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592357807"/>
        <w:docPartObj>
          <w:docPartGallery w:val="Cover Pages"/>
          <w:docPartUnique/>
        </w:docPartObj>
      </w:sdtPr>
      <w:sdtEndPr>
        <w:rPr>
          <w:rFonts w:ascii="Times New Roman" w:hAnsi="Times New Roman" w:cs="Times New Roman"/>
          <w:b/>
          <w:color w:val="auto"/>
        </w:rPr>
      </w:sdtEndPr>
      <w:sdtContent>
        <w:p w14:paraId="6F88C9F1" w14:textId="461C6B50" w:rsidR="00815AF5" w:rsidRDefault="001E433E" w:rsidP="00815AF5">
          <w:pPr>
            <w:pStyle w:val="NoSpacing"/>
            <w:spacing w:before="1540" w:after="240"/>
            <w:jc w:val="center"/>
            <w:rPr>
              <w:color w:val="4472C4" w:themeColor="accent1"/>
            </w:rPr>
          </w:pPr>
          <w:r>
            <w:rPr>
              <w:noProof/>
            </w:rPr>
            <w:drawing>
              <wp:anchor distT="0" distB="0" distL="114300" distR="114300" simplePos="0" relativeHeight="251736064" behindDoc="1" locked="0" layoutInCell="1" allowOverlap="1" wp14:anchorId="03710EC7" wp14:editId="4B4DC0D7">
                <wp:simplePos x="0" y="0"/>
                <wp:positionH relativeFrom="margin">
                  <wp:align>center</wp:align>
                </wp:positionH>
                <wp:positionV relativeFrom="paragraph">
                  <wp:posOffset>1054735</wp:posOffset>
                </wp:positionV>
                <wp:extent cx="2694305" cy="2694305"/>
                <wp:effectExtent l="0" t="0" r="0" b="0"/>
                <wp:wrapTight wrapText="bothSides">
                  <wp:wrapPolygon edited="0">
                    <wp:start x="0" y="0"/>
                    <wp:lineTo x="0" y="21381"/>
                    <wp:lineTo x="21381" y="21381"/>
                    <wp:lineTo x="21381" y="0"/>
                    <wp:lineTo x="0" y="0"/>
                  </wp:wrapPolygon>
                </wp:wrapTight>
                <wp:docPr id="25" name="Picture 25" descr="Unity Schools Partnership (@UnitySchoolsP)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y Schools Partnership (@UnitySchoolsP) | Twit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4305" cy="2694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027C8" w14:textId="439BABD9" w:rsidR="00815AF5" w:rsidRDefault="00815AF5" w:rsidP="00815AF5">
          <w:pPr>
            <w:pStyle w:val="NoSpacing"/>
            <w:spacing w:before="1540" w:after="240"/>
            <w:jc w:val="center"/>
            <w:rPr>
              <w:noProof/>
            </w:rPr>
          </w:pPr>
        </w:p>
        <w:p w14:paraId="4754A747" w14:textId="7DAC24FE" w:rsidR="00815AF5" w:rsidRDefault="00815AF5" w:rsidP="00815AF5">
          <w:pPr>
            <w:pStyle w:val="NoSpacing"/>
            <w:spacing w:before="1540" w:after="240"/>
            <w:jc w:val="center"/>
            <w:rPr>
              <w:color w:val="4472C4" w:themeColor="accent1"/>
            </w:rPr>
          </w:pPr>
        </w:p>
        <w:p w14:paraId="54B48CAD" w14:textId="418F9B02" w:rsidR="00815AF5" w:rsidRDefault="00815AF5" w:rsidP="00AA6A48">
          <w:pPr>
            <w:pStyle w:val="NoSpacing"/>
            <w:spacing w:before="1540" w:after="240"/>
            <w:ind w:right="-472"/>
            <w:jc w:val="center"/>
            <w:rPr>
              <w:color w:val="4472C4" w:themeColor="accent1"/>
            </w:rPr>
          </w:pPr>
        </w:p>
        <w:sdt>
          <w:sdtPr>
            <w:rPr>
              <w:sz w:val="72"/>
              <w:szCs w:val="72"/>
            </w:rPr>
            <w:alias w:val="Title"/>
            <w:tag w:val=""/>
            <w:id w:val="1735040861"/>
            <w:placeholder>
              <w:docPart w:val="759DCE2D1F2E43EAA37AE06F4BF2C14F"/>
            </w:placeholder>
            <w:dataBinding w:prefixMappings="xmlns:ns0='http://purl.org/dc/elements/1.1/' xmlns:ns1='http://schemas.openxmlformats.org/package/2006/metadata/core-properties' " w:xpath="/ns1:coreProperties[1]/ns0:title[1]" w:storeItemID="{6C3C8BC8-F283-45AE-878A-BAB7291924A1}"/>
            <w:text/>
          </w:sdtPr>
          <w:sdtEndPr>
            <w:rPr>
              <w:sz w:val="22"/>
              <w:szCs w:val="22"/>
            </w:rPr>
          </w:sdtEndPr>
          <w:sdtContent>
            <w:p w14:paraId="2D859C9E" w14:textId="38B8ABF8" w:rsidR="00815AF5" w:rsidRPr="00AA6A48" w:rsidRDefault="00185F08" w:rsidP="00185F08">
              <w:pPr>
                <w:jc w:val="center"/>
              </w:pPr>
              <w:r>
                <w:rPr>
                  <w:sz w:val="72"/>
                  <w:szCs w:val="72"/>
                </w:rPr>
                <w:t>S</w:t>
              </w:r>
              <w:r w:rsidR="00787587">
                <w:rPr>
                  <w:sz w:val="72"/>
                  <w:szCs w:val="72"/>
                </w:rPr>
                <w:t>EN</w:t>
              </w:r>
              <w:r w:rsidR="0084094A">
                <w:rPr>
                  <w:sz w:val="72"/>
                  <w:szCs w:val="72"/>
                </w:rPr>
                <w:t>D</w:t>
              </w:r>
              <w:r w:rsidR="00787587">
                <w:rPr>
                  <w:sz w:val="72"/>
                  <w:szCs w:val="72"/>
                </w:rPr>
                <w:t xml:space="preserve"> </w:t>
              </w:r>
              <w:r>
                <w:rPr>
                  <w:sz w:val="72"/>
                  <w:szCs w:val="72"/>
                </w:rPr>
                <w:t>Handbook</w:t>
              </w:r>
            </w:p>
          </w:sdtContent>
        </w:sdt>
        <w:sdt>
          <w:sdtPr>
            <w:rPr>
              <w:rFonts w:ascii="Times New Roman" w:hAnsi="Times New Roman" w:cs="Times New Roman"/>
              <w:sz w:val="32"/>
              <w:szCs w:val="32"/>
            </w:rPr>
            <w:alias w:val="Subtitle"/>
            <w:tag w:val=""/>
            <w:id w:val="328029620"/>
            <w:placeholder>
              <w:docPart w:val="02569E284BE0436EA1DC6A0E9090947A"/>
            </w:placeholder>
            <w:dataBinding w:prefixMappings="xmlns:ns0='http://purl.org/dc/elements/1.1/' xmlns:ns1='http://schemas.openxmlformats.org/package/2006/metadata/core-properties' " w:xpath="/ns1:coreProperties[1]/ns0:subject[1]" w:storeItemID="{6C3C8BC8-F283-45AE-878A-BAB7291924A1}"/>
            <w:text/>
          </w:sdtPr>
          <w:sdtContent>
            <w:p w14:paraId="79D63615" w14:textId="2433377E" w:rsidR="00815AF5" w:rsidRPr="00185F08" w:rsidRDefault="00815AF5">
              <w:pPr>
                <w:pStyle w:val="NoSpacing"/>
                <w:jc w:val="center"/>
                <w:rPr>
                  <w:rFonts w:ascii="Times New Roman" w:hAnsi="Times New Roman" w:cs="Times New Roman"/>
                  <w:sz w:val="32"/>
                  <w:szCs w:val="32"/>
                </w:rPr>
              </w:pPr>
              <w:r w:rsidRPr="00185F08">
                <w:rPr>
                  <w:rFonts w:ascii="Times New Roman" w:hAnsi="Times New Roman" w:cs="Times New Roman"/>
                  <w:sz w:val="32"/>
                  <w:szCs w:val="32"/>
                </w:rPr>
                <w:t>Unity Schools Partnership</w:t>
              </w:r>
            </w:p>
          </w:sdtContent>
        </w:sdt>
        <w:p w14:paraId="29E5B7EB" w14:textId="08C6CBC6" w:rsidR="00815AF5" w:rsidRDefault="00815AF5">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735040" behindDoc="0" locked="0" layoutInCell="1" allowOverlap="1" wp14:anchorId="00D1A6AD" wp14:editId="05F3DEAB">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9C812" w14:textId="066ABE7B" w:rsidR="00CE0F70" w:rsidRPr="00185F08" w:rsidRDefault="00BB373F" w:rsidP="00185F08">
                                <w:pPr>
                                  <w:jc w:val="center"/>
                                  <w:rPr>
                                    <w:rFonts w:ascii="Times New Roman" w:hAnsi="Times New Roman" w:cs="Times New Roman"/>
                                    <w:sz w:val="28"/>
                                    <w:szCs w:val="28"/>
                                  </w:rPr>
                                </w:pPr>
                                <w:r>
                                  <w:rPr>
                                    <w:rFonts w:ascii="Times New Roman" w:hAnsi="Times New Roman" w:cs="Times New Roman"/>
                                    <w:sz w:val="28"/>
                                    <w:szCs w:val="28"/>
                                  </w:rPr>
                                  <w:t>Autumn Term 2023</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00D1A6AD"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73504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" filled="f" stroked="f" strokeweight=".5pt">
                    <v:textbox style="mso-fit-shape-to-text:t" inset="0,0,0,0">
                      <w:txbxContent>
                        <w:p w14:paraId="5A49C812" w14:textId="066ABE7B" w:rsidR="00CE0F70" w:rsidRPr="00185F08" w:rsidRDefault="00BB373F" w:rsidP="00185F08">
                          <w:pPr>
                            <w:jc w:val="center"/>
                            <w:rPr>
                              <w:rFonts w:ascii="Times New Roman" w:hAnsi="Times New Roman" w:cs="Times New Roman"/>
                              <w:sz w:val="28"/>
                              <w:szCs w:val="28"/>
                            </w:rPr>
                          </w:pPr>
                          <w:r>
                            <w:rPr>
                              <w:rFonts w:ascii="Times New Roman" w:hAnsi="Times New Roman" w:cs="Times New Roman"/>
                              <w:sz w:val="28"/>
                              <w:szCs w:val="28"/>
                            </w:rPr>
                            <w:t>Autumn Term 2023</w:t>
                          </w:r>
                        </w:p>
                      </w:txbxContent>
                    </v:textbox>
                    <w10:wrap anchorx="margin" anchory="page"/>
                  </v:shape>
                </w:pict>
              </mc:Fallback>
            </mc:AlternateContent>
          </w:r>
        </w:p>
        <w:p w14:paraId="727368AB" w14:textId="77777777" w:rsidR="00815AF5" w:rsidRDefault="00815AF5">
          <w:pPr>
            <w:rPr>
              <w:rFonts w:ascii="Times New Roman" w:hAnsi="Times New Roman" w:cs="Times New Roman"/>
              <w:b/>
            </w:rPr>
          </w:pPr>
          <w:r>
            <w:rPr>
              <w:rFonts w:ascii="Times New Roman" w:hAnsi="Times New Roman" w:cs="Times New Roman"/>
              <w:b/>
            </w:rPr>
            <w:br w:type="page"/>
          </w:r>
        </w:p>
        <w:p w14:paraId="7621B3B5" w14:textId="5BD6F3F8" w:rsidR="00AA6A48" w:rsidRPr="00185F08" w:rsidRDefault="00AA6A48" w:rsidP="00AA6A48">
          <w:pPr>
            <w:pStyle w:val="BodyText2"/>
            <w:rPr>
              <w:rFonts w:ascii="Times New Roman" w:hAnsi="Times New Roman" w:cs="Times New Roman"/>
              <w:b/>
              <w:bCs/>
              <w:sz w:val="24"/>
              <w:szCs w:val="24"/>
            </w:rPr>
          </w:pPr>
          <w:r w:rsidRPr="00185F08">
            <w:rPr>
              <w:rFonts w:ascii="Times New Roman" w:hAnsi="Times New Roman" w:cs="Times New Roman"/>
              <w:b/>
              <w:bCs/>
              <w:sz w:val="24"/>
              <w:szCs w:val="24"/>
            </w:rPr>
            <w:lastRenderedPageBreak/>
            <w:t>Handbook</w:t>
          </w:r>
        </w:p>
        <w:p w14:paraId="38967B11" w14:textId="236BBC30" w:rsidR="0080522A" w:rsidRDefault="0080522A" w:rsidP="0080522A">
          <w:pPr>
            <w:rPr>
              <w:rFonts w:ascii="Times New Roman" w:hAnsi="Times New Roman" w:cs="Times New Roman"/>
            </w:rPr>
          </w:pPr>
          <w:r>
            <w:rPr>
              <w:rFonts w:ascii="Times New Roman" w:hAnsi="Times New Roman" w:cs="Times New Roman"/>
              <w:color w:val="201F1E"/>
              <w:shd w:val="clear" w:color="auto" w:fill="FFFFFF"/>
            </w:rPr>
            <w:t>This handbook</w:t>
          </w:r>
          <w:r w:rsidRPr="00EB5D11">
            <w:rPr>
              <w:rFonts w:ascii="Times New Roman" w:hAnsi="Times New Roman" w:cs="Times New Roman"/>
            </w:rPr>
            <w:t xml:space="preserve"> should be read in conjunction with all of the school’s and Trust policies</w:t>
          </w:r>
          <w:r>
            <w:rPr>
              <w:rFonts w:ascii="Times New Roman" w:hAnsi="Times New Roman" w:cs="Times New Roman"/>
            </w:rPr>
            <w:t>,</w:t>
          </w:r>
          <w:r w:rsidRPr="00EB5D11">
            <w:rPr>
              <w:rFonts w:ascii="Times New Roman" w:hAnsi="Times New Roman" w:cs="Times New Roman"/>
            </w:rPr>
            <w:t xml:space="preserve"> including the </w:t>
          </w:r>
          <w:r>
            <w:rPr>
              <w:rFonts w:ascii="Times New Roman" w:hAnsi="Times New Roman" w:cs="Times New Roman"/>
            </w:rPr>
            <w:t>S</w:t>
          </w:r>
          <w:r w:rsidRPr="00EB5D11">
            <w:rPr>
              <w:rFonts w:ascii="Times New Roman" w:hAnsi="Times New Roman" w:cs="Times New Roman"/>
            </w:rPr>
            <w:t xml:space="preserve">taff </w:t>
          </w:r>
          <w:r>
            <w:rPr>
              <w:rFonts w:ascii="Times New Roman" w:hAnsi="Times New Roman" w:cs="Times New Roman"/>
            </w:rPr>
            <w:t>C</w:t>
          </w:r>
          <w:r w:rsidRPr="00EB5D11">
            <w:rPr>
              <w:rFonts w:ascii="Times New Roman" w:hAnsi="Times New Roman" w:cs="Times New Roman"/>
            </w:rPr>
            <w:t xml:space="preserve">ode of </w:t>
          </w:r>
          <w:r>
            <w:rPr>
              <w:rFonts w:ascii="Times New Roman" w:hAnsi="Times New Roman" w:cs="Times New Roman"/>
            </w:rPr>
            <w:t>C</w:t>
          </w:r>
          <w:r w:rsidRPr="00EB5D11">
            <w:rPr>
              <w:rFonts w:ascii="Times New Roman" w:hAnsi="Times New Roman" w:cs="Times New Roman"/>
            </w:rPr>
            <w:t>onduct.</w:t>
          </w:r>
          <w:r>
            <w:rPr>
              <w:rFonts w:ascii="Times New Roman" w:hAnsi="Times New Roman" w:cs="Times New Roman"/>
            </w:rPr>
            <w:t xml:space="preserve"> </w:t>
          </w:r>
        </w:p>
        <w:p w14:paraId="0A19A526" w14:textId="4150FB84" w:rsidR="0080522A" w:rsidRDefault="00AA6A48" w:rsidP="00EB5D11">
          <w:pPr>
            <w:rPr>
              <w:rFonts w:ascii="Times New Roman" w:hAnsi="Times New Roman" w:cs="Times New Roman"/>
              <w:color w:val="201F1E"/>
              <w:shd w:val="clear" w:color="auto" w:fill="FFFFFF"/>
            </w:rPr>
          </w:pPr>
          <w:r w:rsidRPr="00EB5D11">
            <w:rPr>
              <w:rFonts w:ascii="Times New Roman" w:hAnsi="Times New Roman" w:cs="Times New Roman"/>
            </w:rPr>
            <w:t xml:space="preserve">The notes in the Handbook are for guidance and to help express the ethos and values of </w:t>
          </w:r>
          <w:r w:rsidR="00787587">
            <w:rPr>
              <w:rFonts w:ascii="Times New Roman" w:hAnsi="Times New Roman" w:cs="Times New Roman"/>
            </w:rPr>
            <w:t xml:space="preserve">SEND across Unity Schools Partnership. </w:t>
          </w:r>
          <w:r w:rsidRPr="00EB5D11">
            <w:rPr>
              <w:rFonts w:ascii="Times New Roman" w:hAnsi="Times New Roman" w:cs="Times New Roman"/>
            </w:rPr>
            <w:t xml:space="preserve"> It is meant to support all staff in our work with the children. </w:t>
          </w:r>
          <w:r w:rsidR="00871F15">
            <w:rPr>
              <w:rFonts w:ascii="Times New Roman" w:hAnsi="Times New Roman" w:cs="Times New Roman"/>
            </w:rPr>
            <w:t>The content aligns with the SEND Self Evaluation Tool.</w:t>
          </w:r>
        </w:p>
        <w:p w14:paraId="64C6ADD7" w14:textId="70D38F7C" w:rsidR="00AA6A48" w:rsidRDefault="00AA6A48" w:rsidP="00EB5D11">
          <w:pPr>
            <w:rPr>
              <w:rFonts w:ascii="Times New Roman" w:hAnsi="Times New Roman" w:cs="Times New Roman"/>
            </w:rPr>
          </w:pPr>
          <w:r w:rsidRPr="00EB5D11">
            <w:rPr>
              <w:rFonts w:ascii="Times New Roman" w:hAnsi="Times New Roman" w:cs="Times New Roman"/>
            </w:rPr>
            <w:t xml:space="preserve">If you have an item which you feel should be included in the Handbook, please bring it to the attention </w:t>
          </w:r>
          <w:r w:rsidR="00532884" w:rsidRPr="00EB5D11">
            <w:rPr>
              <w:rFonts w:ascii="Times New Roman" w:hAnsi="Times New Roman" w:cs="Times New Roman"/>
            </w:rPr>
            <w:t>of</w:t>
          </w:r>
          <w:r w:rsidR="00532884">
            <w:rPr>
              <w:rFonts w:ascii="Times New Roman" w:hAnsi="Times New Roman" w:cs="Times New Roman"/>
            </w:rPr>
            <w:t xml:space="preserve"> </w:t>
          </w:r>
          <w:r w:rsidR="00532884" w:rsidRPr="00EB5D11">
            <w:rPr>
              <w:rFonts w:ascii="Times New Roman" w:hAnsi="Times New Roman" w:cs="Times New Roman"/>
            </w:rPr>
            <w:t>Georgina</w:t>
          </w:r>
          <w:r w:rsidRPr="00EB5D11">
            <w:rPr>
              <w:rFonts w:ascii="Times New Roman" w:hAnsi="Times New Roman" w:cs="Times New Roman"/>
            </w:rPr>
            <w:t xml:space="preserve"> Ellis</w:t>
          </w:r>
          <w:r w:rsidR="00787587">
            <w:rPr>
              <w:rFonts w:ascii="Times New Roman" w:hAnsi="Times New Roman" w:cs="Times New Roman"/>
            </w:rPr>
            <w:t xml:space="preserve"> or Lucie Calow</w:t>
          </w:r>
          <w:r w:rsidRPr="00EB5D11">
            <w:rPr>
              <w:rFonts w:ascii="Times New Roman" w:hAnsi="Times New Roman" w:cs="Times New Roman"/>
            </w:rPr>
            <w:t xml:space="preserve"> </w:t>
          </w:r>
          <w:r w:rsidR="0080522A">
            <w:rPr>
              <w:rFonts w:ascii="Times New Roman" w:hAnsi="Times New Roman" w:cs="Times New Roman"/>
            </w:rPr>
            <w:t>Director</w:t>
          </w:r>
          <w:r w:rsidR="00787587">
            <w:rPr>
              <w:rFonts w:ascii="Times New Roman" w:hAnsi="Times New Roman" w:cs="Times New Roman"/>
            </w:rPr>
            <w:t>s</w:t>
          </w:r>
          <w:r w:rsidR="0080522A">
            <w:rPr>
              <w:rFonts w:ascii="Times New Roman" w:hAnsi="Times New Roman" w:cs="Times New Roman"/>
            </w:rPr>
            <w:t xml:space="preserve"> of SEND</w:t>
          </w:r>
          <w:r w:rsidRPr="00EB5D11">
            <w:rPr>
              <w:rFonts w:ascii="Times New Roman" w:hAnsi="Times New Roman" w:cs="Times New Roman"/>
            </w:rPr>
            <w:t>, Unity School’s Partnership.</w:t>
          </w:r>
        </w:p>
        <w:p w14:paraId="7F346ACD" w14:textId="18F223E6" w:rsidR="00D062D7" w:rsidRDefault="00D062D7" w:rsidP="00EB5D11">
          <w:pPr>
            <w:rPr>
              <w:rFonts w:ascii="Times New Roman" w:hAnsi="Times New Roman" w:cs="Times New Roman"/>
            </w:rPr>
          </w:pPr>
        </w:p>
        <w:p w14:paraId="1C57F7E9" w14:textId="75CE78D0" w:rsidR="00D062D7" w:rsidRDefault="00D062D7" w:rsidP="00EB5D11">
          <w:pPr>
            <w:rPr>
              <w:rFonts w:ascii="Times New Roman" w:hAnsi="Times New Roman" w:cs="Times New Roman"/>
            </w:rPr>
          </w:pPr>
        </w:p>
        <w:p w14:paraId="0CFDB53B" w14:textId="7C1E6109" w:rsidR="00D062D7" w:rsidRDefault="00D062D7" w:rsidP="00EB5D11">
          <w:pPr>
            <w:rPr>
              <w:rFonts w:ascii="Times New Roman" w:hAnsi="Times New Roman" w:cs="Times New Roman"/>
            </w:rPr>
          </w:pPr>
        </w:p>
        <w:p w14:paraId="347D96D9" w14:textId="5110D0FB" w:rsidR="00D062D7" w:rsidRDefault="00D062D7" w:rsidP="00EB5D11">
          <w:pPr>
            <w:rPr>
              <w:rFonts w:ascii="Times New Roman" w:hAnsi="Times New Roman" w:cs="Times New Roman"/>
            </w:rPr>
          </w:pPr>
        </w:p>
        <w:p w14:paraId="0D2E1856" w14:textId="3C6844FA" w:rsidR="00D062D7" w:rsidRDefault="00D062D7" w:rsidP="00EB5D11">
          <w:pPr>
            <w:rPr>
              <w:rFonts w:ascii="Times New Roman" w:hAnsi="Times New Roman" w:cs="Times New Roman"/>
            </w:rPr>
          </w:pPr>
        </w:p>
        <w:p w14:paraId="072B0B55" w14:textId="195E6D8F" w:rsidR="00D062D7" w:rsidRDefault="00D062D7" w:rsidP="00EB5D11">
          <w:pPr>
            <w:rPr>
              <w:rFonts w:ascii="Times New Roman" w:hAnsi="Times New Roman" w:cs="Times New Roman"/>
            </w:rPr>
          </w:pPr>
        </w:p>
        <w:p w14:paraId="569DCAD5" w14:textId="7E7B3CF2" w:rsidR="00D062D7" w:rsidRDefault="00D062D7" w:rsidP="00EB5D11">
          <w:pPr>
            <w:rPr>
              <w:rFonts w:ascii="Times New Roman" w:hAnsi="Times New Roman" w:cs="Times New Roman"/>
            </w:rPr>
          </w:pPr>
        </w:p>
        <w:p w14:paraId="58DDFB83" w14:textId="5706A422" w:rsidR="00D062D7" w:rsidRDefault="00D062D7" w:rsidP="00EB5D11">
          <w:pPr>
            <w:rPr>
              <w:rFonts w:ascii="Times New Roman" w:hAnsi="Times New Roman" w:cs="Times New Roman"/>
            </w:rPr>
          </w:pPr>
        </w:p>
        <w:p w14:paraId="34D39A7F" w14:textId="34DAD46D" w:rsidR="00D062D7" w:rsidRDefault="00D062D7" w:rsidP="00EB5D11">
          <w:pPr>
            <w:rPr>
              <w:rFonts w:ascii="Times New Roman" w:hAnsi="Times New Roman" w:cs="Times New Roman"/>
            </w:rPr>
          </w:pPr>
        </w:p>
        <w:p w14:paraId="4A142EB7" w14:textId="03510983" w:rsidR="00D062D7" w:rsidRDefault="00D062D7" w:rsidP="00EB5D11">
          <w:pPr>
            <w:rPr>
              <w:rFonts w:ascii="Times New Roman" w:hAnsi="Times New Roman" w:cs="Times New Roman"/>
            </w:rPr>
          </w:pPr>
        </w:p>
        <w:p w14:paraId="56E690B3" w14:textId="664A0004" w:rsidR="00D062D7" w:rsidRDefault="00D062D7" w:rsidP="00EB5D11">
          <w:pPr>
            <w:rPr>
              <w:rFonts w:ascii="Times New Roman" w:hAnsi="Times New Roman" w:cs="Times New Roman"/>
            </w:rPr>
          </w:pPr>
        </w:p>
        <w:p w14:paraId="3FEF73E4" w14:textId="603DD4E2" w:rsidR="00D062D7" w:rsidRDefault="00D062D7" w:rsidP="00EB5D11">
          <w:pPr>
            <w:rPr>
              <w:rFonts w:ascii="Times New Roman" w:hAnsi="Times New Roman" w:cs="Times New Roman"/>
            </w:rPr>
          </w:pPr>
        </w:p>
        <w:p w14:paraId="3F1CC0E3" w14:textId="4D2095B0" w:rsidR="00D062D7" w:rsidRDefault="00D062D7" w:rsidP="00EB5D11">
          <w:pPr>
            <w:rPr>
              <w:rFonts w:ascii="Times New Roman" w:hAnsi="Times New Roman" w:cs="Times New Roman"/>
            </w:rPr>
          </w:pPr>
        </w:p>
        <w:p w14:paraId="761B56E1" w14:textId="11E0DCB1" w:rsidR="00D062D7" w:rsidRDefault="00D062D7" w:rsidP="00EB5D11">
          <w:pPr>
            <w:rPr>
              <w:rFonts w:ascii="Times New Roman" w:hAnsi="Times New Roman" w:cs="Times New Roman"/>
            </w:rPr>
          </w:pPr>
        </w:p>
        <w:p w14:paraId="7A7F3BF4" w14:textId="7E2BEEAE" w:rsidR="00D062D7" w:rsidRDefault="00D062D7" w:rsidP="00EB5D11">
          <w:pPr>
            <w:rPr>
              <w:rFonts w:ascii="Times New Roman" w:hAnsi="Times New Roman" w:cs="Times New Roman"/>
            </w:rPr>
          </w:pPr>
        </w:p>
        <w:p w14:paraId="767090E7" w14:textId="5773EC52" w:rsidR="00D062D7" w:rsidRDefault="00D062D7" w:rsidP="00EB5D11">
          <w:pPr>
            <w:rPr>
              <w:rFonts w:ascii="Times New Roman" w:hAnsi="Times New Roman" w:cs="Times New Roman"/>
            </w:rPr>
          </w:pPr>
        </w:p>
        <w:p w14:paraId="153DF01E" w14:textId="043158B6" w:rsidR="00D062D7" w:rsidRDefault="00D062D7" w:rsidP="00EB5D11">
          <w:pPr>
            <w:rPr>
              <w:rFonts w:ascii="Times New Roman" w:hAnsi="Times New Roman" w:cs="Times New Roman"/>
            </w:rPr>
          </w:pPr>
        </w:p>
        <w:p w14:paraId="7424FF3A" w14:textId="4A604E5A" w:rsidR="00D062D7" w:rsidRDefault="00D062D7" w:rsidP="00EB5D11">
          <w:pPr>
            <w:rPr>
              <w:rFonts w:ascii="Times New Roman" w:hAnsi="Times New Roman" w:cs="Times New Roman"/>
            </w:rPr>
          </w:pPr>
        </w:p>
        <w:p w14:paraId="6BAABD51" w14:textId="102DB87A" w:rsidR="00D062D7" w:rsidRDefault="00D062D7" w:rsidP="00EB5D11">
          <w:pPr>
            <w:rPr>
              <w:rFonts w:ascii="Times New Roman" w:hAnsi="Times New Roman" w:cs="Times New Roman"/>
            </w:rPr>
          </w:pPr>
        </w:p>
        <w:p w14:paraId="450AD119" w14:textId="4B048F70" w:rsidR="00D062D7" w:rsidRDefault="00D062D7" w:rsidP="00EB5D11">
          <w:pPr>
            <w:rPr>
              <w:rFonts w:ascii="Times New Roman" w:hAnsi="Times New Roman" w:cs="Times New Roman"/>
            </w:rPr>
          </w:pPr>
        </w:p>
        <w:p w14:paraId="08FF8FFC" w14:textId="4F437749" w:rsidR="00D062D7" w:rsidRDefault="00D062D7" w:rsidP="00EB5D11">
          <w:pPr>
            <w:rPr>
              <w:rFonts w:ascii="Times New Roman" w:hAnsi="Times New Roman" w:cs="Times New Roman"/>
            </w:rPr>
          </w:pPr>
        </w:p>
        <w:p w14:paraId="6A4402F5" w14:textId="2F880C07" w:rsidR="00D062D7" w:rsidRDefault="00D062D7" w:rsidP="00EB5D11">
          <w:pPr>
            <w:rPr>
              <w:rFonts w:ascii="Times New Roman" w:hAnsi="Times New Roman" w:cs="Times New Roman"/>
            </w:rPr>
          </w:pPr>
        </w:p>
        <w:p w14:paraId="114223F7" w14:textId="316A6FC8" w:rsidR="00D062D7" w:rsidRDefault="00D062D7" w:rsidP="00EB5D11">
          <w:pPr>
            <w:rPr>
              <w:rFonts w:ascii="Times New Roman" w:hAnsi="Times New Roman" w:cs="Times New Roman"/>
            </w:rPr>
          </w:pPr>
        </w:p>
        <w:p w14:paraId="5B4F1635" w14:textId="0413E532" w:rsidR="00D062D7" w:rsidRDefault="00D062D7" w:rsidP="00EB5D11">
          <w:pPr>
            <w:rPr>
              <w:rFonts w:ascii="Times New Roman" w:hAnsi="Times New Roman" w:cs="Times New Roman"/>
            </w:rPr>
          </w:pPr>
        </w:p>
        <w:p w14:paraId="0A4C5EE6" w14:textId="2EE145B8" w:rsidR="00D062D7" w:rsidRDefault="00D062D7" w:rsidP="00EB5D11">
          <w:pPr>
            <w:rPr>
              <w:rFonts w:ascii="Times New Roman" w:hAnsi="Times New Roman" w:cs="Times New Roman"/>
            </w:rPr>
          </w:pPr>
        </w:p>
        <w:p w14:paraId="133C651C" w14:textId="50244C33" w:rsidR="00D062D7" w:rsidRDefault="00D062D7" w:rsidP="00EB5D11">
          <w:pPr>
            <w:rPr>
              <w:rFonts w:ascii="Times New Roman" w:hAnsi="Times New Roman" w:cs="Times New Roman"/>
            </w:rPr>
          </w:pPr>
        </w:p>
        <w:p w14:paraId="4333B381" w14:textId="2B3B6AB9" w:rsidR="00D062D7" w:rsidRPr="00D062D7" w:rsidRDefault="00D062D7" w:rsidP="00EB5D11">
          <w:pPr>
            <w:rPr>
              <w:rFonts w:ascii="Times New Roman" w:hAnsi="Times New Roman" w:cs="Times New Roman"/>
              <w:b/>
              <w:bCs/>
            </w:rPr>
          </w:pPr>
          <w:r w:rsidRPr="00D062D7">
            <w:rPr>
              <w:rFonts w:ascii="Times New Roman" w:hAnsi="Times New Roman" w:cs="Times New Roman"/>
              <w:b/>
              <w:bCs/>
            </w:rPr>
            <w:lastRenderedPageBreak/>
            <w:t>Unity SEND Vision</w:t>
          </w:r>
        </w:p>
        <w:p w14:paraId="022977D6" w14:textId="34E71A26" w:rsidR="0054600A" w:rsidRPr="0054600A" w:rsidRDefault="0054600A" w:rsidP="0054600A">
          <w:pPr>
            <w:rPr>
              <w:rFonts w:ascii="Times New Roman" w:hAnsi="Times New Roman" w:cs="Times New Roman"/>
            </w:rPr>
          </w:pPr>
          <w:r w:rsidRPr="0054600A">
            <w:rPr>
              <w:rFonts w:ascii="Times New Roman" w:hAnsi="Times New Roman" w:cs="Times New Roman"/>
            </w:rPr>
            <w:t xml:space="preserve">Teaching our Children how to Skip </w:t>
          </w:r>
        </w:p>
        <w:p w14:paraId="3A4A9BA3" w14:textId="20E2FC39" w:rsidR="0054600A" w:rsidRPr="0054600A" w:rsidRDefault="0054600A" w:rsidP="0054600A">
          <w:pPr>
            <w:rPr>
              <w:rFonts w:ascii="Times New Roman" w:hAnsi="Times New Roman" w:cs="Times New Roman"/>
              <w:color w:val="FF0000"/>
            </w:rPr>
          </w:pPr>
          <w:r w:rsidRPr="0054600A">
            <w:rPr>
              <w:rFonts w:ascii="Times New Roman" w:hAnsi="Times New Roman" w:cs="Times New Roman"/>
            </w:rPr>
            <w:t xml:space="preserve">All teachers, all assistants, all schools and many families support children and young people with additional needs. This handbook is for our teachers and leaders, whose daily work focuses relentlessly on that support in our schools. In particular we want to take this opportunity to celebrate our Senco’s, Hub leads and Special school Headteachers. You are amazing. </w:t>
          </w:r>
        </w:p>
        <w:p w14:paraId="7C460257" w14:textId="3EF2D712" w:rsidR="0054600A" w:rsidRPr="0054600A" w:rsidRDefault="0054600A" w:rsidP="0054600A">
          <w:pPr>
            <w:rPr>
              <w:rFonts w:ascii="Times New Roman" w:hAnsi="Times New Roman" w:cs="Times New Roman"/>
            </w:rPr>
          </w:pPr>
          <w:r w:rsidRPr="0054600A">
            <w:rPr>
              <w:rFonts w:ascii="Times New Roman" w:hAnsi="Times New Roman" w:cs="Times New Roman"/>
            </w:rPr>
            <w:t xml:space="preserve">The work you collectively do is complex and full of difficulties. You are often resilient, often worried and often tired. Your reward, and ours, is the contact we have with some of the most amazing, unique and wonderful children and families. Inside this handbook we hope you will find some signposts, tools and peer supports to help you. </w:t>
          </w:r>
        </w:p>
        <w:p w14:paraId="10ADD66E" w14:textId="0531A882" w:rsidR="0054600A" w:rsidRPr="0054600A" w:rsidRDefault="0054600A" w:rsidP="0054600A">
          <w:pPr>
            <w:rPr>
              <w:rFonts w:ascii="Times New Roman" w:hAnsi="Times New Roman" w:cs="Times New Roman"/>
            </w:rPr>
          </w:pPr>
          <w:r w:rsidRPr="0054600A">
            <w:rPr>
              <w:rFonts w:ascii="Times New Roman" w:hAnsi="Times New Roman" w:cs="Times New Roman"/>
            </w:rPr>
            <w:t>We challenged ourselves to think, what really makes a difference to children receiving ‘special education,’ both inside mainstream schools and within our specialist provisions? In our post pandemic world, trauma is an all too familiar word and we know that the consequences will be felt for many years. What makes the difference now and what life-long impact does each school’s curriculum have? What is at the heart of all the approaches, planning, interventions, and strategies we deploy?</w:t>
          </w:r>
        </w:p>
        <w:p w14:paraId="65183D3E" w14:textId="5D1A23F8" w:rsidR="0054600A" w:rsidRPr="0054600A" w:rsidRDefault="0054600A" w:rsidP="0054600A">
          <w:pPr>
            <w:rPr>
              <w:rFonts w:ascii="Times New Roman" w:hAnsi="Times New Roman" w:cs="Times New Roman"/>
            </w:rPr>
          </w:pPr>
          <w:r w:rsidRPr="0054600A">
            <w:rPr>
              <w:rFonts w:ascii="Times New Roman" w:hAnsi="Times New Roman" w:cs="Times New Roman"/>
            </w:rPr>
            <w:t xml:space="preserve">The answer, we believe, is ‘Connection Education.’ Our mission, wherever children are, and whatever we chose to include in the detail of our curriculum plans, is about helping children to make connections in their minds, their knowledge banks, their personal skills, their personal relationships, their support networks and ultimately with their own sense of purpose, that will have a lasting benefit to them all their lives. Our mission is to do this regardless of the challenges that they face. </w:t>
          </w:r>
        </w:p>
        <w:p w14:paraId="0720D156" w14:textId="4EE2C965" w:rsidR="0054600A" w:rsidRPr="0054600A" w:rsidRDefault="0054600A" w:rsidP="0054600A">
          <w:pPr>
            <w:rPr>
              <w:rFonts w:ascii="Times New Roman" w:hAnsi="Times New Roman" w:cs="Times New Roman"/>
            </w:rPr>
          </w:pPr>
          <w:r w:rsidRPr="0054600A">
            <w:rPr>
              <w:rFonts w:ascii="Times New Roman" w:hAnsi="Times New Roman" w:cs="Times New Roman"/>
            </w:rPr>
            <w:t xml:space="preserve">That’s a big ambition and a big calling. </w:t>
          </w:r>
        </w:p>
        <w:p w14:paraId="00CC06E7" w14:textId="6D54FB89" w:rsidR="0054600A" w:rsidRPr="0054600A" w:rsidRDefault="0054600A" w:rsidP="0054600A">
          <w:pPr>
            <w:rPr>
              <w:rFonts w:ascii="Times New Roman" w:hAnsi="Times New Roman" w:cs="Times New Roman"/>
            </w:rPr>
          </w:pPr>
          <w:r w:rsidRPr="0054600A">
            <w:rPr>
              <w:rFonts w:ascii="Times New Roman" w:hAnsi="Times New Roman" w:cs="Times New Roman"/>
            </w:rPr>
            <w:t xml:space="preserve">So why have we started with “Teaching our Children how to Skip?” </w:t>
          </w:r>
        </w:p>
        <w:p w14:paraId="2E3169F7" w14:textId="77777777" w:rsidR="0054600A" w:rsidRPr="0054600A" w:rsidRDefault="0054600A" w:rsidP="0054600A">
          <w:pPr>
            <w:rPr>
              <w:rFonts w:ascii="Times New Roman" w:hAnsi="Times New Roman" w:cs="Times New Roman"/>
            </w:rPr>
          </w:pPr>
          <w:r w:rsidRPr="0054600A">
            <w:rPr>
              <w:rFonts w:ascii="Times New Roman" w:hAnsi="Times New Roman" w:cs="Times New Roman"/>
            </w:rPr>
            <w:t xml:space="preserve">What we have always known in Special Education, and what is more important now than ever, is that connections only happen when relationships are strong. If learning is a lifelong road for our pupils, then our role in it must shift and adjust to meet their needs. </w:t>
          </w:r>
        </w:p>
        <w:p w14:paraId="786FE2F1" w14:textId="462B118D" w:rsidR="0054600A" w:rsidRPr="0054600A" w:rsidRDefault="0054600A" w:rsidP="0054600A">
          <w:pPr>
            <w:rPr>
              <w:rFonts w:ascii="Times New Roman" w:hAnsi="Times New Roman" w:cs="Times New Roman"/>
            </w:rPr>
          </w:pPr>
          <w:r w:rsidRPr="0054600A">
            <w:rPr>
              <w:rFonts w:ascii="Times New Roman" w:hAnsi="Times New Roman" w:cs="Times New Roman"/>
            </w:rPr>
            <w:t>Sometimes we are the signposts; sometimes we protect and prevent a wrongful turn; sometimes we nudge forward those who are fearful; sometimes we bring together a group to walk in step with each other. And us? We are on our roads too. We need each other when we are unsure or fearful or stuck. We too are learning.</w:t>
          </w:r>
        </w:p>
        <w:p w14:paraId="776242C4" w14:textId="77777777" w:rsidR="0054600A" w:rsidRPr="0054600A" w:rsidRDefault="0054600A" w:rsidP="0054600A">
          <w:pPr>
            <w:rPr>
              <w:rFonts w:ascii="Times New Roman" w:hAnsi="Times New Roman" w:cs="Times New Roman"/>
            </w:rPr>
          </w:pPr>
          <w:r w:rsidRPr="0054600A">
            <w:rPr>
              <w:rFonts w:ascii="Times New Roman" w:hAnsi="Times New Roman" w:cs="Times New Roman"/>
            </w:rPr>
            <w:t xml:space="preserve">We want to show our children what is possible. Life in all its fullness, learning with all its successes. To teach them how to skip along their road at pace, whilst we skip along beside them. </w:t>
          </w:r>
        </w:p>
        <w:p w14:paraId="525526FF" w14:textId="77777777" w:rsidR="00AA6A48" w:rsidRPr="00AA6A48" w:rsidRDefault="00AA6A48" w:rsidP="00AA6A48">
          <w:pPr>
            <w:rPr>
              <w:rFonts w:ascii="Times New Roman" w:hAnsi="Times New Roman" w:cs="Times New Roman"/>
              <w:bCs/>
            </w:rPr>
          </w:pPr>
        </w:p>
        <w:p w14:paraId="6CBB4294" w14:textId="309B0C94" w:rsidR="00AA6A48" w:rsidRDefault="00AA6A48" w:rsidP="00815AF5">
          <w:pPr>
            <w:jc w:val="center"/>
            <w:rPr>
              <w:rFonts w:ascii="Times New Roman" w:hAnsi="Times New Roman" w:cs="Times New Roman"/>
              <w:b/>
            </w:rPr>
          </w:pPr>
        </w:p>
        <w:p w14:paraId="473E4782" w14:textId="3B4A137A" w:rsidR="00AA6A48" w:rsidRDefault="00AA6A48" w:rsidP="00815AF5">
          <w:pPr>
            <w:jc w:val="center"/>
            <w:rPr>
              <w:rFonts w:ascii="Times New Roman" w:hAnsi="Times New Roman" w:cs="Times New Roman"/>
              <w:b/>
            </w:rPr>
          </w:pPr>
        </w:p>
        <w:p w14:paraId="23DA1394" w14:textId="002DC998" w:rsidR="00AA6A48" w:rsidRDefault="00AA6A48" w:rsidP="00815AF5">
          <w:pPr>
            <w:jc w:val="center"/>
            <w:rPr>
              <w:rFonts w:ascii="Times New Roman" w:hAnsi="Times New Roman" w:cs="Times New Roman"/>
              <w:b/>
            </w:rPr>
          </w:pPr>
        </w:p>
        <w:p w14:paraId="779B81DD" w14:textId="23D1FD97" w:rsidR="00AA6A48" w:rsidRDefault="00AA6A48" w:rsidP="00815AF5">
          <w:pPr>
            <w:jc w:val="center"/>
            <w:rPr>
              <w:rFonts w:ascii="Times New Roman" w:hAnsi="Times New Roman" w:cs="Times New Roman"/>
              <w:b/>
            </w:rPr>
          </w:pPr>
        </w:p>
        <w:p w14:paraId="49FA46EC" w14:textId="217FA700" w:rsidR="00AA6A48" w:rsidRDefault="00AA6A48" w:rsidP="00815AF5">
          <w:pPr>
            <w:jc w:val="center"/>
            <w:rPr>
              <w:rFonts w:ascii="Times New Roman" w:hAnsi="Times New Roman" w:cs="Times New Roman"/>
              <w:b/>
            </w:rPr>
          </w:pPr>
        </w:p>
        <w:p w14:paraId="3936679E" w14:textId="7731F036" w:rsidR="00AA6A48" w:rsidRDefault="00AA6A48" w:rsidP="00815AF5">
          <w:pPr>
            <w:jc w:val="center"/>
            <w:rPr>
              <w:rFonts w:ascii="Times New Roman" w:hAnsi="Times New Roman" w:cs="Times New Roman"/>
              <w:b/>
            </w:rPr>
          </w:pPr>
        </w:p>
        <w:p w14:paraId="51D94353" w14:textId="16F89CCC" w:rsidR="00AA6A48" w:rsidRDefault="00AA6A48" w:rsidP="00815AF5">
          <w:pPr>
            <w:jc w:val="center"/>
            <w:rPr>
              <w:rFonts w:ascii="Times New Roman" w:hAnsi="Times New Roman" w:cs="Times New Roman"/>
              <w:b/>
            </w:rPr>
          </w:pPr>
        </w:p>
        <w:p w14:paraId="5AA40930" w14:textId="6201506D" w:rsidR="00AA6A48" w:rsidRDefault="00AA6A48" w:rsidP="00815AF5">
          <w:pPr>
            <w:jc w:val="center"/>
            <w:rPr>
              <w:rFonts w:ascii="Times New Roman" w:hAnsi="Times New Roman" w:cs="Times New Roman"/>
              <w:b/>
            </w:rPr>
          </w:pPr>
        </w:p>
        <w:p w14:paraId="67774534" w14:textId="65A6D366" w:rsidR="00AA6A48" w:rsidRDefault="00AA6A48" w:rsidP="00815AF5">
          <w:pPr>
            <w:jc w:val="center"/>
            <w:rPr>
              <w:rFonts w:ascii="Times New Roman" w:hAnsi="Times New Roman" w:cs="Times New Roman"/>
              <w:b/>
            </w:rPr>
          </w:pPr>
        </w:p>
        <w:p w14:paraId="086AB14A" w14:textId="40706812" w:rsidR="00815AF5" w:rsidRPr="00CE58AA" w:rsidRDefault="00AA6A48">
          <w:pPr>
            <w:rPr>
              <w:rFonts w:ascii="Times New Roman" w:hAnsi="Times New Roman" w:cs="Times New Roman"/>
              <w:b/>
              <w:sz w:val="24"/>
              <w:szCs w:val="24"/>
            </w:rPr>
          </w:pPr>
          <w:r w:rsidRPr="00185F08">
            <w:rPr>
              <w:rFonts w:ascii="Times New Roman" w:hAnsi="Times New Roman" w:cs="Times New Roman"/>
              <w:b/>
              <w:sz w:val="24"/>
              <w:szCs w:val="24"/>
            </w:rPr>
            <w:lastRenderedPageBreak/>
            <w:t>Contents</w:t>
          </w:r>
        </w:p>
        <w:p w14:paraId="27E2C909" w14:textId="7DA134A9" w:rsidR="00815AF5" w:rsidRPr="000B1B8D" w:rsidRDefault="00815AF5">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CC65F2">
            <w:rPr>
              <w:rFonts w:ascii="Times New Roman" w:hAnsi="Times New Roman" w:cs="Times New Roman"/>
              <w:b/>
            </w:rPr>
            <w:tab/>
          </w:r>
          <w:r>
            <w:rPr>
              <w:rFonts w:ascii="Times New Roman" w:hAnsi="Times New Roman" w:cs="Times New Roman"/>
              <w:b/>
            </w:rPr>
            <w:t>Pag</w:t>
          </w:r>
          <w:r w:rsidR="00CE58AA">
            <w:rPr>
              <w:rFonts w:ascii="Times New Roman" w:hAnsi="Times New Roman" w:cs="Times New Roman"/>
              <w:b/>
            </w:rPr>
            <w:t>e</w:t>
          </w:r>
          <w:r w:rsidRPr="00815AF5">
            <w:rPr>
              <w:rFonts w:ascii="Times New Roman" w:hAnsi="Times New Roman" w:cs="Times New Roman"/>
              <w:bCs/>
            </w:rPr>
            <w:tab/>
          </w:r>
          <w:r w:rsidRPr="00815AF5">
            <w:rPr>
              <w:rFonts w:ascii="Times New Roman" w:hAnsi="Times New Roman" w:cs="Times New Roman"/>
              <w:bCs/>
            </w:rPr>
            <w:tab/>
          </w:r>
          <w:r w:rsidRPr="00815AF5">
            <w:rPr>
              <w:rFonts w:ascii="Times New Roman" w:hAnsi="Times New Roman" w:cs="Times New Roman"/>
              <w:bCs/>
            </w:rPr>
            <w:tab/>
          </w:r>
          <w:r w:rsidRPr="00815AF5">
            <w:rPr>
              <w:rFonts w:ascii="Times New Roman" w:hAnsi="Times New Roman" w:cs="Times New Roman"/>
              <w:bCs/>
            </w:rPr>
            <w:tab/>
          </w:r>
          <w:r w:rsidRPr="00815AF5">
            <w:rPr>
              <w:rFonts w:ascii="Times New Roman" w:hAnsi="Times New Roman" w:cs="Times New Roman"/>
              <w:bCs/>
            </w:rPr>
            <w:tab/>
          </w:r>
          <w:r w:rsidRPr="00815AF5">
            <w:rPr>
              <w:rFonts w:ascii="Times New Roman" w:hAnsi="Times New Roman" w:cs="Times New Roman"/>
              <w:bCs/>
            </w:rPr>
            <w:tab/>
          </w:r>
          <w:r w:rsidRPr="00815AF5">
            <w:rPr>
              <w:rFonts w:ascii="Times New Roman" w:hAnsi="Times New Roman" w:cs="Times New Roman"/>
              <w:bCs/>
            </w:rPr>
            <w:tab/>
          </w:r>
          <w:r w:rsidRPr="00815AF5">
            <w:rPr>
              <w:rFonts w:ascii="Times New Roman" w:hAnsi="Times New Roman" w:cs="Times New Roman"/>
              <w:bCs/>
            </w:rPr>
            <w:tab/>
          </w:r>
        </w:p>
        <w:p w14:paraId="132A3D5D" w14:textId="2F4F8E3E" w:rsidR="000B1B8D" w:rsidRPr="00071263" w:rsidRDefault="00071263">
          <w:pPr>
            <w:rPr>
              <w:rFonts w:ascii="Times New Roman" w:hAnsi="Times New Roman" w:cs="Times New Roman"/>
              <w:b/>
            </w:rPr>
          </w:pPr>
          <w:r w:rsidRPr="00071263">
            <w:rPr>
              <w:rFonts w:ascii="Times New Roman" w:hAnsi="Times New Roman" w:cs="Times New Roman"/>
              <w:b/>
            </w:rPr>
            <w:t>Quality of Education</w:t>
          </w:r>
          <w:r w:rsidR="00CC65F2" w:rsidRPr="00071263">
            <w:rPr>
              <w:rFonts w:ascii="Times New Roman" w:hAnsi="Times New Roman" w:cs="Times New Roman"/>
              <w:b/>
            </w:rPr>
            <w:tab/>
          </w:r>
          <w:r w:rsidR="00CC65F2" w:rsidRPr="00071263">
            <w:rPr>
              <w:rFonts w:ascii="Times New Roman" w:hAnsi="Times New Roman" w:cs="Times New Roman"/>
              <w:b/>
            </w:rPr>
            <w:tab/>
          </w:r>
          <w:r w:rsidR="00CC65F2" w:rsidRPr="00071263">
            <w:rPr>
              <w:rFonts w:ascii="Times New Roman" w:hAnsi="Times New Roman" w:cs="Times New Roman"/>
              <w:b/>
            </w:rPr>
            <w:tab/>
          </w:r>
          <w:r w:rsidR="00CC65F2" w:rsidRPr="00071263">
            <w:rPr>
              <w:rFonts w:ascii="Times New Roman" w:hAnsi="Times New Roman" w:cs="Times New Roman"/>
              <w:b/>
            </w:rPr>
            <w:tab/>
          </w:r>
          <w:r w:rsidR="00CC65F2" w:rsidRPr="00071263">
            <w:rPr>
              <w:rFonts w:ascii="Times New Roman" w:hAnsi="Times New Roman" w:cs="Times New Roman"/>
              <w:b/>
            </w:rPr>
            <w:tab/>
          </w:r>
          <w:r w:rsidR="00CC65F2" w:rsidRPr="00071263">
            <w:rPr>
              <w:rFonts w:ascii="Times New Roman" w:hAnsi="Times New Roman" w:cs="Times New Roman"/>
              <w:b/>
            </w:rPr>
            <w:tab/>
          </w:r>
          <w:r w:rsidR="00CC65F2" w:rsidRPr="00071263">
            <w:rPr>
              <w:rFonts w:ascii="Times New Roman" w:hAnsi="Times New Roman" w:cs="Times New Roman"/>
              <w:b/>
            </w:rPr>
            <w:tab/>
          </w:r>
          <w:r w:rsidR="00CC65F2" w:rsidRPr="00071263">
            <w:rPr>
              <w:rFonts w:ascii="Times New Roman" w:hAnsi="Times New Roman" w:cs="Times New Roman"/>
              <w:b/>
            </w:rPr>
            <w:tab/>
          </w:r>
          <w:r w:rsidR="00CC65F2" w:rsidRPr="00071263">
            <w:rPr>
              <w:rFonts w:ascii="Times New Roman" w:hAnsi="Times New Roman" w:cs="Times New Roman"/>
              <w:b/>
            </w:rPr>
            <w:tab/>
          </w:r>
        </w:p>
        <w:p w14:paraId="333A128E" w14:textId="785B6EDC" w:rsidR="002E6CCC" w:rsidRPr="001314C6" w:rsidRDefault="00071263" w:rsidP="00B20644">
          <w:pPr>
            <w:pStyle w:val="NoSpacing"/>
            <w:ind w:right="401" w:firstLine="709"/>
            <w:rPr>
              <w:rFonts w:ascii="Times New Roman" w:hAnsi="Times New Roman" w:cs="Times New Roman"/>
              <w:b/>
            </w:rPr>
          </w:pPr>
          <w:r w:rsidRPr="001314C6">
            <w:rPr>
              <w:rFonts w:ascii="Times New Roman" w:hAnsi="Times New Roman" w:cs="Times New Roman"/>
            </w:rPr>
            <w:t>The Curriculum</w:t>
          </w:r>
          <w:r w:rsidR="00787587" w:rsidRPr="001314C6">
            <w:rPr>
              <w:rFonts w:ascii="Times New Roman" w:hAnsi="Times New Roman" w:cs="Times New Roman"/>
            </w:rPr>
            <w:tab/>
          </w:r>
          <w:r w:rsidR="00CC65F2" w:rsidRPr="001314C6">
            <w:rPr>
              <w:rFonts w:ascii="Times New Roman" w:hAnsi="Times New Roman" w:cs="Times New Roman"/>
            </w:rPr>
            <w:tab/>
          </w:r>
          <w:r w:rsidR="00CC65F2" w:rsidRPr="001314C6">
            <w:rPr>
              <w:rFonts w:ascii="Times New Roman" w:hAnsi="Times New Roman" w:cs="Times New Roman"/>
            </w:rPr>
            <w:tab/>
          </w:r>
          <w:r w:rsidR="00CC65F2" w:rsidRPr="001314C6">
            <w:rPr>
              <w:rFonts w:ascii="Times New Roman" w:hAnsi="Times New Roman" w:cs="Times New Roman"/>
            </w:rPr>
            <w:tab/>
          </w:r>
          <w:r w:rsidR="00CC65F2" w:rsidRPr="001314C6">
            <w:rPr>
              <w:rFonts w:ascii="Times New Roman" w:hAnsi="Times New Roman" w:cs="Times New Roman"/>
            </w:rPr>
            <w:tab/>
          </w:r>
          <w:r w:rsidR="00CC65F2" w:rsidRPr="001314C6">
            <w:rPr>
              <w:rFonts w:ascii="Times New Roman" w:hAnsi="Times New Roman" w:cs="Times New Roman"/>
            </w:rPr>
            <w:tab/>
          </w:r>
          <w:r w:rsidR="00CC65F2" w:rsidRPr="001314C6">
            <w:rPr>
              <w:rFonts w:ascii="Times New Roman" w:hAnsi="Times New Roman" w:cs="Times New Roman"/>
            </w:rPr>
            <w:tab/>
          </w:r>
          <w:r w:rsidR="00CC65F2" w:rsidRPr="001314C6">
            <w:rPr>
              <w:rFonts w:ascii="Times New Roman" w:hAnsi="Times New Roman" w:cs="Times New Roman"/>
            </w:rPr>
            <w:tab/>
          </w:r>
          <w:r w:rsidR="00B20644">
            <w:rPr>
              <w:rFonts w:ascii="Times New Roman" w:hAnsi="Times New Roman" w:cs="Times New Roman"/>
            </w:rPr>
            <w:tab/>
          </w:r>
          <w:r w:rsidR="00CC65F2" w:rsidRPr="001314C6">
            <w:rPr>
              <w:rFonts w:ascii="Times New Roman" w:hAnsi="Times New Roman" w:cs="Times New Roman"/>
            </w:rPr>
            <w:tab/>
          </w:r>
          <w:r w:rsidR="00712418">
            <w:rPr>
              <w:rFonts w:ascii="Times New Roman" w:hAnsi="Times New Roman" w:cs="Times New Roman"/>
            </w:rPr>
            <w:t>5</w:t>
          </w:r>
        </w:p>
        <w:p w14:paraId="43F37D33" w14:textId="5FCAB0FD" w:rsidR="00E97AA0" w:rsidRPr="001314C6" w:rsidRDefault="00CE58AA" w:rsidP="00B20644">
          <w:pPr>
            <w:pStyle w:val="NoSpacing"/>
            <w:ind w:right="401" w:firstLine="709"/>
            <w:rPr>
              <w:rFonts w:ascii="Times New Roman" w:hAnsi="Times New Roman" w:cs="Times New Roman"/>
            </w:rPr>
          </w:pPr>
          <w:r w:rsidRPr="001314C6">
            <w:rPr>
              <w:rFonts w:ascii="Times New Roman" w:hAnsi="Times New Roman" w:cs="Times New Roman"/>
            </w:rPr>
            <w:t>USP Reading and SEND Statement of intent</w:t>
          </w:r>
          <w:r w:rsidR="00CC65F2" w:rsidRPr="001314C6">
            <w:rPr>
              <w:rFonts w:ascii="Times New Roman" w:hAnsi="Times New Roman" w:cs="Times New Roman"/>
            </w:rPr>
            <w:tab/>
          </w:r>
          <w:r w:rsidR="00CC65F2" w:rsidRPr="001314C6">
            <w:rPr>
              <w:rFonts w:ascii="Times New Roman" w:hAnsi="Times New Roman" w:cs="Times New Roman"/>
            </w:rPr>
            <w:tab/>
          </w:r>
          <w:r w:rsidR="00CC65F2" w:rsidRPr="001314C6">
            <w:rPr>
              <w:rFonts w:ascii="Times New Roman" w:hAnsi="Times New Roman" w:cs="Times New Roman"/>
            </w:rPr>
            <w:tab/>
          </w:r>
          <w:r w:rsidR="00CC65F2" w:rsidRPr="001314C6">
            <w:rPr>
              <w:rFonts w:ascii="Times New Roman" w:hAnsi="Times New Roman" w:cs="Times New Roman"/>
            </w:rPr>
            <w:tab/>
          </w:r>
          <w:r w:rsidR="00CC65F2" w:rsidRPr="001314C6">
            <w:rPr>
              <w:rFonts w:ascii="Times New Roman" w:hAnsi="Times New Roman" w:cs="Times New Roman"/>
            </w:rPr>
            <w:tab/>
          </w:r>
          <w:r w:rsidR="00CC65F2" w:rsidRPr="001314C6">
            <w:rPr>
              <w:rFonts w:ascii="Times New Roman" w:hAnsi="Times New Roman" w:cs="Times New Roman"/>
            </w:rPr>
            <w:tab/>
          </w:r>
          <w:r w:rsidR="00712418">
            <w:rPr>
              <w:rFonts w:ascii="Times New Roman" w:hAnsi="Times New Roman" w:cs="Times New Roman"/>
            </w:rPr>
            <w:t>6</w:t>
          </w:r>
        </w:p>
        <w:p w14:paraId="02C4559C" w14:textId="2C4B3275" w:rsidR="003279EA" w:rsidRDefault="009650EB" w:rsidP="00B20644">
          <w:pPr>
            <w:pStyle w:val="NoSpacing"/>
            <w:ind w:right="401" w:firstLine="709"/>
            <w:rPr>
              <w:rFonts w:ascii="Times New Roman" w:hAnsi="Times New Roman" w:cs="Times New Roman"/>
            </w:rPr>
          </w:pPr>
          <w:r w:rsidRPr="001314C6">
            <w:rPr>
              <w:rFonts w:ascii="Times New Roman" w:hAnsi="Times New Roman" w:cs="Times New Roman"/>
            </w:rPr>
            <w:t>Assessment</w:t>
          </w:r>
          <w:r w:rsidR="008076B2" w:rsidRPr="001314C6">
            <w:rPr>
              <w:rFonts w:ascii="Times New Roman" w:hAnsi="Times New Roman" w:cs="Times New Roman"/>
            </w:rPr>
            <w:tab/>
          </w:r>
          <w:r w:rsidR="001314C6">
            <w:rPr>
              <w:rFonts w:ascii="Times New Roman" w:hAnsi="Times New Roman" w:cs="Times New Roman"/>
            </w:rPr>
            <w:tab/>
          </w:r>
          <w:r w:rsidR="001314C6">
            <w:rPr>
              <w:rFonts w:ascii="Times New Roman" w:hAnsi="Times New Roman" w:cs="Times New Roman"/>
            </w:rPr>
            <w:tab/>
          </w:r>
          <w:r w:rsidR="001314C6">
            <w:rPr>
              <w:rFonts w:ascii="Times New Roman" w:hAnsi="Times New Roman" w:cs="Times New Roman"/>
            </w:rPr>
            <w:tab/>
          </w:r>
          <w:r w:rsidR="001314C6">
            <w:rPr>
              <w:rFonts w:ascii="Times New Roman" w:hAnsi="Times New Roman" w:cs="Times New Roman"/>
            </w:rPr>
            <w:tab/>
          </w:r>
          <w:r w:rsidR="001314C6">
            <w:rPr>
              <w:rFonts w:ascii="Times New Roman" w:hAnsi="Times New Roman" w:cs="Times New Roman"/>
            </w:rPr>
            <w:tab/>
          </w:r>
          <w:r w:rsidR="001314C6">
            <w:rPr>
              <w:rFonts w:ascii="Times New Roman" w:hAnsi="Times New Roman" w:cs="Times New Roman"/>
            </w:rPr>
            <w:tab/>
          </w:r>
          <w:r w:rsidR="001314C6">
            <w:rPr>
              <w:rFonts w:ascii="Times New Roman" w:hAnsi="Times New Roman" w:cs="Times New Roman"/>
            </w:rPr>
            <w:tab/>
          </w:r>
          <w:r w:rsidR="001314C6">
            <w:rPr>
              <w:rFonts w:ascii="Times New Roman" w:hAnsi="Times New Roman" w:cs="Times New Roman"/>
            </w:rPr>
            <w:tab/>
          </w:r>
          <w:r w:rsidR="001314C6">
            <w:rPr>
              <w:rFonts w:ascii="Times New Roman" w:hAnsi="Times New Roman" w:cs="Times New Roman"/>
            </w:rPr>
            <w:tab/>
          </w:r>
          <w:r w:rsidR="00712418">
            <w:rPr>
              <w:rFonts w:ascii="Times New Roman" w:hAnsi="Times New Roman" w:cs="Times New Roman"/>
            </w:rPr>
            <w:t>8</w:t>
          </w:r>
          <w:r w:rsidR="00B20644" w:rsidRPr="001314C6">
            <w:rPr>
              <w:rFonts w:ascii="Times New Roman" w:hAnsi="Times New Roman" w:cs="Times New Roman"/>
            </w:rPr>
            <w:tab/>
          </w:r>
          <w:r w:rsidR="00B20644">
            <w:rPr>
              <w:rFonts w:ascii="Times New Roman" w:hAnsi="Times New Roman" w:cs="Times New Roman"/>
            </w:rPr>
            <w:t>Assessing</w:t>
          </w:r>
          <w:r w:rsidRPr="001314C6">
            <w:rPr>
              <w:rFonts w:ascii="Times New Roman" w:hAnsi="Times New Roman" w:cs="Times New Roman"/>
            </w:rPr>
            <w:t xml:space="preserve"> Types of Need</w:t>
          </w:r>
          <w:r w:rsidR="00856B8F">
            <w:rPr>
              <w:rFonts w:ascii="Times New Roman" w:hAnsi="Times New Roman" w:cs="Times New Roman"/>
            </w:rPr>
            <w:tab/>
          </w:r>
          <w:r w:rsidR="00856B8F">
            <w:rPr>
              <w:rFonts w:ascii="Times New Roman" w:hAnsi="Times New Roman" w:cs="Times New Roman"/>
            </w:rPr>
            <w:tab/>
          </w:r>
          <w:r w:rsidR="00856B8F">
            <w:rPr>
              <w:rFonts w:ascii="Times New Roman" w:hAnsi="Times New Roman" w:cs="Times New Roman"/>
            </w:rPr>
            <w:tab/>
          </w:r>
          <w:r w:rsidR="00856B8F">
            <w:rPr>
              <w:rFonts w:ascii="Times New Roman" w:hAnsi="Times New Roman" w:cs="Times New Roman"/>
            </w:rPr>
            <w:tab/>
          </w:r>
          <w:r w:rsidR="00856B8F">
            <w:rPr>
              <w:rFonts w:ascii="Times New Roman" w:hAnsi="Times New Roman" w:cs="Times New Roman"/>
            </w:rPr>
            <w:tab/>
          </w:r>
          <w:r w:rsidR="00856B8F">
            <w:rPr>
              <w:rFonts w:ascii="Times New Roman" w:hAnsi="Times New Roman" w:cs="Times New Roman"/>
            </w:rPr>
            <w:tab/>
          </w:r>
          <w:r w:rsidR="00856B8F">
            <w:rPr>
              <w:rFonts w:ascii="Times New Roman" w:hAnsi="Times New Roman" w:cs="Times New Roman"/>
            </w:rPr>
            <w:tab/>
          </w:r>
          <w:r w:rsidR="00856B8F">
            <w:rPr>
              <w:rFonts w:ascii="Times New Roman" w:hAnsi="Times New Roman" w:cs="Times New Roman"/>
            </w:rPr>
            <w:tab/>
            <w:t>1</w:t>
          </w:r>
          <w:r w:rsidR="007A45D5">
            <w:rPr>
              <w:rFonts w:ascii="Times New Roman" w:hAnsi="Times New Roman" w:cs="Times New Roman"/>
            </w:rPr>
            <w:t>2</w:t>
          </w:r>
        </w:p>
        <w:p w14:paraId="37F0A582" w14:textId="6A6BD95D" w:rsidR="00523791" w:rsidRDefault="00065F36" w:rsidP="00B20644">
          <w:pPr>
            <w:pStyle w:val="NoSpacing"/>
            <w:ind w:right="401" w:firstLine="709"/>
            <w:rPr>
              <w:rFonts w:ascii="Times New Roman" w:hAnsi="Times New Roman" w:cs="Times New Roman"/>
            </w:rPr>
          </w:pPr>
          <w:r>
            <w:rPr>
              <w:rFonts w:ascii="Times New Roman" w:hAnsi="Times New Roman" w:cs="Times New Roman"/>
            </w:rPr>
            <w:t>SEND Provision Targets</w:t>
          </w:r>
          <w:r w:rsidR="00523791">
            <w:rPr>
              <w:rFonts w:ascii="Times New Roman" w:hAnsi="Times New Roman" w:cs="Times New Roman"/>
            </w:rPr>
            <w:tab/>
          </w:r>
          <w:r w:rsidR="00523791">
            <w:rPr>
              <w:rFonts w:ascii="Times New Roman" w:hAnsi="Times New Roman" w:cs="Times New Roman"/>
            </w:rPr>
            <w:tab/>
          </w:r>
          <w:r w:rsidR="00523791">
            <w:rPr>
              <w:rFonts w:ascii="Times New Roman" w:hAnsi="Times New Roman" w:cs="Times New Roman"/>
            </w:rPr>
            <w:tab/>
          </w:r>
          <w:r w:rsidR="00523791">
            <w:rPr>
              <w:rFonts w:ascii="Times New Roman" w:hAnsi="Times New Roman" w:cs="Times New Roman"/>
            </w:rPr>
            <w:tab/>
          </w:r>
          <w:r w:rsidR="00523791">
            <w:rPr>
              <w:rFonts w:ascii="Times New Roman" w:hAnsi="Times New Roman" w:cs="Times New Roman"/>
            </w:rPr>
            <w:tab/>
          </w:r>
          <w:r w:rsidR="00523791">
            <w:rPr>
              <w:rFonts w:ascii="Times New Roman" w:hAnsi="Times New Roman" w:cs="Times New Roman"/>
            </w:rPr>
            <w:tab/>
          </w:r>
          <w:r w:rsidR="00523791">
            <w:rPr>
              <w:rFonts w:ascii="Times New Roman" w:hAnsi="Times New Roman" w:cs="Times New Roman"/>
            </w:rPr>
            <w:tab/>
          </w:r>
          <w:r w:rsidR="00523791">
            <w:rPr>
              <w:rFonts w:ascii="Times New Roman" w:hAnsi="Times New Roman" w:cs="Times New Roman"/>
            </w:rPr>
            <w:tab/>
            <w:t>1</w:t>
          </w:r>
          <w:r w:rsidR="007A45D5">
            <w:rPr>
              <w:rFonts w:ascii="Times New Roman" w:hAnsi="Times New Roman" w:cs="Times New Roman"/>
            </w:rPr>
            <w:t>3</w:t>
          </w:r>
        </w:p>
        <w:p w14:paraId="3070635E" w14:textId="2F7AF621" w:rsidR="00886C24" w:rsidRDefault="00886C24" w:rsidP="0041683F">
          <w:pPr>
            <w:pStyle w:val="NoSpacing"/>
            <w:tabs>
              <w:tab w:val="right" w:pos="9214"/>
            </w:tabs>
            <w:ind w:right="401" w:firstLine="709"/>
            <w:rPr>
              <w:rFonts w:ascii="Times New Roman" w:hAnsi="Times New Roman" w:cs="Times New Roman"/>
            </w:rPr>
          </w:pPr>
          <w:r>
            <w:rPr>
              <w:rFonts w:ascii="Times New Roman" w:hAnsi="Times New Roman" w:cs="Times New Roman"/>
            </w:rPr>
            <w:t>Quality First Teaching S</w:t>
          </w:r>
          <w:r w:rsidR="002F3C69">
            <w:rPr>
              <w:rFonts w:ascii="Times New Roman" w:hAnsi="Times New Roman" w:cs="Times New Roman"/>
            </w:rPr>
            <w:t>elf-Checklist</w:t>
          </w:r>
          <w:r w:rsidR="0041683F">
            <w:rPr>
              <w:rFonts w:ascii="Times New Roman" w:hAnsi="Times New Roman" w:cs="Times New Roman"/>
            </w:rPr>
            <w:t xml:space="preserve">                                                                                    3</w:t>
          </w:r>
          <w:r w:rsidR="002F3C69">
            <w:rPr>
              <w:rFonts w:ascii="Times New Roman" w:hAnsi="Times New Roman" w:cs="Times New Roman"/>
            </w:rPr>
            <w:t>3</w:t>
          </w:r>
        </w:p>
        <w:p w14:paraId="3E3413F3" w14:textId="4009F138" w:rsidR="007A45D5" w:rsidRDefault="007A45D5" w:rsidP="0041683F">
          <w:pPr>
            <w:pStyle w:val="NoSpacing"/>
            <w:tabs>
              <w:tab w:val="right" w:pos="9214"/>
            </w:tabs>
            <w:ind w:right="401" w:firstLine="709"/>
            <w:rPr>
              <w:rFonts w:ascii="Times New Roman" w:hAnsi="Times New Roman" w:cs="Times New Roman"/>
            </w:rPr>
          </w:pPr>
          <w:r>
            <w:rPr>
              <w:rFonts w:ascii="Times New Roman" w:hAnsi="Times New Roman" w:cs="Times New Roman"/>
            </w:rPr>
            <w:t>Universal Adaptations                                                                                                            38</w:t>
          </w:r>
        </w:p>
        <w:p w14:paraId="5877C543" w14:textId="356493BC" w:rsidR="007A45D5" w:rsidRDefault="007A45D5" w:rsidP="0041683F">
          <w:pPr>
            <w:pStyle w:val="NoSpacing"/>
            <w:tabs>
              <w:tab w:val="right" w:pos="9214"/>
            </w:tabs>
            <w:ind w:right="401" w:firstLine="709"/>
            <w:rPr>
              <w:rFonts w:ascii="Times New Roman" w:hAnsi="Times New Roman" w:cs="Times New Roman"/>
            </w:rPr>
          </w:pPr>
          <w:r>
            <w:rPr>
              <w:rFonts w:ascii="Times New Roman" w:hAnsi="Times New Roman" w:cs="Times New Roman"/>
            </w:rPr>
            <w:t>A Graduated Response to Communication and Interaction                                                   54</w:t>
          </w:r>
        </w:p>
        <w:p w14:paraId="09453013" w14:textId="654AACF9" w:rsidR="007A45D5" w:rsidRDefault="007A45D5" w:rsidP="0041683F">
          <w:pPr>
            <w:pStyle w:val="NoSpacing"/>
            <w:tabs>
              <w:tab w:val="right" w:pos="9214"/>
            </w:tabs>
            <w:ind w:right="401" w:firstLine="709"/>
            <w:rPr>
              <w:rFonts w:ascii="Times New Roman" w:hAnsi="Times New Roman" w:cs="Times New Roman"/>
            </w:rPr>
          </w:pPr>
          <w:r>
            <w:rPr>
              <w:rFonts w:ascii="Times New Roman" w:hAnsi="Times New Roman" w:cs="Times New Roman"/>
            </w:rPr>
            <w:t>A Graduated Response to Cognition and Learning                                                                62</w:t>
          </w:r>
        </w:p>
        <w:p w14:paraId="0E98C443" w14:textId="26F048E0" w:rsidR="00637EED" w:rsidRDefault="003279EA" w:rsidP="00B20644">
          <w:pPr>
            <w:pStyle w:val="NoSpacing"/>
            <w:ind w:right="401" w:firstLine="709"/>
            <w:rPr>
              <w:rFonts w:ascii="Times New Roman" w:hAnsi="Times New Roman" w:cs="Times New Roman"/>
            </w:rPr>
          </w:pPr>
          <w:r>
            <w:rPr>
              <w:rFonts w:ascii="Times New Roman" w:hAnsi="Times New Roman" w:cs="Times New Roman"/>
            </w:rPr>
            <w:t>A Graduated Response to SEMH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A45D5">
            <w:rPr>
              <w:rFonts w:ascii="Times New Roman" w:hAnsi="Times New Roman" w:cs="Times New Roman"/>
            </w:rPr>
            <w:t>70</w:t>
          </w:r>
        </w:p>
        <w:p w14:paraId="384BD004" w14:textId="25951DEC" w:rsidR="007A45D5" w:rsidRDefault="007A45D5" w:rsidP="00B20644">
          <w:pPr>
            <w:pStyle w:val="NoSpacing"/>
            <w:ind w:right="401" w:firstLine="709"/>
            <w:rPr>
              <w:rFonts w:ascii="Times New Roman" w:hAnsi="Times New Roman" w:cs="Times New Roman"/>
            </w:rPr>
          </w:pPr>
          <w:r>
            <w:rPr>
              <w:rFonts w:ascii="Times New Roman" w:hAnsi="Times New Roman" w:cs="Times New Roman"/>
            </w:rPr>
            <w:t>A Graduated Response to Sensory and Physical                                                                    83</w:t>
          </w:r>
        </w:p>
        <w:p w14:paraId="0C868EF7" w14:textId="3CF4DB3A" w:rsidR="00637EED" w:rsidRDefault="00637EED" w:rsidP="00B20644">
          <w:pPr>
            <w:pStyle w:val="NoSpacing"/>
            <w:ind w:right="401" w:firstLine="709"/>
            <w:rPr>
              <w:rFonts w:ascii="Times New Roman" w:hAnsi="Times New Roman" w:cs="Times New Roman"/>
            </w:rPr>
          </w:pPr>
          <w:r>
            <w:rPr>
              <w:rFonts w:ascii="Times New Roman" w:hAnsi="Times New Roman" w:cs="Times New Roman"/>
            </w:rPr>
            <w:t>The Worry Wheel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A45D5">
            <w:rPr>
              <w:rFonts w:ascii="Times New Roman" w:hAnsi="Times New Roman" w:cs="Times New Roman"/>
            </w:rPr>
            <w:t>90</w:t>
          </w:r>
        </w:p>
        <w:p w14:paraId="2C8FCB77" w14:textId="558142A7" w:rsidR="002F3C69" w:rsidRDefault="002F3C69" w:rsidP="00B20644">
          <w:pPr>
            <w:pStyle w:val="NoSpacing"/>
            <w:ind w:right="401" w:firstLine="709"/>
            <w:rPr>
              <w:rFonts w:ascii="Times New Roman" w:hAnsi="Times New Roman" w:cs="Times New Roman"/>
            </w:rPr>
          </w:pPr>
          <w:r>
            <w:rPr>
              <w:rFonts w:ascii="Times New Roman" w:hAnsi="Times New Roman" w:cs="Times New Roman"/>
            </w:rPr>
            <w:t>I Spy Nasen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91</w:t>
          </w:r>
        </w:p>
        <w:p w14:paraId="5762BA7C" w14:textId="68CBF731" w:rsidR="00637EED" w:rsidRDefault="00637EED" w:rsidP="00B20644">
          <w:pPr>
            <w:pStyle w:val="NoSpacing"/>
            <w:ind w:right="401" w:firstLine="709"/>
            <w:rPr>
              <w:rFonts w:ascii="Times New Roman" w:hAnsi="Times New Roman" w:cs="Times New Roman"/>
            </w:rPr>
          </w:pPr>
          <w:r>
            <w:rPr>
              <w:rFonts w:ascii="Times New Roman" w:hAnsi="Times New Roman" w:cs="Times New Roman"/>
            </w:rPr>
            <w:t>Annual Reviews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A45D5">
            <w:rPr>
              <w:rFonts w:ascii="Times New Roman" w:hAnsi="Times New Roman" w:cs="Times New Roman"/>
            </w:rPr>
            <w:t>9</w:t>
          </w:r>
          <w:r w:rsidR="002F3C69">
            <w:rPr>
              <w:rFonts w:ascii="Times New Roman" w:hAnsi="Times New Roman" w:cs="Times New Roman"/>
            </w:rPr>
            <w:t>8</w:t>
          </w:r>
        </w:p>
        <w:p w14:paraId="327A9885" w14:textId="2FE014D9" w:rsidR="0046614C" w:rsidRDefault="0046614C" w:rsidP="00B20644">
          <w:pPr>
            <w:pStyle w:val="NoSpacing"/>
            <w:ind w:right="401" w:firstLine="709"/>
            <w:rPr>
              <w:rFonts w:ascii="Times New Roman" w:hAnsi="Times New Roman" w:cs="Times New Roman"/>
            </w:rPr>
          </w:pPr>
          <w:r>
            <w:rPr>
              <w:rFonts w:ascii="Times New Roman" w:hAnsi="Times New Roman" w:cs="Times New Roman"/>
            </w:rPr>
            <w:t>Annual Review Checklist and Audit Framework</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B20644">
            <w:rPr>
              <w:rFonts w:ascii="Times New Roman" w:hAnsi="Times New Roman" w:cs="Times New Roman"/>
            </w:rPr>
            <w:tab/>
          </w:r>
          <w:r w:rsidR="002F3C69">
            <w:rPr>
              <w:rFonts w:ascii="Times New Roman" w:hAnsi="Times New Roman" w:cs="Times New Roman"/>
            </w:rPr>
            <w:t xml:space="preserve">            100</w:t>
          </w:r>
        </w:p>
        <w:p w14:paraId="65D05B18" w14:textId="28C7EC78" w:rsidR="006B6D48" w:rsidRDefault="006B6D48" w:rsidP="00B20644">
          <w:pPr>
            <w:pStyle w:val="NoSpacing"/>
            <w:ind w:right="401" w:firstLine="709"/>
            <w:rPr>
              <w:rFonts w:ascii="Times New Roman" w:hAnsi="Times New Roman" w:cs="Times New Roman"/>
            </w:rPr>
          </w:pPr>
          <w:r>
            <w:rPr>
              <w:rFonts w:ascii="Times New Roman" w:hAnsi="Times New Roman" w:cs="Times New Roman"/>
            </w:rPr>
            <w:t>Communication of Annual Review Outcomes</w:t>
          </w:r>
          <w:r w:rsidR="007A45D5">
            <w:rPr>
              <w:rFonts w:ascii="Times New Roman" w:hAnsi="Times New Roman" w:cs="Times New Roman"/>
            </w:rPr>
            <w:t xml:space="preserve">                                                                      10</w:t>
          </w:r>
          <w:r w:rsidR="002F3C69">
            <w:rPr>
              <w:rFonts w:ascii="Times New Roman" w:hAnsi="Times New Roman" w:cs="Times New Roman"/>
            </w:rPr>
            <w:t>8</w:t>
          </w:r>
        </w:p>
        <w:p w14:paraId="4CA85E92" w14:textId="6F805E1F" w:rsidR="00175E89" w:rsidRDefault="0046614C" w:rsidP="00B20644">
          <w:pPr>
            <w:pStyle w:val="NoSpacing"/>
            <w:ind w:right="401" w:firstLine="709"/>
            <w:rPr>
              <w:rFonts w:ascii="Times New Roman" w:hAnsi="Times New Roman" w:cs="Times New Roman"/>
            </w:rPr>
          </w:pPr>
          <w:r>
            <w:rPr>
              <w:rFonts w:ascii="Times New Roman" w:hAnsi="Times New Roman" w:cs="Times New Roman"/>
            </w:rPr>
            <w:t>Delivery of EHCP provision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A45D5">
            <w:rPr>
              <w:rFonts w:ascii="Times New Roman" w:hAnsi="Times New Roman" w:cs="Times New Roman"/>
            </w:rPr>
            <w:t xml:space="preserve">            1</w:t>
          </w:r>
          <w:r w:rsidR="002F3C69">
            <w:rPr>
              <w:rFonts w:ascii="Times New Roman" w:hAnsi="Times New Roman" w:cs="Times New Roman"/>
            </w:rPr>
            <w:t>10</w:t>
          </w:r>
        </w:p>
        <w:p w14:paraId="4491A2FC" w14:textId="166A1207" w:rsidR="00175E89" w:rsidRDefault="00175E89" w:rsidP="00B20644">
          <w:pPr>
            <w:pStyle w:val="NoSpacing"/>
            <w:ind w:right="401" w:firstLine="709"/>
            <w:rPr>
              <w:rFonts w:ascii="Times New Roman" w:hAnsi="Times New Roman" w:cs="Times New Roman"/>
            </w:rPr>
          </w:pPr>
          <w:r>
            <w:rPr>
              <w:rFonts w:ascii="Times New Roman" w:hAnsi="Times New Roman" w:cs="Times New Roman"/>
            </w:rPr>
            <w:t>Remote Learning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A45D5">
            <w:rPr>
              <w:rFonts w:ascii="Times New Roman" w:hAnsi="Times New Roman" w:cs="Times New Roman"/>
            </w:rPr>
            <w:t xml:space="preserve">            1</w:t>
          </w:r>
          <w:r w:rsidR="002F3C69">
            <w:rPr>
              <w:rFonts w:ascii="Times New Roman" w:hAnsi="Times New Roman" w:cs="Times New Roman"/>
            </w:rPr>
            <w:t>11</w:t>
          </w:r>
        </w:p>
        <w:p w14:paraId="4B29D288" w14:textId="43853C13" w:rsidR="00B20644" w:rsidRDefault="00C40914" w:rsidP="00B20644">
          <w:pPr>
            <w:pStyle w:val="NoSpacing"/>
            <w:ind w:right="401" w:firstLine="709"/>
            <w:rPr>
              <w:rFonts w:ascii="Times New Roman" w:hAnsi="Times New Roman" w:cs="Times New Roman"/>
            </w:rPr>
          </w:pPr>
          <w:r>
            <w:rPr>
              <w:rFonts w:ascii="Times New Roman" w:hAnsi="Times New Roman" w:cs="Times New Roman"/>
            </w:rPr>
            <w:t>Resources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A45D5">
            <w:rPr>
              <w:rFonts w:ascii="Times New Roman" w:hAnsi="Times New Roman" w:cs="Times New Roman"/>
            </w:rPr>
            <w:t xml:space="preserve">            1</w:t>
          </w:r>
          <w:r w:rsidR="002F3C69">
            <w:rPr>
              <w:rFonts w:ascii="Times New Roman" w:hAnsi="Times New Roman" w:cs="Times New Roman"/>
            </w:rPr>
            <w:t>13</w:t>
          </w:r>
        </w:p>
        <w:p w14:paraId="1AC98AD3" w14:textId="40DF8C7B" w:rsidR="00C40914" w:rsidRDefault="00C40914" w:rsidP="00C40914">
          <w:pPr>
            <w:pStyle w:val="NoSpacing"/>
            <w:ind w:right="401"/>
            <w:rPr>
              <w:rFonts w:ascii="Times New Roman" w:hAnsi="Times New Roman" w:cs="Times New Roman"/>
            </w:rPr>
          </w:pPr>
        </w:p>
        <w:p w14:paraId="5B1D1DA1" w14:textId="326BA1D6" w:rsidR="00C40914" w:rsidRPr="00C40914" w:rsidRDefault="00C40914" w:rsidP="00C40914">
          <w:pPr>
            <w:pStyle w:val="NoSpacing"/>
            <w:ind w:right="401"/>
            <w:rPr>
              <w:rFonts w:ascii="Times New Roman" w:hAnsi="Times New Roman" w:cs="Times New Roman"/>
              <w:b/>
              <w:bCs/>
            </w:rPr>
          </w:pPr>
          <w:r w:rsidRPr="00C40914">
            <w:rPr>
              <w:rFonts w:ascii="Times New Roman" w:hAnsi="Times New Roman" w:cs="Times New Roman"/>
              <w:b/>
              <w:bCs/>
            </w:rPr>
            <w:t>Behaviour and Attitudes</w:t>
          </w:r>
        </w:p>
        <w:p w14:paraId="357EC187" w14:textId="662C54B9" w:rsidR="003279EA" w:rsidRDefault="00787587" w:rsidP="003279EA">
          <w:pPr>
            <w:pStyle w:val="NoSpacing"/>
            <w:ind w:right="401" w:firstLine="851"/>
            <w:rPr>
              <w:rFonts w:ascii="Times New Roman" w:hAnsi="Times New Roman" w:cs="Times New Roman"/>
            </w:rPr>
          </w:pPr>
          <w:r w:rsidRPr="001314C6">
            <w:rPr>
              <w:rFonts w:ascii="Times New Roman" w:hAnsi="Times New Roman" w:cs="Times New Roman"/>
            </w:rPr>
            <w:tab/>
          </w:r>
        </w:p>
        <w:p w14:paraId="4DBB3012" w14:textId="6B1F7A73" w:rsidR="00C40914" w:rsidRDefault="0038780D" w:rsidP="00B91129">
          <w:pPr>
            <w:pStyle w:val="NoSpacing"/>
            <w:ind w:right="401" w:firstLine="709"/>
            <w:rPr>
              <w:rFonts w:ascii="Times New Roman" w:hAnsi="Times New Roman" w:cs="Times New Roman"/>
            </w:rPr>
          </w:pPr>
          <w:r>
            <w:rPr>
              <w:rFonts w:ascii="Times New Roman" w:hAnsi="Times New Roman" w:cs="Times New Roman"/>
            </w:rPr>
            <w:t>Attendance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A45D5">
            <w:rPr>
              <w:rFonts w:ascii="Times New Roman" w:hAnsi="Times New Roman" w:cs="Times New Roman"/>
            </w:rPr>
            <w:t>11</w:t>
          </w:r>
          <w:r w:rsidR="002F3C69">
            <w:rPr>
              <w:rFonts w:ascii="Times New Roman" w:hAnsi="Times New Roman" w:cs="Times New Roman"/>
            </w:rPr>
            <w:t>9</w:t>
          </w:r>
        </w:p>
        <w:p w14:paraId="3163A45A" w14:textId="7B131ABE" w:rsidR="00CF158B" w:rsidRDefault="00CF158B" w:rsidP="00B91129">
          <w:pPr>
            <w:pStyle w:val="NoSpacing"/>
            <w:ind w:right="401" w:firstLine="709"/>
            <w:rPr>
              <w:rFonts w:ascii="Times New Roman" w:hAnsi="Times New Roman" w:cs="Times New Roman"/>
            </w:rPr>
          </w:pPr>
          <w:r>
            <w:rPr>
              <w:rFonts w:ascii="Times New Roman" w:hAnsi="Times New Roman" w:cs="Times New Roman"/>
            </w:rPr>
            <w:t>Reintegration of SEND Pupils after suspension</w:t>
          </w:r>
          <w:r w:rsidR="002F3C69">
            <w:rPr>
              <w:rFonts w:ascii="Times New Roman" w:hAnsi="Times New Roman" w:cs="Times New Roman"/>
            </w:rPr>
            <w:tab/>
          </w:r>
          <w:r w:rsidR="002F3C69">
            <w:rPr>
              <w:rFonts w:ascii="Times New Roman" w:hAnsi="Times New Roman" w:cs="Times New Roman"/>
            </w:rPr>
            <w:tab/>
          </w:r>
          <w:r w:rsidR="002F3C69">
            <w:rPr>
              <w:rFonts w:ascii="Times New Roman" w:hAnsi="Times New Roman" w:cs="Times New Roman"/>
            </w:rPr>
            <w:tab/>
          </w:r>
          <w:r w:rsidR="002F3C69">
            <w:rPr>
              <w:rFonts w:ascii="Times New Roman" w:hAnsi="Times New Roman" w:cs="Times New Roman"/>
            </w:rPr>
            <w:tab/>
          </w:r>
          <w:r w:rsidR="002F3C69">
            <w:rPr>
              <w:rFonts w:ascii="Times New Roman" w:hAnsi="Times New Roman" w:cs="Times New Roman"/>
            </w:rPr>
            <w:tab/>
          </w:r>
          <w:r w:rsidR="002F3C69">
            <w:rPr>
              <w:rFonts w:ascii="Times New Roman" w:hAnsi="Times New Roman" w:cs="Times New Roman"/>
            </w:rPr>
            <w:tab/>
            <w:t>121</w:t>
          </w:r>
        </w:p>
        <w:p w14:paraId="2F65FDCD" w14:textId="0DBBA2AD" w:rsidR="0038780D" w:rsidRDefault="0038780D" w:rsidP="00B91129">
          <w:pPr>
            <w:pStyle w:val="NoSpacing"/>
            <w:ind w:right="401" w:firstLine="709"/>
            <w:rPr>
              <w:rFonts w:ascii="Times New Roman" w:hAnsi="Times New Roman" w:cs="Times New Roman"/>
            </w:rPr>
          </w:pPr>
          <w:r>
            <w:rPr>
              <w:rFonts w:ascii="Times New Roman" w:hAnsi="Times New Roman" w:cs="Times New Roman"/>
            </w:rPr>
            <w:t>Safeguarding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A45D5">
            <w:rPr>
              <w:rFonts w:ascii="Times New Roman" w:hAnsi="Times New Roman" w:cs="Times New Roman"/>
            </w:rPr>
            <w:t>1</w:t>
          </w:r>
          <w:r w:rsidR="002F3C69">
            <w:rPr>
              <w:rFonts w:ascii="Times New Roman" w:hAnsi="Times New Roman" w:cs="Times New Roman"/>
            </w:rPr>
            <w:t>23</w:t>
          </w:r>
        </w:p>
        <w:p w14:paraId="38FCB6B4" w14:textId="3AFF1172" w:rsidR="0038780D" w:rsidRDefault="0038780D" w:rsidP="00B91129">
          <w:pPr>
            <w:pStyle w:val="NoSpacing"/>
            <w:ind w:right="401" w:firstLine="709"/>
            <w:rPr>
              <w:rFonts w:ascii="Times New Roman" w:hAnsi="Times New Roman" w:cs="Times New Roman"/>
            </w:rPr>
          </w:pPr>
          <w:r>
            <w:rPr>
              <w:rFonts w:ascii="Times New Roman" w:hAnsi="Times New Roman" w:cs="Times New Roman"/>
            </w:rPr>
            <w:t>Identifying a Pathway for Behaviour Support a</w:t>
          </w:r>
          <w:r w:rsidR="00FF48B6">
            <w:rPr>
              <w:rFonts w:ascii="Times New Roman" w:hAnsi="Times New Roman" w:cs="Times New Roman"/>
            </w:rPr>
            <w:t>nd Response</w:t>
          </w:r>
          <w:r w:rsidR="00FF48B6">
            <w:rPr>
              <w:rFonts w:ascii="Times New Roman" w:hAnsi="Times New Roman" w:cs="Times New Roman"/>
            </w:rPr>
            <w:tab/>
          </w:r>
          <w:r w:rsidR="00FF48B6">
            <w:rPr>
              <w:rFonts w:ascii="Times New Roman" w:hAnsi="Times New Roman" w:cs="Times New Roman"/>
            </w:rPr>
            <w:tab/>
          </w:r>
          <w:r w:rsidR="00FF48B6">
            <w:rPr>
              <w:rFonts w:ascii="Times New Roman" w:hAnsi="Times New Roman" w:cs="Times New Roman"/>
            </w:rPr>
            <w:tab/>
          </w:r>
          <w:r w:rsidR="00FF48B6">
            <w:rPr>
              <w:rFonts w:ascii="Times New Roman" w:hAnsi="Times New Roman" w:cs="Times New Roman"/>
            </w:rPr>
            <w:tab/>
          </w:r>
          <w:r w:rsidR="007A45D5">
            <w:rPr>
              <w:rFonts w:ascii="Times New Roman" w:hAnsi="Times New Roman" w:cs="Times New Roman"/>
            </w:rPr>
            <w:t>1</w:t>
          </w:r>
          <w:r w:rsidR="002F3C69">
            <w:rPr>
              <w:rFonts w:ascii="Times New Roman" w:hAnsi="Times New Roman" w:cs="Times New Roman"/>
            </w:rPr>
            <w:t>24</w:t>
          </w:r>
        </w:p>
        <w:p w14:paraId="0A0AAEE0" w14:textId="31D1DE9F" w:rsidR="00DA2845" w:rsidRDefault="00DA2845" w:rsidP="00B91129">
          <w:pPr>
            <w:pStyle w:val="NoSpacing"/>
            <w:ind w:right="401" w:firstLine="709"/>
            <w:rPr>
              <w:rFonts w:ascii="Times New Roman" w:hAnsi="Times New Roman" w:cs="Times New Roman"/>
            </w:rPr>
          </w:pPr>
          <w:r>
            <w:rPr>
              <w:rFonts w:ascii="Times New Roman" w:hAnsi="Times New Roman" w:cs="Times New Roman"/>
            </w:rPr>
            <w:t>Transitions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7A45D5">
            <w:rPr>
              <w:rFonts w:ascii="Times New Roman" w:hAnsi="Times New Roman" w:cs="Times New Roman"/>
            </w:rPr>
            <w:t>1</w:t>
          </w:r>
          <w:r w:rsidR="002F3C69">
            <w:rPr>
              <w:rFonts w:ascii="Times New Roman" w:hAnsi="Times New Roman" w:cs="Times New Roman"/>
            </w:rPr>
            <w:t>25</w:t>
          </w:r>
        </w:p>
        <w:p w14:paraId="71D0CFB4" w14:textId="54B9112A" w:rsidR="00DA2845" w:rsidRDefault="00556BEA" w:rsidP="00B91129">
          <w:pPr>
            <w:pStyle w:val="NoSpacing"/>
            <w:ind w:right="401" w:firstLine="709"/>
            <w:rPr>
              <w:rFonts w:ascii="Times New Roman" w:hAnsi="Times New Roman" w:cs="Times New Roman"/>
            </w:rPr>
          </w:pPr>
          <w:r>
            <w:rPr>
              <w:rFonts w:ascii="Times New Roman" w:hAnsi="Times New Roman" w:cs="Times New Roman"/>
            </w:rPr>
            <w:t>Surveys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B91129">
            <w:rPr>
              <w:rFonts w:ascii="Times New Roman" w:hAnsi="Times New Roman" w:cs="Times New Roman"/>
            </w:rPr>
            <w:tab/>
          </w:r>
          <w:r>
            <w:rPr>
              <w:rFonts w:ascii="Times New Roman" w:hAnsi="Times New Roman" w:cs="Times New Roman"/>
            </w:rPr>
            <w:tab/>
          </w:r>
          <w:r w:rsidR="007A45D5">
            <w:rPr>
              <w:rFonts w:ascii="Times New Roman" w:hAnsi="Times New Roman" w:cs="Times New Roman"/>
            </w:rPr>
            <w:t>1</w:t>
          </w:r>
          <w:r w:rsidR="002F3C69">
            <w:rPr>
              <w:rFonts w:ascii="Times New Roman" w:hAnsi="Times New Roman" w:cs="Times New Roman"/>
            </w:rPr>
            <w:t>26</w:t>
          </w:r>
        </w:p>
        <w:p w14:paraId="21E90D27" w14:textId="6E4E96E3" w:rsidR="00B91129" w:rsidRDefault="00B91129" w:rsidP="00B91129">
          <w:pPr>
            <w:pStyle w:val="NoSpacing"/>
            <w:ind w:right="401"/>
            <w:rPr>
              <w:rFonts w:ascii="Times New Roman" w:hAnsi="Times New Roman" w:cs="Times New Roman"/>
            </w:rPr>
          </w:pPr>
          <w:r>
            <w:rPr>
              <w:rFonts w:ascii="Times New Roman" w:hAnsi="Times New Roman" w:cs="Times New Roman"/>
            </w:rPr>
            <w:tab/>
          </w:r>
        </w:p>
        <w:p w14:paraId="012A36C6" w14:textId="7C175BF9" w:rsidR="00B91129" w:rsidRDefault="00B91129" w:rsidP="00B91129">
          <w:pPr>
            <w:pStyle w:val="NoSpacing"/>
            <w:ind w:right="401"/>
            <w:rPr>
              <w:rFonts w:ascii="Times New Roman" w:hAnsi="Times New Roman" w:cs="Times New Roman"/>
              <w:b/>
              <w:bCs/>
            </w:rPr>
          </w:pPr>
          <w:r w:rsidRPr="00B91129">
            <w:rPr>
              <w:rFonts w:ascii="Times New Roman" w:hAnsi="Times New Roman" w:cs="Times New Roman"/>
              <w:b/>
              <w:bCs/>
            </w:rPr>
            <w:t>Personal Development</w:t>
          </w:r>
        </w:p>
        <w:p w14:paraId="273064AE" w14:textId="06933F8E" w:rsidR="00B91129" w:rsidRDefault="00B91129" w:rsidP="00B91129">
          <w:pPr>
            <w:pStyle w:val="NoSpacing"/>
            <w:ind w:right="401"/>
            <w:rPr>
              <w:rFonts w:ascii="Times New Roman" w:hAnsi="Times New Roman" w:cs="Times New Roman"/>
              <w:b/>
              <w:bCs/>
            </w:rPr>
          </w:pPr>
        </w:p>
        <w:p w14:paraId="59F9E3FB" w14:textId="68BBE707" w:rsidR="00B91129" w:rsidRDefault="00B91129" w:rsidP="00B91129">
          <w:pPr>
            <w:pStyle w:val="NoSpacing"/>
            <w:ind w:right="401"/>
            <w:rPr>
              <w:rFonts w:ascii="Times New Roman" w:hAnsi="Times New Roman" w:cs="Times New Roman"/>
            </w:rPr>
          </w:pPr>
          <w:r>
            <w:rPr>
              <w:rFonts w:ascii="Times New Roman" w:hAnsi="Times New Roman" w:cs="Times New Roman"/>
              <w:b/>
              <w:bCs/>
            </w:rPr>
            <w:tab/>
          </w:r>
          <w:r w:rsidR="00145310" w:rsidRPr="00145310">
            <w:rPr>
              <w:rFonts w:ascii="Times New Roman" w:hAnsi="Times New Roman" w:cs="Times New Roman"/>
            </w:rPr>
            <w:t>External Agencies</w:t>
          </w:r>
          <w:r w:rsidR="00145310">
            <w:rPr>
              <w:rFonts w:ascii="Times New Roman" w:hAnsi="Times New Roman" w:cs="Times New Roman"/>
            </w:rPr>
            <w:tab/>
          </w:r>
          <w:r w:rsidR="00145310">
            <w:rPr>
              <w:rFonts w:ascii="Times New Roman" w:hAnsi="Times New Roman" w:cs="Times New Roman"/>
            </w:rPr>
            <w:tab/>
          </w:r>
          <w:r w:rsidR="00145310">
            <w:rPr>
              <w:rFonts w:ascii="Times New Roman" w:hAnsi="Times New Roman" w:cs="Times New Roman"/>
            </w:rPr>
            <w:tab/>
          </w:r>
          <w:r w:rsidR="00145310">
            <w:rPr>
              <w:rFonts w:ascii="Times New Roman" w:hAnsi="Times New Roman" w:cs="Times New Roman"/>
            </w:rPr>
            <w:tab/>
          </w:r>
          <w:r w:rsidR="00145310">
            <w:rPr>
              <w:rFonts w:ascii="Times New Roman" w:hAnsi="Times New Roman" w:cs="Times New Roman"/>
            </w:rPr>
            <w:tab/>
          </w:r>
          <w:r w:rsidR="00145310">
            <w:rPr>
              <w:rFonts w:ascii="Times New Roman" w:hAnsi="Times New Roman" w:cs="Times New Roman"/>
            </w:rPr>
            <w:tab/>
          </w:r>
          <w:r w:rsidR="00145310">
            <w:rPr>
              <w:rFonts w:ascii="Times New Roman" w:hAnsi="Times New Roman" w:cs="Times New Roman"/>
            </w:rPr>
            <w:tab/>
          </w:r>
          <w:r w:rsidR="00145310">
            <w:rPr>
              <w:rFonts w:ascii="Times New Roman" w:hAnsi="Times New Roman" w:cs="Times New Roman"/>
            </w:rPr>
            <w:tab/>
          </w:r>
          <w:r w:rsidR="00145310">
            <w:rPr>
              <w:rFonts w:ascii="Times New Roman" w:hAnsi="Times New Roman" w:cs="Times New Roman"/>
            </w:rPr>
            <w:tab/>
          </w:r>
          <w:r w:rsidR="007A45D5">
            <w:rPr>
              <w:rFonts w:ascii="Times New Roman" w:hAnsi="Times New Roman" w:cs="Times New Roman"/>
            </w:rPr>
            <w:t>1</w:t>
          </w:r>
          <w:r w:rsidR="002F3C69">
            <w:rPr>
              <w:rFonts w:ascii="Times New Roman" w:hAnsi="Times New Roman" w:cs="Times New Roman"/>
            </w:rPr>
            <w:t>33</w:t>
          </w:r>
        </w:p>
        <w:p w14:paraId="55506AEC" w14:textId="0922C26B" w:rsidR="00145310" w:rsidRDefault="00145310" w:rsidP="00B91129">
          <w:pPr>
            <w:pStyle w:val="NoSpacing"/>
            <w:ind w:right="401"/>
            <w:rPr>
              <w:rFonts w:ascii="Times New Roman" w:hAnsi="Times New Roman" w:cs="Times New Roman"/>
            </w:rPr>
          </w:pPr>
        </w:p>
        <w:p w14:paraId="15893ED1" w14:textId="12FAB5DC" w:rsidR="00145310" w:rsidRDefault="00145310" w:rsidP="00B91129">
          <w:pPr>
            <w:pStyle w:val="NoSpacing"/>
            <w:ind w:right="401"/>
            <w:rPr>
              <w:rFonts w:ascii="Times New Roman" w:hAnsi="Times New Roman" w:cs="Times New Roman"/>
              <w:b/>
              <w:bCs/>
            </w:rPr>
          </w:pPr>
          <w:r>
            <w:rPr>
              <w:rFonts w:ascii="Times New Roman" w:hAnsi="Times New Roman" w:cs="Times New Roman"/>
              <w:b/>
              <w:bCs/>
            </w:rPr>
            <w:t>Leadership and Management</w:t>
          </w:r>
        </w:p>
        <w:p w14:paraId="371F79BC" w14:textId="4D8DFFB5" w:rsidR="00145310" w:rsidRDefault="00145310" w:rsidP="00B91129">
          <w:pPr>
            <w:pStyle w:val="NoSpacing"/>
            <w:ind w:right="401"/>
            <w:rPr>
              <w:rFonts w:ascii="Times New Roman" w:hAnsi="Times New Roman" w:cs="Times New Roman"/>
              <w:b/>
              <w:bCs/>
            </w:rPr>
          </w:pPr>
        </w:p>
        <w:p w14:paraId="5B97977F" w14:textId="70B8B5FF" w:rsidR="00145310" w:rsidRDefault="00145310" w:rsidP="00B91129">
          <w:pPr>
            <w:pStyle w:val="NoSpacing"/>
            <w:ind w:right="401"/>
            <w:rPr>
              <w:rFonts w:ascii="Times New Roman" w:hAnsi="Times New Roman" w:cs="Times New Roman"/>
            </w:rPr>
          </w:pPr>
          <w:r>
            <w:rPr>
              <w:rFonts w:ascii="Times New Roman" w:hAnsi="Times New Roman" w:cs="Times New Roman"/>
            </w:rPr>
            <w:tab/>
          </w:r>
          <w:r w:rsidR="00CF03E5">
            <w:rPr>
              <w:rFonts w:ascii="Times New Roman" w:hAnsi="Times New Roman" w:cs="Times New Roman"/>
            </w:rPr>
            <w:t>Admissions Procedures</w:t>
          </w:r>
          <w:r w:rsidR="00CF03E5">
            <w:rPr>
              <w:rFonts w:ascii="Times New Roman" w:hAnsi="Times New Roman" w:cs="Times New Roman"/>
            </w:rPr>
            <w:tab/>
          </w:r>
          <w:r w:rsidR="00CF03E5">
            <w:rPr>
              <w:rFonts w:ascii="Times New Roman" w:hAnsi="Times New Roman" w:cs="Times New Roman"/>
            </w:rPr>
            <w:tab/>
          </w:r>
          <w:r w:rsidR="00CF03E5">
            <w:rPr>
              <w:rFonts w:ascii="Times New Roman" w:hAnsi="Times New Roman" w:cs="Times New Roman"/>
            </w:rPr>
            <w:tab/>
          </w:r>
          <w:r w:rsidR="00CF03E5">
            <w:rPr>
              <w:rFonts w:ascii="Times New Roman" w:hAnsi="Times New Roman" w:cs="Times New Roman"/>
            </w:rPr>
            <w:tab/>
          </w:r>
          <w:r w:rsidR="00CF03E5">
            <w:rPr>
              <w:rFonts w:ascii="Times New Roman" w:hAnsi="Times New Roman" w:cs="Times New Roman"/>
            </w:rPr>
            <w:tab/>
          </w:r>
          <w:r w:rsidR="00CF03E5">
            <w:rPr>
              <w:rFonts w:ascii="Times New Roman" w:hAnsi="Times New Roman" w:cs="Times New Roman"/>
            </w:rPr>
            <w:tab/>
          </w:r>
          <w:r w:rsidR="00CF03E5">
            <w:rPr>
              <w:rFonts w:ascii="Times New Roman" w:hAnsi="Times New Roman" w:cs="Times New Roman"/>
            </w:rPr>
            <w:tab/>
          </w:r>
          <w:r w:rsidR="00CF03E5">
            <w:rPr>
              <w:rFonts w:ascii="Times New Roman" w:hAnsi="Times New Roman" w:cs="Times New Roman"/>
            </w:rPr>
            <w:tab/>
          </w:r>
          <w:r w:rsidR="00CF03E5">
            <w:rPr>
              <w:rFonts w:ascii="Times New Roman" w:hAnsi="Times New Roman" w:cs="Times New Roman"/>
            </w:rPr>
            <w:tab/>
          </w:r>
          <w:r w:rsidR="007A45D5">
            <w:rPr>
              <w:rFonts w:ascii="Times New Roman" w:hAnsi="Times New Roman" w:cs="Times New Roman"/>
            </w:rPr>
            <w:t>1</w:t>
          </w:r>
          <w:r w:rsidR="002F3C69">
            <w:rPr>
              <w:rFonts w:ascii="Times New Roman" w:hAnsi="Times New Roman" w:cs="Times New Roman"/>
            </w:rPr>
            <w:t>38</w:t>
          </w:r>
        </w:p>
        <w:p w14:paraId="5DBC5CB5" w14:textId="238781B8" w:rsidR="00CF03E5" w:rsidRDefault="00CF03E5" w:rsidP="00B91129">
          <w:pPr>
            <w:pStyle w:val="NoSpacing"/>
            <w:ind w:right="401"/>
            <w:rPr>
              <w:rFonts w:ascii="Times New Roman" w:hAnsi="Times New Roman" w:cs="Times New Roman"/>
            </w:rPr>
          </w:pPr>
          <w:r>
            <w:rPr>
              <w:rFonts w:ascii="Times New Roman" w:hAnsi="Times New Roman" w:cs="Times New Roman"/>
            </w:rPr>
            <w:tab/>
            <w:t>Tribunals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A45D5">
            <w:rPr>
              <w:rFonts w:ascii="Times New Roman" w:hAnsi="Times New Roman" w:cs="Times New Roman"/>
            </w:rPr>
            <w:t>1</w:t>
          </w:r>
          <w:r w:rsidR="002F3C69">
            <w:rPr>
              <w:rFonts w:ascii="Times New Roman" w:hAnsi="Times New Roman" w:cs="Times New Roman"/>
            </w:rPr>
            <w:t>40</w:t>
          </w:r>
        </w:p>
        <w:p w14:paraId="79C57297" w14:textId="21827395" w:rsidR="00347F45" w:rsidRDefault="00CF03E5" w:rsidP="00B91129">
          <w:pPr>
            <w:pStyle w:val="NoSpacing"/>
            <w:ind w:right="401"/>
            <w:rPr>
              <w:rFonts w:ascii="Times New Roman" w:hAnsi="Times New Roman" w:cs="Times New Roman"/>
            </w:rPr>
          </w:pPr>
          <w:r>
            <w:rPr>
              <w:rFonts w:ascii="Times New Roman" w:hAnsi="Times New Roman" w:cs="Times New Roman"/>
            </w:rPr>
            <w:tab/>
            <w:t>Learning Walks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A45D5">
            <w:rPr>
              <w:rFonts w:ascii="Times New Roman" w:hAnsi="Times New Roman" w:cs="Times New Roman"/>
            </w:rPr>
            <w:t>1</w:t>
          </w:r>
          <w:r w:rsidR="002F3C69">
            <w:rPr>
              <w:rFonts w:ascii="Times New Roman" w:hAnsi="Times New Roman" w:cs="Times New Roman"/>
            </w:rPr>
            <w:t>42</w:t>
          </w:r>
          <w:r w:rsidR="007A45D5">
            <w:rPr>
              <w:rFonts w:ascii="Times New Roman" w:hAnsi="Times New Roman" w:cs="Times New Roman"/>
            </w:rPr>
            <w:t xml:space="preserve">    </w:t>
          </w:r>
          <w:r w:rsidR="007A45D5">
            <w:rPr>
              <w:rFonts w:ascii="Times New Roman" w:hAnsi="Times New Roman" w:cs="Times New Roman"/>
            </w:rPr>
            <w:tab/>
            <w:t xml:space="preserve">Deep Dives </w:t>
          </w:r>
          <w:r w:rsidR="007A45D5">
            <w:rPr>
              <w:rFonts w:ascii="Times New Roman" w:hAnsi="Times New Roman" w:cs="Times New Roman"/>
            </w:rPr>
            <w:tab/>
          </w:r>
          <w:r w:rsidR="00347F45">
            <w:rPr>
              <w:rFonts w:ascii="Times New Roman" w:hAnsi="Times New Roman" w:cs="Times New Roman"/>
            </w:rPr>
            <w:tab/>
          </w:r>
          <w:r w:rsidR="00347F45">
            <w:rPr>
              <w:rFonts w:ascii="Times New Roman" w:hAnsi="Times New Roman" w:cs="Times New Roman"/>
            </w:rPr>
            <w:tab/>
          </w:r>
          <w:r w:rsidR="00347F45">
            <w:rPr>
              <w:rFonts w:ascii="Times New Roman" w:hAnsi="Times New Roman" w:cs="Times New Roman"/>
            </w:rPr>
            <w:tab/>
          </w:r>
          <w:r w:rsidR="00347F45">
            <w:rPr>
              <w:rFonts w:ascii="Times New Roman" w:hAnsi="Times New Roman" w:cs="Times New Roman"/>
            </w:rPr>
            <w:tab/>
          </w:r>
          <w:r w:rsidR="00347F45">
            <w:rPr>
              <w:rFonts w:ascii="Times New Roman" w:hAnsi="Times New Roman" w:cs="Times New Roman"/>
            </w:rPr>
            <w:tab/>
          </w:r>
          <w:r w:rsidR="00347F45">
            <w:rPr>
              <w:rFonts w:ascii="Times New Roman" w:hAnsi="Times New Roman" w:cs="Times New Roman"/>
            </w:rPr>
            <w:tab/>
          </w:r>
          <w:r w:rsidR="00347F45">
            <w:rPr>
              <w:rFonts w:ascii="Times New Roman" w:hAnsi="Times New Roman" w:cs="Times New Roman"/>
            </w:rPr>
            <w:tab/>
          </w:r>
          <w:r w:rsidR="00347F45">
            <w:rPr>
              <w:rFonts w:ascii="Times New Roman" w:hAnsi="Times New Roman" w:cs="Times New Roman"/>
            </w:rPr>
            <w:tab/>
          </w:r>
          <w:r w:rsidR="00347F45">
            <w:rPr>
              <w:rFonts w:ascii="Times New Roman" w:hAnsi="Times New Roman" w:cs="Times New Roman"/>
            </w:rPr>
            <w:tab/>
          </w:r>
          <w:r w:rsidR="007A45D5">
            <w:rPr>
              <w:rFonts w:ascii="Times New Roman" w:hAnsi="Times New Roman" w:cs="Times New Roman"/>
            </w:rPr>
            <w:t>1</w:t>
          </w:r>
          <w:r w:rsidR="002F3C69">
            <w:rPr>
              <w:rFonts w:ascii="Times New Roman" w:hAnsi="Times New Roman" w:cs="Times New Roman"/>
            </w:rPr>
            <w:t>46</w:t>
          </w:r>
        </w:p>
        <w:p w14:paraId="4780C6C0" w14:textId="1FCF5E4A" w:rsidR="00D15011" w:rsidRDefault="00D15011" w:rsidP="00B91129">
          <w:pPr>
            <w:pStyle w:val="NoSpacing"/>
            <w:ind w:right="401"/>
            <w:rPr>
              <w:rFonts w:ascii="Times New Roman" w:hAnsi="Times New Roman" w:cs="Times New Roman"/>
            </w:rPr>
          </w:pPr>
          <w:r>
            <w:rPr>
              <w:rFonts w:ascii="Times New Roman" w:hAnsi="Times New Roman" w:cs="Times New Roman"/>
            </w:rPr>
            <w:tab/>
          </w:r>
          <w:r w:rsidR="007A45D5">
            <w:rPr>
              <w:rFonts w:ascii="Times New Roman" w:hAnsi="Times New Roman" w:cs="Times New Roman"/>
            </w:rPr>
            <w:t>Case Studies</w:t>
          </w:r>
          <w:r w:rsidR="007A45D5">
            <w:rPr>
              <w:rFonts w:ascii="Times New Roman" w:hAnsi="Times New Roman" w:cs="Times New Roman"/>
            </w:rPr>
            <w:tab/>
          </w:r>
          <w:r w:rsidR="007A45D5">
            <w:rPr>
              <w:rFonts w:ascii="Times New Roman" w:hAnsi="Times New Roman" w:cs="Times New Roman"/>
            </w:rPr>
            <w:tab/>
          </w:r>
          <w:r w:rsidR="007A45D5">
            <w:rPr>
              <w:rFonts w:ascii="Times New Roman" w:hAnsi="Times New Roman" w:cs="Times New Roman"/>
            </w:rPr>
            <w:tab/>
          </w:r>
          <w:r w:rsidR="007A45D5">
            <w:rPr>
              <w:rFonts w:ascii="Times New Roman" w:hAnsi="Times New Roman" w:cs="Times New Roman"/>
            </w:rPr>
            <w:tab/>
          </w:r>
          <w:r w:rsidR="007A45D5">
            <w:rPr>
              <w:rFonts w:ascii="Times New Roman" w:hAnsi="Times New Roman" w:cs="Times New Roman"/>
            </w:rPr>
            <w:tab/>
          </w:r>
          <w:r w:rsidR="007A45D5">
            <w:rPr>
              <w:rFonts w:ascii="Times New Roman" w:hAnsi="Times New Roman" w:cs="Times New Roman"/>
            </w:rPr>
            <w:tab/>
          </w:r>
          <w:r w:rsidR="007A45D5">
            <w:rPr>
              <w:rFonts w:ascii="Times New Roman" w:hAnsi="Times New Roman" w:cs="Times New Roman"/>
            </w:rPr>
            <w:tab/>
          </w:r>
          <w:r w:rsidR="007A45D5">
            <w:rPr>
              <w:rFonts w:ascii="Times New Roman" w:hAnsi="Times New Roman" w:cs="Times New Roman"/>
            </w:rPr>
            <w:tab/>
          </w:r>
          <w:r w:rsidR="007A45D5">
            <w:rPr>
              <w:rFonts w:ascii="Times New Roman" w:hAnsi="Times New Roman" w:cs="Times New Roman"/>
            </w:rPr>
            <w:tab/>
          </w:r>
          <w:r w:rsidR="007A45D5">
            <w:rPr>
              <w:rFonts w:ascii="Times New Roman" w:hAnsi="Times New Roman" w:cs="Times New Roman"/>
            </w:rPr>
            <w:tab/>
            <w:t>1</w:t>
          </w:r>
          <w:r w:rsidR="002F3C69">
            <w:rPr>
              <w:rFonts w:ascii="Times New Roman" w:hAnsi="Times New Roman" w:cs="Times New Roman"/>
            </w:rPr>
            <w:t>49</w:t>
          </w:r>
        </w:p>
        <w:p w14:paraId="0566B31A" w14:textId="4EE5165B" w:rsidR="00347F45" w:rsidRDefault="00347F45" w:rsidP="00B91129">
          <w:pPr>
            <w:pStyle w:val="NoSpacing"/>
            <w:ind w:right="401"/>
            <w:rPr>
              <w:rFonts w:ascii="Times New Roman" w:hAnsi="Times New Roman" w:cs="Times New Roman"/>
            </w:rPr>
          </w:pPr>
          <w:r>
            <w:rPr>
              <w:rFonts w:ascii="Times New Roman" w:hAnsi="Times New Roman" w:cs="Times New Roman"/>
            </w:rPr>
            <w:tab/>
            <w:t>Websites and External Information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A45D5">
            <w:rPr>
              <w:rFonts w:ascii="Times New Roman" w:hAnsi="Times New Roman" w:cs="Times New Roman"/>
            </w:rPr>
            <w:t>1</w:t>
          </w:r>
          <w:r w:rsidR="002F3C69">
            <w:rPr>
              <w:rFonts w:ascii="Times New Roman" w:hAnsi="Times New Roman" w:cs="Times New Roman"/>
            </w:rPr>
            <w:t>61</w:t>
          </w:r>
        </w:p>
        <w:p w14:paraId="59F15864" w14:textId="356EBB6C" w:rsidR="00A4724A" w:rsidRDefault="00A4724A" w:rsidP="00B91129">
          <w:pPr>
            <w:pStyle w:val="NoSpacing"/>
            <w:ind w:right="401"/>
            <w:rPr>
              <w:rFonts w:ascii="Times New Roman" w:hAnsi="Times New Roman" w:cs="Times New Roman"/>
            </w:rPr>
          </w:pPr>
          <w:r>
            <w:rPr>
              <w:rFonts w:ascii="Times New Roman" w:hAnsi="Times New Roman" w:cs="Times New Roman"/>
            </w:rPr>
            <w:tab/>
            <w:t>Useful Training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4600A">
            <w:rPr>
              <w:rFonts w:ascii="Times New Roman" w:hAnsi="Times New Roman" w:cs="Times New Roman"/>
            </w:rPr>
            <w:t>1</w:t>
          </w:r>
          <w:r w:rsidR="002F3C69">
            <w:rPr>
              <w:rFonts w:ascii="Times New Roman" w:hAnsi="Times New Roman" w:cs="Times New Roman"/>
            </w:rPr>
            <w:t>64</w:t>
          </w:r>
        </w:p>
        <w:p w14:paraId="27762CDA" w14:textId="141B4ED0" w:rsidR="00A4724A" w:rsidRDefault="00A4724A" w:rsidP="00B91129">
          <w:pPr>
            <w:pStyle w:val="NoSpacing"/>
            <w:ind w:right="401"/>
            <w:rPr>
              <w:rFonts w:ascii="Times New Roman" w:hAnsi="Times New Roman" w:cs="Times New Roman"/>
            </w:rPr>
          </w:pPr>
          <w:r>
            <w:rPr>
              <w:rFonts w:ascii="Times New Roman" w:hAnsi="Times New Roman" w:cs="Times New Roman"/>
            </w:rPr>
            <w:tab/>
            <w:t>Free CPD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4600A">
            <w:rPr>
              <w:rFonts w:ascii="Times New Roman" w:hAnsi="Times New Roman" w:cs="Times New Roman"/>
            </w:rPr>
            <w:t>1</w:t>
          </w:r>
          <w:r w:rsidR="002F3C69">
            <w:rPr>
              <w:rFonts w:ascii="Times New Roman" w:hAnsi="Times New Roman" w:cs="Times New Roman"/>
            </w:rPr>
            <w:t>65</w:t>
          </w:r>
        </w:p>
        <w:p w14:paraId="74B4510B" w14:textId="1F8B5CCD" w:rsidR="00825021" w:rsidRDefault="00A4724A" w:rsidP="00B91129">
          <w:pPr>
            <w:pStyle w:val="NoSpacing"/>
            <w:ind w:right="401"/>
            <w:rPr>
              <w:rFonts w:ascii="Times New Roman" w:hAnsi="Times New Roman" w:cs="Times New Roman"/>
            </w:rPr>
          </w:pPr>
          <w:r>
            <w:rPr>
              <w:rFonts w:ascii="Times New Roman" w:hAnsi="Times New Roman" w:cs="Times New Roman"/>
            </w:rPr>
            <w:tab/>
            <w:t>LA Contacts</w:t>
          </w:r>
          <w:r>
            <w:rPr>
              <w:rFonts w:ascii="Times New Roman" w:hAnsi="Times New Roman" w:cs="Times New Roman"/>
            </w:rPr>
            <w:tab/>
          </w:r>
          <w:r>
            <w:rPr>
              <w:rFonts w:ascii="Times New Roman" w:hAnsi="Times New Roman" w:cs="Times New Roman"/>
            </w:rPr>
            <w:tab/>
          </w:r>
          <w:r w:rsidR="009759E7">
            <w:rPr>
              <w:rFonts w:ascii="Times New Roman" w:hAnsi="Times New Roman" w:cs="Times New Roman"/>
            </w:rPr>
            <w:t xml:space="preserve">   </w:t>
          </w:r>
          <w:r w:rsidR="009759E7">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77D87">
            <w:rPr>
              <w:rFonts w:ascii="Times New Roman" w:hAnsi="Times New Roman" w:cs="Times New Roman"/>
            </w:rPr>
            <w:t>1</w:t>
          </w:r>
          <w:r w:rsidR="002F3C69">
            <w:rPr>
              <w:rFonts w:ascii="Times New Roman" w:hAnsi="Times New Roman" w:cs="Times New Roman"/>
            </w:rPr>
            <w:t>67</w:t>
          </w:r>
          <w:r w:rsidR="009F435E">
            <w:rPr>
              <w:rFonts w:ascii="Times New Roman" w:hAnsi="Times New Roman" w:cs="Times New Roman"/>
            </w:rPr>
            <w:tab/>
            <w:t>Specialist Suffolk Provision</w:t>
          </w:r>
          <w:r w:rsidR="009F435E">
            <w:rPr>
              <w:rFonts w:ascii="Times New Roman" w:hAnsi="Times New Roman" w:cs="Times New Roman"/>
            </w:rPr>
            <w:tab/>
          </w:r>
          <w:r w:rsidR="009F435E">
            <w:rPr>
              <w:rFonts w:ascii="Times New Roman" w:hAnsi="Times New Roman" w:cs="Times New Roman"/>
            </w:rPr>
            <w:tab/>
          </w:r>
          <w:r w:rsidR="009F435E">
            <w:rPr>
              <w:rFonts w:ascii="Times New Roman" w:hAnsi="Times New Roman" w:cs="Times New Roman"/>
            </w:rPr>
            <w:tab/>
          </w:r>
          <w:r w:rsidR="009F435E">
            <w:rPr>
              <w:rFonts w:ascii="Times New Roman" w:hAnsi="Times New Roman" w:cs="Times New Roman"/>
            </w:rPr>
            <w:tab/>
          </w:r>
          <w:r w:rsidR="009F435E">
            <w:rPr>
              <w:rFonts w:ascii="Times New Roman" w:hAnsi="Times New Roman" w:cs="Times New Roman"/>
            </w:rPr>
            <w:tab/>
          </w:r>
          <w:r w:rsidR="009F435E">
            <w:rPr>
              <w:rFonts w:ascii="Times New Roman" w:hAnsi="Times New Roman" w:cs="Times New Roman"/>
            </w:rPr>
            <w:tab/>
          </w:r>
          <w:r w:rsidR="009F435E">
            <w:rPr>
              <w:rFonts w:ascii="Times New Roman" w:hAnsi="Times New Roman" w:cs="Times New Roman"/>
            </w:rPr>
            <w:tab/>
          </w:r>
          <w:r w:rsidR="009F435E">
            <w:rPr>
              <w:rFonts w:ascii="Times New Roman" w:hAnsi="Times New Roman" w:cs="Times New Roman"/>
            </w:rPr>
            <w:tab/>
          </w:r>
          <w:r w:rsidR="000E76FC">
            <w:rPr>
              <w:rFonts w:ascii="Times New Roman" w:hAnsi="Times New Roman" w:cs="Times New Roman"/>
            </w:rPr>
            <w:t>1</w:t>
          </w:r>
          <w:r w:rsidR="002F3C69">
            <w:rPr>
              <w:rFonts w:ascii="Times New Roman" w:hAnsi="Times New Roman" w:cs="Times New Roman"/>
            </w:rPr>
            <w:t>70</w:t>
          </w:r>
          <w:r w:rsidR="0013325D">
            <w:rPr>
              <w:rFonts w:ascii="Times New Roman" w:hAnsi="Times New Roman" w:cs="Times New Roman"/>
            </w:rPr>
            <w:tab/>
          </w:r>
          <w:r w:rsidR="00784679">
            <w:rPr>
              <w:rFonts w:ascii="Times New Roman" w:hAnsi="Times New Roman" w:cs="Times New Roman"/>
            </w:rPr>
            <w:t xml:space="preserve">Mainstream </w:t>
          </w:r>
          <w:r w:rsidR="0013325D">
            <w:rPr>
              <w:rFonts w:ascii="Times New Roman" w:hAnsi="Times New Roman" w:cs="Times New Roman"/>
            </w:rPr>
            <w:t>School Support List</w:t>
          </w:r>
          <w:r w:rsidR="0013325D">
            <w:rPr>
              <w:rFonts w:ascii="Times New Roman" w:hAnsi="Times New Roman" w:cs="Times New Roman"/>
            </w:rPr>
            <w:tab/>
          </w:r>
          <w:r w:rsidR="0013325D">
            <w:rPr>
              <w:rFonts w:ascii="Times New Roman" w:hAnsi="Times New Roman" w:cs="Times New Roman"/>
            </w:rPr>
            <w:tab/>
          </w:r>
          <w:r w:rsidR="0013325D">
            <w:rPr>
              <w:rFonts w:ascii="Times New Roman" w:hAnsi="Times New Roman" w:cs="Times New Roman"/>
            </w:rPr>
            <w:tab/>
          </w:r>
          <w:r w:rsidR="0013325D">
            <w:rPr>
              <w:rFonts w:ascii="Times New Roman" w:hAnsi="Times New Roman" w:cs="Times New Roman"/>
            </w:rPr>
            <w:tab/>
          </w:r>
          <w:r w:rsidR="0013325D">
            <w:rPr>
              <w:rFonts w:ascii="Times New Roman" w:hAnsi="Times New Roman" w:cs="Times New Roman"/>
            </w:rPr>
            <w:tab/>
          </w:r>
          <w:r w:rsidR="0013325D">
            <w:rPr>
              <w:rFonts w:ascii="Times New Roman" w:hAnsi="Times New Roman" w:cs="Times New Roman"/>
            </w:rPr>
            <w:tab/>
          </w:r>
          <w:r w:rsidR="0013325D">
            <w:rPr>
              <w:rFonts w:ascii="Times New Roman" w:hAnsi="Times New Roman" w:cs="Times New Roman"/>
            </w:rPr>
            <w:tab/>
          </w:r>
          <w:r w:rsidR="0013325D">
            <w:rPr>
              <w:rFonts w:ascii="Times New Roman" w:hAnsi="Times New Roman" w:cs="Times New Roman"/>
            </w:rPr>
            <w:tab/>
          </w:r>
          <w:r w:rsidR="000E76FC">
            <w:rPr>
              <w:rFonts w:ascii="Times New Roman" w:hAnsi="Times New Roman" w:cs="Times New Roman"/>
            </w:rPr>
            <w:t>1</w:t>
          </w:r>
          <w:r w:rsidR="002F3C69">
            <w:rPr>
              <w:rFonts w:ascii="Times New Roman" w:hAnsi="Times New Roman" w:cs="Times New Roman"/>
            </w:rPr>
            <w:t>74</w:t>
          </w:r>
          <w:r w:rsidR="00825021">
            <w:rPr>
              <w:rFonts w:ascii="Times New Roman" w:hAnsi="Times New Roman" w:cs="Times New Roman"/>
            </w:rPr>
            <w:tab/>
            <w:t>SENCOs</w:t>
          </w:r>
          <w:r w:rsidR="00825021">
            <w:rPr>
              <w:rFonts w:ascii="Times New Roman" w:hAnsi="Times New Roman" w:cs="Times New Roman"/>
            </w:rPr>
            <w:tab/>
          </w:r>
          <w:r w:rsidR="00825021">
            <w:rPr>
              <w:rFonts w:ascii="Times New Roman" w:hAnsi="Times New Roman" w:cs="Times New Roman"/>
            </w:rPr>
            <w:tab/>
          </w:r>
          <w:r w:rsidR="00825021">
            <w:rPr>
              <w:rFonts w:ascii="Times New Roman" w:hAnsi="Times New Roman" w:cs="Times New Roman"/>
            </w:rPr>
            <w:tab/>
          </w:r>
          <w:r w:rsidR="00825021">
            <w:rPr>
              <w:rFonts w:ascii="Times New Roman" w:hAnsi="Times New Roman" w:cs="Times New Roman"/>
            </w:rPr>
            <w:tab/>
          </w:r>
          <w:r w:rsidR="00825021">
            <w:rPr>
              <w:rFonts w:ascii="Times New Roman" w:hAnsi="Times New Roman" w:cs="Times New Roman"/>
            </w:rPr>
            <w:tab/>
          </w:r>
          <w:r w:rsidR="00825021">
            <w:rPr>
              <w:rFonts w:ascii="Times New Roman" w:hAnsi="Times New Roman" w:cs="Times New Roman"/>
            </w:rPr>
            <w:tab/>
          </w:r>
          <w:r w:rsidR="00825021">
            <w:rPr>
              <w:rFonts w:ascii="Times New Roman" w:hAnsi="Times New Roman" w:cs="Times New Roman"/>
            </w:rPr>
            <w:tab/>
          </w:r>
          <w:r w:rsidR="00825021">
            <w:rPr>
              <w:rFonts w:ascii="Times New Roman" w:hAnsi="Times New Roman" w:cs="Times New Roman"/>
            </w:rPr>
            <w:tab/>
          </w:r>
          <w:r w:rsidR="00825021">
            <w:rPr>
              <w:rFonts w:ascii="Times New Roman" w:hAnsi="Times New Roman" w:cs="Times New Roman"/>
            </w:rPr>
            <w:tab/>
          </w:r>
          <w:r w:rsidR="00825021">
            <w:rPr>
              <w:rFonts w:ascii="Times New Roman" w:hAnsi="Times New Roman" w:cs="Times New Roman"/>
            </w:rPr>
            <w:tab/>
          </w:r>
          <w:r w:rsidR="000E76FC">
            <w:rPr>
              <w:rFonts w:ascii="Times New Roman" w:hAnsi="Times New Roman" w:cs="Times New Roman"/>
            </w:rPr>
            <w:t>1</w:t>
          </w:r>
          <w:r w:rsidR="002F3C69">
            <w:rPr>
              <w:rFonts w:ascii="Times New Roman" w:hAnsi="Times New Roman" w:cs="Times New Roman"/>
            </w:rPr>
            <w:t>76</w:t>
          </w:r>
        </w:p>
        <w:p w14:paraId="5FFC3EA7" w14:textId="2F344E98" w:rsidR="00FF48B6" w:rsidRDefault="00825021" w:rsidP="000E76FC">
          <w:pPr>
            <w:pStyle w:val="NoSpacing"/>
            <w:ind w:right="401"/>
          </w:pPr>
          <w:r>
            <w:rPr>
              <w:rFonts w:ascii="Times New Roman" w:hAnsi="Times New Roman" w:cs="Times New Roman"/>
            </w:rPr>
            <w:tab/>
            <w:t>Role of the SEND Director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0E76FC">
            <w:rPr>
              <w:rFonts w:ascii="Times New Roman" w:hAnsi="Times New Roman" w:cs="Times New Roman"/>
            </w:rPr>
            <w:t>1</w:t>
          </w:r>
          <w:r w:rsidR="002F3C69">
            <w:rPr>
              <w:rFonts w:ascii="Times New Roman" w:hAnsi="Times New Roman" w:cs="Times New Roman"/>
            </w:rPr>
            <w:t>78</w:t>
          </w:r>
          <w:r w:rsidR="00DA2845">
            <w:rPr>
              <w:rFonts w:ascii="Times New Roman" w:hAnsi="Times New Roman" w:cs="Times New Roman"/>
            </w:rPr>
            <w:tab/>
          </w:r>
          <w:r w:rsidR="00DA2845">
            <w:rPr>
              <w:rFonts w:ascii="Times New Roman" w:hAnsi="Times New Roman" w:cs="Times New Roman"/>
            </w:rPr>
            <w:tab/>
          </w:r>
        </w:p>
        <w:p w14:paraId="67817182" w14:textId="21E05349" w:rsidR="00C21CC6" w:rsidRDefault="00787587" w:rsidP="001314C6">
          <w:pPr>
            <w:pStyle w:val="NoSpacing"/>
            <w:ind w:right="401" w:firstLine="851"/>
          </w:pPr>
          <w:r>
            <w:lastRenderedPageBreak/>
            <w:tab/>
          </w:r>
          <w:r w:rsidR="00CC65F2">
            <w:tab/>
          </w:r>
          <w:r w:rsidR="00CC65F2">
            <w:tab/>
          </w:r>
          <w:r w:rsidR="00CC65F2">
            <w:tab/>
          </w:r>
          <w:r w:rsidR="00CC65F2">
            <w:tab/>
          </w:r>
          <w:r>
            <w:tab/>
          </w:r>
          <w:r w:rsidR="00CC65F2">
            <w:tab/>
          </w:r>
          <w:r w:rsidR="00CC65F2">
            <w:tab/>
          </w:r>
          <w:r w:rsidR="00CC65F2">
            <w:tab/>
          </w:r>
        </w:p>
        <w:p w14:paraId="1F91A116" w14:textId="4D934941" w:rsidR="00CC65F2" w:rsidRDefault="00787587">
          <w:pPr>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p>
        <w:p w14:paraId="6788C98A" w14:textId="0AFF66D1" w:rsidR="00CC65F2" w:rsidRDefault="00787587">
          <w:pPr>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p>
        <w:p w14:paraId="07EE0BCC" w14:textId="3D50EFDE" w:rsidR="00F07990" w:rsidRDefault="00787587">
          <w:pPr>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p>
        <w:p w14:paraId="31442D6B" w14:textId="0B10EE77" w:rsidR="00846085" w:rsidRDefault="00787587">
          <w:pPr>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p>
        <w:p w14:paraId="42B0B9C5" w14:textId="7659AD42" w:rsidR="002C4DDB" w:rsidRDefault="00787587">
          <w:pPr>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p>
        <w:p w14:paraId="017D22A5" w14:textId="0F001FCF" w:rsidR="0091715F" w:rsidRDefault="00787587">
          <w:pPr>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sidR="0091715F">
            <w:rPr>
              <w:rFonts w:ascii="Times New Roman" w:hAnsi="Times New Roman" w:cs="Times New Roman"/>
              <w:bCs/>
            </w:rPr>
            <w:tab/>
          </w:r>
          <w:r w:rsidR="0091715F">
            <w:rPr>
              <w:rFonts w:ascii="Times New Roman" w:hAnsi="Times New Roman" w:cs="Times New Roman"/>
              <w:bCs/>
            </w:rPr>
            <w:tab/>
          </w:r>
          <w:r w:rsidR="0091715F">
            <w:rPr>
              <w:rFonts w:ascii="Times New Roman" w:hAnsi="Times New Roman" w:cs="Times New Roman"/>
              <w:bCs/>
            </w:rPr>
            <w:tab/>
          </w:r>
          <w:r w:rsidR="0091715F">
            <w:rPr>
              <w:rFonts w:ascii="Times New Roman" w:hAnsi="Times New Roman" w:cs="Times New Roman"/>
              <w:bCs/>
            </w:rPr>
            <w:tab/>
          </w:r>
          <w:r w:rsidR="0091715F">
            <w:rPr>
              <w:rFonts w:ascii="Times New Roman" w:hAnsi="Times New Roman" w:cs="Times New Roman"/>
              <w:bCs/>
            </w:rPr>
            <w:tab/>
          </w:r>
          <w:r w:rsidR="0091715F">
            <w:rPr>
              <w:rFonts w:ascii="Times New Roman" w:hAnsi="Times New Roman" w:cs="Times New Roman"/>
              <w:bCs/>
            </w:rPr>
            <w:tab/>
          </w:r>
          <w:r w:rsidR="0091715F">
            <w:rPr>
              <w:rFonts w:ascii="Times New Roman" w:hAnsi="Times New Roman" w:cs="Times New Roman"/>
              <w:bCs/>
            </w:rPr>
            <w:tab/>
          </w:r>
          <w:r w:rsidR="0091715F">
            <w:rPr>
              <w:rFonts w:ascii="Times New Roman" w:hAnsi="Times New Roman" w:cs="Times New Roman"/>
              <w:bCs/>
            </w:rPr>
            <w:tab/>
          </w:r>
          <w:r w:rsidR="0091715F">
            <w:rPr>
              <w:rFonts w:ascii="Times New Roman" w:hAnsi="Times New Roman" w:cs="Times New Roman"/>
              <w:bCs/>
            </w:rPr>
            <w:tab/>
          </w:r>
          <w:r w:rsidR="0091715F">
            <w:rPr>
              <w:rFonts w:ascii="Times New Roman" w:hAnsi="Times New Roman" w:cs="Times New Roman"/>
              <w:bCs/>
            </w:rPr>
            <w:tab/>
          </w:r>
          <w:r w:rsidR="0091715F">
            <w:rPr>
              <w:rFonts w:ascii="Times New Roman" w:hAnsi="Times New Roman" w:cs="Times New Roman"/>
              <w:bCs/>
            </w:rPr>
            <w:tab/>
          </w:r>
        </w:p>
        <w:p w14:paraId="478BCC92" w14:textId="4C374E5C" w:rsidR="00815AF5" w:rsidRDefault="00787587">
          <w:pPr>
            <w:rPr>
              <w:rFonts w:ascii="Times New Roman" w:hAnsi="Times New Roman" w:cs="Times New Roman"/>
              <w:b/>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815AF5" w:rsidRPr="000B1B8D">
            <w:rPr>
              <w:rFonts w:ascii="Times New Roman" w:hAnsi="Times New Roman" w:cs="Times New Roman"/>
              <w:bCs/>
            </w:rPr>
            <w:tab/>
          </w:r>
          <w:r w:rsidR="00815AF5">
            <w:rPr>
              <w:rFonts w:ascii="Times New Roman" w:hAnsi="Times New Roman" w:cs="Times New Roman"/>
              <w:b/>
            </w:rPr>
            <w:tab/>
          </w:r>
          <w:r w:rsidR="00815AF5">
            <w:rPr>
              <w:rFonts w:ascii="Times New Roman" w:hAnsi="Times New Roman" w:cs="Times New Roman"/>
              <w:b/>
            </w:rPr>
            <w:tab/>
          </w:r>
          <w:r w:rsidR="00815AF5">
            <w:rPr>
              <w:rFonts w:ascii="Times New Roman" w:hAnsi="Times New Roman" w:cs="Times New Roman"/>
              <w:b/>
            </w:rPr>
            <w:tab/>
          </w:r>
          <w:r w:rsidR="00815AF5">
            <w:rPr>
              <w:rFonts w:ascii="Times New Roman" w:hAnsi="Times New Roman" w:cs="Times New Roman"/>
              <w:b/>
            </w:rPr>
            <w:tab/>
          </w:r>
          <w:r w:rsidR="00815AF5">
            <w:rPr>
              <w:rFonts w:ascii="Times New Roman" w:hAnsi="Times New Roman" w:cs="Times New Roman"/>
              <w:b/>
            </w:rPr>
            <w:tab/>
          </w:r>
          <w:r w:rsidR="00815AF5">
            <w:rPr>
              <w:rFonts w:ascii="Times New Roman" w:hAnsi="Times New Roman" w:cs="Times New Roman"/>
              <w:b/>
            </w:rPr>
            <w:tab/>
          </w:r>
          <w:r w:rsidR="00815AF5">
            <w:rPr>
              <w:rFonts w:ascii="Times New Roman" w:hAnsi="Times New Roman" w:cs="Times New Roman"/>
              <w:b/>
            </w:rPr>
            <w:tab/>
          </w:r>
          <w:r w:rsidR="00815AF5">
            <w:rPr>
              <w:rFonts w:ascii="Times New Roman" w:hAnsi="Times New Roman" w:cs="Times New Roman"/>
              <w:b/>
            </w:rPr>
            <w:tab/>
          </w:r>
        </w:p>
        <w:p w14:paraId="63F1ADB5" w14:textId="25B09C74" w:rsidR="00C84DB1" w:rsidRPr="00846085" w:rsidRDefault="00787587">
          <w:pPr>
            <w:rPr>
              <w:rFonts w:ascii="Times New Roman" w:hAnsi="Times New Roman" w:cs="Times New Roman"/>
              <w:bCs/>
            </w:rPr>
          </w:pPr>
          <w:r>
            <w:rPr>
              <w:rFonts w:ascii="Times New Roman" w:hAnsi="Times New Roman" w:cs="Times New Roman"/>
              <w:bCs/>
            </w:rPr>
            <w:tab/>
          </w:r>
          <w:r w:rsidR="00CC65F2">
            <w:rPr>
              <w:rFonts w:ascii="Times New Roman" w:hAnsi="Times New Roman" w:cs="Times New Roman"/>
              <w:bCs/>
            </w:rPr>
            <w:tab/>
          </w:r>
          <w:r w:rsidR="00CC65F2">
            <w:rPr>
              <w:rFonts w:ascii="Times New Roman" w:hAnsi="Times New Roman" w:cs="Times New Roman"/>
              <w:bCs/>
            </w:rPr>
            <w:tab/>
          </w:r>
        </w:p>
        <w:p w14:paraId="2D12AA61" w14:textId="77777777" w:rsidR="00815AF5" w:rsidRDefault="00815AF5">
          <w:pPr>
            <w:rPr>
              <w:rFonts w:ascii="Times New Roman" w:hAnsi="Times New Roman" w:cs="Times New Roman"/>
              <w:b/>
            </w:rPr>
          </w:pPr>
        </w:p>
        <w:p w14:paraId="1D6DC3B8" w14:textId="12745983" w:rsidR="00787587" w:rsidRDefault="00787587" w:rsidP="00AA6A48">
          <w:pPr>
            <w:rPr>
              <w:rFonts w:ascii="Times New Roman" w:hAnsi="Times New Roman" w:cs="Times New Roman"/>
              <w:b/>
            </w:rPr>
          </w:pPr>
        </w:p>
        <w:p w14:paraId="149AAC51" w14:textId="77777777" w:rsidR="007A45D5" w:rsidRDefault="007A45D5" w:rsidP="00AA6A48">
          <w:pPr>
            <w:rPr>
              <w:rFonts w:ascii="Times New Roman" w:hAnsi="Times New Roman" w:cs="Times New Roman"/>
              <w:b/>
            </w:rPr>
          </w:pPr>
        </w:p>
        <w:p w14:paraId="13BC8A8B" w14:textId="77777777" w:rsidR="00787587" w:rsidRDefault="00787587" w:rsidP="00AA6A48">
          <w:pPr>
            <w:rPr>
              <w:rFonts w:ascii="Times New Roman" w:hAnsi="Times New Roman" w:cs="Times New Roman"/>
              <w:b/>
            </w:rPr>
          </w:pPr>
        </w:p>
        <w:p w14:paraId="178B24AD" w14:textId="77777777" w:rsidR="00787587" w:rsidRDefault="00787587" w:rsidP="00AA6A48">
          <w:pPr>
            <w:rPr>
              <w:rFonts w:ascii="Times New Roman" w:hAnsi="Times New Roman" w:cs="Times New Roman"/>
              <w:b/>
            </w:rPr>
          </w:pPr>
        </w:p>
        <w:p w14:paraId="45670951" w14:textId="5C89AB2E" w:rsidR="00787587" w:rsidRDefault="00787587" w:rsidP="00AA6A48">
          <w:pPr>
            <w:rPr>
              <w:rFonts w:ascii="Times New Roman" w:hAnsi="Times New Roman" w:cs="Times New Roman"/>
              <w:b/>
            </w:rPr>
          </w:pPr>
        </w:p>
        <w:p w14:paraId="2878FB86" w14:textId="77777777" w:rsidR="004A0A07" w:rsidRDefault="004A0A07" w:rsidP="00AA6A48">
          <w:pPr>
            <w:rPr>
              <w:rFonts w:ascii="Times New Roman" w:hAnsi="Times New Roman" w:cs="Times New Roman"/>
              <w:b/>
            </w:rPr>
          </w:pPr>
        </w:p>
        <w:p w14:paraId="6EA023BE" w14:textId="76C370F7" w:rsidR="00787587" w:rsidRPr="00715D81" w:rsidRDefault="00787587" w:rsidP="00787587">
          <w:pPr>
            <w:jc w:val="center"/>
            <w:rPr>
              <w:rFonts w:ascii="Times New Roman" w:hAnsi="Times New Roman" w:cs="Times New Roman"/>
              <w:bCs/>
              <w:sz w:val="48"/>
              <w:szCs w:val="48"/>
            </w:rPr>
          </w:pPr>
          <w:r w:rsidRPr="00715D81">
            <w:rPr>
              <w:rFonts w:ascii="Times New Roman" w:hAnsi="Times New Roman" w:cs="Times New Roman"/>
              <w:bCs/>
              <w:sz w:val="48"/>
              <w:szCs w:val="48"/>
            </w:rPr>
            <w:t>Quality Of Education</w:t>
          </w:r>
        </w:p>
        <w:p w14:paraId="5452CB5F" w14:textId="77777777" w:rsidR="00787587" w:rsidRDefault="00787587" w:rsidP="00AA6A48">
          <w:pPr>
            <w:rPr>
              <w:rFonts w:ascii="Times New Roman" w:hAnsi="Times New Roman" w:cs="Times New Roman"/>
              <w:b/>
            </w:rPr>
          </w:pPr>
        </w:p>
        <w:p w14:paraId="424F584A" w14:textId="77777777" w:rsidR="00787587" w:rsidRDefault="00787587" w:rsidP="00AA6A48">
          <w:pPr>
            <w:rPr>
              <w:rFonts w:ascii="Times New Roman" w:hAnsi="Times New Roman" w:cs="Times New Roman"/>
              <w:b/>
            </w:rPr>
          </w:pPr>
        </w:p>
        <w:p w14:paraId="4F0C185E" w14:textId="77777777" w:rsidR="00787587" w:rsidRDefault="00787587" w:rsidP="00AA6A48">
          <w:pPr>
            <w:rPr>
              <w:rFonts w:ascii="Times New Roman" w:hAnsi="Times New Roman" w:cs="Times New Roman"/>
              <w:b/>
            </w:rPr>
          </w:pPr>
        </w:p>
        <w:p w14:paraId="597E68A6" w14:textId="77777777" w:rsidR="00787587" w:rsidRDefault="00787587" w:rsidP="00AA6A48">
          <w:pPr>
            <w:rPr>
              <w:rFonts w:ascii="Times New Roman" w:hAnsi="Times New Roman" w:cs="Times New Roman"/>
              <w:b/>
            </w:rPr>
          </w:pPr>
        </w:p>
        <w:p w14:paraId="447B284C" w14:textId="77777777" w:rsidR="00787587" w:rsidRDefault="00787587" w:rsidP="00AA6A48">
          <w:pPr>
            <w:rPr>
              <w:rFonts w:ascii="Times New Roman" w:hAnsi="Times New Roman" w:cs="Times New Roman"/>
              <w:b/>
            </w:rPr>
          </w:pPr>
        </w:p>
        <w:p w14:paraId="15CA17BA" w14:textId="77777777" w:rsidR="00787587" w:rsidRDefault="00787587" w:rsidP="00AA6A48">
          <w:pPr>
            <w:rPr>
              <w:rFonts w:ascii="Times New Roman" w:hAnsi="Times New Roman" w:cs="Times New Roman"/>
              <w:b/>
            </w:rPr>
          </w:pPr>
        </w:p>
        <w:p w14:paraId="78953963" w14:textId="77777777" w:rsidR="00787587" w:rsidRDefault="00787587" w:rsidP="00AA6A48">
          <w:pPr>
            <w:rPr>
              <w:rFonts w:ascii="Times New Roman" w:hAnsi="Times New Roman" w:cs="Times New Roman"/>
              <w:b/>
            </w:rPr>
          </w:pPr>
        </w:p>
        <w:p w14:paraId="7463CBAD" w14:textId="77777777" w:rsidR="00787587" w:rsidRDefault="00787587" w:rsidP="00AA6A48">
          <w:pPr>
            <w:rPr>
              <w:rFonts w:ascii="Times New Roman" w:hAnsi="Times New Roman" w:cs="Times New Roman"/>
              <w:b/>
            </w:rPr>
          </w:pPr>
        </w:p>
        <w:p w14:paraId="430D66E2" w14:textId="77777777" w:rsidR="00787587" w:rsidRDefault="00787587" w:rsidP="00AA6A48">
          <w:pPr>
            <w:rPr>
              <w:rFonts w:ascii="Times New Roman" w:hAnsi="Times New Roman" w:cs="Times New Roman"/>
              <w:b/>
            </w:rPr>
          </w:pPr>
        </w:p>
        <w:p w14:paraId="0BF039B4" w14:textId="77777777" w:rsidR="00787587" w:rsidRDefault="00787587" w:rsidP="00AA6A48">
          <w:pPr>
            <w:rPr>
              <w:rFonts w:ascii="Times New Roman" w:hAnsi="Times New Roman" w:cs="Times New Roman"/>
              <w:b/>
            </w:rPr>
          </w:pPr>
        </w:p>
        <w:p w14:paraId="1DB1893C" w14:textId="77777777" w:rsidR="00787587" w:rsidRDefault="00787587" w:rsidP="00AA6A48">
          <w:pPr>
            <w:rPr>
              <w:rFonts w:ascii="Times New Roman" w:hAnsi="Times New Roman" w:cs="Times New Roman"/>
              <w:b/>
            </w:rPr>
          </w:pPr>
        </w:p>
        <w:p w14:paraId="474904C0" w14:textId="77777777" w:rsidR="00787587" w:rsidRDefault="00787587" w:rsidP="00AA6A48">
          <w:pPr>
            <w:rPr>
              <w:rFonts w:ascii="Times New Roman" w:hAnsi="Times New Roman" w:cs="Times New Roman"/>
              <w:b/>
            </w:rPr>
          </w:pPr>
        </w:p>
        <w:p w14:paraId="05DBFA3C" w14:textId="77777777" w:rsidR="00787587" w:rsidRDefault="00787587" w:rsidP="00AA6A48">
          <w:pPr>
            <w:rPr>
              <w:rFonts w:ascii="Times New Roman" w:hAnsi="Times New Roman" w:cs="Times New Roman"/>
              <w:b/>
            </w:rPr>
          </w:pPr>
        </w:p>
        <w:p w14:paraId="247BEFB6" w14:textId="77777777" w:rsidR="00787587" w:rsidRDefault="00787587" w:rsidP="00AA6A48">
          <w:pPr>
            <w:rPr>
              <w:rFonts w:ascii="Times New Roman" w:hAnsi="Times New Roman" w:cs="Times New Roman"/>
              <w:b/>
            </w:rPr>
          </w:pPr>
        </w:p>
        <w:p w14:paraId="5DC2707E" w14:textId="66F57CC3" w:rsidR="00787587" w:rsidRDefault="00787587" w:rsidP="00AA6A48">
          <w:pPr>
            <w:rPr>
              <w:rFonts w:ascii="Times New Roman" w:hAnsi="Times New Roman" w:cs="Times New Roman"/>
              <w:b/>
            </w:rPr>
          </w:pPr>
        </w:p>
        <w:p w14:paraId="72C031A2" w14:textId="523D0A2A" w:rsidR="00FE4F4C" w:rsidRDefault="00FE4F4C" w:rsidP="00AA6A48">
          <w:pPr>
            <w:rPr>
              <w:rFonts w:ascii="Times New Roman" w:hAnsi="Times New Roman" w:cs="Times New Roman"/>
              <w:b/>
            </w:rPr>
          </w:pPr>
        </w:p>
        <w:p w14:paraId="0ABBBFE8" w14:textId="77777777" w:rsidR="00FE4F4C" w:rsidRDefault="00FE4F4C" w:rsidP="00AA6A48">
          <w:pPr>
            <w:rPr>
              <w:rFonts w:ascii="Times New Roman" w:hAnsi="Times New Roman" w:cs="Times New Roman"/>
              <w:b/>
            </w:rPr>
          </w:pPr>
        </w:p>
        <w:p w14:paraId="0DA031C7" w14:textId="298D649A" w:rsidR="00787587" w:rsidRPr="007D7919" w:rsidRDefault="00787587" w:rsidP="00787587">
          <w:pPr>
            <w:pStyle w:val="NoSpacing"/>
            <w:rPr>
              <w:rFonts w:ascii="Times New Roman" w:hAnsi="Times New Roman"/>
              <w:lang w:val="en-US"/>
            </w:rPr>
          </w:pPr>
          <w:r w:rsidRPr="004C4B39">
            <w:rPr>
              <w:rFonts w:ascii="Times New Roman" w:hAnsi="Times New Roman" w:cs="Times New Roman"/>
              <w:b/>
              <w:bCs/>
              <w:sz w:val="24"/>
              <w:szCs w:val="24"/>
            </w:rPr>
            <w:t>Curriculum</w:t>
          </w:r>
        </w:p>
        <w:p w14:paraId="099CAEA6" w14:textId="77777777" w:rsidR="00ED3F23" w:rsidRDefault="00ED3F23" w:rsidP="00943A91">
          <w:pPr>
            <w:pStyle w:val="NoSpacing"/>
          </w:pPr>
        </w:p>
        <w:p w14:paraId="329A0578" w14:textId="7E687D52" w:rsidR="00ED3F23" w:rsidRPr="00ED3F23" w:rsidRDefault="00ED3F23" w:rsidP="00ED3F23">
          <w:pPr>
            <w:rPr>
              <w:rFonts w:ascii="Times New Roman" w:hAnsi="Times New Roman" w:cs="Times New Roman"/>
              <w:i/>
              <w:iCs/>
            </w:rPr>
          </w:pPr>
          <w:r w:rsidRPr="00ED3F23">
            <w:rPr>
              <w:rFonts w:ascii="Times New Roman" w:hAnsi="Times New Roman" w:cs="Times New Roman"/>
              <w:color w:val="13263F"/>
            </w:rPr>
            <w:t>The </w:t>
          </w:r>
          <w:hyperlink r:id="rId9" w:tgtFrame="_blank" w:tooltip="Equality Act 2010 " w:history="1">
            <w:r w:rsidRPr="00ED3F23">
              <w:rPr>
                <w:rStyle w:val="Hyperlink"/>
                <w:rFonts w:ascii="Times New Roman" w:hAnsi="Times New Roman" w:cs="Times New Roman"/>
                <w:color w:val="0072CC"/>
              </w:rPr>
              <w:t>Equality Act 2010 </w:t>
            </w:r>
          </w:hyperlink>
          <w:r w:rsidRPr="00ED3F23">
            <w:rPr>
              <w:rFonts w:ascii="Times New Roman" w:hAnsi="Times New Roman" w:cs="Times New Roman"/>
              <w:color w:val="13263F"/>
            </w:rPr>
            <w:t>and the </w:t>
          </w:r>
          <w:hyperlink r:id="rId10" w:tgtFrame="_blank" w:tooltip="SEND Regulations 2014 " w:history="1">
            <w:r w:rsidRPr="00ED3F23">
              <w:rPr>
                <w:rStyle w:val="Hyperlink"/>
                <w:rFonts w:ascii="Times New Roman" w:hAnsi="Times New Roman" w:cs="Times New Roman"/>
                <w:color w:val="0072CC"/>
              </w:rPr>
              <w:t>Special Educational Needs and Disability (SEND) Regulations 2014</w:t>
            </w:r>
          </w:hyperlink>
          <w:r w:rsidRPr="00ED3F23">
            <w:rPr>
              <w:rFonts w:ascii="Times New Roman" w:hAnsi="Times New Roman" w:cs="Times New Roman"/>
              <w:color w:val="13263F"/>
            </w:rPr>
            <w:t> </w:t>
          </w:r>
          <w:r w:rsidRPr="00ED3F23">
            <w:rPr>
              <w:rFonts w:ascii="Times New Roman" w:hAnsi="Times New Roman" w:cs="Times New Roman"/>
            </w:rPr>
            <w:t>place certain duties on schools to make sure that pupils with special educational needs and disabilities (SEND) are able to take advantage of the same opportunities that other pupils have. </w:t>
          </w:r>
        </w:p>
        <w:p w14:paraId="59D08FA7" w14:textId="77777777" w:rsidR="00ED3F23" w:rsidRPr="00ED3F23" w:rsidRDefault="00ED3F23" w:rsidP="00ED3F23">
          <w:pPr>
            <w:pStyle w:val="NormalWeb"/>
            <w:shd w:val="clear" w:color="auto" w:fill="FFFFFF"/>
            <w:spacing w:before="0" w:beforeAutospacing="0"/>
            <w:rPr>
              <w:sz w:val="22"/>
              <w:szCs w:val="22"/>
            </w:rPr>
          </w:pPr>
          <w:r w:rsidRPr="00ED3F23">
            <w:rPr>
              <w:sz w:val="22"/>
              <w:szCs w:val="22"/>
            </w:rPr>
            <w:t>In practice, this legislation means you need to: </w:t>
          </w:r>
        </w:p>
        <w:p w14:paraId="3123E950" w14:textId="7B868405" w:rsidR="00ED3F23" w:rsidRPr="00ED3F23" w:rsidRDefault="00ED3F23">
          <w:pPr>
            <w:numPr>
              <w:ilvl w:val="0"/>
              <w:numId w:val="32"/>
            </w:numPr>
            <w:shd w:val="clear" w:color="auto" w:fill="FFFFFF"/>
            <w:spacing w:before="100" w:beforeAutospacing="1" w:after="100" w:afterAutospacing="1" w:line="240" w:lineRule="auto"/>
            <w:rPr>
              <w:rFonts w:ascii="Times New Roman" w:hAnsi="Times New Roman" w:cs="Times New Roman"/>
            </w:rPr>
          </w:pPr>
          <w:r w:rsidRPr="00ED3F23">
            <w:rPr>
              <w:rFonts w:ascii="Times New Roman" w:hAnsi="Times New Roman" w:cs="Times New Roman"/>
            </w:rPr>
            <w:t>Set high expectations for all pupils (</w:t>
          </w:r>
          <w:r w:rsidR="00862F29" w:rsidRPr="00ED3F23">
            <w:rPr>
              <w:rFonts w:ascii="Times New Roman" w:hAnsi="Times New Roman" w:cs="Times New Roman"/>
            </w:rPr>
            <w:t>e.g.,</w:t>
          </w:r>
          <w:r w:rsidRPr="00ED3F23">
            <w:rPr>
              <w:rFonts w:ascii="Times New Roman" w:hAnsi="Times New Roman" w:cs="Times New Roman"/>
            </w:rPr>
            <w:t xml:space="preserve"> by setting ambitious targets) </w:t>
          </w:r>
        </w:p>
        <w:p w14:paraId="67B0C77E" w14:textId="0F51696A" w:rsidR="00307D0B" w:rsidRPr="00307D0B" w:rsidRDefault="00ED3F23">
          <w:pPr>
            <w:numPr>
              <w:ilvl w:val="0"/>
              <w:numId w:val="32"/>
            </w:numPr>
            <w:shd w:val="clear" w:color="auto" w:fill="FFFFFF"/>
            <w:spacing w:before="100" w:beforeAutospacing="1" w:after="100" w:afterAutospacing="1" w:line="240" w:lineRule="auto"/>
            <w:rPr>
              <w:rFonts w:ascii="Times New Roman" w:hAnsi="Times New Roman" w:cs="Times New Roman"/>
            </w:rPr>
          </w:pPr>
          <w:r w:rsidRPr="00ED3F23">
            <w:rPr>
              <w:rFonts w:ascii="Times New Roman" w:hAnsi="Times New Roman" w:cs="Times New Roman"/>
            </w:rPr>
            <w:t>Remove barriers to allow pupils to achieve those expectations (</w:t>
          </w:r>
          <w:r w:rsidR="00862F29" w:rsidRPr="00ED3F23">
            <w:rPr>
              <w:rFonts w:ascii="Times New Roman" w:hAnsi="Times New Roman" w:cs="Times New Roman"/>
            </w:rPr>
            <w:t>e.g.,</w:t>
          </w:r>
          <w:r w:rsidRPr="00ED3F23">
            <w:rPr>
              <w:rFonts w:ascii="Times New Roman" w:hAnsi="Times New Roman" w:cs="Times New Roman"/>
            </w:rPr>
            <w:t xml:space="preserve"> through accessible resources, differentiation and reasonable adjustments) </w:t>
          </w:r>
        </w:p>
      </w:sdtContent>
    </w:sdt>
    <w:p w14:paraId="7DD9B42E" w14:textId="018BB524" w:rsidR="00ED3F23" w:rsidRPr="00307D0B" w:rsidRDefault="00ED3F23" w:rsidP="00ED3F23">
      <w:pPr>
        <w:rPr>
          <w:rFonts w:ascii="Times New Roman" w:hAnsi="Times New Roman" w:cs="Times New Roman"/>
          <w:b/>
        </w:rPr>
      </w:pPr>
      <w:r w:rsidRPr="00A75F00">
        <w:rPr>
          <w:rFonts w:ascii="Times New Roman" w:hAnsi="Times New Roman" w:cs="Times New Roman"/>
          <w:b/>
          <w:bCs/>
        </w:rPr>
        <w:t xml:space="preserve">Statement of intent: </w:t>
      </w:r>
    </w:p>
    <w:p w14:paraId="23E23429" w14:textId="77777777" w:rsidR="00ED3F23" w:rsidRPr="002C4DDB" w:rsidRDefault="00ED3F23" w:rsidP="00ED3F23">
      <w:pPr>
        <w:rPr>
          <w:rFonts w:ascii="Times New Roman" w:hAnsi="Times New Roman" w:cs="Times New Roman"/>
        </w:rPr>
      </w:pPr>
      <w:r w:rsidRPr="002C4DDB">
        <w:rPr>
          <w:rFonts w:ascii="Times New Roman" w:hAnsi="Times New Roman" w:cs="Times New Roman"/>
        </w:rPr>
        <w:t xml:space="preserve">Our ambition for each of our pupils is that they: </w:t>
      </w:r>
    </w:p>
    <w:p w14:paraId="37F7CEA7" w14:textId="77777777" w:rsidR="00ED3F23" w:rsidRPr="00A75F00" w:rsidRDefault="00ED3F23">
      <w:pPr>
        <w:pStyle w:val="ListParagraph"/>
        <w:numPr>
          <w:ilvl w:val="0"/>
          <w:numId w:val="13"/>
        </w:numPr>
        <w:spacing w:after="0" w:line="240" w:lineRule="auto"/>
        <w:rPr>
          <w:rFonts w:ascii="Times New Roman" w:hAnsi="Times New Roman" w:cs="Times New Roman"/>
        </w:rPr>
      </w:pPr>
      <w:r w:rsidRPr="00A75F00">
        <w:rPr>
          <w:rFonts w:ascii="Times New Roman" w:hAnsi="Times New Roman" w:cs="Times New Roman"/>
        </w:rPr>
        <w:t xml:space="preserve">Are happy with themselves and with their school </w:t>
      </w:r>
    </w:p>
    <w:p w14:paraId="38BFBAA1" w14:textId="77777777" w:rsidR="00ED3F23" w:rsidRPr="00A75F00" w:rsidRDefault="00ED3F23">
      <w:pPr>
        <w:pStyle w:val="ListParagraph"/>
        <w:numPr>
          <w:ilvl w:val="0"/>
          <w:numId w:val="13"/>
        </w:numPr>
        <w:spacing w:after="0" w:line="240" w:lineRule="auto"/>
        <w:rPr>
          <w:rFonts w:ascii="Times New Roman" w:hAnsi="Times New Roman" w:cs="Times New Roman"/>
        </w:rPr>
      </w:pPr>
      <w:r w:rsidRPr="00A75F00">
        <w:rPr>
          <w:rFonts w:ascii="Times New Roman" w:hAnsi="Times New Roman" w:cs="Times New Roman"/>
        </w:rPr>
        <w:t xml:space="preserve">Know their parents and carers </w:t>
      </w:r>
      <w:r>
        <w:rPr>
          <w:rFonts w:ascii="Times New Roman" w:hAnsi="Times New Roman" w:cs="Times New Roman"/>
        </w:rPr>
        <w:t xml:space="preserve">often </w:t>
      </w:r>
      <w:r w:rsidRPr="00A75F00">
        <w:rPr>
          <w:rFonts w:ascii="Times New Roman" w:hAnsi="Times New Roman" w:cs="Times New Roman"/>
        </w:rPr>
        <w:t xml:space="preserve">talk with their school staff and that </w:t>
      </w:r>
      <w:r>
        <w:rPr>
          <w:rFonts w:ascii="Times New Roman" w:hAnsi="Times New Roman" w:cs="Times New Roman"/>
        </w:rPr>
        <w:t xml:space="preserve">this </w:t>
      </w:r>
      <w:r w:rsidRPr="00A75F00">
        <w:rPr>
          <w:rFonts w:ascii="Times New Roman" w:hAnsi="Times New Roman" w:cs="Times New Roman"/>
        </w:rPr>
        <w:t xml:space="preserve">makes life better </w:t>
      </w:r>
    </w:p>
    <w:p w14:paraId="2E6783C9" w14:textId="77777777" w:rsidR="00ED3F23" w:rsidRPr="00A75F00" w:rsidRDefault="00ED3F23">
      <w:pPr>
        <w:pStyle w:val="ListParagraph"/>
        <w:numPr>
          <w:ilvl w:val="0"/>
          <w:numId w:val="13"/>
        </w:numPr>
        <w:spacing w:after="0" w:line="240" w:lineRule="auto"/>
        <w:rPr>
          <w:rFonts w:ascii="Times New Roman" w:hAnsi="Times New Roman" w:cs="Times New Roman"/>
        </w:rPr>
      </w:pPr>
      <w:r w:rsidRPr="00A75F00">
        <w:rPr>
          <w:rFonts w:ascii="Times New Roman" w:hAnsi="Times New Roman" w:cs="Times New Roman"/>
        </w:rPr>
        <w:t>Learn new, interesting and helpful information and skills</w:t>
      </w:r>
    </w:p>
    <w:p w14:paraId="543792EE" w14:textId="77777777" w:rsidR="00ED3F23" w:rsidRPr="00A75F00" w:rsidRDefault="00ED3F23">
      <w:pPr>
        <w:pStyle w:val="ListParagraph"/>
        <w:numPr>
          <w:ilvl w:val="0"/>
          <w:numId w:val="13"/>
        </w:numPr>
        <w:spacing w:after="0" w:line="240" w:lineRule="auto"/>
        <w:rPr>
          <w:rFonts w:ascii="Times New Roman" w:hAnsi="Times New Roman" w:cs="Times New Roman"/>
        </w:rPr>
      </w:pPr>
      <w:r w:rsidRPr="00A75F00">
        <w:rPr>
          <w:rFonts w:ascii="Times New Roman" w:hAnsi="Times New Roman" w:cs="Times New Roman"/>
        </w:rPr>
        <w:t xml:space="preserve">Make positive friendships which last over time </w:t>
      </w:r>
    </w:p>
    <w:p w14:paraId="730C974A" w14:textId="77777777" w:rsidR="00ED3F23" w:rsidRPr="00A75F00" w:rsidRDefault="00ED3F23">
      <w:pPr>
        <w:pStyle w:val="ListParagraph"/>
        <w:numPr>
          <w:ilvl w:val="0"/>
          <w:numId w:val="13"/>
        </w:numPr>
        <w:spacing w:after="0" w:line="240" w:lineRule="auto"/>
        <w:rPr>
          <w:rFonts w:ascii="Times New Roman" w:hAnsi="Times New Roman" w:cs="Times New Roman"/>
        </w:rPr>
      </w:pPr>
      <w:r w:rsidRPr="00A75F00">
        <w:rPr>
          <w:rFonts w:ascii="Times New Roman" w:hAnsi="Times New Roman" w:cs="Times New Roman"/>
        </w:rPr>
        <w:t xml:space="preserve">Are ready each July to manage the new challenges that come every September </w:t>
      </w:r>
    </w:p>
    <w:p w14:paraId="4514E220" w14:textId="77777777" w:rsidR="00ED3F23" w:rsidRPr="00A75F00" w:rsidRDefault="00ED3F23">
      <w:pPr>
        <w:pStyle w:val="ListParagraph"/>
        <w:numPr>
          <w:ilvl w:val="0"/>
          <w:numId w:val="13"/>
        </w:numPr>
        <w:spacing w:after="0" w:line="240" w:lineRule="auto"/>
        <w:rPr>
          <w:rFonts w:ascii="Times New Roman" w:hAnsi="Times New Roman" w:cs="Times New Roman"/>
        </w:rPr>
      </w:pPr>
      <w:r w:rsidRPr="00A75F00">
        <w:rPr>
          <w:rFonts w:ascii="Times New Roman" w:hAnsi="Times New Roman" w:cs="Times New Roman"/>
        </w:rPr>
        <w:t xml:space="preserve">Are proud of the certificates/awards and qualifications they take forward </w:t>
      </w:r>
    </w:p>
    <w:p w14:paraId="4D33C35C" w14:textId="77777777" w:rsidR="00ED3F23" w:rsidRDefault="00ED3F23">
      <w:pPr>
        <w:pStyle w:val="ListParagraph"/>
        <w:numPr>
          <w:ilvl w:val="0"/>
          <w:numId w:val="13"/>
        </w:numPr>
        <w:spacing w:after="0" w:line="240" w:lineRule="auto"/>
        <w:rPr>
          <w:rFonts w:ascii="Times New Roman" w:hAnsi="Times New Roman" w:cs="Times New Roman"/>
        </w:rPr>
      </w:pPr>
      <w:r w:rsidRPr="00A75F00">
        <w:rPr>
          <w:rFonts w:ascii="Times New Roman" w:hAnsi="Times New Roman" w:cs="Times New Roman"/>
        </w:rPr>
        <w:t xml:space="preserve">Have matured emotionally whatever their starting points </w:t>
      </w:r>
    </w:p>
    <w:p w14:paraId="53122A5C" w14:textId="77777777" w:rsidR="00787587" w:rsidRDefault="00787587" w:rsidP="00AA6A48">
      <w:pPr>
        <w:rPr>
          <w:rFonts w:ascii="Times New Roman" w:hAnsi="Times New Roman" w:cs="Times New Roman"/>
          <w:b/>
          <w:sz w:val="24"/>
          <w:szCs w:val="24"/>
        </w:rPr>
      </w:pPr>
    </w:p>
    <w:p w14:paraId="60074F57" w14:textId="77777777" w:rsidR="00787587" w:rsidRDefault="00787587" w:rsidP="00AA6A48">
      <w:pPr>
        <w:rPr>
          <w:rFonts w:ascii="Times New Roman" w:hAnsi="Times New Roman" w:cs="Times New Roman"/>
          <w:b/>
          <w:sz w:val="24"/>
          <w:szCs w:val="24"/>
        </w:rPr>
      </w:pPr>
    </w:p>
    <w:p w14:paraId="06D46A43" w14:textId="77777777" w:rsidR="00787587" w:rsidRDefault="00787587" w:rsidP="00AA6A48">
      <w:pPr>
        <w:rPr>
          <w:rFonts w:ascii="Times New Roman" w:hAnsi="Times New Roman" w:cs="Times New Roman"/>
          <w:b/>
          <w:sz w:val="24"/>
          <w:szCs w:val="24"/>
        </w:rPr>
      </w:pPr>
    </w:p>
    <w:p w14:paraId="1929B3B8" w14:textId="0EF10A5A" w:rsidR="00787587" w:rsidRDefault="00787587" w:rsidP="00AA6A48">
      <w:pPr>
        <w:rPr>
          <w:rFonts w:ascii="Times New Roman" w:hAnsi="Times New Roman" w:cs="Times New Roman"/>
          <w:b/>
          <w:sz w:val="24"/>
          <w:szCs w:val="24"/>
        </w:rPr>
      </w:pPr>
    </w:p>
    <w:p w14:paraId="5026C8F4" w14:textId="7AF8238F" w:rsidR="00307D0B" w:rsidRDefault="00307D0B" w:rsidP="00AA6A48">
      <w:pPr>
        <w:rPr>
          <w:rFonts w:ascii="Times New Roman" w:hAnsi="Times New Roman" w:cs="Times New Roman"/>
          <w:b/>
          <w:sz w:val="24"/>
          <w:szCs w:val="24"/>
        </w:rPr>
      </w:pPr>
    </w:p>
    <w:p w14:paraId="1C792CDF" w14:textId="6FBB2DAB" w:rsidR="00307D0B" w:rsidRDefault="00307D0B" w:rsidP="00AA6A48">
      <w:pPr>
        <w:rPr>
          <w:rFonts w:ascii="Times New Roman" w:hAnsi="Times New Roman" w:cs="Times New Roman"/>
          <w:b/>
          <w:sz w:val="24"/>
          <w:szCs w:val="24"/>
        </w:rPr>
      </w:pPr>
    </w:p>
    <w:p w14:paraId="7AD3DDF9" w14:textId="2CF7862E" w:rsidR="00307D0B" w:rsidRDefault="00307D0B" w:rsidP="00AA6A48">
      <w:pPr>
        <w:rPr>
          <w:rFonts w:ascii="Times New Roman" w:hAnsi="Times New Roman" w:cs="Times New Roman"/>
          <w:b/>
          <w:sz w:val="24"/>
          <w:szCs w:val="24"/>
        </w:rPr>
      </w:pPr>
    </w:p>
    <w:p w14:paraId="2EE35BC4" w14:textId="63444BDD" w:rsidR="00307D0B" w:rsidRDefault="00307D0B" w:rsidP="00AA6A48">
      <w:pPr>
        <w:rPr>
          <w:rFonts w:ascii="Times New Roman" w:hAnsi="Times New Roman" w:cs="Times New Roman"/>
          <w:b/>
          <w:sz w:val="24"/>
          <w:szCs w:val="24"/>
        </w:rPr>
      </w:pPr>
    </w:p>
    <w:p w14:paraId="4E1F3912" w14:textId="1EDD54F0" w:rsidR="00307D0B" w:rsidRDefault="00307D0B" w:rsidP="00AA6A48">
      <w:pPr>
        <w:rPr>
          <w:rFonts w:ascii="Times New Roman" w:hAnsi="Times New Roman" w:cs="Times New Roman"/>
          <w:b/>
          <w:sz w:val="24"/>
          <w:szCs w:val="24"/>
        </w:rPr>
      </w:pPr>
    </w:p>
    <w:p w14:paraId="2C103628" w14:textId="04FA7480" w:rsidR="00307D0B" w:rsidRDefault="00307D0B" w:rsidP="00AA6A48">
      <w:pPr>
        <w:rPr>
          <w:rFonts w:ascii="Times New Roman" w:hAnsi="Times New Roman" w:cs="Times New Roman"/>
          <w:b/>
          <w:sz w:val="24"/>
          <w:szCs w:val="24"/>
        </w:rPr>
      </w:pPr>
    </w:p>
    <w:p w14:paraId="17540F6B" w14:textId="0EE04933" w:rsidR="00307D0B" w:rsidRDefault="00307D0B" w:rsidP="00AA6A48">
      <w:pPr>
        <w:rPr>
          <w:rFonts w:ascii="Times New Roman" w:hAnsi="Times New Roman" w:cs="Times New Roman"/>
          <w:b/>
          <w:sz w:val="24"/>
          <w:szCs w:val="24"/>
        </w:rPr>
      </w:pPr>
    </w:p>
    <w:p w14:paraId="4D64EE63" w14:textId="341A2308" w:rsidR="00307D0B" w:rsidRDefault="00307D0B" w:rsidP="00AA6A48">
      <w:pPr>
        <w:rPr>
          <w:rFonts w:ascii="Times New Roman" w:hAnsi="Times New Roman" w:cs="Times New Roman"/>
          <w:b/>
          <w:sz w:val="24"/>
          <w:szCs w:val="24"/>
        </w:rPr>
      </w:pPr>
    </w:p>
    <w:p w14:paraId="69BEC64A" w14:textId="56CA03A9" w:rsidR="00307D0B" w:rsidRDefault="00307D0B" w:rsidP="00AA6A48">
      <w:pPr>
        <w:rPr>
          <w:rFonts w:ascii="Times New Roman" w:hAnsi="Times New Roman" w:cs="Times New Roman"/>
          <w:b/>
          <w:sz w:val="24"/>
          <w:szCs w:val="24"/>
        </w:rPr>
      </w:pPr>
    </w:p>
    <w:p w14:paraId="1EFB5120" w14:textId="2A63ED3A" w:rsidR="00307D0B" w:rsidRDefault="00307D0B" w:rsidP="00AA6A48">
      <w:pPr>
        <w:rPr>
          <w:rFonts w:ascii="Times New Roman" w:hAnsi="Times New Roman" w:cs="Times New Roman"/>
          <w:b/>
          <w:sz w:val="24"/>
          <w:szCs w:val="24"/>
        </w:rPr>
      </w:pPr>
    </w:p>
    <w:p w14:paraId="5690912D" w14:textId="35798968" w:rsidR="00307D0B" w:rsidRDefault="00307D0B" w:rsidP="00AA6A48">
      <w:pPr>
        <w:rPr>
          <w:rFonts w:ascii="Times New Roman" w:hAnsi="Times New Roman" w:cs="Times New Roman"/>
          <w:b/>
          <w:sz w:val="24"/>
          <w:szCs w:val="24"/>
        </w:rPr>
      </w:pPr>
    </w:p>
    <w:p w14:paraId="12991E85" w14:textId="17348F96" w:rsidR="0026628B" w:rsidRDefault="0026628B" w:rsidP="00AA6A48">
      <w:pPr>
        <w:rPr>
          <w:rFonts w:ascii="Times New Roman" w:hAnsi="Times New Roman" w:cs="Times New Roman"/>
          <w:b/>
          <w:sz w:val="24"/>
          <w:szCs w:val="24"/>
        </w:rPr>
      </w:pPr>
    </w:p>
    <w:p w14:paraId="56753AF8" w14:textId="77777777" w:rsidR="0026628B" w:rsidRDefault="0026628B" w:rsidP="00AA6A48">
      <w:pPr>
        <w:rPr>
          <w:rFonts w:ascii="Times New Roman" w:hAnsi="Times New Roman" w:cs="Times New Roman"/>
          <w:b/>
          <w:sz w:val="24"/>
          <w:szCs w:val="24"/>
        </w:rPr>
      </w:pPr>
    </w:p>
    <w:p w14:paraId="3D7BDB26" w14:textId="53932476" w:rsidR="00307D0B" w:rsidRDefault="00307D0B" w:rsidP="00AA6A48">
      <w:pPr>
        <w:rPr>
          <w:rFonts w:ascii="Times New Roman" w:hAnsi="Times New Roman" w:cs="Times New Roman"/>
          <w:b/>
          <w:sz w:val="24"/>
          <w:szCs w:val="24"/>
        </w:rPr>
      </w:pPr>
    </w:p>
    <w:p w14:paraId="2C167BF6" w14:textId="77777777" w:rsidR="00AA68C8" w:rsidRDefault="00AA68C8" w:rsidP="004876C6">
      <w:pPr>
        <w:pStyle w:val="paragraph"/>
        <w:spacing w:before="0" w:beforeAutospacing="0" w:after="0" w:afterAutospacing="0"/>
        <w:textAlignment w:val="baseline"/>
        <w:rPr>
          <w:rStyle w:val="normaltextrun"/>
          <w:b/>
          <w:bCs/>
          <w:sz w:val="22"/>
          <w:szCs w:val="22"/>
        </w:rPr>
      </w:pPr>
    </w:p>
    <w:p w14:paraId="75E2DB8D" w14:textId="228D9193" w:rsidR="004876C6" w:rsidRPr="00AA68C8" w:rsidRDefault="004876C6" w:rsidP="004876C6">
      <w:pPr>
        <w:pStyle w:val="paragraph"/>
        <w:spacing w:before="0" w:beforeAutospacing="0" w:after="0" w:afterAutospacing="0"/>
        <w:textAlignment w:val="baseline"/>
        <w:rPr>
          <w:b/>
          <w:bCs/>
          <w:sz w:val="22"/>
          <w:szCs w:val="22"/>
        </w:rPr>
      </w:pPr>
      <w:r w:rsidRPr="00AA68C8">
        <w:rPr>
          <w:rStyle w:val="normaltextrun"/>
          <w:b/>
          <w:bCs/>
          <w:sz w:val="22"/>
          <w:szCs w:val="22"/>
        </w:rPr>
        <w:t>USP reading and SEND statement of intent  </w:t>
      </w:r>
      <w:r w:rsidRPr="00AA68C8">
        <w:rPr>
          <w:rStyle w:val="eop"/>
          <w:b/>
          <w:bCs/>
          <w:sz w:val="22"/>
          <w:szCs w:val="22"/>
        </w:rPr>
        <w:t> </w:t>
      </w:r>
    </w:p>
    <w:p w14:paraId="775B7596" w14:textId="1B67B829" w:rsidR="004876C6" w:rsidRDefault="004876C6" w:rsidP="004876C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ABAEC0A" w14:textId="671C731B" w:rsidR="004876C6" w:rsidRPr="00225907" w:rsidRDefault="004876C6" w:rsidP="004876C6">
      <w:pPr>
        <w:pStyle w:val="paragraph"/>
        <w:spacing w:before="0" w:beforeAutospacing="0" w:after="0" w:afterAutospacing="0"/>
        <w:textAlignment w:val="baseline"/>
        <w:rPr>
          <w:sz w:val="22"/>
          <w:szCs w:val="22"/>
        </w:rPr>
      </w:pPr>
      <w:r w:rsidRPr="00225907">
        <w:rPr>
          <w:rStyle w:val="normaltextrun"/>
          <w:b/>
          <w:bCs/>
          <w:sz w:val="22"/>
          <w:szCs w:val="22"/>
        </w:rPr>
        <w:t>Learning to communicate</w:t>
      </w:r>
      <w:r w:rsidRPr="00225907">
        <w:rPr>
          <w:rStyle w:val="normaltextrun"/>
          <w:sz w:val="22"/>
          <w:szCs w:val="22"/>
        </w:rPr>
        <w:t xml:space="preserve"> is a fundamental right and aim for very child in every school regardless of cognitive, </w:t>
      </w:r>
      <w:r w:rsidR="00862F29" w:rsidRPr="00225907">
        <w:rPr>
          <w:rStyle w:val="normaltextrun"/>
          <w:sz w:val="22"/>
          <w:szCs w:val="22"/>
        </w:rPr>
        <w:t>emotional,</w:t>
      </w:r>
      <w:r w:rsidRPr="00225907">
        <w:rPr>
          <w:rStyle w:val="normaltextrun"/>
          <w:sz w:val="22"/>
          <w:szCs w:val="22"/>
        </w:rPr>
        <w:t xml:space="preserve"> or physical health and need. To serve our children with the most profound, complex and severe needs we provide a range of approaches streamlined to the child. They include intensive interaction, signing, simplified spoken word, PECs and other </w:t>
      </w:r>
      <w:r w:rsidR="00862F29" w:rsidRPr="00225907">
        <w:rPr>
          <w:rStyle w:val="normaltextrun"/>
          <w:sz w:val="22"/>
          <w:szCs w:val="22"/>
        </w:rPr>
        <w:t>symbol-based</w:t>
      </w:r>
      <w:r w:rsidRPr="00225907">
        <w:rPr>
          <w:rStyle w:val="normaltextrun"/>
          <w:sz w:val="22"/>
          <w:szCs w:val="22"/>
        </w:rPr>
        <w:t xml:space="preserve"> systems. These children may experience story time and learn to recognise individual symbol supported words as part of their communication programme. </w:t>
      </w:r>
      <w:r w:rsidRPr="00225907">
        <w:rPr>
          <w:rStyle w:val="eop"/>
          <w:sz w:val="22"/>
          <w:szCs w:val="22"/>
        </w:rPr>
        <w:t> </w:t>
      </w:r>
    </w:p>
    <w:p w14:paraId="3FFDE884" w14:textId="77777777" w:rsidR="004876C6" w:rsidRPr="00225907" w:rsidRDefault="004876C6" w:rsidP="004876C6">
      <w:pPr>
        <w:pStyle w:val="paragraph"/>
        <w:spacing w:before="0" w:beforeAutospacing="0" w:after="0" w:afterAutospacing="0"/>
        <w:textAlignment w:val="baseline"/>
        <w:rPr>
          <w:sz w:val="22"/>
          <w:szCs w:val="22"/>
        </w:rPr>
      </w:pPr>
      <w:r w:rsidRPr="00225907">
        <w:rPr>
          <w:rStyle w:val="eop"/>
          <w:sz w:val="22"/>
          <w:szCs w:val="22"/>
        </w:rPr>
        <w:t> </w:t>
      </w:r>
    </w:p>
    <w:p w14:paraId="0ACDE23A" w14:textId="77777777" w:rsidR="004876C6" w:rsidRPr="00225907" w:rsidRDefault="004876C6" w:rsidP="004876C6">
      <w:pPr>
        <w:pStyle w:val="paragraph"/>
        <w:spacing w:before="0" w:beforeAutospacing="0" w:after="0" w:afterAutospacing="0"/>
        <w:textAlignment w:val="baseline"/>
        <w:rPr>
          <w:sz w:val="22"/>
          <w:szCs w:val="22"/>
        </w:rPr>
      </w:pPr>
      <w:r w:rsidRPr="00225907">
        <w:rPr>
          <w:rStyle w:val="normaltextrun"/>
          <w:sz w:val="22"/>
          <w:szCs w:val="22"/>
        </w:rPr>
        <w:t xml:space="preserve">The </w:t>
      </w:r>
      <w:r w:rsidRPr="00225907">
        <w:rPr>
          <w:rStyle w:val="normaltextrun"/>
          <w:b/>
          <w:bCs/>
          <w:sz w:val="22"/>
          <w:szCs w:val="22"/>
        </w:rPr>
        <w:t>vast majority</w:t>
      </w:r>
      <w:r w:rsidRPr="00225907">
        <w:rPr>
          <w:rStyle w:val="normaltextrun"/>
          <w:sz w:val="22"/>
          <w:szCs w:val="22"/>
        </w:rPr>
        <w:t xml:space="preserve"> of our children with special educational needs will become early readers and we must remain ambitious for this to happen. We understand that learning to read is a gateway to future opportunities and fulfilment. This includes some children in all of our specialist schools and hubs as well as those with complex needs in mainstream classes. </w:t>
      </w:r>
      <w:r w:rsidRPr="00225907">
        <w:rPr>
          <w:rStyle w:val="eop"/>
          <w:sz w:val="22"/>
          <w:szCs w:val="22"/>
        </w:rPr>
        <w:t> </w:t>
      </w:r>
    </w:p>
    <w:p w14:paraId="176C8F7C" w14:textId="77777777" w:rsidR="004876C6" w:rsidRPr="00225907" w:rsidRDefault="004876C6" w:rsidP="004876C6">
      <w:pPr>
        <w:pStyle w:val="paragraph"/>
        <w:spacing w:before="0" w:beforeAutospacing="0" w:after="0" w:afterAutospacing="0"/>
        <w:textAlignment w:val="baseline"/>
        <w:rPr>
          <w:sz w:val="22"/>
          <w:szCs w:val="22"/>
        </w:rPr>
      </w:pPr>
      <w:r w:rsidRPr="00225907">
        <w:rPr>
          <w:rStyle w:val="eop"/>
          <w:sz w:val="22"/>
          <w:szCs w:val="22"/>
        </w:rPr>
        <w:t> </w:t>
      </w:r>
    </w:p>
    <w:p w14:paraId="3AC9354E" w14:textId="77777777" w:rsidR="004876C6" w:rsidRPr="00225907" w:rsidRDefault="004876C6" w:rsidP="004876C6">
      <w:pPr>
        <w:pStyle w:val="paragraph"/>
        <w:spacing w:before="0" w:beforeAutospacing="0" w:after="0" w:afterAutospacing="0"/>
        <w:textAlignment w:val="baseline"/>
        <w:rPr>
          <w:sz w:val="22"/>
          <w:szCs w:val="22"/>
        </w:rPr>
      </w:pPr>
      <w:r w:rsidRPr="00225907">
        <w:rPr>
          <w:rStyle w:val="normaltextrun"/>
          <w:sz w:val="22"/>
          <w:szCs w:val="22"/>
        </w:rPr>
        <w:t>For these children we will use the same approach for teaching early reading as for the rest of the school, adjusting for repetition, delivery and grouping as pupil needs demand. This means that schools will use their preferred synthetic phonics approach to teach these children to become readers (texts children learn to read) . Alongside that will be the schools usual complimentary use of books and story to extend and enlarge vocabulary and to foster a love of reading (texts that are read to children.) </w:t>
      </w:r>
      <w:r w:rsidRPr="00225907">
        <w:rPr>
          <w:rStyle w:val="eop"/>
          <w:sz w:val="22"/>
          <w:szCs w:val="22"/>
        </w:rPr>
        <w:t> </w:t>
      </w:r>
    </w:p>
    <w:p w14:paraId="540EC016" w14:textId="77777777" w:rsidR="004876C6" w:rsidRPr="00225907" w:rsidRDefault="004876C6" w:rsidP="004876C6">
      <w:pPr>
        <w:pStyle w:val="paragraph"/>
        <w:spacing w:before="0" w:beforeAutospacing="0" w:after="0" w:afterAutospacing="0"/>
        <w:textAlignment w:val="baseline"/>
        <w:rPr>
          <w:sz w:val="22"/>
          <w:szCs w:val="22"/>
        </w:rPr>
      </w:pPr>
      <w:r w:rsidRPr="00225907">
        <w:rPr>
          <w:rStyle w:val="normaltextrun"/>
          <w:sz w:val="22"/>
          <w:szCs w:val="22"/>
        </w:rPr>
        <w:t>For these children we will not: introduce a different synthetic phonics approach, move to other approaches which are not synthetic phonics unless specifically identified in an EHCP plan (see below) or adopt a generalised piece of external advice. </w:t>
      </w:r>
      <w:r w:rsidRPr="00225907">
        <w:rPr>
          <w:rStyle w:val="eop"/>
          <w:sz w:val="22"/>
          <w:szCs w:val="22"/>
        </w:rPr>
        <w:t> </w:t>
      </w:r>
    </w:p>
    <w:p w14:paraId="54EBE229" w14:textId="77777777" w:rsidR="004876C6" w:rsidRPr="00225907" w:rsidRDefault="004876C6" w:rsidP="004876C6">
      <w:pPr>
        <w:pStyle w:val="paragraph"/>
        <w:spacing w:before="0" w:beforeAutospacing="0" w:after="0" w:afterAutospacing="0"/>
        <w:textAlignment w:val="baseline"/>
        <w:rPr>
          <w:sz w:val="22"/>
          <w:szCs w:val="22"/>
        </w:rPr>
      </w:pPr>
      <w:r w:rsidRPr="00225907">
        <w:rPr>
          <w:rStyle w:val="eop"/>
          <w:sz w:val="22"/>
          <w:szCs w:val="22"/>
        </w:rPr>
        <w:t> </w:t>
      </w:r>
    </w:p>
    <w:p w14:paraId="78501462" w14:textId="6D80C517" w:rsidR="004876C6" w:rsidRPr="00225907" w:rsidRDefault="004876C6" w:rsidP="004876C6">
      <w:pPr>
        <w:pStyle w:val="paragraph"/>
        <w:spacing w:before="0" w:beforeAutospacing="0" w:after="0" w:afterAutospacing="0"/>
        <w:textAlignment w:val="baseline"/>
        <w:rPr>
          <w:sz w:val="22"/>
          <w:szCs w:val="22"/>
        </w:rPr>
      </w:pPr>
      <w:r w:rsidRPr="00225907">
        <w:rPr>
          <w:rStyle w:val="normaltextrun"/>
          <w:sz w:val="22"/>
          <w:szCs w:val="22"/>
        </w:rPr>
        <w:t xml:space="preserve">For children </w:t>
      </w:r>
      <w:r w:rsidRPr="00225907">
        <w:rPr>
          <w:rStyle w:val="normaltextrun"/>
          <w:b/>
          <w:bCs/>
          <w:sz w:val="22"/>
          <w:szCs w:val="22"/>
        </w:rPr>
        <w:t xml:space="preserve">whose EHCPs require in section F </w:t>
      </w:r>
      <w:r w:rsidRPr="00225907">
        <w:rPr>
          <w:rStyle w:val="normaltextrun"/>
          <w:sz w:val="22"/>
          <w:szCs w:val="22"/>
        </w:rPr>
        <w:t xml:space="preserve">a reading approach that is not synthetic phonics </w:t>
      </w:r>
      <w:r w:rsidR="00862F29" w:rsidRPr="00225907">
        <w:rPr>
          <w:rStyle w:val="normaltextrun"/>
          <w:sz w:val="22"/>
          <w:szCs w:val="22"/>
        </w:rPr>
        <w:t>e.g.,</w:t>
      </w:r>
      <w:r w:rsidRPr="00225907">
        <w:rPr>
          <w:rStyle w:val="normaltextrun"/>
          <w:sz w:val="22"/>
          <w:szCs w:val="22"/>
        </w:rPr>
        <w:t xml:space="preserve"> a whole word reading approach or a specialist intervention such as toe by toe. Schools are required to deliver those interventions specified in section F and will continue to do so, only and exclusively for the child concerned. Schools should look at the date of the last annual review and the date of the original advice on which section F was based. If that is more than 2 academic years old schools will seek a review of that advice in time for the next annual review. </w:t>
      </w:r>
      <w:r w:rsidRPr="00225907">
        <w:rPr>
          <w:rStyle w:val="eop"/>
          <w:sz w:val="22"/>
          <w:szCs w:val="22"/>
        </w:rPr>
        <w:t> </w:t>
      </w:r>
    </w:p>
    <w:p w14:paraId="332AFD79" w14:textId="77777777" w:rsidR="004876C6" w:rsidRPr="00225907" w:rsidRDefault="004876C6" w:rsidP="004876C6">
      <w:pPr>
        <w:pStyle w:val="paragraph"/>
        <w:spacing w:before="0" w:beforeAutospacing="0" w:after="0" w:afterAutospacing="0"/>
        <w:textAlignment w:val="baseline"/>
        <w:rPr>
          <w:sz w:val="22"/>
          <w:szCs w:val="22"/>
        </w:rPr>
      </w:pPr>
      <w:r w:rsidRPr="00225907">
        <w:rPr>
          <w:rStyle w:val="eop"/>
          <w:sz w:val="22"/>
          <w:szCs w:val="22"/>
        </w:rPr>
        <w:t> </w:t>
      </w:r>
    </w:p>
    <w:p w14:paraId="134AC6D4" w14:textId="1AD7A328" w:rsidR="004876C6" w:rsidRPr="00225907" w:rsidRDefault="004876C6" w:rsidP="004876C6">
      <w:pPr>
        <w:pStyle w:val="paragraph"/>
        <w:spacing w:before="0" w:beforeAutospacing="0" w:after="0" w:afterAutospacing="0"/>
        <w:textAlignment w:val="baseline"/>
        <w:rPr>
          <w:sz w:val="22"/>
          <w:szCs w:val="22"/>
        </w:rPr>
      </w:pPr>
      <w:r w:rsidRPr="00225907">
        <w:rPr>
          <w:rStyle w:val="normaltextrun"/>
          <w:sz w:val="22"/>
          <w:szCs w:val="22"/>
        </w:rPr>
        <w:t xml:space="preserve">For children who have </w:t>
      </w:r>
      <w:r w:rsidRPr="00225907">
        <w:rPr>
          <w:rStyle w:val="normaltextrun"/>
          <w:b/>
          <w:bCs/>
          <w:sz w:val="22"/>
          <w:szCs w:val="22"/>
        </w:rPr>
        <w:t xml:space="preserve">external MDT advice which is not yet part of an EHCP (children on </w:t>
      </w:r>
      <w:r w:rsidR="00862F29" w:rsidRPr="00225907">
        <w:rPr>
          <w:rStyle w:val="normaltextrun"/>
          <w:b/>
          <w:bCs/>
          <w:sz w:val="22"/>
          <w:szCs w:val="22"/>
        </w:rPr>
        <w:t>K) and</w:t>
      </w:r>
      <w:r w:rsidRPr="00225907">
        <w:rPr>
          <w:rStyle w:val="normaltextrun"/>
          <w:sz w:val="22"/>
          <w:szCs w:val="22"/>
        </w:rPr>
        <w:t xml:space="preserve"> which stipulates a reading approach that is not synthetic phonics </w:t>
      </w:r>
      <w:r w:rsidR="00862F29" w:rsidRPr="00225907">
        <w:rPr>
          <w:rStyle w:val="normaltextrun"/>
          <w:sz w:val="22"/>
          <w:szCs w:val="22"/>
        </w:rPr>
        <w:t>e.g.,</w:t>
      </w:r>
      <w:r w:rsidRPr="00225907">
        <w:rPr>
          <w:rStyle w:val="normaltextrun"/>
          <w:sz w:val="22"/>
          <w:szCs w:val="22"/>
        </w:rPr>
        <w:t xml:space="preserve"> a whole word reading approach or a specialist intervention such as toe by toe. T</w:t>
      </w:r>
      <w:r w:rsidRPr="00225907">
        <w:rPr>
          <w:rStyle w:val="normaltextrun"/>
          <w:b/>
          <w:bCs/>
          <w:sz w:val="22"/>
          <w:szCs w:val="22"/>
        </w:rPr>
        <w:t xml:space="preserve">he Code of Practice </w:t>
      </w:r>
      <w:r w:rsidRPr="00225907">
        <w:rPr>
          <w:rStyle w:val="normaltextrun"/>
          <w:sz w:val="22"/>
          <w:szCs w:val="22"/>
        </w:rPr>
        <w:t xml:space="preserve">requires schools to take note of that advice and to deliver that intervention only and exclusively for that child, but schools should feel able to question it and in particular should feel able to set it aside if the advice is over 2 academic years </w:t>
      </w:r>
      <w:r w:rsidR="00862F29" w:rsidRPr="00225907">
        <w:rPr>
          <w:rStyle w:val="normaltextrun"/>
          <w:sz w:val="22"/>
          <w:szCs w:val="22"/>
        </w:rPr>
        <w:t>old and</w:t>
      </w:r>
      <w:r w:rsidRPr="00225907">
        <w:rPr>
          <w:rStyle w:val="normaltextrun"/>
          <w:sz w:val="22"/>
          <w:szCs w:val="22"/>
        </w:rPr>
        <w:t xml:space="preserve"> seek updated advice instead. </w:t>
      </w:r>
      <w:r w:rsidRPr="00225907">
        <w:rPr>
          <w:rStyle w:val="eop"/>
          <w:sz w:val="22"/>
          <w:szCs w:val="22"/>
        </w:rPr>
        <w:t> </w:t>
      </w:r>
    </w:p>
    <w:p w14:paraId="36BA6B83" w14:textId="77777777" w:rsidR="004876C6" w:rsidRPr="00225907" w:rsidRDefault="004876C6" w:rsidP="004876C6">
      <w:pPr>
        <w:pStyle w:val="paragraph"/>
        <w:spacing w:before="0" w:beforeAutospacing="0" w:after="0" w:afterAutospacing="0"/>
        <w:textAlignment w:val="baseline"/>
        <w:rPr>
          <w:sz w:val="22"/>
          <w:szCs w:val="22"/>
        </w:rPr>
      </w:pPr>
      <w:r w:rsidRPr="00225907">
        <w:rPr>
          <w:rStyle w:val="eop"/>
          <w:sz w:val="22"/>
          <w:szCs w:val="22"/>
        </w:rPr>
        <w:t> </w:t>
      </w:r>
    </w:p>
    <w:p w14:paraId="28BB58C8" w14:textId="77777777" w:rsidR="004876C6" w:rsidRPr="00225907" w:rsidRDefault="004876C6" w:rsidP="004876C6">
      <w:pPr>
        <w:pStyle w:val="paragraph"/>
        <w:spacing w:before="0" w:beforeAutospacing="0" w:after="0" w:afterAutospacing="0"/>
        <w:textAlignment w:val="baseline"/>
        <w:rPr>
          <w:sz w:val="22"/>
          <w:szCs w:val="22"/>
        </w:rPr>
      </w:pPr>
      <w:r w:rsidRPr="00225907">
        <w:rPr>
          <w:rStyle w:val="normaltextrun"/>
          <w:b/>
          <w:bCs/>
          <w:sz w:val="22"/>
          <w:szCs w:val="22"/>
        </w:rPr>
        <w:t>Older readers at earlier stages </w:t>
      </w:r>
      <w:r w:rsidRPr="00225907">
        <w:rPr>
          <w:rStyle w:val="eop"/>
          <w:sz w:val="22"/>
          <w:szCs w:val="22"/>
        </w:rPr>
        <w:t> </w:t>
      </w:r>
    </w:p>
    <w:p w14:paraId="3649C27B" w14:textId="77777777" w:rsidR="004876C6" w:rsidRPr="00225907" w:rsidRDefault="004876C6" w:rsidP="004876C6">
      <w:pPr>
        <w:pStyle w:val="paragraph"/>
        <w:spacing w:before="0" w:beforeAutospacing="0" w:after="0" w:afterAutospacing="0"/>
        <w:textAlignment w:val="baseline"/>
        <w:rPr>
          <w:sz w:val="22"/>
          <w:szCs w:val="22"/>
        </w:rPr>
      </w:pPr>
      <w:r w:rsidRPr="00225907">
        <w:rPr>
          <w:rStyle w:val="normaltextrun"/>
          <w:sz w:val="22"/>
          <w:szCs w:val="22"/>
        </w:rPr>
        <w:t>Particularly for SEND children with SEMH we might find that reading skills are very low in relation to chronological age and that is a legacy gap of several years, particularly for children who have previously had very low attendance rates. </w:t>
      </w:r>
      <w:r w:rsidRPr="00225907">
        <w:rPr>
          <w:rStyle w:val="eop"/>
          <w:sz w:val="22"/>
          <w:szCs w:val="22"/>
        </w:rPr>
        <w:t> </w:t>
      </w:r>
    </w:p>
    <w:p w14:paraId="46B6A9A5" w14:textId="77777777" w:rsidR="004876C6" w:rsidRPr="00225907" w:rsidRDefault="004876C6" w:rsidP="004876C6">
      <w:pPr>
        <w:pStyle w:val="paragraph"/>
        <w:spacing w:before="0" w:beforeAutospacing="0" w:after="0" w:afterAutospacing="0"/>
        <w:textAlignment w:val="baseline"/>
        <w:rPr>
          <w:sz w:val="22"/>
          <w:szCs w:val="22"/>
        </w:rPr>
      </w:pPr>
      <w:r w:rsidRPr="00225907">
        <w:rPr>
          <w:rStyle w:val="normaltextrun"/>
          <w:sz w:val="22"/>
          <w:szCs w:val="22"/>
        </w:rPr>
        <w:t>Learning to become fluent readers is the gateway to future opportunities and fulfilment and for that reason schools will invest time into a synthetic phonic approach for these pupils as well. Delivery and resources will need to be sensitively adapted to engage some of these pupils back into learning to read. That might require weighting lessons into explicit examples of how and why doing so is worthwhile for them. </w:t>
      </w:r>
      <w:r w:rsidRPr="00225907">
        <w:rPr>
          <w:rStyle w:val="eop"/>
          <w:sz w:val="22"/>
          <w:szCs w:val="22"/>
        </w:rPr>
        <w:t> </w:t>
      </w:r>
    </w:p>
    <w:p w14:paraId="68970B49" w14:textId="77777777" w:rsidR="004876C6" w:rsidRPr="00225907" w:rsidRDefault="004876C6" w:rsidP="004876C6">
      <w:pPr>
        <w:pStyle w:val="paragraph"/>
        <w:spacing w:before="0" w:beforeAutospacing="0" w:after="0" w:afterAutospacing="0"/>
        <w:textAlignment w:val="baseline"/>
        <w:rPr>
          <w:sz w:val="22"/>
          <w:szCs w:val="22"/>
        </w:rPr>
      </w:pPr>
      <w:r w:rsidRPr="00225907">
        <w:rPr>
          <w:rStyle w:val="eop"/>
          <w:sz w:val="22"/>
          <w:szCs w:val="22"/>
        </w:rPr>
        <w:t> </w:t>
      </w:r>
    </w:p>
    <w:p w14:paraId="0598E263" w14:textId="77777777" w:rsidR="004876C6" w:rsidRDefault="004876C6" w:rsidP="004876C6">
      <w:pPr>
        <w:pStyle w:val="paragraph"/>
        <w:spacing w:before="0" w:beforeAutospacing="0" w:after="0" w:afterAutospacing="0"/>
        <w:textAlignment w:val="baseline"/>
        <w:rPr>
          <w:rFonts w:ascii="Segoe UI" w:hAnsi="Segoe UI" w:cs="Segoe UI"/>
          <w:sz w:val="18"/>
          <w:szCs w:val="18"/>
        </w:rPr>
      </w:pPr>
      <w:r w:rsidRPr="00225907">
        <w:rPr>
          <w:rStyle w:val="normaltextrun"/>
          <w:b/>
          <w:bCs/>
          <w:sz w:val="22"/>
          <w:szCs w:val="22"/>
        </w:rPr>
        <w:t xml:space="preserve">Older pupils who are not able to access synthetic phonics </w:t>
      </w:r>
      <w:r w:rsidRPr="00225907">
        <w:rPr>
          <w:rStyle w:val="normaltextrun"/>
          <w:sz w:val="22"/>
          <w:szCs w:val="22"/>
        </w:rPr>
        <w:t>Pupils who have profound and complex learning difficulties may remain unable to access phonics and to become fluent readers. These will be pupils who continue to be reliant on symbol and picture cues as part of their communication needs. For these children it is important that social sight words are taught as part of their PSCHE programme and as part of their independence training. This may include whole word recognition that is functional for example EXIT and TOILETS etc.</w:t>
      </w:r>
      <w:r>
        <w:rPr>
          <w:rStyle w:val="normaltextrun"/>
          <w:rFonts w:ascii="Calibri" w:hAnsi="Calibri" w:cs="Calibri"/>
        </w:rPr>
        <w:t> </w:t>
      </w:r>
      <w:r>
        <w:rPr>
          <w:rStyle w:val="eop"/>
          <w:rFonts w:ascii="Calibri" w:hAnsi="Calibri" w:cs="Calibri"/>
        </w:rPr>
        <w:t> </w:t>
      </w:r>
    </w:p>
    <w:p w14:paraId="0B0FD3A1" w14:textId="77777777" w:rsidR="004876C6" w:rsidRDefault="004876C6" w:rsidP="00AA6A48">
      <w:pPr>
        <w:rPr>
          <w:rFonts w:ascii="Times New Roman" w:hAnsi="Times New Roman" w:cs="Times New Roman"/>
          <w:b/>
          <w:sz w:val="24"/>
          <w:szCs w:val="24"/>
        </w:rPr>
      </w:pPr>
    </w:p>
    <w:p w14:paraId="7B8228A6" w14:textId="77777777" w:rsidR="00B53257" w:rsidRDefault="00B53257" w:rsidP="00AA6A48">
      <w:pPr>
        <w:rPr>
          <w:rFonts w:ascii="Times New Roman" w:hAnsi="Times New Roman" w:cs="Times New Roman"/>
          <w:b/>
          <w:sz w:val="24"/>
          <w:szCs w:val="24"/>
        </w:rPr>
        <w:sectPr w:rsidR="00B53257" w:rsidSect="00F62FD0">
          <w:headerReference w:type="even" r:id="rId11"/>
          <w:headerReference w:type="default" r:id="rId12"/>
          <w:footerReference w:type="even" r:id="rId13"/>
          <w:footerReference w:type="default" r:id="rId14"/>
          <w:footerReference w:type="first" r:id="rId15"/>
          <w:pgSz w:w="11906" w:h="16838"/>
          <w:pgMar w:top="238" w:right="851" w:bottom="1559" w:left="1440" w:header="720" w:footer="720" w:gutter="0"/>
          <w:pgNumType w:start="0"/>
          <w:cols w:space="720"/>
          <w:titlePg/>
          <w:docGrid w:linePitch="299"/>
        </w:sectPr>
      </w:pPr>
    </w:p>
    <w:p w14:paraId="5E223E51" w14:textId="77777777" w:rsidR="00225907" w:rsidRDefault="00225907" w:rsidP="00225907">
      <w:r>
        <w:rPr>
          <w:noProof/>
        </w:rPr>
        <w:lastRenderedPageBreak/>
        <mc:AlternateContent>
          <mc:Choice Requires="wps">
            <w:drawing>
              <wp:anchor distT="45720" distB="45720" distL="114300" distR="114300" simplePos="0" relativeHeight="251962368" behindDoc="0" locked="0" layoutInCell="1" allowOverlap="1" wp14:anchorId="62BD91E0" wp14:editId="1D922029">
                <wp:simplePos x="0" y="0"/>
                <wp:positionH relativeFrom="column">
                  <wp:posOffset>540689</wp:posOffset>
                </wp:positionH>
                <wp:positionV relativeFrom="paragraph">
                  <wp:posOffset>276</wp:posOffset>
                </wp:positionV>
                <wp:extent cx="1327868" cy="341354"/>
                <wp:effectExtent l="0" t="0" r="24765" b="209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341354"/>
                        </a:xfrm>
                        <a:prstGeom prst="rect">
                          <a:avLst/>
                        </a:prstGeom>
                        <a:solidFill>
                          <a:srgbClr val="FFFFFF"/>
                        </a:solidFill>
                        <a:ln w="9525">
                          <a:solidFill>
                            <a:schemeClr val="bg1"/>
                          </a:solidFill>
                          <a:miter lim="800000"/>
                          <a:headEnd/>
                          <a:tailEnd/>
                        </a:ln>
                      </wps:spPr>
                      <wps:txbx>
                        <w:txbxContent>
                          <w:p w14:paraId="4D2C23C7" w14:textId="77777777" w:rsidR="00225907" w:rsidRDefault="00225907" w:rsidP="00225907">
                            <w:r>
                              <w:t>Teaching Reading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D91E0" id="Text Box 2" o:spid="_x0000_s1027" type="#_x0000_t202" style="position:absolute;margin-left:42.55pt;margin-top:0;width:104.55pt;height:26.9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" strokecolor="white [3212]">
                <v:textbox>
                  <w:txbxContent>
                    <w:p w14:paraId="4D2C23C7" w14:textId="77777777" w:rsidR="00225907" w:rsidRDefault="00225907" w:rsidP="00225907">
                      <w:r>
                        <w:t>Teaching Reading</w:t>
                      </w:r>
                    </w:p>
                  </w:txbxContent>
                </v:textbox>
                <w10:wrap type="square"/>
              </v:shape>
            </w:pict>
          </mc:Fallback>
        </mc:AlternateContent>
      </w:r>
      <w:r>
        <w:rPr>
          <w:noProof/>
        </w:rPr>
        <mc:AlternateContent>
          <mc:Choice Requires="wps">
            <w:drawing>
              <wp:anchor distT="45720" distB="45720" distL="114300" distR="114300" simplePos="0" relativeHeight="251960320" behindDoc="0" locked="0" layoutInCell="1" allowOverlap="1" wp14:anchorId="09E879F3" wp14:editId="369B0378">
                <wp:simplePos x="0" y="0"/>
                <wp:positionH relativeFrom="column">
                  <wp:posOffset>5059459</wp:posOffset>
                </wp:positionH>
                <wp:positionV relativeFrom="paragraph">
                  <wp:posOffset>452535</wp:posOffset>
                </wp:positionV>
                <wp:extent cx="2360930" cy="1404620"/>
                <wp:effectExtent l="0" t="0" r="17145" b="146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CF17A7D" w14:textId="77777777" w:rsidR="00225907" w:rsidRDefault="00225907" w:rsidP="00225907">
                            <w:r>
                              <w:t>For those students with EHCPs alternative approaches may be specified. It may be appropriate to ensure the provision remains appropriate if regular updating has not taken place through the annual review process.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E879F3" id="_x0000_s1028" type="#_x0000_t202" style="position:absolute;margin-left:398.4pt;margin-top:35.65pt;width:185.9pt;height:110.6pt;z-index:251960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" strokecolor="white [3212]">
                <v:textbox style="mso-fit-shape-to-text:t">
                  <w:txbxContent>
                    <w:p w14:paraId="1CF17A7D" w14:textId="77777777" w:rsidR="00225907" w:rsidRDefault="00225907" w:rsidP="00225907">
                      <w:r>
                        <w:t>For those students with EHCPs alternative approaches may be specified. It may be appropriate to ensure the provision remains appropriate if regular updating has not taken place through the annual review process.</w:t>
                      </w:r>
                    </w:p>
                  </w:txbxContent>
                </v:textbox>
                <w10:wrap type="square"/>
              </v:shape>
            </w:pict>
          </mc:Fallback>
        </mc:AlternateContent>
      </w:r>
      <w:r>
        <w:rPr>
          <w:noProof/>
        </w:rPr>
        <mc:AlternateContent>
          <mc:Choice Requires="wps">
            <w:drawing>
              <wp:anchor distT="0" distB="0" distL="114300" distR="114300" simplePos="0" relativeHeight="251961344" behindDoc="0" locked="0" layoutInCell="1" allowOverlap="1" wp14:anchorId="73E0E22A" wp14:editId="155161B7">
                <wp:simplePos x="0" y="0"/>
                <wp:positionH relativeFrom="column">
                  <wp:posOffset>3705308</wp:posOffset>
                </wp:positionH>
                <wp:positionV relativeFrom="paragraph">
                  <wp:posOffset>890546</wp:posOffset>
                </wp:positionV>
                <wp:extent cx="1184744"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11847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7E27987B" id="Straight Connector 40" o:spid="_x0000_s1026" style="position:absolute;z-index:251961344;visibility:visible;mso-wrap-style:square;mso-wrap-distance-left:9pt;mso-wrap-distance-top:0;mso-wrap-distance-right:9pt;mso-wrap-distance-bottom:0;mso-position-horizontal:absolute;mso-position-horizontal-relative:text;mso-position-vertical:absolute;mso-position-vertical-relative:text" from="291.75pt,70.1pt" to="385.0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" strokecolor="black [3200]" strokeweight=".5pt">
                <v:stroke joinstyle="miter"/>
              </v:line>
            </w:pict>
          </mc:Fallback>
        </mc:AlternateContent>
      </w:r>
      <w:r>
        <w:rPr>
          <w:noProof/>
        </w:rPr>
        <mc:AlternateContent>
          <mc:Choice Requires="wps">
            <w:drawing>
              <wp:anchor distT="45720" distB="45720" distL="114300" distR="114300" simplePos="0" relativeHeight="251955200" behindDoc="0" locked="0" layoutInCell="1" allowOverlap="1" wp14:anchorId="6E1E7814" wp14:editId="21F185DD">
                <wp:simplePos x="0" y="0"/>
                <wp:positionH relativeFrom="margin">
                  <wp:posOffset>2909653</wp:posOffset>
                </wp:positionH>
                <wp:positionV relativeFrom="paragraph">
                  <wp:posOffset>1367155</wp:posOffset>
                </wp:positionV>
                <wp:extent cx="715010" cy="492760"/>
                <wp:effectExtent l="0" t="0" r="27940" b="2159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492760"/>
                        </a:xfrm>
                        <a:prstGeom prst="rect">
                          <a:avLst/>
                        </a:prstGeom>
                        <a:solidFill>
                          <a:srgbClr val="FFFFFF"/>
                        </a:solidFill>
                        <a:ln w="9525">
                          <a:solidFill>
                            <a:srgbClr val="000000"/>
                          </a:solidFill>
                          <a:miter lim="800000"/>
                          <a:headEnd/>
                          <a:tailEnd/>
                        </a:ln>
                      </wps:spPr>
                      <wps:txbx>
                        <w:txbxContent>
                          <w:p w14:paraId="267617B1" w14:textId="77777777" w:rsidR="00225907" w:rsidRPr="00753C40" w:rsidRDefault="00225907" w:rsidP="00225907">
                            <w:pPr>
                              <w:jc w:val="center"/>
                              <w:rPr>
                                <w:sz w:val="24"/>
                                <w:szCs w:val="24"/>
                              </w:rPr>
                            </w:pPr>
                            <w:r w:rsidRPr="00753C40">
                              <w:rPr>
                                <w:sz w:val="24"/>
                                <w:szCs w:val="24"/>
                              </w:rPr>
                              <w:t>Few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E7814" id="Text Box 41" o:spid="_x0000_s1029" type="#_x0000_t202" style="position:absolute;margin-left:229.1pt;margin-top:107.65pt;width:56.3pt;height:38.8pt;z-index:25195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">
                <v:textbox>
                  <w:txbxContent>
                    <w:p w14:paraId="267617B1" w14:textId="77777777" w:rsidR="00225907" w:rsidRPr="00753C40" w:rsidRDefault="00225907" w:rsidP="00225907">
                      <w:pPr>
                        <w:jc w:val="center"/>
                        <w:rPr>
                          <w:sz w:val="24"/>
                          <w:szCs w:val="24"/>
                        </w:rPr>
                      </w:pPr>
                      <w:r w:rsidRPr="00753C40">
                        <w:rPr>
                          <w:sz w:val="24"/>
                          <w:szCs w:val="24"/>
                        </w:rPr>
                        <w:t>Few Children</w:t>
                      </w:r>
                    </w:p>
                  </w:txbxContent>
                </v:textbox>
                <w10:wrap type="square" anchorx="margin"/>
              </v:shape>
            </w:pict>
          </mc:Fallback>
        </mc:AlternateContent>
      </w:r>
      <w:r>
        <w:rPr>
          <w:noProof/>
        </w:rPr>
        <mc:AlternateContent>
          <mc:Choice Requires="wps">
            <w:drawing>
              <wp:anchor distT="45720" distB="45720" distL="114300" distR="114300" simplePos="0" relativeHeight="251954176" behindDoc="0" locked="0" layoutInCell="1" allowOverlap="1" wp14:anchorId="49A926A8" wp14:editId="793CDDC9">
                <wp:simplePos x="0" y="0"/>
                <wp:positionH relativeFrom="column">
                  <wp:posOffset>2623820</wp:posOffset>
                </wp:positionH>
                <wp:positionV relativeFrom="paragraph">
                  <wp:posOffset>2759075</wp:posOffset>
                </wp:positionV>
                <wp:extent cx="1365250" cy="309880"/>
                <wp:effectExtent l="0" t="0" r="25400" b="1397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09880"/>
                        </a:xfrm>
                        <a:prstGeom prst="rect">
                          <a:avLst/>
                        </a:prstGeom>
                        <a:solidFill>
                          <a:srgbClr val="FFFFFF"/>
                        </a:solidFill>
                        <a:ln w="9525">
                          <a:solidFill>
                            <a:srgbClr val="000000"/>
                          </a:solidFill>
                          <a:miter lim="800000"/>
                          <a:headEnd/>
                          <a:tailEnd/>
                        </a:ln>
                      </wps:spPr>
                      <wps:txbx>
                        <w:txbxContent>
                          <w:p w14:paraId="57315557" w14:textId="77777777" w:rsidR="00225907" w:rsidRPr="00AA1AB7" w:rsidRDefault="00225907" w:rsidP="00225907">
                            <w:pPr>
                              <w:jc w:val="center"/>
                              <w:rPr>
                                <w:sz w:val="28"/>
                                <w:szCs w:val="28"/>
                              </w:rPr>
                            </w:pPr>
                            <w:r>
                              <w:rPr>
                                <w:sz w:val="28"/>
                                <w:szCs w:val="28"/>
                              </w:rPr>
                              <w:t>Some</w:t>
                            </w:r>
                            <w:r w:rsidRPr="00AA1AB7">
                              <w:rPr>
                                <w:sz w:val="28"/>
                                <w:szCs w:val="28"/>
                              </w:rPr>
                              <w:t xml:space="preserve">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926A8" id="_x0000_s1030" type="#_x0000_t202" style="position:absolute;margin-left:206.6pt;margin-top:217.25pt;width:107.5pt;height:24.4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">
                <v:textbox>
                  <w:txbxContent>
                    <w:p w14:paraId="57315557" w14:textId="77777777" w:rsidR="00225907" w:rsidRPr="00AA1AB7" w:rsidRDefault="00225907" w:rsidP="00225907">
                      <w:pPr>
                        <w:jc w:val="center"/>
                        <w:rPr>
                          <w:sz w:val="28"/>
                          <w:szCs w:val="28"/>
                        </w:rPr>
                      </w:pPr>
                      <w:r>
                        <w:rPr>
                          <w:sz w:val="28"/>
                          <w:szCs w:val="28"/>
                        </w:rPr>
                        <w:t>Some</w:t>
                      </w:r>
                      <w:r w:rsidRPr="00AA1AB7">
                        <w:rPr>
                          <w:sz w:val="28"/>
                          <w:szCs w:val="28"/>
                        </w:rPr>
                        <w:t xml:space="preserve"> Children</w:t>
                      </w:r>
                    </w:p>
                  </w:txbxContent>
                </v:textbox>
                <w10:wrap type="square"/>
              </v:shape>
            </w:pict>
          </mc:Fallback>
        </mc:AlternateContent>
      </w:r>
      <w:r>
        <w:rPr>
          <w:noProof/>
        </w:rPr>
        <mc:AlternateContent>
          <mc:Choice Requires="wps">
            <w:drawing>
              <wp:anchor distT="0" distB="0" distL="114300" distR="114300" simplePos="0" relativeHeight="251959296" behindDoc="0" locked="0" layoutInCell="1" allowOverlap="1" wp14:anchorId="2F15514C" wp14:editId="5FDC8C07">
                <wp:simplePos x="0" y="0"/>
                <wp:positionH relativeFrom="column">
                  <wp:posOffset>4627659</wp:posOffset>
                </wp:positionH>
                <wp:positionV relativeFrom="paragraph">
                  <wp:posOffset>2456953</wp:posOffset>
                </wp:positionV>
                <wp:extent cx="1144988" cy="7951"/>
                <wp:effectExtent l="0" t="0" r="17145" b="30480"/>
                <wp:wrapNone/>
                <wp:docPr id="45" name="Straight Connector 45"/>
                <wp:cNvGraphicFramePr/>
                <a:graphic xmlns:a="http://schemas.openxmlformats.org/drawingml/2006/main">
                  <a:graphicData uri="http://schemas.microsoft.com/office/word/2010/wordprocessingShape">
                    <wps:wsp>
                      <wps:cNvCnPr/>
                      <wps:spPr>
                        <a:xfrm flipH="1">
                          <a:off x="0" y="0"/>
                          <a:ext cx="1144988"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433977C6" id="Straight Connector 45" o:spid="_x0000_s1026" style="position:absolute;flip:x;z-index:251959296;visibility:visible;mso-wrap-style:square;mso-wrap-distance-left:9pt;mso-wrap-distance-top:0;mso-wrap-distance-right:9pt;mso-wrap-distance-bottom:0;mso-position-horizontal:absolute;mso-position-horizontal-relative:text;mso-position-vertical:absolute;mso-position-vertical-relative:text" from="364.4pt,193.45pt" to="454.55pt,1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" strokecolor="black [3200]" strokeweight=".5pt">
                <v:stroke joinstyle="miter"/>
              </v:line>
            </w:pict>
          </mc:Fallback>
        </mc:AlternateContent>
      </w:r>
      <w:r>
        <w:rPr>
          <w:noProof/>
        </w:rPr>
        <mc:AlternateContent>
          <mc:Choice Requires="wps">
            <w:drawing>
              <wp:anchor distT="45720" distB="45720" distL="114300" distR="114300" simplePos="0" relativeHeight="251958272" behindDoc="0" locked="0" layoutInCell="1" allowOverlap="1" wp14:anchorId="2AF4C3F5" wp14:editId="0B0E5890">
                <wp:simplePos x="0" y="0"/>
                <wp:positionH relativeFrom="column">
                  <wp:posOffset>5966073</wp:posOffset>
                </wp:positionH>
                <wp:positionV relativeFrom="paragraph">
                  <wp:posOffset>2202263</wp:posOffset>
                </wp:positionV>
                <wp:extent cx="2360930" cy="1404620"/>
                <wp:effectExtent l="0" t="0" r="17145" b="2730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AB0B8B0" w14:textId="77777777" w:rsidR="00225907" w:rsidRDefault="00225907" w:rsidP="00225907">
                            <w:r>
                              <w:t>If, after a cycle of plan. Do and review a student is not making progress, scaffolded delivery of the same scheme should be introduced. Consideration may be given to different resources or specific elements e.g. onset and rime, syllable division, morphology alongside teaching word meaning etc.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F4C3F5" id="_x0000_s1031" type="#_x0000_t202" style="position:absolute;margin-left:469.75pt;margin-top:173.4pt;width:185.9pt;height:110.6pt;z-index:251958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" strokecolor="white [3212]">
                <v:textbox style="mso-fit-shape-to-text:t">
                  <w:txbxContent>
                    <w:p w14:paraId="1AB0B8B0" w14:textId="77777777" w:rsidR="00225907" w:rsidRDefault="00225907" w:rsidP="00225907">
                      <w:r>
                        <w:t>If, after a cycle of plan. Do and review a student is not making progress, scaffolded delivery of the same scheme should be introduced. Consideration may be given to different resources or specific elements e.g. onset and rime, syllable division, morphology alongside teaching word meaning etc.</w:t>
                      </w:r>
                    </w:p>
                  </w:txbxContent>
                </v:textbox>
                <w10:wrap type="square"/>
              </v:shape>
            </w:pict>
          </mc:Fallback>
        </mc:AlternateContent>
      </w:r>
      <w:r>
        <w:rPr>
          <w:noProof/>
        </w:rPr>
        <mc:AlternateContent>
          <mc:Choice Requires="wps">
            <w:drawing>
              <wp:anchor distT="0" distB="0" distL="114300" distR="114300" simplePos="0" relativeHeight="251957248" behindDoc="0" locked="0" layoutInCell="1" allowOverlap="1" wp14:anchorId="40683586" wp14:editId="78DA2BC5">
                <wp:simplePos x="0" y="0"/>
                <wp:positionH relativeFrom="column">
                  <wp:posOffset>5208104</wp:posOffset>
                </wp:positionH>
                <wp:positionV relativeFrom="paragraph">
                  <wp:posOffset>4126727</wp:posOffset>
                </wp:positionV>
                <wp:extent cx="922352" cy="667910"/>
                <wp:effectExtent l="0" t="0" r="30480" b="37465"/>
                <wp:wrapNone/>
                <wp:docPr id="48" name="Straight Connector 48"/>
                <wp:cNvGraphicFramePr/>
                <a:graphic xmlns:a="http://schemas.openxmlformats.org/drawingml/2006/main">
                  <a:graphicData uri="http://schemas.microsoft.com/office/word/2010/wordprocessingShape">
                    <wps:wsp>
                      <wps:cNvCnPr/>
                      <wps:spPr>
                        <a:xfrm>
                          <a:off x="0" y="0"/>
                          <a:ext cx="922352" cy="667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0606B692" id="Straight Connector 48" o:spid="_x0000_s1026" style="position:absolute;z-index:251957248;visibility:visible;mso-wrap-style:square;mso-wrap-distance-left:9pt;mso-wrap-distance-top:0;mso-wrap-distance-right:9pt;mso-wrap-distance-bottom:0;mso-position-horizontal:absolute;mso-position-horizontal-relative:text;mso-position-vertical:absolute;mso-position-vertical-relative:text" from="410.1pt,324.95pt" to="482.75pt,3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" strokecolor="black [3200]" strokeweight=".5pt">
                <v:stroke joinstyle="miter"/>
              </v:line>
            </w:pict>
          </mc:Fallback>
        </mc:AlternateContent>
      </w:r>
      <w:r>
        <w:rPr>
          <w:noProof/>
        </w:rPr>
        <mc:AlternateContent>
          <mc:Choice Requires="wps">
            <w:drawing>
              <wp:anchor distT="45720" distB="45720" distL="114300" distR="114300" simplePos="0" relativeHeight="251956224" behindDoc="1" locked="0" layoutInCell="1" allowOverlap="1" wp14:anchorId="64CE1974" wp14:editId="51B35EC4">
                <wp:simplePos x="0" y="0"/>
                <wp:positionH relativeFrom="margin">
                  <wp:posOffset>6210300</wp:posOffset>
                </wp:positionH>
                <wp:positionV relativeFrom="paragraph">
                  <wp:posOffset>4768850</wp:posOffset>
                </wp:positionV>
                <wp:extent cx="2857500" cy="1397000"/>
                <wp:effectExtent l="0" t="0" r="0" b="0"/>
                <wp:wrapTight wrapText="bothSides">
                  <wp:wrapPolygon edited="0">
                    <wp:start x="0" y="0"/>
                    <wp:lineTo x="0" y="21207"/>
                    <wp:lineTo x="21456" y="21207"/>
                    <wp:lineTo x="21456"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397000"/>
                        </a:xfrm>
                        <a:prstGeom prst="rect">
                          <a:avLst/>
                        </a:prstGeom>
                        <a:solidFill>
                          <a:srgbClr val="FFFFFF"/>
                        </a:solidFill>
                        <a:ln w="9525">
                          <a:noFill/>
                          <a:miter lim="800000"/>
                          <a:headEnd/>
                          <a:tailEnd/>
                        </a:ln>
                      </wps:spPr>
                      <wps:txbx>
                        <w:txbxContent>
                          <w:p w14:paraId="7C1A77C2" w14:textId="77777777" w:rsidR="00225907" w:rsidRDefault="00225907" w:rsidP="00225907">
                            <w:r>
                              <w:t>Synthetics phonics delivered through quality first teaching. A selection should be made using a validated scheme.</w:t>
                            </w:r>
                          </w:p>
                          <w:p w14:paraId="1E7155EC" w14:textId="77777777" w:rsidR="00225907" w:rsidRDefault="00000000" w:rsidP="00225907">
                            <w:hyperlink r:id="rId16" w:history="1">
                              <w:r w:rsidR="00225907" w:rsidRPr="005B3905">
                                <w:rPr>
                                  <w:rStyle w:val="Hyperlink"/>
                                </w:rPr>
                                <w:t>https://www.gov.uk/government/publications/choosing-a-phonics-teaching-programme/list-of-phonics-teaching-programmes</w:t>
                              </w:r>
                            </w:hyperlink>
                          </w:p>
                          <w:p w14:paraId="7CFA0FBA" w14:textId="77777777" w:rsidR="00225907" w:rsidRDefault="00225907" w:rsidP="002259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E1974" id="_x0000_s1032" type="#_x0000_t202" style="position:absolute;margin-left:489pt;margin-top:375.5pt;width:225pt;height:110pt;z-index:-25136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" stroked="f">
                <v:textbox>
                  <w:txbxContent>
                    <w:p w14:paraId="7C1A77C2" w14:textId="77777777" w:rsidR="00225907" w:rsidRDefault="00225907" w:rsidP="00225907">
                      <w:r>
                        <w:t>Synthetics phonics delivered through quality first teaching. A selection should be made using a validated scheme.</w:t>
                      </w:r>
                    </w:p>
                    <w:p w14:paraId="1E7155EC" w14:textId="77777777" w:rsidR="00225907" w:rsidRDefault="00000000" w:rsidP="00225907">
                      <w:hyperlink r:id="rId17" w:history="1">
                        <w:r w:rsidR="00225907" w:rsidRPr="005B3905">
                          <w:rPr>
                            <w:rStyle w:val="Hyperlink"/>
                          </w:rPr>
                          <w:t>https://www.gov.uk/government/publications/choosing-a-phonics-teaching-programme/list-of-phonics-teaching-programmes</w:t>
                        </w:r>
                      </w:hyperlink>
                    </w:p>
                    <w:p w14:paraId="7CFA0FBA" w14:textId="77777777" w:rsidR="00225907" w:rsidRDefault="00225907" w:rsidP="00225907"/>
                  </w:txbxContent>
                </v:textbox>
                <w10:wrap type="tight" anchorx="margin"/>
              </v:shape>
            </w:pict>
          </mc:Fallback>
        </mc:AlternateContent>
      </w:r>
      <w:r>
        <w:rPr>
          <w:noProof/>
        </w:rPr>
        <mc:AlternateContent>
          <mc:Choice Requires="wps">
            <w:drawing>
              <wp:anchor distT="45720" distB="45720" distL="114300" distR="114300" simplePos="0" relativeHeight="251953152" behindDoc="0" locked="0" layoutInCell="1" allowOverlap="1" wp14:anchorId="6947670F" wp14:editId="73498CD4">
                <wp:simplePos x="0" y="0"/>
                <wp:positionH relativeFrom="column">
                  <wp:posOffset>2669413</wp:posOffset>
                </wp:positionH>
                <wp:positionV relativeFrom="paragraph">
                  <wp:posOffset>4156710</wp:posOffset>
                </wp:positionV>
                <wp:extent cx="1365250" cy="316865"/>
                <wp:effectExtent l="0" t="0" r="25400" b="2603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16865"/>
                        </a:xfrm>
                        <a:prstGeom prst="rect">
                          <a:avLst/>
                        </a:prstGeom>
                        <a:solidFill>
                          <a:srgbClr val="FFFFFF"/>
                        </a:solidFill>
                        <a:ln w="9525">
                          <a:solidFill>
                            <a:srgbClr val="000000"/>
                          </a:solidFill>
                          <a:miter lim="800000"/>
                          <a:headEnd/>
                          <a:tailEnd/>
                        </a:ln>
                      </wps:spPr>
                      <wps:txbx>
                        <w:txbxContent>
                          <w:p w14:paraId="7A8E9031" w14:textId="77777777" w:rsidR="00225907" w:rsidRPr="00AA1AB7" w:rsidRDefault="00225907" w:rsidP="00225907">
                            <w:pPr>
                              <w:jc w:val="center"/>
                              <w:rPr>
                                <w:sz w:val="28"/>
                                <w:szCs w:val="28"/>
                              </w:rPr>
                            </w:pPr>
                            <w:r w:rsidRPr="00AA1AB7">
                              <w:rPr>
                                <w:sz w:val="28"/>
                                <w:szCs w:val="28"/>
                              </w:rPr>
                              <w:t>All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7670F" id="_x0000_s1033" type="#_x0000_t202" style="position:absolute;margin-left:210.2pt;margin-top:327.3pt;width:107.5pt;height:24.95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">
                <v:textbox>
                  <w:txbxContent>
                    <w:p w14:paraId="7A8E9031" w14:textId="77777777" w:rsidR="00225907" w:rsidRPr="00AA1AB7" w:rsidRDefault="00225907" w:rsidP="00225907">
                      <w:pPr>
                        <w:jc w:val="center"/>
                        <w:rPr>
                          <w:sz w:val="28"/>
                          <w:szCs w:val="28"/>
                        </w:rPr>
                      </w:pPr>
                      <w:r w:rsidRPr="00AA1AB7">
                        <w:rPr>
                          <w:sz w:val="28"/>
                          <w:szCs w:val="28"/>
                        </w:rPr>
                        <w:t>All Children</w:t>
                      </w:r>
                    </w:p>
                  </w:txbxContent>
                </v:textbox>
                <w10:wrap type="square"/>
              </v:shape>
            </w:pict>
          </mc:Fallback>
        </mc:AlternateContent>
      </w:r>
      <w:r w:rsidRPr="001A61E3">
        <w:rPr>
          <w:noProof/>
        </w:rPr>
        <w:drawing>
          <wp:anchor distT="0" distB="0" distL="114300" distR="114300" simplePos="0" relativeHeight="251951104" behindDoc="1" locked="0" layoutInCell="1" allowOverlap="1" wp14:anchorId="67AC8DCF" wp14:editId="61C93482">
            <wp:simplePos x="0" y="0"/>
            <wp:positionH relativeFrom="margin">
              <wp:posOffset>426720</wp:posOffset>
            </wp:positionH>
            <wp:positionV relativeFrom="paragraph">
              <wp:posOffset>60960</wp:posOffset>
            </wp:positionV>
            <wp:extent cx="5230368" cy="5459248"/>
            <wp:effectExtent l="0" t="0" r="8890" b="8255"/>
            <wp:wrapTight wrapText="bothSides">
              <wp:wrapPolygon edited="0">
                <wp:start x="0" y="0"/>
                <wp:lineTo x="0" y="21557"/>
                <wp:lineTo x="21558" y="21557"/>
                <wp:lineTo x="21558" y="0"/>
                <wp:lineTo x="0" y="0"/>
              </wp:wrapPolygon>
            </wp:wrapTight>
            <wp:docPr id="52" name="Picture 5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rotWithShape="1">
                    <a:blip r:embed="rId18">
                      <a:extLst>
                        <a:ext uri="{28A0092B-C50C-407E-A947-70E740481C1C}">
                          <a14:useLocalDpi xmlns:a14="http://schemas.microsoft.com/office/drawing/2010/main" val="0"/>
                        </a:ext>
                      </a:extLst>
                    </a:blip>
                    <a:srcRect r="7724"/>
                    <a:stretch/>
                  </pic:blipFill>
                  <pic:spPr bwMode="auto">
                    <a:xfrm>
                      <a:off x="0" y="0"/>
                      <a:ext cx="5230368" cy="54592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61E3">
        <w:rPr>
          <w:noProof/>
        </w:rPr>
        <mc:AlternateContent>
          <mc:Choice Requires="wps">
            <w:drawing>
              <wp:anchor distT="0" distB="0" distL="114300" distR="114300" simplePos="0" relativeHeight="251952128" behindDoc="0" locked="0" layoutInCell="1" allowOverlap="1" wp14:anchorId="7EF05828" wp14:editId="6572FD2D">
                <wp:simplePos x="0" y="0"/>
                <wp:positionH relativeFrom="column">
                  <wp:posOffset>170053</wp:posOffset>
                </wp:positionH>
                <wp:positionV relativeFrom="paragraph">
                  <wp:posOffset>835279</wp:posOffset>
                </wp:positionV>
                <wp:extent cx="682752" cy="3730625"/>
                <wp:effectExtent l="19050" t="19050" r="41275" b="22225"/>
                <wp:wrapNone/>
                <wp:docPr id="51" name="Arrow: Up 51"/>
                <wp:cNvGraphicFramePr/>
                <a:graphic xmlns:a="http://schemas.openxmlformats.org/drawingml/2006/main">
                  <a:graphicData uri="http://schemas.microsoft.com/office/word/2010/wordprocessingShape">
                    <wps:wsp>
                      <wps:cNvSpPr/>
                      <wps:spPr>
                        <a:xfrm>
                          <a:off x="0" y="0"/>
                          <a:ext cx="682752" cy="3730625"/>
                        </a:xfrm>
                        <a:prstGeom prst="upArrow">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CCBDD1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1" o:spid="_x0000_s1026" type="#_x0000_t68" style="position:absolute;margin-left:13.4pt;margin-top:65.75pt;width:53.75pt;height:293.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" adj="1977" fillcolor="#404040 [2429]" strokecolor="#1f3763 [1604]" strokeweight="1pt"/>
            </w:pict>
          </mc:Fallback>
        </mc:AlternateContent>
      </w:r>
    </w:p>
    <w:p w14:paraId="3ABC7A8F" w14:textId="77777777" w:rsidR="0056761F" w:rsidRDefault="0056761F" w:rsidP="00AA6A48">
      <w:pPr>
        <w:rPr>
          <w:rFonts w:ascii="Times New Roman" w:hAnsi="Times New Roman" w:cs="Times New Roman"/>
          <w:b/>
          <w:sz w:val="24"/>
          <w:szCs w:val="24"/>
        </w:rPr>
      </w:pPr>
    </w:p>
    <w:p w14:paraId="5CAF0C45" w14:textId="77777777" w:rsidR="004876C6" w:rsidRDefault="004876C6" w:rsidP="00AA6A48">
      <w:pPr>
        <w:rPr>
          <w:rFonts w:ascii="Times New Roman" w:hAnsi="Times New Roman" w:cs="Times New Roman"/>
          <w:b/>
          <w:sz w:val="24"/>
          <w:szCs w:val="24"/>
        </w:rPr>
      </w:pPr>
    </w:p>
    <w:p w14:paraId="441C6296" w14:textId="77777777" w:rsidR="0056761F" w:rsidRDefault="0056761F" w:rsidP="00AA6A48">
      <w:pPr>
        <w:rPr>
          <w:rFonts w:ascii="Times New Roman" w:hAnsi="Times New Roman" w:cs="Times New Roman"/>
          <w:b/>
          <w:sz w:val="24"/>
          <w:szCs w:val="24"/>
        </w:rPr>
        <w:sectPr w:rsidR="0056761F" w:rsidSect="00B53257">
          <w:pgSz w:w="16838" w:h="11906" w:orient="landscape"/>
          <w:pgMar w:top="1440" w:right="238" w:bottom="851" w:left="1559" w:header="720" w:footer="720" w:gutter="0"/>
          <w:cols w:space="720"/>
          <w:docGrid w:linePitch="299"/>
        </w:sectPr>
      </w:pPr>
    </w:p>
    <w:p w14:paraId="59F42759" w14:textId="77777777" w:rsidR="004876C6" w:rsidRDefault="004876C6" w:rsidP="00AA6A48">
      <w:pPr>
        <w:rPr>
          <w:rFonts w:ascii="Times New Roman" w:hAnsi="Times New Roman" w:cs="Times New Roman"/>
          <w:b/>
          <w:sz w:val="24"/>
          <w:szCs w:val="24"/>
        </w:rPr>
      </w:pPr>
    </w:p>
    <w:p w14:paraId="57136D93" w14:textId="06966211" w:rsidR="00787587" w:rsidRDefault="00E04F05" w:rsidP="00AA6A48">
      <w:pPr>
        <w:rPr>
          <w:rFonts w:ascii="Times New Roman" w:hAnsi="Times New Roman" w:cs="Times New Roman"/>
          <w:b/>
          <w:sz w:val="24"/>
          <w:szCs w:val="24"/>
        </w:rPr>
      </w:pPr>
      <w:r>
        <w:rPr>
          <w:rFonts w:ascii="Times New Roman" w:hAnsi="Times New Roman" w:cs="Times New Roman"/>
          <w:b/>
          <w:sz w:val="24"/>
          <w:szCs w:val="24"/>
        </w:rPr>
        <w:t>Assessment</w:t>
      </w:r>
    </w:p>
    <w:p w14:paraId="673EEE7C" w14:textId="15E3E780" w:rsidR="00E04F05" w:rsidRPr="00F178C7" w:rsidRDefault="00E04F05" w:rsidP="00E04F05">
      <w:pPr>
        <w:pStyle w:val="aLCPBodytext"/>
        <w:rPr>
          <w:b w:val="0"/>
        </w:rPr>
      </w:pPr>
      <w:r>
        <w:rPr>
          <w:b w:val="0"/>
        </w:rPr>
        <w:t>E</w:t>
      </w:r>
      <w:r w:rsidRPr="00F178C7">
        <w:rPr>
          <w:b w:val="0"/>
        </w:rPr>
        <w:t>ffective assessment provides information to improve teaching and learning</w:t>
      </w:r>
      <w:r>
        <w:rPr>
          <w:b w:val="0"/>
        </w:rPr>
        <w:t xml:space="preserve"> and may take two </w:t>
      </w:r>
      <w:r w:rsidRPr="00F178C7">
        <w:rPr>
          <w:b w:val="0"/>
        </w:rPr>
        <w:t xml:space="preserve">different but complementary types of assessment: assessment </w:t>
      </w:r>
      <w:r w:rsidRPr="00F178C7">
        <w:rPr>
          <w:b w:val="0"/>
          <w:i/>
        </w:rPr>
        <w:t>for</w:t>
      </w:r>
      <w:r w:rsidRPr="00F178C7">
        <w:rPr>
          <w:b w:val="0"/>
        </w:rPr>
        <w:t xml:space="preserve"> learning and assessment </w:t>
      </w:r>
      <w:r w:rsidRPr="00F178C7">
        <w:rPr>
          <w:b w:val="0"/>
          <w:i/>
        </w:rPr>
        <w:t>of</w:t>
      </w:r>
      <w:r w:rsidRPr="00F178C7">
        <w:rPr>
          <w:b w:val="0"/>
        </w:rPr>
        <w:t xml:space="preserve"> learning.</w:t>
      </w:r>
    </w:p>
    <w:p w14:paraId="74500B8C" w14:textId="77777777" w:rsidR="00E04F05" w:rsidRPr="00F178C7" w:rsidRDefault="00E04F05" w:rsidP="00E04F05">
      <w:pPr>
        <w:pStyle w:val="aLCPBodytext"/>
        <w:rPr>
          <w:b w:val="0"/>
        </w:rPr>
      </w:pPr>
    </w:p>
    <w:p w14:paraId="6575682F" w14:textId="642AB800" w:rsidR="00E04F05" w:rsidRDefault="00E04F05">
      <w:pPr>
        <w:pStyle w:val="aLCPBodytext"/>
        <w:numPr>
          <w:ilvl w:val="0"/>
          <w:numId w:val="30"/>
        </w:numPr>
        <w:rPr>
          <w:b w:val="0"/>
        </w:rPr>
      </w:pPr>
      <w:r w:rsidRPr="00F178C7">
        <w:rPr>
          <w:b w:val="0"/>
        </w:rPr>
        <w:t xml:space="preserve">Assessment </w:t>
      </w:r>
      <w:r w:rsidRPr="00F178C7">
        <w:rPr>
          <w:b w:val="0"/>
          <w:i/>
        </w:rPr>
        <w:t>for</w:t>
      </w:r>
      <w:r w:rsidRPr="00F178C7">
        <w:rPr>
          <w:b w:val="0"/>
        </w:rPr>
        <w:t xml:space="preserve"> learning (formative assessment) involves the use of assessment in the classroom to raise pupil achievement. It is based on the idea that pupils will improve most if they understand the aim of their learning, where they are in relation to this aim, and how they can achieve this aim (i.e. to close the gap in their knowledge).</w:t>
      </w:r>
    </w:p>
    <w:p w14:paraId="55E1CB8A" w14:textId="77777777" w:rsidR="00E04F05" w:rsidRDefault="00E04F05" w:rsidP="00E04F05">
      <w:pPr>
        <w:pStyle w:val="aLCPBodytext"/>
        <w:ind w:left="720"/>
        <w:rPr>
          <w:b w:val="0"/>
        </w:rPr>
      </w:pPr>
    </w:p>
    <w:p w14:paraId="777E7466" w14:textId="273BE826" w:rsidR="00E04F05" w:rsidRDefault="00E04F05">
      <w:pPr>
        <w:pStyle w:val="aLCPBodytext"/>
        <w:numPr>
          <w:ilvl w:val="0"/>
          <w:numId w:val="30"/>
        </w:numPr>
        <w:rPr>
          <w:b w:val="0"/>
        </w:rPr>
      </w:pPr>
      <w:r w:rsidRPr="00E04F05">
        <w:rPr>
          <w:b w:val="0"/>
        </w:rPr>
        <w:t xml:space="preserve">Assessment </w:t>
      </w:r>
      <w:r w:rsidRPr="00E04F05">
        <w:rPr>
          <w:b w:val="0"/>
          <w:i/>
          <w:iCs/>
        </w:rPr>
        <w:t>of</w:t>
      </w:r>
      <w:r w:rsidRPr="00E04F05">
        <w:rPr>
          <w:b w:val="0"/>
        </w:rPr>
        <w:t xml:space="preserve"> learning (summative assessment) involves judging pupils’ performance against national standards. Teachers may make these judgements at the end of a unit of work, specific intervention, of a term, of a year, or of a key stage. Test results, too, describe pupil performance, in terms of levels, ages or standardised scores. </w:t>
      </w:r>
      <w:r w:rsidR="00071263">
        <w:rPr>
          <w:b w:val="0"/>
        </w:rPr>
        <w:t>Examples include:</w:t>
      </w:r>
    </w:p>
    <w:p w14:paraId="4FFAE7F4" w14:textId="77777777" w:rsidR="00071263" w:rsidRDefault="00071263" w:rsidP="00071263">
      <w:pPr>
        <w:pStyle w:val="ListParagraph"/>
        <w:rPr>
          <w:b/>
        </w:rPr>
      </w:pPr>
    </w:p>
    <w:p w14:paraId="0A7B42BB" w14:textId="5F128879" w:rsidR="00071263" w:rsidRPr="00071263" w:rsidRDefault="00071263">
      <w:pPr>
        <w:pStyle w:val="aLCPBodytext"/>
        <w:numPr>
          <w:ilvl w:val="0"/>
          <w:numId w:val="31"/>
        </w:numPr>
        <w:rPr>
          <w:b w:val="0"/>
          <w:bCs w:val="0"/>
        </w:rPr>
      </w:pPr>
      <w:r w:rsidRPr="00071263">
        <w:rPr>
          <w:b w:val="0"/>
          <w:bCs w:val="0"/>
        </w:rPr>
        <w:t xml:space="preserve">standardised reading, </w:t>
      </w:r>
      <w:r w:rsidR="00862F29" w:rsidRPr="00071263">
        <w:rPr>
          <w:b w:val="0"/>
          <w:bCs w:val="0"/>
        </w:rPr>
        <w:t>spelling,</w:t>
      </w:r>
      <w:r w:rsidRPr="00071263">
        <w:rPr>
          <w:b w:val="0"/>
          <w:bCs w:val="0"/>
        </w:rPr>
        <w:t xml:space="preserve"> or mathematics tests </w:t>
      </w:r>
    </w:p>
    <w:p w14:paraId="717C064A" w14:textId="77777777" w:rsidR="00071263" w:rsidRPr="00071263" w:rsidRDefault="00071263">
      <w:pPr>
        <w:pStyle w:val="aLCPBodytext"/>
        <w:numPr>
          <w:ilvl w:val="0"/>
          <w:numId w:val="31"/>
        </w:numPr>
        <w:rPr>
          <w:b w:val="0"/>
          <w:bCs w:val="0"/>
        </w:rPr>
      </w:pPr>
      <w:r w:rsidRPr="00071263">
        <w:rPr>
          <w:b w:val="0"/>
          <w:bCs w:val="0"/>
        </w:rPr>
        <w:t xml:space="preserve">cognitive abilities </w:t>
      </w:r>
    </w:p>
    <w:p w14:paraId="2819CA6D" w14:textId="4F3BDA16" w:rsidR="00071263" w:rsidRPr="00071263" w:rsidRDefault="00071263">
      <w:pPr>
        <w:pStyle w:val="aLCPBodytext"/>
        <w:numPr>
          <w:ilvl w:val="0"/>
          <w:numId w:val="31"/>
        </w:numPr>
        <w:rPr>
          <w:b w:val="0"/>
          <w:bCs w:val="0"/>
        </w:rPr>
      </w:pPr>
      <w:r w:rsidRPr="00071263">
        <w:rPr>
          <w:b w:val="0"/>
          <w:bCs w:val="0"/>
        </w:rPr>
        <w:t xml:space="preserve">profiling tools </w:t>
      </w:r>
      <w:r w:rsidR="00862F29" w:rsidRPr="00071263">
        <w:rPr>
          <w:b w:val="0"/>
          <w:bCs w:val="0"/>
        </w:rPr>
        <w:t>e.g.,</w:t>
      </w:r>
      <w:r w:rsidRPr="00071263">
        <w:rPr>
          <w:b w:val="0"/>
          <w:bCs w:val="0"/>
        </w:rPr>
        <w:t xml:space="preserve"> for speech, language and communication needs </w:t>
      </w:r>
    </w:p>
    <w:p w14:paraId="3D32CE80" w14:textId="77777777" w:rsidR="00071263" w:rsidRPr="00071263" w:rsidRDefault="00071263">
      <w:pPr>
        <w:pStyle w:val="aLCPBodytext"/>
        <w:numPr>
          <w:ilvl w:val="0"/>
          <w:numId w:val="31"/>
        </w:numPr>
        <w:rPr>
          <w:b w:val="0"/>
          <w:bCs w:val="0"/>
        </w:rPr>
      </w:pPr>
      <w:r w:rsidRPr="00071263">
        <w:rPr>
          <w:b w:val="0"/>
          <w:bCs w:val="0"/>
        </w:rPr>
        <w:t>small steps assessments aligned with the national curriculum • specific learning difficulties screeners • pupil attitude questionnaires</w:t>
      </w:r>
      <w:r w:rsidRPr="00071263">
        <w:rPr>
          <w:b w:val="0"/>
          <w:bCs w:val="0"/>
        </w:rPr>
        <w:pgNum/>
      </w:r>
      <w:r w:rsidRPr="00071263">
        <w:rPr>
          <w:b w:val="0"/>
          <w:bCs w:val="0"/>
        </w:rPr>
        <w:t xml:space="preserve"> </w:t>
      </w:r>
    </w:p>
    <w:p w14:paraId="4045C748" w14:textId="0147DE96" w:rsidR="00071263" w:rsidRPr="00071263" w:rsidRDefault="00071263">
      <w:pPr>
        <w:pStyle w:val="aLCPBodytext"/>
        <w:numPr>
          <w:ilvl w:val="0"/>
          <w:numId w:val="31"/>
        </w:numPr>
        <w:rPr>
          <w:b w:val="0"/>
          <w:bCs w:val="0"/>
        </w:rPr>
      </w:pPr>
      <w:r w:rsidRPr="00071263">
        <w:rPr>
          <w:b w:val="0"/>
          <w:bCs w:val="0"/>
        </w:rPr>
        <w:t>social and emotional questionnaires.</w:t>
      </w:r>
    </w:p>
    <w:p w14:paraId="252A6A5B" w14:textId="77777777" w:rsidR="00E04F05" w:rsidRDefault="00E04F05" w:rsidP="00AA6A48">
      <w:pPr>
        <w:rPr>
          <w:rFonts w:ascii="Times New Roman" w:hAnsi="Times New Roman" w:cs="Times New Roman"/>
          <w:b/>
          <w:sz w:val="24"/>
          <w:szCs w:val="24"/>
        </w:rPr>
      </w:pPr>
    </w:p>
    <w:p w14:paraId="6382329E" w14:textId="275FC53B" w:rsidR="00092D69" w:rsidRPr="004A0A07" w:rsidRDefault="004A0A07" w:rsidP="00071263">
      <w:pPr>
        <w:rPr>
          <w:rFonts w:ascii="Times New Roman" w:hAnsi="Times New Roman" w:cs="Times New Roman"/>
          <w:bCs/>
          <w:sz w:val="24"/>
          <w:szCs w:val="24"/>
        </w:rPr>
      </w:pPr>
      <w:r w:rsidRPr="004A0A07">
        <w:rPr>
          <w:rFonts w:ascii="Times New Roman" w:hAnsi="Times New Roman" w:cs="Times New Roman"/>
          <w:bCs/>
          <w:sz w:val="24"/>
          <w:szCs w:val="24"/>
        </w:rPr>
        <w:t xml:space="preserve">A grid of useful assessments </w:t>
      </w:r>
      <w:r w:rsidR="00862F29" w:rsidRPr="004A0A07">
        <w:rPr>
          <w:rFonts w:ascii="Times New Roman" w:hAnsi="Times New Roman" w:cs="Times New Roman"/>
          <w:bCs/>
          <w:sz w:val="24"/>
          <w:szCs w:val="24"/>
        </w:rPr>
        <w:t>appears</w:t>
      </w:r>
      <w:r w:rsidRPr="004A0A07">
        <w:rPr>
          <w:rFonts w:ascii="Times New Roman" w:hAnsi="Times New Roman" w:cs="Times New Roman"/>
          <w:bCs/>
          <w:sz w:val="24"/>
          <w:szCs w:val="24"/>
        </w:rPr>
        <w:t xml:space="preserve"> below</w:t>
      </w:r>
    </w:p>
    <w:p w14:paraId="724BD10A" w14:textId="619F57A1" w:rsidR="00092D69" w:rsidRDefault="00092D69" w:rsidP="00AA6A48">
      <w:pPr>
        <w:rPr>
          <w:rFonts w:ascii="Times New Roman" w:hAnsi="Times New Roman" w:cs="Times New Roman"/>
          <w:b/>
          <w:sz w:val="24"/>
          <w:szCs w:val="24"/>
        </w:rPr>
      </w:pPr>
    </w:p>
    <w:p w14:paraId="38F1A404" w14:textId="292DEFD7" w:rsidR="00092D69" w:rsidRDefault="00092D69" w:rsidP="00AA6A48">
      <w:pPr>
        <w:rPr>
          <w:rFonts w:ascii="Times New Roman" w:hAnsi="Times New Roman" w:cs="Times New Roman"/>
          <w:b/>
          <w:sz w:val="24"/>
          <w:szCs w:val="24"/>
        </w:rPr>
      </w:pPr>
    </w:p>
    <w:p w14:paraId="6256E265" w14:textId="3A382DFC" w:rsidR="00092D69" w:rsidRDefault="00092D69" w:rsidP="00AA6A48">
      <w:pPr>
        <w:rPr>
          <w:rFonts w:ascii="Times New Roman" w:hAnsi="Times New Roman" w:cs="Times New Roman"/>
          <w:b/>
          <w:sz w:val="24"/>
          <w:szCs w:val="24"/>
        </w:rPr>
      </w:pPr>
    </w:p>
    <w:p w14:paraId="1848E89A" w14:textId="40101D6F" w:rsidR="00092D69" w:rsidRDefault="00092D69" w:rsidP="00AA6A48">
      <w:pPr>
        <w:rPr>
          <w:rFonts w:ascii="Times New Roman" w:hAnsi="Times New Roman" w:cs="Times New Roman"/>
          <w:b/>
          <w:sz w:val="24"/>
          <w:szCs w:val="24"/>
        </w:rPr>
      </w:pPr>
    </w:p>
    <w:p w14:paraId="41108699" w14:textId="77777777" w:rsidR="00092D69" w:rsidRDefault="00092D69" w:rsidP="00AA6A48">
      <w:pPr>
        <w:rPr>
          <w:rFonts w:ascii="Times New Roman" w:hAnsi="Times New Roman" w:cs="Times New Roman"/>
          <w:b/>
          <w:sz w:val="24"/>
          <w:szCs w:val="24"/>
        </w:rPr>
      </w:pPr>
    </w:p>
    <w:p w14:paraId="08E3E98A" w14:textId="77777777" w:rsidR="00BB390E" w:rsidRDefault="00BB390E" w:rsidP="00AA6A48">
      <w:pPr>
        <w:rPr>
          <w:rFonts w:ascii="Times New Roman" w:hAnsi="Times New Roman" w:cs="Times New Roman"/>
          <w:b/>
          <w:sz w:val="24"/>
          <w:szCs w:val="24"/>
        </w:rPr>
      </w:pPr>
    </w:p>
    <w:p w14:paraId="01816AC0" w14:textId="77777777" w:rsidR="00BB390E" w:rsidRDefault="00BB390E" w:rsidP="00AA6A48">
      <w:pPr>
        <w:rPr>
          <w:rFonts w:ascii="Times New Roman" w:hAnsi="Times New Roman" w:cs="Times New Roman"/>
          <w:b/>
          <w:sz w:val="24"/>
          <w:szCs w:val="24"/>
        </w:rPr>
      </w:pPr>
    </w:p>
    <w:p w14:paraId="71428E82" w14:textId="77777777" w:rsidR="00BB390E" w:rsidRDefault="00BB390E" w:rsidP="00AA6A48">
      <w:pPr>
        <w:rPr>
          <w:rFonts w:ascii="Times New Roman" w:hAnsi="Times New Roman" w:cs="Times New Roman"/>
          <w:b/>
          <w:sz w:val="24"/>
          <w:szCs w:val="24"/>
        </w:rPr>
      </w:pPr>
    </w:p>
    <w:p w14:paraId="47F91517" w14:textId="77777777" w:rsidR="00BB390E" w:rsidRDefault="00BB390E" w:rsidP="00AA6A48">
      <w:pPr>
        <w:rPr>
          <w:rFonts w:ascii="Times New Roman" w:hAnsi="Times New Roman" w:cs="Times New Roman"/>
          <w:b/>
          <w:sz w:val="24"/>
          <w:szCs w:val="24"/>
        </w:rPr>
      </w:pPr>
    </w:p>
    <w:p w14:paraId="05D74EF2" w14:textId="77777777" w:rsidR="007166FD" w:rsidRDefault="007166FD" w:rsidP="00AA6A48">
      <w:pPr>
        <w:rPr>
          <w:rFonts w:ascii="Times New Roman" w:hAnsi="Times New Roman" w:cs="Times New Roman"/>
          <w:b/>
          <w:sz w:val="24"/>
          <w:szCs w:val="24"/>
        </w:rPr>
        <w:sectPr w:rsidR="007166FD" w:rsidSect="00572366">
          <w:pgSz w:w="11906" w:h="16838"/>
          <w:pgMar w:top="238" w:right="851" w:bottom="1559" w:left="1440" w:header="720" w:footer="720" w:gutter="0"/>
          <w:cols w:space="720"/>
          <w:docGrid w:linePitch="299"/>
        </w:sectPr>
      </w:pPr>
    </w:p>
    <w:tbl>
      <w:tblPr>
        <w:tblStyle w:val="TableGrid"/>
        <w:tblW w:w="15730" w:type="dxa"/>
        <w:tblInd w:w="-998" w:type="dxa"/>
        <w:tblLook w:val="04A0" w:firstRow="1" w:lastRow="0" w:firstColumn="1" w:lastColumn="0" w:noHBand="0" w:noVBand="1"/>
      </w:tblPr>
      <w:tblGrid>
        <w:gridCol w:w="4552"/>
        <w:gridCol w:w="2111"/>
        <w:gridCol w:w="9067"/>
      </w:tblGrid>
      <w:tr w:rsidR="00D154E6" w14:paraId="344A68A9" w14:textId="77777777" w:rsidTr="009A0F10">
        <w:tc>
          <w:tcPr>
            <w:tcW w:w="4552" w:type="dxa"/>
          </w:tcPr>
          <w:p w14:paraId="1E740BC7" w14:textId="77777777" w:rsidR="00D154E6" w:rsidRDefault="00D154E6" w:rsidP="009E3E42">
            <w:pPr>
              <w:pStyle w:val="aLCPBodytext"/>
            </w:pPr>
            <w:r>
              <w:lastRenderedPageBreak/>
              <w:t>Assessment</w:t>
            </w:r>
          </w:p>
        </w:tc>
        <w:tc>
          <w:tcPr>
            <w:tcW w:w="2111" w:type="dxa"/>
          </w:tcPr>
          <w:p w14:paraId="64F4A596" w14:textId="77777777" w:rsidR="00D154E6" w:rsidRDefault="00D154E6" w:rsidP="009E3E42">
            <w:pPr>
              <w:pStyle w:val="aLCPBodytext"/>
            </w:pPr>
            <w:r>
              <w:t>Target Audience</w:t>
            </w:r>
          </w:p>
        </w:tc>
        <w:tc>
          <w:tcPr>
            <w:tcW w:w="9067" w:type="dxa"/>
          </w:tcPr>
          <w:p w14:paraId="18815299" w14:textId="77777777" w:rsidR="00D154E6" w:rsidRDefault="00D154E6" w:rsidP="009E3E42">
            <w:pPr>
              <w:pStyle w:val="aLCPBodytext"/>
            </w:pPr>
            <w:r>
              <w:t>Suitable for</w:t>
            </w:r>
          </w:p>
        </w:tc>
      </w:tr>
      <w:tr w:rsidR="00D154E6" w14:paraId="14BA3D8D" w14:textId="77777777" w:rsidTr="009A0F10">
        <w:tc>
          <w:tcPr>
            <w:tcW w:w="4552" w:type="dxa"/>
          </w:tcPr>
          <w:p w14:paraId="259DF443" w14:textId="77777777" w:rsidR="00D154E6" w:rsidRPr="00234AD3" w:rsidRDefault="00D154E6" w:rsidP="009E3E42">
            <w:pPr>
              <w:pStyle w:val="aLCPBodytext"/>
              <w:rPr>
                <w:b w:val="0"/>
                <w:bCs w:val="0"/>
              </w:rPr>
            </w:pPr>
            <w:r w:rsidRPr="00234AD3">
              <w:rPr>
                <w:b w:val="0"/>
                <w:bCs w:val="0"/>
              </w:rPr>
              <w:t>British Picture Vocabulary Scale</w:t>
            </w:r>
          </w:p>
          <w:p w14:paraId="37B07227" w14:textId="77777777" w:rsidR="00D154E6" w:rsidRPr="00234AD3" w:rsidRDefault="00D154E6" w:rsidP="009E3E42">
            <w:pPr>
              <w:pStyle w:val="aLCPBodytext"/>
              <w:rPr>
                <w:b w:val="0"/>
                <w:bCs w:val="0"/>
              </w:rPr>
            </w:pPr>
            <w:r w:rsidRPr="00234AD3">
              <w:rPr>
                <w:b w:val="0"/>
                <w:bCs w:val="0"/>
              </w:rPr>
              <w:t>BPVS</w:t>
            </w:r>
          </w:p>
        </w:tc>
        <w:tc>
          <w:tcPr>
            <w:tcW w:w="2111" w:type="dxa"/>
          </w:tcPr>
          <w:p w14:paraId="07180469" w14:textId="77777777" w:rsidR="00D154E6" w:rsidRPr="00234AD3" w:rsidRDefault="00D154E6" w:rsidP="009E3E42">
            <w:pPr>
              <w:pStyle w:val="aLCPBodytext"/>
              <w:rPr>
                <w:b w:val="0"/>
                <w:bCs w:val="0"/>
              </w:rPr>
            </w:pPr>
            <w:r w:rsidRPr="00234AD3">
              <w:rPr>
                <w:b w:val="0"/>
                <w:bCs w:val="0"/>
              </w:rPr>
              <w:t>3-16</w:t>
            </w:r>
          </w:p>
        </w:tc>
        <w:tc>
          <w:tcPr>
            <w:tcW w:w="9067" w:type="dxa"/>
          </w:tcPr>
          <w:p w14:paraId="3F6DD323" w14:textId="77777777" w:rsidR="00D154E6" w:rsidRDefault="00D154E6" w:rsidP="009E3E42">
            <w:pPr>
              <w:pStyle w:val="aLCPBodytext"/>
            </w:pPr>
            <w:r>
              <w:t>Identifying delays in vocabulary development</w:t>
            </w:r>
          </w:p>
          <w:p w14:paraId="7349B8E2" w14:textId="77777777" w:rsidR="00D154E6" w:rsidRDefault="00D154E6" w:rsidP="009E3E42">
            <w:pPr>
              <w:pStyle w:val="aLCPBodytext"/>
            </w:pPr>
          </w:p>
          <w:p w14:paraId="6E46A7C4" w14:textId="77777777" w:rsidR="00D154E6" w:rsidRPr="00B118AA" w:rsidRDefault="00D154E6" w:rsidP="009E3E42">
            <w:pPr>
              <w:pStyle w:val="NormalWeb"/>
              <w:spacing w:before="0" w:beforeAutospacing="0" w:after="150" w:afterAutospacing="0"/>
              <w:jc w:val="center"/>
              <w:rPr>
                <w:sz w:val="21"/>
                <w:szCs w:val="21"/>
              </w:rPr>
            </w:pPr>
            <w:r w:rsidRPr="00B118AA">
              <w:t>“</w:t>
            </w:r>
            <w:r w:rsidRPr="00B118AA">
              <w:rPr>
                <w:sz w:val="21"/>
                <w:szCs w:val="21"/>
              </w:rPr>
              <w:t>BPVS3 is a one-to-one test that assesses a child’s receptive vocabulary; for each question, the teacher says a word and the pupil responds by selecting a picture from four options that best illustrate the word’s meaning.</w:t>
            </w:r>
          </w:p>
          <w:p w14:paraId="279EF92C" w14:textId="77777777" w:rsidR="00D154E6" w:rsidRPr="00B118AA" w:rsidRDefault="00D154E6" w:rsidP="009E3E42">
            <w:pPr>
              <w:pStyle w:val="NormalWeb"/>
              <w:spacing w:before="0" w:beforeAutospacing="0" w:after="150" w:afterAutospacing="0"/>
              <w:jc w:val="center"/>
              <w:rPr>
                <w:sz w:val="21"/>
                <w:szCs w:val="21"/>
              </w:rPr>
            </w:pPr>
            <w:r w:rsidRPr="00B118AA">
              <w:rPr>
                <w:sz w:val="21"/>
                <w:szCs w:val="21"/>
              </w:rPr>
              <w:t>As no reading is required, BPVS3 can be used to assess language development in non-readers and especially pupils with expressive language impairments. Because no spoken response is required, the assessment may be administered to pupils with autism and other related communication difficulties</w:t>
            </w:r>
            <w:r>
              <w:rPr>
                <w:sz w:val="21"/>
                <w:szCs w:val="21"/>
              </w:rPr>
              <w:t>,</w:t>
            </w:r>
            <w:r w:rsidRPr="00B118AA">
              <w:rPr>
                <w:sz w:val="21"/>
                <w:szCs w:val="21"/>
              </w:rPr>
              <w:t xml:space="preserve"> or those with English as an Additional Language (EAL). To help with administration to pupils who may be colour blind</w:t>
            </w:r>
            <w:r>
              <w:rPr>
                <w:sz w:val="21"/>
                <w:szCs w:val="21"/>
              </w:rPr>
              <w:t>,</w:t>
            </w:r>
            <w:r w:rsidRPr="00B118AA">
              <w:rPr>
                <w:sz w:val="21"/>
                <w:szCs w:val="21"/>
              </w:rPr>
              <w:t xml:space="preserve"> the illustrations have black outlines and the colours are vivid.”</w:t>
            </w:r>
          </w:p>
          <w:p w14:paraId="18C9E747" w14:textId="77777777" w:rsidR="00D154E6" w:rsidRDefault="00D154E6" w:rsidP="009E3E42">
            <w:pPr>
              <w:pStyle w:val="aLCPBodytext"/>
            </w:pPr>
          </w:p>
        </w:tc>
      </w:tr>
      <w:tr w:rsidR="00D154E6" w14:paraId="27994741" w14:textId="77777777" w:rsidTr="009A0F10">
        <w:tc>
          <w:tcPr>
            <w:tcW w:w="4552" w:type="dxa"/>
          </w:tcPr>
          <w:p w14:paraId="47D80AE3" w14:textId="77777777" w:rsidR="00D154E6" w:rsidRPr="00234AD3" w:rsidRDefault="00D154E6" w:rsidP="009E3E42">
            <w:pPr>
              <w:rPr>
                <w:rFonts w:ascii="Times New Roman" w:hAnsi="Times New Roman" w:cs="Times New Roman"/>
              </w:rPr>
            </w:pPr>
            <w:r w:rsidRPr="00234AD3">
              <w:rPr>
                <w:rFonts w:ascii="Times New Roman" w:eastAsia="Arial" w:hAnsi="Times New Roman" w:cs="Times New Roman"/>
              </w:rPr>
              <w:t xml:space="preserve">WellComm: Revised Edition </w:t>
            </w:r>
          </w:p>
          <w:p w14:paraId="462676F0" w14:textId="77777777" w:rsidR="00D154E6" w:rsidRPr="00234AD3" w:rsidRDefault="00D154E6" w:rsidP="009E3E42">
            <w:pPr>
              <w:pStyle w:val="aLCPBodytext"/>
              <w:rPr>
                <w:b w:val="0"/>
                <w:bCs w:val="0"/>
              </w:rPr>
            </w:pPr>
          </w:p>
        </w:tc>
        <w:tc>
          <w:tcPr>
            <w:tcW w:w="2111" w:type="dxa"/>
          </w:tcPr>
          <w:p w14:paraId="4CADB22C" w14:textId="4D1156CE" w:rsidR="00D154E6" w:rsidRPr="00234AD3" w:rsidRDefault="0026628B" w:rsidP="009E3E42">
            <w:pPr>
              <w:pStyle w:val="aLCPBodytext"/>
              <w:rPr>
                <w:b w:val="0"/>
                <w:bCs w:val="0"/>
              </w:rPr>
            </w:pPr>
            <w:r w:rsidRPr="00234AD3">
              <w:rPr>
                <w:b w:val="0"/>
                <w:bCs w:val="0"/>
              </w:rPr>
              <w:t>6 months</w:t>
            </w:r>
            <w:r w:rsidR="00D154E6" w:rsidRPr="00234AD3">
              <w:rPr>
                <w:b w:val="0"/>
                <w:bCs w:val="0"/>
              </w:rPr>
              <w:t xml:space="preserve"> -6</w:t>
            </w:r>
          </w:p>
        </w:tc>
        <w:tc>
          <w:tcPr>
            <w:tcW w:w="9067" w:type="dxa"/>
          </w:tcPr>
          <w:p w14:paraId="3E992BC9" w14:textId="77777777" w:rsidR="00D154E6" w:rsidRPr="00D05A2D" w:rsidRDefault="00D154E6" w:rsidP="009E3E42">
            <w:pPr>
              <w:jc w:val="center"/>
              <w:rPr>
                <w:rFonts w:ascii="Times New Roman" w:hAnsi="Times New Roman" w:cs="Times New Roman"/>
              </w:rPr>
            </w:pPr>
            <w:r w:rsidRPr="00D05A2D">
              <w:rPr>
                <w:rFonts w:ascii="Times New Roman" w:eastAsia="Arial" w:hAnsi="Times New Roman" w:cs="Times New Roman"/>
              </w:rPr>
              <w:t>A Speech and Language Tool Kit for screening and intervention in the early years. Tailored interventions are provided</w:t>
            </w:r>
            <w:r>
              <w:rPr>
                <w:rFonts w:ascii="Times New Roman" w:eastAsia="Arial" w:hAnsi="Times New Roman" w:cs="Times New Roman"/>
              </w:rPr>
              <w:t>.</w:t>
            </w:r>
          </w:p>
          <w:p w14:paraId="153183C8" w14:textId="77777777" w:rsidR="00D154E6" w:rsidRDefault="00D154E6" w:rsidP="009E3E42">
            <w:pPr>
              <w:pStyle w:val="aLCPBodytext"/>
            </w:pPr>
          </w:p>
        </w:tc>
      </w:tr>
      <w:tr w:rsidR="00D154E6" w14:paraId="2B1EF63A" w14:textId="77777777" w:rsidTr="009A0F10">
        <w:tc>
          <w:tcPr>
            <w:tcW w:w="4552" w:type="dxa"/>
          </w:tcPr>
          <w:p w14:paraId="3E4F59E9" w14:textId="77777777" w:rsidR="00D154E6" w:rsidRPr="00AF69C6" w:rsidRDefault="00D154E6" w:rsidP="009E3E42">
            <w:pPr>
              <w:pStyle w:val="NoSpacing"/>
              <w:rPr>
                <w:rFonts w:ascii="Times New Roman" w:hAnsi="Times New Roman" w:cs="Times New Roman"/>
              </w:rPr>
            </w:pPr>
            <w:r w:rsidRPr="00AF69C6">
              <w:rPr>
                <w:rFonts w:ascii="Times New Roman" w:hAnsi="Times New Roman" w:cs="Times New Roman"/>
              </w:rPr>
              <w:t xml:space="preserve">TALC- Test of Abstract Language Comprehension (ELKLAN) </w:t>
            </w:r>
          </w:p>
          <w:p w14:paraId="05391C8F" w14:textId="77777777" w:rsidR="00D154E6" w:rsidRPr="00D05A2D" w:rsidRDefault="00D154E6" w:rsidP="009E3E42">
            <w:pPr>
              <w:rPr>
                <w:rFonts w:ascii="Times New Roman" w:eastAsia="Arial" w:hAnsi="Times New Roman" w:cs="Times New Roman"/>
              </w:rPr>
            </w:pPr>
          </w:p>
        </w:tc>
        <w:tc>
          <w:tcPr>
            <w:tcW w:w="2111" w:type="dxa"/>
          </w:tcPr>
          <w:p w14:paraId="7B09566A" w14:textId="77777777" w:rsidR="00D154E6" w:rsidRPr="00D05A2D" w:rsidRDefault="00D154E6" w:rsidP="009E3E42">
            <w:pPr>
              <w:ind w:left="41"/>
              <w:rPr>
                <w:rFonts w:ascii="Times New Roman" w:hAnsi="Times New Roman" w:cs="Times New Roman"/>
              </w:rPr>
            </w:pPr>
            <w:r w:rsidRPr="00D05A2D">
              <w:rPr>
                <w:rFonts w:ascii="Times New Roman" w:eastAsia="Arial" w:hAnsi="Times New Roman" w:cs="Times New Roman"/>
              </w:rPr>
              <w:t xml:space="preserve">pre-school – 11 years </w:t>
            </w:r>
          </w:p>
          <w:p w14:paraId="304510C0" w14:textId="5E05360F" w:rsidR="00D154E6" w:rsidRPr="00D05A2D" w:rsidRDefault="0026628B" w:rsidP="009E3E42">
            <w:pPr>
              <w:ind w:left="41"/>
              <w:rPr>
                <w:rFonts w:ascii="Times New Roman" w:hAnsi="Times New Roman" w:cs="Times New Roman"/>
              </w:rPr>
            </w:pPr>
            <w:r w:rsidRPr="00D05A2D">
              <w:rPr>
                <w:rFonts w:ascii="Times New Roman" w:eastAsia="Arial" w:hAnsi="Times New Roman" w:cs="Times New Roman"/>
              </w:rPr>
              <w:t>11 years</w:t>
            </w:r>
            <w:r w:rsidR="00D154E6" w:rsidRPr="00D05A2D">
              <w:rPr>
                <w:rFonts w:ascii="Times New Roman" w:eastAsia="Arial" w:hAnsi="Times New Roman" w:cs="Times New Roman"/>
              </w:rPr>
              <w:t xml:space="preserve"> plus (TALC2) </w:t>
            </w:r>
          </w:p>
          <w:p w14:paraId="64A0737C" w14:textId="77777777" w:rsidR="00D154E6" w:rsidRDefault="00D154E6" w:rsidP="009E3E42">
            <w:pPr>
              <w:pStyle w:val="aLCPBodytext"/>
            </w:pPr>
          </w:p>
        </w:tc>
        <w:tc>
          <w:tcPr>
            <w:tcW w:w="9067" w:type="dxa"/>
          </w:tcPr>
          <w:p w14:paraId="7A7B3ECD" w14:textId="77777777" w:rsidR="00D154E6" w:rsidRPr="009E5CCE" w:rsidRDefault="00D154E6" w:rsidP="009E3E42">
            <w:pPr>
              <w:ind w:left="1"/>
              <w:jc w:val="center"/>
              <w:rPr>
                <w:rFonts w:ascii="Times New Roman" w:hAnsi="Times New Roman" w:cs="Times New Roman"/>
              </w:rPr>
            </w:pPr>
            <w:r w:rsidRPr="009E5CCE">
              <w:rPr>
                <w:rFonts w:ascii="Times New Roman" w:eastAsia="Arial" w:hAnsi="Times New Roman" w:cs="Times New Roman"/>
              </w:rPr>
              <w:t>The TALC can be used to:</w:t>
            </w:r>
          </w:p>
          <w:p w14:paraId="652527BF" w14:textId="77777777" w:rsidR="00D154E6" w:rsidRPr="00AF69C6" w:rsidRDefault="00D154E6">
            <w:pPr>
              <w:pStyle w:val="ListParagraph"/>
              <w:numPr>
                <w:ilvl w:val="0"/>
                <w:numId w:val="25"/>
              </w:numPr>
              <w:rPr>
                <w:rFonts w:ascii="Times New Roman" w:hAnsi="Times New Roman" w:cs="Times New Roman"/>
              </w:rPr>
            </w:pPr>
            <w:r w:rsidRPr="00AF69C6">
              <w:rPr>
                <w:rFonts w:ascii="Times New Roman" w:eastAsia="Arial" w:hAnsi="Times New Roman" w:cs="Times New Roman"/>
              </w:rPr>
              <w:t>Assess the level of abstract language a child can understand</w:t>
            </w:r>
          </w:p>
          <w:p w14:paraId="5D72AC2B" w14:textId="77777777" w:rsidR="00D154E6" w:rsidRDefault="00D154E6">
            <w:pPr>
              <w:pStyle w:val="ListParagraph"/>
              <w:numPr>
                <w:ilvl w:val="0"/>
                <w:numId w:val="24"/>
              </w:numPr>
              <w:rPr>
                <w:rFonts w:ascii="Times New Roman" w:eastAsia="Arial" w:hAnsi="Times New Roman" w:cs="Times New Roman"/>
              </w:rPr>
            </w:pPr>
            <w:r w:rsidRPr="00AF69C6">
              <w:rPr>
                <w:rFonts w:ascii="Times New Roman" w:eastAsia="Arial" w:hAnsi="Times New Roman" w:cs="Times New Roman"/>
              </w:rPr>
              <w:t>Set individual, specific, measurable, achievable, realistic and timely (SMART) targets</w:t>
            </w:r>
          </w:p>
          <w:p w14:paraId="1343C909" w14:textId="77777777" w:rsidR="00D154E6" w:rsidRDefault="00D154E6">
            <w:pPr>
              <w:pStyle w:val="ListParagraph"/>
              <w:numPr>
                <w:ilvl w:val="0"/>
                <w:numId w:val="24"/>
              </w:numPr>
              <w:rPr>
                <w:rFonts w:ascii="Times New Roman" w:eastAsia="Arial" w:hAnsi="Times New Roman" w:cs="Times New Roman"/>
              </w:rPr>
            </w:pPr>
            <w:r w:rsidRPr="00AF69C6">
              <w:rPr>
                <w:rFonts w:ascii="Times New Roman" w:eastAsia="Arial" w:hAnsi="Times New Roman" w:cs="Times New Roman"/>
              </w:rPr>
              <w:t>Increase the awareness of the types of questions and directions the child might be expected to understand</w:t>
            </w:r>
          </w:p>
          <w:p w14:paraId="2A8428D3" w14:textId="77777777" w:rsidR="00D154E6" w:rsidRPr="00AF69C6" w:rsidRDefault="00D154E6">
            <w:pPr>
              <w:pStyle w:val="ListParagraph"/>
              <w:numPr>
                <w:ilvl w:val="0"/>
                <w:numId w:val="24"/>
              </w:numPr>
              <w:rPr>
                <w:rFonts w:ascii="Times New Roman" w:eastAsia="Arial" w:hAnsi="Times New Roman" w:cs="Times New Roman"/>
              </w:rPr>
            </w:pPr>
            <w:r w:rsidRPr="00AF69C6">
              <w:rPr>
                <w:rFonts w:ascii="Times New Roman" w:eastAsia="Arial" w:hAnsi="Times New Roman" w:cs="Times New Roman"/>
              </w:rPr>
              <w:t>Indicate how the language used to interact with the child can be modified to ensure that the child understands the linguistic demands</w:t>
            </w:r>
          </w:p>
        </w:tc>
      </w:tr>
      <w:tr w:rsidR="00D154E6" w14:paraId="1FA409C6" w14:textId="77777777" w:rsidTr="009A0F10">
        <w:tc>
          <w:tcPr>
            <w:tcW w:w="4552" w:type="dxa"/>
          </w:tcPr>
          <w:p w14:paraId="5DD8E529" w14:textId="77777777" w:rsidR="00D154E6" w:rsidRPr="00EB5D11" w:rsidRDefault="00D154E6" w:rsidP="009E3E42">
            <w:pPr>
              <w:rPr>
                <w:rFonts w:ascii="Times New Roman" w:hAnsi="Times New Roman" w:cs="Times New Roman"/>
              </w:rPr>
            </w:pPr>
            <w:r w:rsidRPr="00EB5D11">
              <w:rPr>
                <w:rFonts w:ascii="Times New Roman" w:eastAsia="Arial" w:hAnsi="Times New Roman" w:cs="Times New Roman"/>
              </w:rPr>
              <w:t xml:space="preserve">Phonological Assessment Battery </w:t>
            </w:r>
          </w:p>
          <w:p w14:paraId="64DC4AC8" w14:textId="77777777" w:rsidR="00D154E6" w:rsidRPr="00EB5D11" w:rsidRDefault="00D154E6" w:rsidP="009E3E42">
            <w:pPr>
              <w:spacing w:after="177"/>
              <w:rPr>
                <w:rFonts w:ascii="Times New Roman" w:hAnsi="Times New Roman" w:cs="Times New Roman"/>
              </w:rPr>
            </w:pPr>
            <w:r w:rsidRPr="00EB5D11">
              <w:rPr>
                <w:rFonts w:ascii="Times New Roman" w:eastAsia="Arial" w:hAnsi="Times New Roman" w:cs="Times New Roman"/>
              </w:rPr>
              <w:t xml:space="preserve">(PhaB2)** </w:t>
            </w:r>
          </w:p>
          <w:p w14:paraId="722DC248" w14:textId="77777777" w:rsidR="00D154E6" w:rsidRDefault="00D154E6" w:rsidP="009E3E42">
            <w:pPr>
              <w:spacing w:after="199"/>
              <w:ind w:left="108" w:right="78"/>
            </w:pPr>
          </w:p>
          <w:p w14:paraId="60832603" w14:textId="77777777" w:rsidR="00D154E6" w:rsidRDefault="00D154E6" w:rsidP="009E3E42">
            <w:pPr>
              <w:pStyle w:val="aLCPBodytext"/>
            </w:pPr>
          </w:p>
        </w:tc>
        <w:tc>
          <w:tcPr>
            <w:tcW w:w="2111" w:type="dxa"/>
          </w:tcPr>
          <w:p w14:paraId="2256239F" w14:textId="77777777" w:rsidR="00D154E6" w:rsidRPr="00234AD3" w:rsidRDefault="00D154E6" w:rsidP="009E3E42">
            <w:pPr>
              <w:pStyle w:val="aLCPBodytext"/>
              <w:rPr>
                <w:b w:val="0"/>
                <w:bCs w:val="0"/>
              </w:rPr>
            </w:pPr>
            <w:r w:rsidRPr="00234AD3">
              <w:rPr>
                <w:b w:val="0"/>
                <w:bCs w:val="0"/>
              </w:rPr>
              <w:t>5-11</w:t>
            </w:r>
          </w:p>
        </w:tc>
        <w:tc>
          <w:tcPr>
            <w:tcW w:w="9067" w:type="dxa"/>
          </w:tcPr>
          <w:p w14:paraId="5DA15F21" w14:textId="77777777" w:rsidR="00D154E6" w:rsidRPr="00EB5D11" w:rsidRDefault="00D154E6" w:rsidP="009E3E42">
            <w:pPr>
              <w:spacing w:line="243" w:lineRule="auto"/>
              <w:ind w:left="109"/>
              <w:jc w:val="center"/>
              <w:rPr>
                <w:rFonts w:ascii="Times New Roman" w:hAnsi="Times New Roman" w:cs="Times New Roman"/>
              </w:rPr>
            </w:pPr>
            <w:r w:rsidRPr="00EB5D11">
              <w:rPr>
                <w:rFonts w:ascii="Times New Roman" w:eastAsia="Arial" w:hAnsi="Times New Roman" w:cs="Times New Roman"/>
              </w:rPr>
              <w:t>PhAB comprises six standardised tests, all designed to sample different aspects of phonological processing. Due to the diagnostic nature of the results provided, PhAB can also be used to inform further teaching and intervention programmes to help with the child’s specific phonological difficulties.</w:t>
            </w:r>
          </w:p>
          <w:p w14:paraId="12CB6310" w14:textId="77777777" w:rsidR="00D154E6" w:rsidRDefault="00D154E6" w:rsidP="009E3E42">
            <w:pPr>
              <w:pStyle w:val="aLCPBodytext"/>
            </w:pPr>
          </w:p>
        </w:tc>
      </w:tr>
      <w:tr w:rsidR="00D154E6" w14:paraId="20A6941C" w14:textId="77777777" w:rsidTr="009A0F10">
        <w:tc>
          <w:tcPr>
            <w:tcW w:w="4552" w:type="dxa"/>
          </w:tcPr>
          <w:p w14:paraId="7317A3CE" w14:textId="77777777" w:rsidR="00D154E6" w:rsidRPr="00EB5D11" w:rsidRDefault="00D154E6" w:rsidP="009E3E42">
            <w:pPr>
              <w:rPr>
                <w:rFonts w:ascii="Times New Roman" w:hAnsi="Times New Roman" w:cs="Times New Roman"/>
              </w:rPr>
            </w:pPr>
            <w:r w:rsidRPr="00EB5D11">
              <w:rPr>
                <w:rFonts w:ascii="Times New Roman" w:eastAsia="Arial" w:hAnsi="Times New Roman" w:cs="Times New Roman"/>
              </w:rPr>
              <w:t xml:space="preserve">Test of Word Reading Efficiency </w:t>
            </w:r>
          </w:p>
          <w:p w14:paraId="6CF3FC7C" w14:textId="77777777" w:rsidR="00D154E6" w:rsidRPr="00EB5D11" w:rsidRDefault="00D154E6" w:rsidP="009E3E42">
            <w:pPr>
              <w:spacing w:after="144"/>
              <w:rPr>
                <w:rFonts w:ascii="Times New Roman" w:hAnsi="Times New Roman" w:cs="Times New Roman"/>
              </w:rPr>
            </w:pPr>
            <w:r w:rsidRPr="00EB5D11">
              <w:rPr>
                <w:rFonts w:ascii="Times New Roman" w:eastAsia="Arial" w:hAnsi="Times New Roman" w:cs="Times New Roman"/>
              </w:rPr>
              <w:t xml:space="preserve">(TOWRE-2)** </w:t>
            </w:r>
          </w:p>
          <w:p w14:paraId="672A1B8D" w14:textId="77777777" w:rsidR="00D154E6" w:rsidRDefault="00D154E6" w:rsidP="009E3E42">
            <w:pPr>
              <w:pStyle w:val="aLCPBodytext"/>
            </w:pPr>
          </w:p>
        </w:tc>
        <w:tc>
          <w:tcPr>
            <w:tcW w:w="2111" w:type="dxa"/>
          </w:tcPr>
          <w:p w14:paraId="556FEFD3" w14:textId="77777777" w:rsidR="00D154E6" w:rsidRPr="00234AD3" w:rsidRDefault="00D154E6" w:rsidP="009E3E42">
            <w:pPr>
              <w:pStyle w:val="aLCPBodytext"/>
              <w:rPr>
                <w:b w:val="0"/>
                <w:bCs w:val="0"/>
              </w:rPr>
            </w:pPr>
            <w:r w:rsidRPr="00234AD3">
              <w:rPr>
                <w:b w:val="0"/>
                <w:bCs w:val="0"/>
              </w:rPr>
              <w:t>6-25</w:t>
            </w:r>
          </w:p>
        </w:tc>
        <w:tc>
          <w:tcPr>
            <w:tcW w:w="9067" w:type="dxa"/>
          </w:tcPr>
          <w:p w14:paraId="4250584E" w14:textId="77777777" w:rsidR="00D154E6" w:rsidRPr="00EB5D11" w:rsidRDefault="00D154E6" w:rsidP="009E3E42">
            <w:pPr>
              <w:ind w:left="109"/>
              <w:jc w:val="center"/>
              <w:rPr>
                <w:rFonts w:ascii="Times New Roman" w:hAnsi="Times New Roman" w:cs="Times New Roman"/>
              </w:rPr>
            </w:pPr>
            <w:r w:rsidRPr="00EB5D11">
              <w:rPr>
                <w:rFonts w:ascii="Times New Roman" w:eastAsia="Arial" w:hAnsi="Times New Roman" w:cs="Times New Roman"/>
              </w:rPr>
              <w:t>TOWRE–2 is a measure of an individual’s ability to pronounce printed words (Sight Word Efficiency) and phonemically regular non-words (Phonemic Decoding Efficiency) accurately and fluently</w:t>
            </w:r>
          </w:p>
          <w:p w14:paraId="1F587C55" w14:textId="77777777" w:rsidR="00D154E6" w:rsidRPr="00EB5D11" w:rsidRDefault="00D154E6" w:rsidP="009E3E42">
            <w:pPr>
              <w:pStyle w:val="aLCPBodytext"/>
            </w:pPr>
          </w:p>
        </w:tc>
      </w:tr>
      <w:tr w:rsidR="00D154E6" w14:paraId="07FA8ABA" w14:textId="77777777" w:rsidTr="009A0F10">
        <w:tc>
          <w:tcPr>
            <w:tcW w:w="4552" w:type="dxa"/>
          </w:tcPr>
          <w:p w14:paraId="318CB7BC" w14:textId="77777777" w:rsidR="00D154E6" w:rsidRPr="001F6EA0" w:rsidRDefault="00D154E6" w:rsidP="009E3E42">
            <w:pPr>
              <w:rPr>
                <w:rFonts w:ascii="Times New Roman" w:hAnsi="Times New Roman" w:cs="Times New Roman"/>
              </w:rPr>
            </w:pPr>
            <w:r w:rsidRPr="001F6EA0">
              <w:rPr>
                <w:rFonts w:ascii="Times New Roman" w:eastAsia="Arial" w:hAnsi="Times New Roman" w:cs="Times New Roman"/>
              </w:rPr>
              <w:t xml:space="preserve">York Assessment of Reading </w:t>
            </w:r>
          </w:p>
          <w:p w14:paraId="7E717EA9" w14:textId="77777777" w:rsidR="00D154E6" w:rsidRPr="001F6EA0" w:rsidRDefault="00D154E6" w:rsidP="009E3E42">
            <w:pPr>
              <w:spacing w:after="200"/>
              <w:rPr>
                <w:rFonts w:ascii="Times New Roman" w:hAnsi="Times New Roman" w:cs="Times New Roman"/>
              </w:rPr>
            </w:pPr>
            <w:r w:rsidRPr="001F6EA0">
              <w:rPr>
                <w:rFonts w:ascii="Times New Roman" w:eastAsia="Arial" w:hAnsi="Times New Roman" w:cs="Times New Roman"/>
              </w:rPr>
              <w:lastRenderedPageBreak/>
              <w:t xml:space="preserve">Comprehension (YARC)Primary – Early reading and passage reading** </w:t>
            </w:r>
          </w:p>
          <w:p w14:paraId="631511A7" w14:textId="77777777" w:rsidR="00D154E6" w:rsidRDefault="00D154E6" w:rsidP="009E3E42">
            <w:pPr>
              <w:pStyle w:val="aLCPBodytext"/>
            </w:pPr>
          </w:p>
        </w:tc>
        <w:tc>
          <w:tcPr>
            <w:tcW w:w="2111" w:type="dxa"/>
          </w:tcPr>
          <w:p w14:paraId="3A53220A" w14:textId="77777777" w:rsidR="00D154E6" w:rsidRPr="00234AD3" w:rsidRDefault="00D154E6" w:rsidP="009E3E42">
            <w:pPr>
              <w:pStyle w:val="aLCPBodytext"/>
              <w:rPr>
                <w:b w:val="0"/>
                <w:bCs w:val="0"/>
              </w:rPr>
            </w:pPr>
            <w:r w:rsidRPr="00234AD3">
              <w:rPr>
                <w:b w:val="0"/>
                <w:bCs w:val="0"/>
              </w:rPr>
              <w:lastRenderedPageBreak/>
              <w:t>4-16</w:t>
            </w:r>
          </w:p>
        </w:tc>
        <w:tc>
          <w:tcPr>
            <w:tcW w:w="9067" w:type="dxa"/>
          </w:tcPr>
          <w:p w14:paraId="224DA277" w14:textId="77777777" w:rsidR="00D154E6" w:rsidRPr="001F6EA0" w:rsidRDefault="00D154E6" w:rsidP="009E3E42">
            <w:pPr>
              <w:spacing w:after="175"/>
              <w:ind w:left="109"/>
              <w:jc w:val="center"/>
              <w:rPr>
                <w:rFonts w:ascii="Times New Roman" w:hAnsi="Times New Roman" w:cs="Times New Roman"/>
              </w:rPr>
            </w:pPr>
            <w:r w:rsidRPr="001F6EA0">
              <w:rPr>
                <w:rFonts w:ascii="Times New Roman" w:eastAsia="Arial" w:hAnsi="Times New Roman" w:cs="Times New Roman"/>
              </w:rPr>
              <w:t>20 – 30  minutes</w:t>
            </w:r>
          </w:p>
          <w:p w14:paraId="175E77FD" w14:textId="77777777" w:rsidR="00D154E6" w:rsidRPr="001F6EA0" w:rsidRDefault="00D154E6" w:rsidP="009E3E42">
            <w:pPr>
              <w:spacing w:after="201"/>
              <w:ind w:left="109" w:right="433"/>
              <w:jc w:val="center"/>
              <w:rPr>
                <w:rFonts w:ascii="Times New Roman" w:hAnsi="Times New Roman" w:cs="Times New Roman"/>
              </w:rPr>
            </w:pPr>
            <w:r w:rsidRPr="001F6EA0">
              <w:rPr>
                <w:rFonts w:ascii="Times New Roman" w:eastAsia="Arial" w:hAnsi="Times New Roman" w:cs="Times New Roman"/>
              </w:rPr>
              <w:lastRenderedPageBreak/>
              <w:t>The Early Reading section measures a child’s phonological skills, alphabetic knowledge and word reading</w:t>
            </w:r>
            <w:r>
              <w:rPr>
                <w:rFonts w:ascii="Times New Roman" w:eastAsia="Arial" w:hAnsi="Times New Roman" w:cs="Times New Roman"/>
              </w:rPr>
              <w:t>.</w:t>
            </w:r>
          </w:p>
          <w:p w14:paraId="1E2DE6B3" w14:textId="77777777" w:rsidR="00D154E6" w:rsidRPr="001F6EA0" w:rsidRDefault="00D154E6" w:rsidP="009E3E42">
            <w:pPr>
              <w:spacing w:line="239" w:lineRule="auto"/>
              <w:ind w:left="109" w:right="382"/>
              <w:jc w:val="center"/>
              <w:rPr>
                <w:rFonts w:ascii="Times New Roman" w:hAnsi="Times New Roman" w:cs="Times New Roman"/>
              </w:rPr>
            </w:pPr>
            <w:r w:rsidRPr="001F6EA0">
              <w:rPr>
                <w:rFonts w:ascii="Times New Roman" w:eastAsia="Arial" w:hAnsi="Times New Roman" w:cs="Times New Roman"/>
              </w:rPr>
              <w:t>The Passage Reading section measures the accuracy, rate and comprehension of oral reading skills.</w:t>
            </w:r>
          </w:p>
          <w:p w14:paraId="61F826EF" w14:textId="77777777" w:rsidR="00D154E6" w:rsidRDefault="00D154E6" w:rsidP="009E3E42">
            <w:pPr>
              <w:pStyle w:val="aLCPBodytext"/>
            </w:pPr>
          </w:p>
        </w:tc>
      </w:tr>
      <w:tr w:rsidR="00D154E6" w14:paraId="7C2DD612" w14:textId="77777777" w:rsidTr="009A0F10">
        <w:tc>
          <w:tcPr>
            <w:tcW w:w="4552" w:type="dxa"/>
          </w:tcPr>
          <w:p w14:paraId="31A8A443" w14:textId="77777777" w:rsidR="00D154E6" w:rsidRPr="001F6EA0" w:rsidRDefault="00D154E6" w:rsidP="009E3E42">
            <w:pPr>
              <w:rPr>
                <w:rFonts w:ascii="Times New Roman" w:hAnsi="Times New Roman" w:cs="Times New Roman"/>
              </w:rPr>
            </w:pPr>
            <w:r w:rsidRPr="001F6EA0">
              <w:rPr>
                <w:rFonts w:ascii="Times New Roman" w:eastAsia="Arial" w:hAnsi="Times New Roman" w:cs="Times New Roman"/>
              </w:rPr>
              <w:lastRenderedPageBreak/>
              <w:t xml:space="preserve">Wide Range Achievement Test </w:t>
            </w:r>
          </w:p>
          <w:p w14:paraId="2DB27C00" w14:textId="77777777" w:rsidR="00D154E6" w:rsidRPr="001F6EA0" w:rsidRDefault="00D154E6" w:rsidP="009E3E42">
            <w:pPr>
              <w:rPr>
                <w:rFonts w:ascii="Times New Roman" w:hAnsi="Times New Roman" w:cs="Times New Roman"/>
              </w:rPr>
            </w:pPr>
            <w:r w:rsidRPr="001F6EA0">
              <w:rPr>
                <w:rFonts w:ascii="Times New Roman" w:eastAsia="Arial" w:hAnsi="Times New Roman" w:cs="Times New Roman"/>
              </w:rPr>
              <w:t xml:space="preserve">(WRAT5)  </w:t>
            </w:r>
          </w:p>
          <w:p w14:paraId="334BE7CA" w14:textId="77777777" w:rsidR="00D154E6" w:rsidRPr="001F6EA0" w:rsidRDefault="00D154E6" w:rsidP="009E3E42">
            <w:pPr>
              <w:ind w:left="108"/>
              <w:rPr>
                <w:rFonts w:ascii="Times New Roman" w:eastAsia="Arial" w:hAnsi="Times New Roman" w:cs="Times New Roman"/>
              </w:rPr>
            </w:pPr>
          </w:p>
        </w:tc>
        <w:tc>
          <w:tcPr>
            <w:tcW w:w="2111" w:type="dxa"/>
          </w:tcPr>
          <w:p w14:paraId="0207F76B" w14:textId="77777777" w:rsidR="00D154E6" w:rsidRPr="00234AD3" w:rsidRDefault="00D154E6" w:rsidP="009E3E42">
            <w:pPr>
              <w:pStyle w:val="aLCPBodytext"/>
              <w:rPr>
                <w:b w:val="0"/>
                <w:bCs w:val="0"/>
              </w:rPr>
            </w:pPr>
            <w:r w:rsidRPr="00234AD3">
              <w:rPr>
                <w:b w:val="0"/>
                <w:bCs w:val="0"/>
              </w:rPr>
              <w:t>5-85</w:t>
            </w:r>
          </w:p>
        </w:tc>
        <w:tc>
          <w:tcPr>
            <w:tcW w:w="9067" w:type="dxa"/>
          </w:tcPr>
          <w:p w14:paraId="06AB7ED8" w14:textId="77777777" w:rsidR="00D154E6" w:rsidRPr="001F6EA0" w:rsidRDefault="00D154E6" w:rsidP="009E3E42">
            <w:pPr>
              <w:spacing w:after="175"/>
              <w:ind w:left="109"/>
              <w:jc w:val="center"/>
              <w:rPr>
                <w:rFonts w:ascii="Times New Roman" w:eastAsia="Arial" w:hAnsi="Times New Roman" w:cs="Times New Roman"/>
              </w:rPr>
            </w:pPr>
            <w:r w:rsidRPr="001F6EA0">
              <w:rPr>
                <w:rFonts w:ascii="Times New Roman" w:eastAsia="Arial" w:hAnsi="Times New Roman" w:cs="Times New Roman"/>
              </w:rPr>
              <w:t>Provides measure of reading, reading comprehension</w:t>
            </w:r>
            <w:r>
              <w:rPr>
                <w:rFonts w:ascii="Times New Roman" w:eastAsia="Arial" w:hAnsi="Times New Roman" w:cs="Times New Roman"/>
              </w:rPr>
              <w:t xml:space="preserve"> and</w:t>
            </w:r>
            <w:r w:rsidRPr="001F6EA0">
              <w:rPr>
                <w:rFonts w:ascii="Times New Roman" w:eastAsia="Arial" w:hAnsi="Times New Roman" w:cs="Times New Roman"/>
              </w:rPr>
              <w:t xml:space="preserve"> spelling</w:t>
            </w:r>
            <w:r>
              <w:rPr>
                <w:rFonts w:ascii="Times New Roman" w:eastAsia="Arial" w:hAnsi="Times New Roman" w:cs="Times New Roman"/>
              </w:rPr>
              <w:t>.</w:t>
            </w:r>
          </w:p>
        </w:tc>
      </w:tr>
      <w:tr w:rsidR="00D154E6" w14:paraId="4C4C3D13" w14:textId="77777777" w:rsidTr="009A0F10">
        <w:tc>
          <w:tcPr>
            <w:tcW w:w="4552" w:type="dxa"/>
          </w:tcPr>
          <w:p w14:paraId="057A6AD1" w14:textId="77777777" w:rsidR="00D154E6" w:rsidRPr="001F6EA0" w:rsidRDefault="00D154E6" w:rsidP="009E3E42">
            <w:pPr>
              <w:rPr>
                <w:rFonts w:ascii="Times New Roman" w:eastAsia="Arial" w:hAnsi="Times New Roman" w:cs="Times New Roman"/>
              </w:rPr>
            </w:pPr>
            <w:r>
              <w:rPr>
                <w:rFonts w:ascii="Times New Roman" w:eastAsia="Arial" w:hAnsi="Times New Roman" w:cs="Times New Roman"/>
              </w:rPr>
              <w:t>DASH</w:t>
            </w:r>
          </w:p>
        </w:tc>
        <w:tc>
          <w:tcPr>
            <w:tcW w:w="2111" w:type="dxa"/>
          </w:tcPr>
          <w:p w14:paraId="4460890D" w14:textId="77777777" w:rsidR="00D154E6" w:rsidRPr="00234AD3" w:rsidRDefault="00D154E6" w:rsidP="009E3E42">
            <w:pPr>
              <w:pStyle w:val="aLCPBodytext"/>
              <w:rPr>
                <w:b w:val="0"/>
                <w:bCs w:val="0"/>
              </w:rPr>
            </w:pPr>
            <w:r w:rsidRPr="00234AD3">
              <w:rPr>
                <w:b w:val="0"/>
                <w:bCs w:val="0"/>
              </w:rPr>
              <w:t>9-17</w:t>
            </w:r>
          </w:p>
        </w:tc>
        <w:tc>
          <w:tcPr>
            <w:tcW w:w="9067" w:type="dxa"/>
          </w:tcPr>
          <w:p w14:paraId="4676893F" w14:textId="77777777" w:rsidR="00D154E6" w:rsidRPr="001F6EA0" w:rsidRDefault="00D154E6" w:rsidP="009E3E42">
            <w:pPr>
              <w:ind w:left="109" w:right="99"/>
              <w:jc w:val="center"/>
              <w:rPr>
                <w:rFonts w:ascii="Times New Roman" w:hAnsi="Times New Roman" w:cs="Times New Roman"/>
              </w:rPr>
            </w:pPr>
            <w:r w:rsidRPr="001F6EA0">
              <w:rPr>
                <w:rFonts w:ascii="Times New Roman" w:eastAsia="Arial" w:hAnsi="Times New Roman" w:cs="Times New Roman"/>
              </w:rPr>
              <w:t>Assess handwriting speed - ideal for providing evidence for Access Arrangements for Key Stage 2 National Curriculum Tests and for General Qualifications.</w:t>
            </w:r>
          </w:p>
          <w:p w14:paraId="4C7C0157" w14:textId="77777777" w:rsidR="00D154E6" w:rsidRPr="001F6EA0" w:rsidRDefault="00D154E6" w:rsidP="009E3E42">
            <w:pPr>
              <w:spacing w:after="175"/>
              <w:ind w:left="109"/>
              <w:jc w:val="center"/>
              <w:rPr>
                <w:rFonts w:ascii="Times New Roman" w:eastAsia="Arial" w:hAnsi="Times New Roman" w:cs="Times New Roman"/>
              </w:rPr>
            </w:pPr>
          </w:p>
        </w:tc>
      </w:tr>
      <w:tr w:rsidR="00D154E6" w14:paraId="04CC73A1" w14:textId="77777777" w:rsidTr="009A0F10">
        <w:tc>
          <w:tcPr>
            <w:tcW w:w="4552" w:type="dxa"/>
          </w:tcPr>
          <w:p w14:paraId="23CFCCE8" w14:textId="77777777" w:rsidR="00D154E6" w:rsidRPr="00D05A2D" w:rsidRDefault="00D154E6" w:rsidP="009E3E42">
            <w:pPr>
              <w:rPr>
                <w:rFonts w:ascii="Times New Roman" w:eastAsia="Arial" w:hAnsi="Times New Roman" w:cs="Times New Roman"/>
              </w:rPr>
            </w:pPr>
            <w:r w:rsidRPr="00D05A2D">
              <w:rPr>
                <w:rFonts w:ascii="Times New Roman" w:eastAsia="Arial" w:hAnsi="Times New Roman" w:cs="Times New Roman"/>
              </w:rPr>
              <w:t>Sandwell Early Numeracy Test</w:t>
            </w:r>
          </w:p>
        </w:tc>
        <w:tc>
          <w:tcPr>
            <w:tcW w:w="2111" w:type="dxa"/>
          </w:tcPr>
          <w:p w14:paraId="75F4B34D" w14:textId="77777777" w:rsidR="00D154E6" w:rsidRPr="00234AD3" w:rsidRDefault="00D154E6" w:rsidP="009E3E42">
            <w:pPr>
              <w:pStyle w:val="aLCPBodytext"/>
              <w:rPr>
                <w:b w:val="0"/>
                <w:bCs w:val="0"/>
              </w:rPr>
            </w:pPr>
            <w:r w:rsidRPr="00234AD3">
              <w:rPr>
                <w:b w:val="0"/>
                <w:bCs w:val="0"/>
              </w:rPr>
              <w:t>4-14</w:t>
            </w:r>
          </w:p>
        </w:tc>
        <w:tc>
          <w:tcPr>
            <w:tcW w:w="9067" w:type="dxa"/>
          </w:tcPr>
          <w:p w14:paraId="478F74B4" w14:textId="77777777" w:rsidR="00D154E6" w:rsidRPr="00D05A2D" w:rsidRDefault="00D154E6" w:rsidP="009E3E42">
            <w:pPr>
              <w:spacing w:line="237" w:lineRule="auto"/>
              <w:ind w:left="108" w:right="80"/>
              <w:jc w:val="center"/>
              <w:rPr>
                <w:rFonts w:ascii="Times New Roman" w:hAnsi="Times New Roman" w:cs="Times New Roman"/>
              </w:rPr>
            </w:pPr>
            <w:r w:rsidRPr="00D05A2D">
              <w:rPr>
                <w:rFonts w:ascii="Times New Roman" w:eastAsia="Arial" w:hAnsi="Times New Roman" w:cs="Times New Roman"/>
              </w:rPr>
              <w:t>Identification of numbers, oral counting, value/computation, object counting</w:t>
            </w:r>
            <w:r>
              <w:rPr>
                <w:rFonts w:ascii="Times New Roman" w:eastAsia="Arial" w:hAnsi="Times New Roman" w:cs="Times New Roman"/>
              </w:rPr>
              <w:t xml:space="preserve"> and</w:t>
            </w:r>
            <w:r w:rsidRPr="00D05A2D">
              <w:rPr>
                <w:rFonts w:ascii="Times New Roman" w:eastAsia="Arial" w:hAnsi="Times New Roman" w:cs="Times New Roman"/>
              </w:rPr>
              <w:t xml:space="preserve"> language</w:t>
            </w:r>
            <w:r>
              <w:rPr>
                <w:rFonts w:ascii="Times New Roman" w:eastAsia="Arial" w:hAnsi="Times New Roman" w:cs="Times New Roman"/>
              </w:rPr>
              <w:t>.</w:t>
            </w:r>
          </w:p>
          <w:p w14:paraId="657CEE3C" w14:textId="77777777" w:rsidR="00D154E6" w:rsidRPr="001F6EA0" w:rsidRDefault="00D154E6" w:rsidP="009E3E42">
            <w:pPr>
              <w:ind w:left="109"/>
              <w:rPr>
                <w:rFonts w:ascii="Times New Roman" w:eastAsia="Arial" w:hAnsi="Times New Roman" w:cs="Times New Roman"/>
              </w:rPr>
            </w:pPr>
          </w:p>
        </w:tc>
      </w:tr>
      <w:tr w:rsidR="00D154E6" w14:paraId="61D6EA57" w14:textId="77777777" w:rsidTr="009A0F10">
        <w:tc>
          <w:tcPr>
            <w:tcW w:w="4552" w:type="dxa"/>
          </w:tcPr>
          <w:p w14:paraId="327C9652" w14:textId="77777777" w:rsidR="00D154E6" w:rsidRPr="00AC5B02" w:rsidRDefault="00D154E6" w:rsidP="009E3E42">
            <w:pPr>
              <w:rPr>
                <w:rFonts w:ascii="Times New Roman" w:eastAsia="Arial" w:hAnsi="Times New Roman" w:cs="Times New Roman"/>
              </w:rPr>
            </w:pPr>
            <w:r w:rsidRPr="00AC5B02">
              <w:rPr>
                <w:rFonts w:ascii="Times New Roman" w:eastAsia="Arial" w:hAnsi="Times New Roman" w:cs="Times New Roman"/>
              </w:rPr>
              <w:t>Sensory Audit for Schools and Classrooms - Autism Inclusion Development Programme</w:t>
            </w:r>
          </w:p>
        </w:tc>
        <w:tc>
          <w:tcPr>
            <w:tcW w:w="2111" w:type="dxa"/>
          </w:tcPr>
          <w:p w14:paraId="709F8F6B" w14:textId="77777777" w:rsidR="00D154E6" w:rsidRPr="00234AD3" w:rsidRDefault="00D154E6" w:rsidP="009E3E42">
            <w:pPr>
              <w:pStyle w:val="aLCPBodytext"/>
              <w:rPr>
                <w:b w:val="0"/>
                <w:bCs w:val="0"/>
              </w:rPr>
            </w:pPr>
            <w:r w:rsidRPr="00234AD3">
              <w:rPr>
                <w:b w:val="0"/>
                <w:bCs w:val="0"/>
              </w:rPr>
              <w:t>All ages (Free)</w:t>
            </w:r>
          </w:p>
        </w:tc>
        <w:tc>
          <w:tcPr>
            <w:tcW w:w="9067" w:type="dxa"/>
          </w:tcPr>
          <w:p w14:paraId="344DEE96" w14:textId="77777777" w:rsidR="00D154E6" w:rsidRPr="00AC5B02" w:rsidRDefault="00D154E6" w:rsidP="009E3E42">
            <w:pPr>
              <w:jc w:val="center"/>
              <w:rPr>
                <w:rFonts w:ascii="Times New Roman" w:hAnsi="Times New Roman" w:cs="Times New Roman"/>
              </w:rPr>
            </w:pPr>
            <w:r w:rsidRPr="00AC5B02">
              <w:rPr>
                <w:rFonts w:ascii="Times New Roman" w:eastAsia="Arial" w:hAnsi="Times New Roman" w:cs="Times New Roman"/>
              </w:rPr>
              <w:t>Considers sensory aspects including noise, touch, smell, visual and general sensory needs within the classroom</w:t>
            </w:r>
            <w:r>
              <w:rPr>
                <w:rFonts w:ascii="Times New Roman" w:eastAsia="Arial" w:hAnsi="Times New Roman" w:cs="Times New Roman"/>
              </w:rPr>
              <w:t>.</w:t>
            </w:r>
          </w:p>
          <w:p w14:paraId="2CC6CDEE" w14:textId="77777777" w:rsidR="00D154E6" w:rsidRPr="00D05A2D" w:rsidRDefault="00D154E6" w:rsidP="009E3E42">
            <w:pPr>
              <w:spacing w:line="237" w:lineRule="auto"/>
              <w:ind w:left="108" w:right="80"/>
              <w:rPr>
                <w:rFonts w:ascii="Times New Roman" w:eastAsia="Arial" w:hAnsi="Times New Roman" w:cs="Times New Roman"/>
              </w:rPr>
            </w:pPr>
          </w:p>
        </w:tc>
      </w:tr>
      <w:tr w:rsidR="00D154E6" w14:paraId="7BEE3D34" w14:textId="77777777" w:rsidTr="009A0F10">
        <w:tc>
          <w:tcPr>
            <w:tcW w:w="4552" w:type="dxa"/>
          </w:tcPr>
          <w:p w14:paraId="0CE9055E" w14:textId="77777777" w:rsidR="00D154E6" w:rsidRPr="00AC5B02" w:rsidRDefault="00D154E6" w:rsidP="009E3E42">
            <w:pPr>
              <w:rPr>
                <w:rFonts w:ascii="Times New Roman" w:eastAsia="Arial" w:hAnsi="Times New Roman" w:cs="Times New Roman"/>
              </w:rPr>
            </w:pPr>
            <w:r w:rsidRPr="00AC5B02">
              <w:rPr>
                <w:rFonts w:ascii="Times New Roman" w:eastAsia="Arial" w:hAnsi="Times New Roman" w:cs="Times New Roman"/>
              </w:rPr>
              <w:t>Measuring and monitoring children and young people's mental wellbeing</w:t>
            </w:r>
          </w:p>
        </w:tc>
        <w:tc>
          <w:tcPr>
            <w:tcW w:w="2111" w:type="dxa"/>
          </w:tcPr>
          <w:p w14:paraId="627FA0FE" w14:textId="77777777" w:rsidR="00D154E6" w:rsidRPr="00234AD3" w:rsidRDefault="00D154E6" w:rsidP="009E3E42">
            <w:pPr>
              <w:pStyle w:val="aLCPBodytext"/>
              <w:rPr>
                <w:b w:val="0"/>
                <w:bCs w:val="0"/>
              </w:rPr>
            </w:pPr>
            <w:r w:rsidRPr="00234AD3">
              <w:rPr>
                <w:b w:val="0"/>
                <w:bCs w:val="0"/>
              </w:rPr>
              <w:t>Key Stages 1-5 (Free)</w:t>
            </w:r>
          </w:p>
        </w:tc>
        <w:tc>
          <w:tcPr>
            <w:tcW w:w="9067" w:type="dxa"/>
          </w:tcPr>
          <w:p w14:paraId="555012CE" w14:textId="77777777" w:rsidR="00D154E6" w:rsidRPr="00AC5B02" w:rsidRDefault="00D154E6" w:rsidP="009E3E42">
            <w:pPr>
              <w:jc w:val="center"/>
              <w:rPr>
                <w:rFonts w:ascii="Times New Roman" w:eastAsia="Arial" w:hAnsi="Times New Roman" w:cs="Times New Roman"/>
              </w:rPr>
            </w:pPr>
            <w:r w:rsidRPr="00AC5B02">
              <w:rPr>
                <w:rFonts w:ascii="Times New Roman" w:eastAsia="Arial" w:hAnsi="Times New Roman" w:cs="Times New Roman"/>
              </w:rPr>
              <w:t>The aim of this toolkit is to make schools and college staff aware of the range of validated instruments that can be used</w:t>
            </w:r>
            <w:r>
              <w:rPr>
                <w:rFonts w:ascii="Times New Roman" w:eastAsia="Arial" w:hAnsi="Times New Roman" w:cs="Times New Roman"/>
              </w:rPr>
              <w:t>.</w:t>
            </w:r>
          </w:p>
        </w:tc>
      </w:tr>
      <w:tr w:rsidR="00D154E6" w14:paraId="3F06BF78" w14:textId="77777777" w:rsidTr="009A0F10">
        <w:tc>
          <w:tcPr>
            <w:tcW w:w="4552" w:type="dxa"/>
          </w:tcPr>
          <w:p w14:paraId="7DAEE1F5" w14:textId="77777777" w:rsidR="00D154E6" w:rsidRPr="00AC5B02" w:rsidRDefault="00D154E6" w:rsidP="009E3E42">
            <w:pPr>
              <w:rPr>
                <w:rFonts w:ascii="Times New Roman" w:hAnsi="Times New Roman" w:cs="Times New Roman"/>
              </w:rPr>
            </w:pPr>
            <w:r w:rsidRPr="00AC5B02">
              <w:rPr>
                <w:rFonts w:ascii="Times New Roman" w:eastAsia="Arial" w:hAnsi="Times New Roman" w:cs="Times New Roman"/>
              </w:rPr>
              <w:t xml:space="preserve">The Boxall Profile Handbook </w:t>
            </w:r>
          </w:p>
          <w:p w14:paraId="391F6DC3" w14:textId="77777777" w:rsidR="00D154E6" w:rsidRPr="00AC5B02" w:rsidRDefault="00D154E6" w:rsidP="009E3E42">
            <w:pPr>
              <w:rPr>
                <w:rFonts w:ascii="Times New Roman" w:hAnsi="Times New Roman" w:cs="Times New Roman"/>
              </w:rPr>
            </w:pPr>
            <w:r w:rsidRPr="00AC5B02">
              <w:rPr>
                <w:rFonts w:ascii="Times New Roman" w:eastAsia="Arial" w:hAnsi="Times New Roman" w:cs="Times New Roman"/>
              </w:rPr>
              <w:t xml:space="preserve">(Revised) </w:t>
            </w:r>
          </w:p>
          <w:p w14:paraId="05C2B220" w14:textId="77777777" w:rsidR="00D154E6" w:rsidRPr="00AC5B02" w:rsidRDefault="00D154E6" w:rsidP="009E3E42">
            <w:pPr>
              <w:rPr>
                <w:rFonts w:ascii="Times New Roman" w:eastAsia="Arial" w:hAnsi="Times New Roman" w:cs="Times New Roman"/>
              </w:rPr>
            </w:pPr>
          </w:p>
        </w:tc>
        <w:tc>
          <w:tcPr>
            <w:tcW w:w="2111" w:type="dxa"/>
          </w:tcPr>
          <w:p w14:paraId="193838C3" w14:textId="77777777" w:rsidR="00D154E6" w:rsidRPr="00AC5B02" w:rsidRDefault="00D154E6" w:rsidP="009E3E42">
            <w:pPr>
              <w:ind w:left="40"/>
              <w:rPr>
                <w:rFonts w:ascii="Times New Roman" w:hAnsi="Times New Roman" w:cs="Times New Roman"/>
              </w:rPr>
            </w:pPr>
            <w:r w:rsidRPr="00AC5B02">
              <w:rPr>
                <w:rFonts w:ascii="Times New Roman" w:eastAsia="Arial" w:hAnsi="Times New Roman" w:cs="Times New Roman"/>
              </w:rPr>
              <w:t>The Boxall Profile</w:t>
            </w:r>
          </w:p>
          <w:p w14:paraId="1CE66117" w14:textId="77777777" w:rsidR="00D154E6" w:rsidRPr="00AC5B02" w:rsidRDefault="00D154E6" w:rsidP="009E3E42">
            <w:pPr>
              <w:ind w:left="40"/>
              <w:rPr>
                <w:rFonts w:ascii="Times New Roman" w:hAnsi="Times New Roman" w:cs="Times New Roman"/>
              </w:rPr>
            </w:pPr>
            <w:r w:rsidRPr="00AC5B02">
              <w:rPr>
                <w:rFonts w:ascii="Times New Roman" w:eastAsia="Arial" w:hAnsi="Times New Roman" w:cs="Times New Roman"/>
              </w:rPr>
              <w:t>3 to 8 years</w:t>
            </w:r>
          </w:p>
          <w:p w14:paraId="4D277770" w14:textId="77777777" w:rsidR="00D154E6" w:rsidRPr="00AC5B02" w:rsidRDefault="00D154E6" w:rsidP="009E3E42">
            <w:pPr>
              <w:ind w:left="40"/>
              <w:jc w:val="center"/>
              <w:rPr>
                <w:rFonts w:ascii="Times New Roman" w:hAnsi="Times New Roman" w:cs="Times New Roman"/>
              </w:rPr>
            </w:pPr>
          </w:p>
          <w:p w14:paraId="7E1DD37C" w14:textId="77777777" w:rsidR="00D154E6" w:rsidRPr="00AC5B02" w:rsidRDefault="00D154E6" w:rsidP="009E3E42">
            <w:pPr>
              <w:spacing w:line="244" w:lineRule="auto"/>
              <w:ind w:left="40" w:right="404"/>
              <w:rPr>
                <w:rFonts w:ascii="Times New Roman" w:hAnsi="Times New Roman" w:cs="Times New Roman"/>
              </w:rPr>
            </w:pPr>
            <w:r w:rsidRPr="00AC5B02">
              <w:rPr>
                <w:rFonts w:ascii="Times New Roman" w:eastAsia="Arial" w:hAnsi="Times New Roman" w:cs="Times New Roman"/>
              </w:rPr>
              <w:t xml:space="preserve">BPYP aged 11 to </w:t>
            </w:r>
            <w:r>
              <w:rPr>
                <w:rFonts w:ascii="Times New Roman" w:eastAsia="Arial" w:hAnsi="Times New Roman" w:cs="Times New Roman"/>
              </w:rPr>
              <w:t xml:space="preserve">      </w:t>
            </w:r>
            <w:r w:rsidRPr="00AC5B02">
              <w:rPr>
                <w:rFonts w:ascii="Times New Roman" w:eastAsia="Arial" w:hAnsi="Times New Roman" w:cs="Times New Roman"/>
              </w:rPr>
              <w:t>14 years.</w:t>
            </w:r>
          </w:p>
          <w:p w14:paraId="5947270B" w14:textId="77777777" w:rsidR="00D154E6" w:rsidRDefault="00D154E6" w:rsidP="009E3E42">
            <w:pPr>
              <w:pStyle w:val="aLCPBodytext"/>
            </w:pPr>
          </w:p>
        </w:tc>
        <w:tc>
          <w:tcPr>
            <w:tcW w:w="9067" w:type="dxa"/>
          </w:tcPr>
          <w:p w14:paraId="19B1B986" w14:textId="77777777" w:rsidR="00D154E6" w:rsidRPr="00AC5B02" w:rsidRDefault="00D154E6" w:rsidP="009E3E42">
            <w:pPr>
              <w:jc w:val="center"/>
              <w:rPr>
                <w:rFonts w:ascii="Times New Roman" w:hAnsi="Times New Roman" w:cs="Times New Roman"/>
              </w:rPr>
            </w:pPr>
            <w:r w:rsidRPr="00AC5B02">
              <w:rPr>
                <w:rFonts w:ascii="Times New Roman" w:eastAsia="Arial" w:hAnsi="Times New Roman" w:cs="Times New Roman"/>
              </w:rPr>
              <w:t>The Boxall Profile is a resource for helping teachers to develop a precise and accurate understanding of children’s emotional and behavioural difficulties, and for planning effective interventions and support activities.</w:t>
            </w:r>
          </w:p>
          <w:p w14:paraId="52270C11" w14:textId="77777777" w:rsidR="00D154E6" w:rsidRPr="00AC5B02" w:rsidRDefault="00D154E6" w:rsidP="009E3E42">
            <w:pPr>
              <w:rPr>
                <w:rFonts w:ascii="Times New Roman" w:eastAsia="Arial" w:hAnsi="Times New Roman" w:cs="Times New Roman"/>
              </w:rPr>
            </w:pPr>
          </w:p>
        </w:tc>
      </w:tr>
      <w:tr w:rsidR="00D154E6" w14:paraId="48A313DF" w14:textId="77777777" w:rsidTr="009A0F10">
        <w:tc>
          <w:tcPr>
            <w:tcW w:w="4552" w:type="dxa"/>
          </w:tcPr>
          <w:p w14:paraId="00EC2987" w14:textId="77777777" w:rsidR="00D154E6" w:rsidRPr="008D1FAE" w:rsidRDefault="00D154E6" w:rsidP="009E3E42">
            <w:pPr>
              <w:rPr>
                <w:rFonts w:ascii="Times New Roman" w:hAnsi="Times New Roman" w:cs="Times New Roman"/>
              </w:rPr>
            </w:pPr>
            <w:r w:rsidRPr="008D1FAE">
              <w:rPr>
                <w:rFonts w:ascii="Times New Roman" w:eastAsia="Arial" w:hAnsi="Times New Roman" w:cs="Times New Roman"/>
              </w:rPr>
              <w:t xml:space="preserve">Measures of Children's Mental </w:t>
            </w:r>
          </w:p>
          <w:p w14:paraId="7F01C5BA" w14:textId="77777777" w:rsidR="00D154E6" w:rsidRPr="00AC5B02" w:rsidRDefault="00D154E6" w:rsidP="009E3E42">
            <w:pPr>
              <w:rPr>
                <w:rFonts w:ascii="Times New Roman" w:eastAsia="Arial" w:hAnsi="Times New Roman" w:cs="Times New Roman"/>
              </w:rPr>
            </w:pPr>
            <w:r w:rsidRPr="008D1FAE">
              <w:rPr>
                <w:rFonts w:ascii="Times New Roman" w:eastAsia="Arial" w:hAnsi="Times New Roman" w:cs="Times New Roman"/>
              </w:rPr>
              <w:t>Health &amp; Psychological Wellbeing</w:t>
            </w:r>
          </w:p>
        </w:tc>
        <w:tc>
          <w:tcPr>
            <w:tcW w:w="2111" w:type="dxa"/>
          </w:tcPr>
          <w:p w14:paraId="020B7ECA" w14:textId="77777777" w:rsidR="00D154E6" w:rsidRPr="00AC5B02" w:rsidRDefault="00D154E6" w:rsidP="009E3E42">
            <w:pPr>
              <w:ind w:left="40"/>
              <w:rPr>
                <w:rFonts w:ascii="Times New Roman" w:eastAsia="Arial" w:hAnsi="Times New Roman" w:cs="Times New Roman"/>
              </w:rPr>
            </w:pPr>
            <w:r>
              <w:rPr>
                <w:rFonts w:ascii="Times New Roman" w:eastAsia="Arial" w:hAnsi="Times New Roman" w:cs="Times New Roman"/>
              </w:rPr>
              <w:t>2-20</w:t>
            </w:r>
          </w:p>
        </w:tc>
        <w:tc>
          <w:tcPr>
            <w:tcW w:w="9067" w:type="dxa"/>
          </w:tcPr>
          <w:p w14:paraId="0E0BC0F6" w14:textId="77777777" w:rsidR="00D154E6" w:rsidRPr="008D1FAE" w:rsidRDefault="00D154E6" w:rsidP="009E3E42">
            <w:pPr>
              <w:spacing w:after="2"/>
              <w:ind w:left="108"/>
              <w:jc w:val="center"/>
              <w:rPr>
                <w:rFonts w:ascii="Times New Roman" w:hAnsi="Times New Roman" w:cs="Times New Roman"/>
              </w:rPr>
            </w:pPr>
            <w:r w:rsidRPr="008D1FAE">
              <w:rPr>
                <w:rFonts w:ascii="Times New Roman" w:eastAsia="Arial" w:hAnsi="Times New Roman" w:cs="Times New Roman"/>
              </w:rPr>
              <w:t>Available individually, or as a</w:t>
            </w:r>
            <w:r>
              <w:rPr>
                <w:rFonts w:ascii="Times New Roman" w:eastAsia="Arial" w:hAnsi="Times New Roman" w:cs="Times New Roman"/>
              </w:rPr>
              <w:t xml:space="preserve"> </w:t>
            </w:r>
            <w:r w:rsidRPr="008D1FAE">
              <w:rPr>
                <w:rFonts w:ascii="Times New Roman" w:eastAsia="Arial" w:hAnsi="Times New Roman" w:cs="Times New Roman"/>
              </w:rPr>
              <w:t xml:space="preserve">complete set, </w:t>
            </w:r>
            <w:r w:rsidRPr="008D1FAE">
              <w:rPr>
                <w:rFonts w:ascii="Times New Roman" w:eastAsia="Arial" w:hAnsi="Times New Roman" w:cs="Times New Roman"/>
                <w:i/>
              </w:rPr>
              <w:t xml:space="preserve">Measures of Children’s </w:t>
            </w:r>
          </w:p>
          <w:p w14:paraId="73F64BF9" w14:textId="77777777" w:rsidR="00D154E6" w:rsidRPr="008D1FAE" w:rsidRDefault="00D154E6" w:rsidP="009E3E42">
            <w:pPr>
              <w:spacing w:line="244" w:lineRule="auto"/>
              <w:ind w:left="108" w:right="155"/>
              <w:jc w:val="center"/>
              <w:rPr>
                <w:rFonts w:ascii="Times New Roman" w:hAnsi="Times New Roman" w:cs="Times New Roman"/>
              </w:rPr>
            </w:pPr>
            <w:r w:rsidRPr="008D1FAE">
              <w:rPr>
                <w:rFonts w:ascii="Times New Roman" w:eastAsia="Arial" w:hAnsi="Times New Roman" w:cs="Times New Roman"/>
                <w:i/>
              </w:rPr>
              <w:t>Mental Health &amp; Psychological Wellbeing</w:t>
            </w:r>
            <w:r w:rsidRPr="008D1FAE">
              <w:rPr>
                <w:rFonts w:ascii="Times New Roman" w:eastAsia="Arial" w:hAnsi="Times New Roman" w:cs="Times New Roman"/>
              </w:rPr>
              <w:t xml:space="preserve"> is a unique portfolio of assessments providing a range of simple, questionnaire based assessments that can be used to assess a range of children’s social and emotional skills, individually or in groups. The portfolio comprises a further seven booklets</w:t>
            </w:r>
            <w:r>
              <w:rPr>
                <w:rFonts w:ascii="Times New Roman" w:eastAsia="Arial" w:hAnsi="Times New Roman" w:cs="Times New Roman"/>
              </w:rPr>
              <w:t>.</w:t>
            </w:r>
          </w:p>
          <w:p w14:paraId="4ACD7F8D" w14:textId="77777777" w:rsidR="00D154E6" w:rsidRPr="00AC5B02" w:rsidRDefault="00D154E6" w:rsidP="009E3E42">
            <w:pPr>
              <w:rPr>
                <w:rFonts w:ascii="Times New Roman" w:eastAsia="Arial" w:hAnsi="Times New Roman" w:cs="Times New Roman"/>
              </w:rPr>
            </w:pPr>
          </w:p>
        </w:tc>
      </w:tr>
      <w:tr w:rsidR="00E95DF4" w14:paraId="76C741A3" w14:textId="77777777" w:rsidTr="009A0F10">
        <w:tc>
          <w:tcPr>
            <w:tcW w:w="4552" w:type="dxa"/>
          </w:tcPr>
          <w:p w14:paraId="106D03FB" w14:textId="77777777" w:rsidR="00E95DF4" w:rsidRDefault="00E95DF4" w:rsidP="009E3E42">
            <w:pPr>
              <w:rPr>
                <w:rFonts w:ascii="Times New Roman" w:eastAsia="Arial" w:hAnsi="Times New Roman" w:cs="Times New Roman"/>
              </w:rPr>
            </w:pPr>
            <w:r>
              <w:rPr>
                <w:rFonts w:ascii="Times New Roman" w:eastAsia="Arial" w:hAnsi="Times New Roman" w:cs="Times New Roman"/>
              </w:rPr>
              <w:t>Fagus</w:t>
            </w:r>
          </w:p>
          <w:p w14:paraId="4690753C" w14:textId="36D1D701" w:rsidR="00E95DF4" w:rsidRPr="008D1FAE" w:rsidRDefault="00E95DF4" w:rsidP="009E3E42">
            <w:pPr>
              <w:rPr>
                <w:rFonts w:ascii="Times New Roman" w:eastAsia="Arial" w:hAnsi="Times New Roman" w:cs="Times New Roman"/>
              </w:rPr>
            </w:pPr>
            <w:r>
              <w:rPr>
                <w:rFonts w:ascii="Times New Roman" w:eastAsia="Arial" w:hAnsi="Times New Roman" w:cs="Times New Roman"/>
              </w:rPr>
              <w:t>A Framework for Emotional and Social Development</w:t>
            </w:r>
          </w:p>
        </w:tc>
        <w:tc>
          <w:tcPr>
            <w:tcW w:w="2111" w:type="dxa"/>
          </w:tcPr>
          <w:p w14:paraId="2EEE6261" w14:textId="75F41329" w:rsidR="00E95DF4" w:rsidRDefault="00E95DF4" w:rsidP="009E3E42">
            <w:pPr>
              <w:ind w:left="40"/>
              <w:rPr>
                <w:rFonts w:ascii="Times New Roman" w:eastAsia="Arial" w:hAnsi="Times New Roman" w:cs="Times New Roman"/>
              </w:rPr>
            </w:pPr>
            <w:r>
              <w:rPr>
                <w:rFonts w:ascii="Times New Roman" w:eastAsia="Arial" w:hAnsi="Times New Roman" w:cs="Times New Roman"/>
              </w:rPr>
              <w:t>0-19</w:t>
            </w:r>
          </w:p>
        </w:tc>
        <w:tc>
          <w:tcPr>
            <w:tcW w:w="9067" w:type="dxa"/>
          </w:tcPr>
          <w:p w14:paraId="409E15C6" w14:textId="7DC4694A" w:rsidR="00E95DF4" w:rsidRDefault="00E95DF4" w:rsidP="00E95DF4">
            <w:pPr>
              <w:spacing w:after="2"/>
              <w:ind w:left="108"/>
              <w:rPr>
                <w:rFonts w:ascii="Times New Roman" w:eastAsia="Arial" w:hAnsi="Times New Roman" w:cs="Times New Roman"/>
              </w:rPr>
            </w:pPr>
            <w:r>
              <w:rPr>
                <w:rFonts w:ascii="Times New Roman" w:eastAsia="Arial" w:hAnsi="Times New Roman" w:cs="Times New Roman"/>
              </w:rPr>
              <w:t>Available as an online tool, Fagus can be used to: develop a more childi centered approach, refine the school behaviour policy, identify gaps in practice, record quantifiable progress data,</w:t>
            </w:r>
          </w:p>
          <w:p w14:paraId="0A40E614" w14:textId="69E67227" w:rsidR="00E95DF4" w:rsidRPr="008D1FAE" w:rsidRDefault="00E95DF4" w:rsidP="00E95DF4">
            <w:pPr>
              <w:spacing w:after="2"/>
              <w:ind w:left="108"/>
              <w:rPr>
                <w:rFonts w:ascii="Times New Roman" w:eastAsia="Arial" w:hAnsi="Times New Roman" w:cs="Times New Roman"/>
              </w:rPr>
            </w:pPr>
            <w:r>
              <w:rPr>
                <w:rFonts w:ascii="Times New Roman" w:eastAsia="Arial" w:hAnsi="Times New Roman" w:cs="Times New Roman"/>
              </w:rPr>
              <w:t>Enhance pastoral support and measure success of interventions. Fagus has three central components developmental guides, checklists and profiles.</w:t>
            </w:r>
          </w:p>
        </w:tc>
      </w:tr>
    </w:tbl>
    <w:p w14:paraId="07840BF7" w14:textId="77777777" w:rsidR="009A0F10" w:rsidRDefault="009A0F10" w:rsidP="009A0F10">
      <w:pPr>
        <w:ind w:left="-142" w:hanging="992"/>
        <w:rPr>
          <w:rFonts w:ascii="Times New Roman" w:eastAsia="Times New Roman" w:hAnsi="Times New Roman" w:cs="Times New Roman"/>
          <w:shd w:val="clear" w:color="auto" w:fill="FFFFFF"/>
        </w:rPr>
      </w:pPr>
    </w:p>
    <w:p w14:paraId="42E077C3" w14:textId="6673E779" w:rsidR="00266913" w:rsidRPr="00266913" w:rsidRDefault="00266913" w:rsidP="009A0F10">
      <w:pPr>
        <w:ind w:left="-142" w:hanging="992"/>
        <w:rPr>
          <w:rFonts w:ascii="Times New Roman" w:eastAsia="Times New Roman" w:hAnsi="Times New Roman" w:cs="Times New Roman"/>
          <w:shd w:val="clear" w:color="auto" w:fill="FFFFFF"/>
        </w:rPr>
      </w:pPr>
      <w:r w:rsidRPr="00266913">
        <w:rPr>
          <w:rFonts w:ascii="Times New Roman" w:eastAsia="Times New Roman" w:hAnsi="Times New Roman" w:cs="Times New Roman"/>
          <w:shd w:val="clear" w:color="auto" w:fill="FFFFFF"/>
        </w:rPr>
        <w:lastRenderedPageBreak/>
        <w:t xml:space="preserve">The Autism Education Trust also have some specific Autism resources and assessments  </w:t>
      </w:r>
    </w:p>
    <w:p w14:paraId="19E7F10D" w14:textId="4AC00C0E" w:rsidR="00266913" w:rsidRDefault="00000000" w:rsidP="009A0F10">
      <w:pPr>
        <w:ind w:left="-142" w:hanging="993"/>
        <w:rPr>
          <w:rFonts w:ascii="Times New Roman" w:eastAsia="Times New Roman" w:hAnsi="Times New Roman" w:cs="Times New Roman"/>
          <w:shd w:val="clear" w:color="auto" w:fill="FFFFFF"/>
        </w:rPr>
      </w:pPr>
      <w:hyperlink r:id="rId19" w:history="1">
        <w:r w:rsidR="00D6342F" w:rsidRPr="00D5681A">
          <w:rPr>
            <w:rStyle w:val="Hyperlink"/>
            <w:rFonts w:ascii="Times New Roman" w:eastAsia="Times New Roman" w:hAnsi="Times New Roman" w:cs="Times New Roman"/>
            <w:shd w:val="clear" w:color="auto" w:fill="FFFFFF"/>
          </w:rPr>
          <w:t>https://www.autismeducationtrust.org.uk/</w:t>
        </w:r>
      </w:hyperlink>
    </w:p>
    <w:p w14:paraId="181DF974" w14:textId="38A5AF53" w:rsidR="0046219C" w:rsidRDefault="0046219C">
      <w:pPr>
        <w:rPr>
          <w:rFonts w:ascii="Times New Roman" w:hAnsi="Times New Roman" w:cs="Times New Roman"/>
          <w:sz w:val="24"/>
          <w:szCs w:val="24"/>
        </w:rPr>
      </w:pPr>
      <w:r>
        <w:rPr>
          <w:rFonts w:ascii="Times New Roman" w:hAnsi="Times New Roman" w:cs="Times New Roman"/>
          <w:sz w:val="24"/>
          <w:szCs w:val="24"/>
        </w:rPr>
        <w:br w:type="page"/>
      </w:r>
    </w:p>
    <w:p w14:paraId="4743E442" w14:textId="77777777" w:rsidR="00D6342F" w:rsidRPr="00266913" w:rsidRDefault="00D6342F" w:rsidP="009A0F10">
      <w:pPr>
        <w:ind w:left="-142" w:hanging="993"/>
        <w:rPr>
          <w:rFonts w:ascii="Times New Roman" w:hAnsi="Times New Roman" w:cs="Times New Roman"/>
          <w:sz w:val="24"/>
          <w:szCs w:val="24"/>
        </w:rPr>
        <w:sectPr w:rsidR="00D6342F" w:rsidRPr="00266913" w:rsidSect="00805C60">
          <w:pgSz w:w="16838" w:h="11906" w:orient="landscape" w:code="9"/>
          <w:pgMar w:top="1440" w:right="238" w:bottom="568" w:left="1559" w:header="720" w:footer="720" w:gutter="0"/>
          <w:pgNumType w:start="9"/>
          <w:cols w:space="720"/>
          <w:titlePg/>
        </w:sectPr>
      </w:pPr>
    </w:p>
    <w:p w14:paraId="22B5B637" w14:textId="1E77AA4B" w:rsidR="00FC4C20" w:rsidRDefault="00106609" w:rsidP="00FC4C20">
      <w:pPr>
        <w:rPr>
          <w:rFonts w:ascii="Times New Roman" w:hAnsi="Times New Roman" w:cs="Times New Roman"/>
          <w:b/>
          <w:sz w:val="24"/>
          <w:szCs w:val="24"/>
        </w:rPr>
      </w:pPr>
      <w:r>
        <w:rPr>
          <w:rFonts w:ascii="Times New Roman" w:hAnsi="Times New Roman" w:cs="Times New Roman"/>
          <w:b/>
          <w:sz w:val="24"/>
          <w:szCs w:val="24"/>
        </w:rPr>
        <w:lastRenderedPageBreak/>
        <w:t>Assessing Types of Need</w:t>
      </w:r>
    </w:p>
    <w:p w14:paraId="301C31ED" w14:textId="77777777" w:rsidR="00FC4C20" w:rsidRPr="00D41D34" w:rsidRDefault="00FC4C20" w:rsidP="00FC4C20">
      <w:r>
        <w:rPr>
          <w:noProof/>
        </w:rPr>
        <mc:AlternateContent>
          <mc:Choice Requires="wps">
            <w:drawing>
              <wp:anchor distT="45720" distB="45720" distL="114300" distR="114300" simplePos="0" relativeHeight="251935744" behindDoc="0" locked="0" layoutInCell="1" allowOverlap="1" wp14:anchorId="595C0E28" wp14:editId="3B97FDF5">
                <wp:simplePos x="0" y="0"/>
                <wp:positionH relativeFrom="margin">
                  <wp:posOffset>2169795</wp:posOffset>
                </wp:positionH>
                <wp:positionV relativeFrom="paragraph">
                  <wp:posOffset>633095</wp:posOffset>
                </wp:positionV>
                <wp:extent cx="1651000" cy="327025"/>
                <wp:effectExtent l="0" t="0" r="25400" b="15875"/>
                <wp:wrapSquare wrapText="bothSides"/>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327025"/>
                        </a:xfrm>
                        <a:prstGeom prst="rect">
                          <a:avLst/>
                        </a:prstGeom>
                        <a:solidFill>
                          <a:srgbClr val="FFFFFF"/>
                        </a:solidFill>
                        <a:ln w="9525">
                          <a:solidFill>
                            <a:srgbClr val="000000"/>
                          </a:solidFill>
                          <a:miter lim="800000"/>
                          <a:headEnd/>
                          <a:tailEnd/>
                        </a:ln>
                      </wps:spPr>
                      <wps:txbx>
                        <w:txbxContent>
                          <w:p w14:paraId="01484282" w14:textId="77777777" w:rsidR="00FC4C20" w:rsidRPr="00616805" w:rsidRDefault="00FC4C20" w:rsidP="00FC4C20">
                            <w:pPr>
                              <w:rPr>
                                <w:rFonts w:ascii="Times New Roman" w:hAnsi="Times New Roman" w:cs="Times New Roman"/>
                              </w:rPr>
                            </w:pPr>
                            <w:r w:rsidRPr="00616805">
                              <w:rPr>
                                <w:rFonts w:ascii="Times New Roman" w:hAnsi="Times New Roman" w:cs="Times New Roman"/>
                              </w:rPr>
                              <w:t xml:space="preserve"> Assessment of </w:t>
                            </w:r>
                            <w:r>
                              <w:rPr>
                                <w:rFonts w:ascii="Times New Roman" w:hAnsi="Times New Roman" w:cs="Times New Roman"/>
                              </w:rPr>
                              <w:t xml:space="preserve">SEN </w:t>
                            </w:r>
                            <w:r w:rsidRPr="00616805">
                              <w:rPr>
                                <w:rFonts w:ascii="Times New Roman" w:hAnsi="Times New Roman" w:cs="Times New Roman"/>
                              </w:rPr>
                              <w:t>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C0E28" id="_x0000_s1034" type="#_x0000_t202" style="position:absolute;margin-left:170.85pt;margin-top:49.85pt;width:130pt;height:25.75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">
                <v:textbox>
                  <w:txbxContent>
                    <w:p w14:paraId="01484282" w14:textId="77777777" w:rsidR="00FC4C20" w:rsidRPr="00616805" w:rsidRDefault="00FC4C20" w:rsidP="00FC4C20">
                      <w:pPr>
                        <w:rPr>
                          <w:rFonts w:ascii="Times New Roman" w:hAnsi="Times New Roman" w:cs="Times New Roman"/>
                        </w:rPr>
                      </w:pPr>
                      <w:r w:rsidRPr="00616805">
                        <w:rPr>
                          <w:rFonts w:ascii="Times New Roman" w:hAnsi="Times New Roman" w:cs="Times New Roman"/>
                        </w:rPr>
                        <w:t xml:space="preserve"> Assessment of </w:t>
                      </w:r>
                      <w:r>
                        <w:rPr>
                          <w:rFonts w:ascii="Times New Roman" w:hAnsi="Times New Roman" w:cs="Times New Roman"/>
                        </w:rPr>
                        <w:t xml:space="preserve">SEN </w:t>
                      </w:r>
                      <w:r w:rsidRPr="00616805">
                        <w:rPr>
                          <w:rFonts w:ascii="Times New Roman" w:hAnsi="Times New Roman" w:cs="Times New Roman"/>
                        </w:rPr>
                        <w:t>need</w:t>
                      </w:r>
                    </w:p>
                  </w:txbxContent>
                </v:textbox>
                <w10:wrap type="square" anchorx="margin"/>
              </v:shape>
            </w:pict>
          </mc:Fallback>
        </mc:AlternateContent>
      </w:r>
      <w:r>
        <w:rPr>
          <w:noProof/>
        </w:rPr>
        <mc:AlternateContent>
          <mc:Choice Requires="wps">
            <w:drawing>
              <wp:anchor distT="0" distB="0" distL="114300" distR="114300" simplePos="0" relativeHeight="251949056" behindDoc="0" locked="0" layoutInCell="1" allowOverlap="1" wp14:anchorId="50F66948" wp14:editId="1831E1B9">
                <wp:simplePos x="0" y="0"/>
                <wp:positionH relativeFrom="column">
                  <wp:posOffset>3823855</wp:posOffset>
                </wp:positionH>
                <wp:positionV relativeFrom="paragraph">
                  <wp:posOffset>4880758</wp:posOffset>
                </wp:positionV>
                <wp:extent cx="676893" cy="0"/>
                <wp:effectExtent l="0" t="76200" r="9525" b="95250"/>
                <wp:wrapNone/>
                <wp:docPr id="151" name="Straight Arrow Connector 151"/>
                <wp:cNvGraphicFramePr/>
                <a:graphic xmlns:a="http://schemas.openxmlformats.org/drawingml/2006/main">
                  <a:graphicData uri="http://schemas.microsoft.com/office/word/2010/wordprocessingShape">
                    <wps:wsp>
                      <wps:cNvCnPr/>
                      <wps:spPr>
                        <a:xfrm>
                          <a:off x="0" y="0"/>
                          <a:ext cx="6768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type w14:anchorId="40D941CA" id="_x0000_t32" coordsize="21600,21600" o:spt="32" o:oned="t" path="m,l21600,21600e" filled="f">
                <v:path arrowok="t" fillok="f" o:connecttype="none"/>
                <o:lock v:ext="edit" shapetype="t"/>
              </v:shapetype>
              <v:shape id="Straight Arrow Connector 151" o:spid="_x0000_s1026" type="#_x0000_t32" style="position:absolute;margin-left:301.1pt;margin-top:384.3pt;width:53.3pt;height:0;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936768" behindDoc="0" locked="0" layoutInCell="1" allowOverlap="1" wp14:anchorId="4CAD45A1" wp14:editId="2E552002">
                <wp:simplePos x="0" y="0"/>
                <wp:positionH relativeFrom="margin">
                  <wp:posOffset>1254669</wp:posOffset>
                </wp:positionH>
                <wp:positionV relativeFrom="paragraph">
                  <wp:posOffset>4131689</wp:posOffset>
                </wp:positionV>
                <wp:extent cx="2419350" cy="1533525"/>
                <wp:effectExtent l="0" t="0" r="19050" b="28575"/>
                <wp:wrapSquare wrapText="bothSides"/>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533525"/>
                        </a:xfrm>
                        <a:prstGeom prst="rect">
                          <a:avLst/>
                        </a:prstGeom>
                        <a:solidFill>
                          <a:srgbClr val="FFFFFF"/>
                        </a:solidFill>
                        <a:ln w="9525">
                          <a:solidFill>
                            <a:srgbClr val="000000"/>
                          </a:solidFill>
                          <a:miter lim="800000"/>
                          <a:headEnd/>
                          <a:tailEnd/>
                        </a:ln>
                      </wps:spPr>
                      <wps:txbx>
                        <w:txbxContent>
                          <w:p w14:paraId="4C2C2C00" w14:textId="77777777" w:rsidR="00FC4C20" w:rsidRPr="00616805" w:rsidRDefault="00FC4C20" w:rsidP="00FC4C20">
                            <w:pPr>
                              <w:rPr>
                                <w:rFonts w:ascii="Times New Roman" w:hAnsi="Times New Roman" w:cs="Times New Roman"/>
                              </w:rPr>
                            </w:pPr>
                            <w:r w:rsidRPr="00616805">
                              <w:rPr>
                                <w:rFonts w:ascii="Times New Roman" w:hAnsi="Times New Roman" w:cs="Times New Roman"/>
                              </w:rPr>
                              <w:t>Identification of difficulty</w:t>
                            </w:r>
                          </w:p>
                          <w:p w14:paraId="55A0CD5F" w14:textId="77777777" w:rsidR="00FC4C20" w:rsidRPr="00616805" w:rsidRDefault="00FC4C20">
                            <w:pPr>
                              <w:pStyle w:val="ListParagraph"/>
                              <w:numPr>
                                <w:ilvl w:val="0"/>
                                <w:numId w:val="33"/>
                              </w:numPr>
                              <w:rPr>
                                <w:rFonts w:ascii="Times New Roman" w:hAnsi="Times New Roman" w:cs="Times New Roman"/>
                              </w:rPr>
                            </w:pPr>
                            <w:r w:rsidRPr="00616805">
                              <w:rPr>
                                <w:rFonts w:ascii="Times New Roman" w:hAnsi="Times New Roman" w:cs="Times New Roman"/>
                              </w:rPr>
                              <w:t>Communication and Interaction</w:t>
                            </w:r>
                          </w:p>
                          <w:p w14:paraId="14F3A4DC" w14:textId="77777777" w:rsidR="00FC4C20" w:rsidRPr="00616805" w:rsidRDefault="00FC4C20">
                            <w:pPr>
                              <w:pStyle w:val="ListParagraph"/>
                              <w:numPr>
                                <w:ilvl w:val="0"/>
                                <w:numId w:val="33"/>
                              </w:numPr>
                              <w:rPr>
                                <w:rFonts w:ascii="Times New Roman" w:hAnsi="Times New Roman" w:cs="Times New Roman"/>
                              </w:rPr>
                            </w:pPr>
                            <w:r w:rsidRPr="00616805">
                              <w:rPr>
                                <w:rFonts w:ascii="Times New Roman" w:hAnsi="Times New Roman" w:cs="Times New Roman"/>
                              </w:rPr>
                              <w:t>Cognition and Learning</w:t>
                            </w:r>
                          </w:p>
                          <w:p w14:paraId="62083C40" w14:textId="77777777" w:rsidR="00FC4C20" w:rsidRPr="00616805" w:rsidRDefault="00FC4C20">
                            <w:pPr>
                              <w:pStyle w:val="ListParagraph"/>
                              <w:numPr>
                                <w:ilvl w:val="0"/>
                                <w:numId w:val="33"/>
                              </w:numPr>
                              <w:rPr>
                                <w:rFonts w:ascii="Times New Roman" w:hAnsi="Times New Roman" w:cs="Times New Roman"/>
                              </w:rPr>
                            </w:pPr>
                            <w:r w:rsidRPr="00616805">
                              <w:rPr>
                                <w:rFonts w:ascii="Times New Roman" w:hAnsi="Times New Roman" w:cs="Times New Roman"/>
                              </w:rPr>
                              <w:t>Social, Emotional and Mental Health Difficulties</w:t>
                            </w:r>
                          </w:p>
                          <w:p w14:paraId="70FC4328" w14:textId="77777777" w:rsidR="00FC4C20" w:rsidRPr="00616805" w:rsidRDefault="00FC4C20">
                            <w:pPr>
                              <w:pStyle w:val="ListParagraph"/>
                              <w:numPr>
                                <w:ilvl w:val="0"/>
                                <w:numId w:val="33"/>
                              </w:numPr>
                              <w:rPr>
                                <w:rFonts w:ascii="Times New Roman" w:hAnsi="Times New Roman" w:cs="Times New Roman"/>
                              </w:rPr>
                            </w:pPr>
                            <w:r w:rsidRPr="00616805">
                              <w:rPr>
                                <w:rFonts w:ascii="Times New Roman" w:hAnsi="Times New Roman" w:cs="Times New Roman"/>
                              </w:rPr>
                              <w:t>Sensory and physical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D45A1" id="_x0000_s1035" type="#_x0000_t202" style="position:absolute;margin-left:98.8pt;margin-top:325.35pt;width:190.5pt;height:120.75pt;z-index:25193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">
                <v:textbox>
                  <w:txbxContent>
                    <w:p w14:paraId="4C2C2C00" w14:textId="77777777" w:rsidR="00FC4C20" w:rsidRPr="00616805" w:rsidRDefault="00FC4C20" w:rsidP="00FC4C20">
                      <w:pPr>
                        <w:rPr>
                          <w:rFonts w:ascii="Times New Roman" w:hAnsi="Times New Roman" w:cs="Times New Roman"/>
                        </w:rPr>
                      </w:pPr>
                      <w:r w:rsidRPr="00616805">
                        <w:rPr>
                          <w:rFonts w:ascii="Times New Roman" w:hAnsi="Times New Roman" w:cs="Times New Roman"/>
                        </w:rPr>
                        <w:t>Identification of difficulty</w:t>
                      </w:r>
                    </w:p>
                    <w:p w14:paraId="55A0CD5F" w14:textId="77777777" w:rsidR="00FC4C20" w:rsidRPr="00616805" w:rsidRDefault="00FC4C20">
                      <w:pPr>
                        <w:pStyle w:val="ListParagraph"/>
                        <w:numPr>
                          <w:ilvl w:val="0"/>
                          <w:numId w:val="33"/>
                        </w:numPr>
                        <w:rPr>
                          <w:rFonts w:ascii="Times New Roman" w:hAnsi="Times New Roman" w:cs="Times New Roman"/>
                        </w:rPr>
                      </w:pPr>
                      <w:r w:rsidRPr="00616805">
                        <w:rPr>
                          <w:rFonts w:ascii="Times New Roman" w:hAnsi="Times New Roman" w:cs="Times New Roman"/>
                        </w:rPr>
                        <w:t>Communication and Interaction</w:t>
                      </w:r>
                    </w:p>
                    <w:p w14:paraId="14F3A4DC" w14:textId="77777777" w:rsidR="00FC4C20" w:rsidRPr="00616805" w:rsidRDefault="00FC4C20">
                      <w:pPr>
                        <w:pStyle w:val="ListParagraph"/>
                        <w:numPr>
                          <w:ilvl w:val="0"/>
                          <w:numId w:val="33"/>
                        </w:numPr>
                        <w:rPr>
                          <w:rFonts w:ascii="Times New Roman" w:hAnsi="Times New Roman" w:cs="Times New Roman"/>
                        </w:rPr>
                      </w:pPr>
                      <w:r w:rsidRPr="00616805">
                        <w:rPr>
                          <w:rFonts w:ascii="Times New Roman" w:hAnsi="Times New Roman" w:cs="Times New Roman"/>
                        </w:rPr>
                        <w:t>Cognition and Learning</w:t>
                      </w:r>
                    </w:p>
                    <w:p w14:paraId="62083C40" w14:textId="77777777" w:rsidR="00FC4C20" w:rsidRPr="00616805" w:rsidRDefault="00FC4C20">
                      <w:pPr>
                        <w:pStyle w:val="ListParagraph"/>
                        <w:numPr>
                          <w:ilvl w:val="0"/>
                          <w:numId w:val="33"/>
                        </w:numPr>
                        <w:rPr>
                          <w:rFonts w:ascii="Times New Roman" w:hAnsi="Times New Roman" w:cs="Times New Roman"/>
                        </w:rPr>
                      </w:pPr>
                      <w:r w:rsidRPr="00616805">
                        <w:rPr>
                          <w:rFonts w:ascii="Times New Roman" w:hAnsi="Times New Roman" w:cs="Times New Roman"/>
                        </w:rPr>
                        <w:t>Social, Emotional and Mental Health Difficulties</w:t>
                      </w:r>
                    </w:p>
                    <w:p w14:paraId="70FC4328" w14:textId="77777777" w:rsidR="00FC4C20" w:rsidRPr="00616805" w:rsidRDefault="00FC4C20">
                      <w:pPr>
                        <w:pStyle w:val="ListParagraph"/>
                        <w:numPr>
                          <w:ilvl w:val="0"/>
                          <w:numId w:val="33"/>
                        </w:numPr>
                        <w:rPr>
                          <w:rFonts w:ascii="Times New Roman" w:hAnsi="Times New Roman" w:cs="Times New Roman"/>
                        </w:rPr>
                      </w:pPr>
                      <w:r w:rsidRPr="00616805">
                        <w:rPr>
                          <w:rFonts w:ascii="Times New Roman" w:hAnsi="Times New Roman" w:cs="Times New Roman"/>
                        </w:rPr>
                        <w:t>Sensory and physical needs</w:t>
                      </w:r>
                    </w:p>
                  </w:txbxContent>
                </v:textbox>
                <w10:wrap type="square" anchorx="margin"/>
              </v:shape>
            </w:pict>
          </mc:Fallback>
        </mc:AlternateContent>
      </w:r>
      <w:r>
        <w:rPr>
          <w:noProof/>
        </w:rPr>
        <mc:AlternateContent>
          <mc:Choice Requires="wps">
            <w:drawing>
              <wp:anchor distT="45720" distB="45720" distL="114300" distR="114300" simplePos="0" relativeHeight="251948032" behindDoc="0" locked="0" layoutInCell="1" allowOverlap="1" wp14:anchorId="12B9C37F" wp14:editId="7B8D9FA6">
                <wp:simplePos x="0" y="0"/>
                <wp:positionH relativeFrom="column">
                  <wp:posOffset>4618949</wp:posOffset>
                </wp:positionH>
                <wp:positionV relativeFrom="paragraph">
                  <wp:posOffset>4381961</wp:posOffset>
                </wp:positionV>
                <wp:extent cx="1685925" cy="1404620"/>
                <wp:effectExtent l="0" t="0" r="28575" b="19050"/>
                <wp:wrapSquare wrapText="bothSides"/>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solidFill>
                            <a:srgbClr val="000000"/>
                          </a:solidFill>
                          <a:miter lim="800000"/>
                          <a:headEnd/>
                          <a:tailEnd/>
                        </a:ln>
                      </wps:spPr>
                      <wps:txbx>
                        <w:txbxContent>
                          <w:p w14:paraId="18A9428E" w14:textId="77777777" w:rsidR="00FC4C20" w:rsidRPr="00A573A9" w:rsidRDefault="00FC4C20" w:rsidP="00FC4C20">
                            <w:pPr>
                              <w:rPr>
                                <w:rFonts w:ascii="Times New Roman" w:hAnsi="Times New Roman" w:cs="Times New Roman"/>
                              </w:rPr>
                            </w:pPr>
                            <w:r w:rsidRPr="00A573A9">
                              <w:rPr>
                                <w:rFonts w:ascii="Times New Roman" w:hAnsi="Times New Roman" w:cs="Times New Roman"/>
                              </w:rPr>
                              <w:t>Moderate your understanding with a colleague or fellow SENCO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B9C37F" id="_x0000_s1036" type="#_x0000_t202" style="position:absolute;margin-left:363.7pt;margin-top:345.05pt;width:132.75pt;height:110.6pt;z-index:251948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">
                <v:textbox style="mso-fit-shape-to-text:t">
                  <w:txbxContent>
                    <w:p w14:paraId="18A9428E" w14:textId="77777777" w:rsidR="00FC4C20" w:rsidRPr="00A573A9" w:rsidRDefault="00FC4C20" w:rsidP="00FC4C20">
                      <w:pPr>
                        <w:rPr>
                          <w:rFonts w:ascii="Times New Roman" w:hAnsi="Times New Roman" w:cs="Times New Roman"/>
                        </w:rPr>
                      </w:pPr>
                      <w:r w:rsidRPr="00A573A9">
                        <w:rPr>
                          <w:rFonts w:ascii="Times New Roman" w:hAnsi="Times New Roman" w:cs="Times New Roman"/>
                        </w:rPr>
                        <w:t>Moderate your understanding with a colleague or fellow SENCO</w:t>
                      </w:r>
                    </w:p>
                  </w:txbxContent>
                </v:textbox>
                <w10:wrap type="square"/>
              </v:shape>
            </w:pict>
          </mc:Fallback>
        </mc:AlternateContent>
      </w:r>
      <w:r>
        <w:rPr>
          <w:noProof/>
        </w:rPr>
        <mc:AlternateContent>
          <mc:Choice Requires="wps">
            <w:drawing>
              <wp:anchor distT="0" distB="0" distL="114300" distR="114300" simplePos="0" relativeHeight="251947008" behindDoc="0" locked="0" layoutInCell="1" allowOverlap="1" wp14:anchorId="03328C35" wp14:editId="45398C1E">
                <wp:simplePos x="0" y="0"/>
                <wp:positionH relativeFrom="column">
                  <wp:posOffset>3342290</wp:posOffset>
                </wp:positionH>
                <wp:positionV relativeFrom="paragraph">
                  <wp:posOffset>5801710</wp:posOffset>
                </wp:positionV>
                <wp:extent cx="614855" cy="441435"/>
                <wp:effectExtent l="0" t="0" r="71120" b="53975"/>
                <wp:wrapNone/>
                <wp:docPr id="154" name="Straight Arrow Connector 154"/>
                <wp:cNvGraphicFramePr/>
                <a:graphic xmlns:a="http://schemas.openxmlformats.org/drawingml/2006/main">
                  <a:graphicData uri="http://schemas.microsoft.com/office/word/2010/wordprocessingShape">
                    <wps:wsp>
                      <wps:cNvCnPr/>
                      <wps:spPr>
                        <a:xfrm>
                          <a:off x="0" y="0"/>
                          <a:ext cx="614855" cy="441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5BFE40BE" id="Straight Arrow Connector 154" o:spid="_x0000_s1026" type="#_x0000_t32" style="position:absolute;margin-left:263.15pt;margin-top:456.85pt;width:48.4pt;height:34.7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" strokecolor="black [3200]" strokeweight=".5pt">
                <v:stroke endarrow="block" joinstyle="miter"/>
              </v:shape>
            </w:pict>
          </mc:Fallback>
        </mc:AlternateContent>
      </w:r>
      <w:r>
        <w:rPr>
          <w:noProof/>
        </w:rPr>
        <mc:AlternateContent>
          <mc:Choice Requires="wps">
            <w:drawing>
              <wp:anchor distT="0" distB="0" distL="114300" distR="114300" simplePos="0" relativeHeight="251945984" behindDoc="0" locked="0" layoutInCell="1" allowOverlap="1" wp14:anchorId="4BC143F3" wp14:editId="5058A515">
                <wp:simplePos x="0" y="0"/>
                <wp:positionH relativeFrom="column">
                  <wp:posOffset>1797269</wp:posOffset>
                </wp:positionH>
                <wp:positionV relativeFrom="paragraph">
                  <wp:posOffset>5770179</wp:posOffset>
                </wp:positionV>
                <wp:extent cx="804041" cy="630621"/>
                <wp:effectExtent l="38100" t="0" r="34290" b="55245"/>
                <wp:wrapNone/>
                <wp:docPr id="24" name="Straight Arrow Connector 24"/>
                <wp:cNvGraphicFramePr/>
                <a:graphic xmlns:a="http://schemas.openxmlformats.org/drawingml/2006/main">
                  <a:graphicData uri="http://schemas.microsoft.com/office/word/2010/wordprocessingShape">
                    <wps:wsp>
                      <wps:cNvCnPr/>
                      <wps:spPr>
                        <a:xfrm flipH="1">
                          <a:off x="0" y="0"/>
                          <a:ext cx="804041" cy="6306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7E906B99" id="Straight Arrow Connector 24" o:spid="_x0000_s1026" type="#_x0000_t32" style="position:absolute;margin-left:141.5pt;margin-top:454.35pt;width:63.3pt;height:49.65pt;flip:x;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" strokecolor="black [3200]" strokeweight=".5pt">
                <v:stroke endarrow="block" joinstyle="miter"/>
              </v:shape>
            </w:pict>
          </mc:Fallback>
        </mc:AlternateContent>
      </w:r>
      <w:r>
        <w:rPr>
          <w:noProof/>
        </w:rPr>
        <mc:AlternateContent>
          <mc:Choice Requires="wps">
            <w:drawing>
              <wp:anchor distT="0" distB="0" distL="114300" distR="114300" simplePos="0" relativeHeight="251944960" behindDoc="0" locked="0" layoutInCell="1" allowOverlap="1" wp14:anchorId="73C1EE5E" wp14:editId="71E280E2">
                <wp:simplePos x="0" y="0"/>
                <wp:positionH relativeFrom="column">
                  <wp:posOffset>2882462</wp:posOffset>
                </wp:positionH>
                <wp:positionV relativeFrom="paragraph">
                  <wp:posOffset>3626069</wp:posOffset>
                </wp:positionV>
                <wp:extent cx="0" cy="472965"/>
                <wp:effectExtent l="76200" t="0" r="57150" b="60960"/>
                <wp:wrapNone/>
                <wp:docPr id="23" name="Straight Arrow Connector 23"/>
                <wp:cNvGraphicFramePr/>
                <a:graphic xmlns:a="http://schemas.openxmlformats.org/drawingml/2006/main">
                  <a:graphicData uri="http://schemas.microsoft.com/office/word/2010/wordprocessingShape">
                    <wps:wsp>
                      <wps:cNvCnPr/>
                      <wps:spPr>
                        <a:xfrm>
                          <a:off x="0" y="0"/>
                          <a:ext cx="0" cy="472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4083BD10" id="Straight Arrow Connector 23" o:spid="_x0000_s1026" type="#_x0000_t32" style="position:absolute;margin-left:226.95pt;margin-top:285.5pt;width:0;height:37.2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938816" behindDoc="0" locked="0" layoutInCell="1" allowOverlap="1" wp14:anchorId="19775E4E" wp14:editId="1369A816">
                <wp:simplePos x="0" y="0"/>
                <wp:positionH relativeFrom="margin">
                  <wp:posOffset>3574415</wp:posOffset>
                </wp:positionH>
                <wp:positionV relativeFrom="paragraph">
                  <wp:posOffset>6364364</wp:posOffset>
                </wp:positionV>
                <wp:extent cx="981075" cy="914400"/>
                <wp:effectExtent l="0" t="0" r="28575" b="19050"/>
                <wp:wrapSquare wrapText="bothSides"/>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914400"/>
                        </a:xfrm>
                        <a:prstGeom prst="rect">
                          <a:avLst/>
                        </a:prstGeom>
                        <a:solidFill>
                          <a:srgbClr val="FFFFFF"/>
                        </a:solidFill>
                        <a:ln w="9525">
                          <a:solidFill>
                            <a:srgbClr val="000000"/>
                          </a:solidFill>
                          <a:miter lim="800000"/>
                          <a:headEnd/>
                          <a:tailEnd/>
                        </a:ln>
                      </wps:spPr>
                      <wps:txbx>
                        <w:txbxContent>
                          <w:p w14:paraId="306B0027" w14:textId="77777777" w:rsidR="00FC4C20" w:rsidRPr="00616805" w:rsidRDefault="00FC4C20" w:rsidP="00FC4C20">
                            <w:pPr>
                              <w:rPr>
                                <w:rFonts w:ascii="Times New Roman" w:hAnsi="Times New Roman" w:cs="Times New Roman"/>
                              </w:rPr>
                            </w:pPr>
                            <w:r w:rsidRPr="00616805">
                              <w:rPr>
                                <w:rFonts w:ascii="Times New Roman" w:hAnsi="Times New Roman" w:cs="Times New Roman"/>
                              </w:rPr>
                              <w:t>Added onto SEND register using correct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75E4E" id="_x0000_s1037" type="#_x0000_t202" style="position:absolute;margin-left:281.45pt;margin-top:501.15pt;width:77.25pt;height:1in;z-index:25193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">
                <v:textbox>
                  <w:txbxContent>
                    <w:p w14:paraId="306B0027" w14:textId="77777777" w:rsidR="00FC4C20" w:rsidRPr="00616805" w:rsidRDefault="00FC4C20" w:rsidP="00FC4C20">
                      <w:pPr>
                        <w:rPr>
                          <w:rFonts w:ascii="Times New Roman" w:hAnsi="Times New Roman" w:cs="Times New Roman"/>
                        </w:rPr>
                      </w:pPr>
                      <w:r w:rsidRPr="00616805">
                        <w:rPr>
                          <w:rFonts w:ascii="Times New Roman" w:hAnsi="Times New Roman" w:cs="Times New Roman"/>
                        </w:rPr>
                        <w:t>Added onto SEND register using correct code.</w:t>
                      </w:r>
                    </w:p>
                  </w:txbxContent>
                </v:textbox>
                <w10:wrap type="square" anchorx="margin"/>
              </v:shape>
            </w:pict>
          </mc:Fallback>
        </mc:AlternateContent>
      </w:r>
      <w:r>
        <w:rPr>
          <w:noProof/>
        </w:rPr>
        <mc:AlternateContent>
          <mc:Choice Requires="wps">
            <w:drawing>
              <wp:anchor distT="0" distB="0" distL="114300" distR="114300" simplePos="0" relativeHeight="251940864" behindDoc="0" locked="0" layoutInCell="1" allowOverlap="1" wp14:anchorId="57620DFC" wp14:editId="67BF6D03">
                <wp:simplePos x="0" y="0"/>
                <wp:positionH relativeFrom="column">
                  <wp:posOffset>1084186</wp:posOffset>
                </wp:positionH>
                <wp:positionV relativeFrom="paragraph">
                  <wp:posOffset>6552017</wp:posOffset>
                </wp:positionV>
                <wp:extent cx="1425039" cy="380010"/>
                <wp:effectExtent l="0" t="0" r="22860" b="20320"/>
                <wp:wrapNone/>
                <wp:docPr id="156" name="Text Box 156"/>
                <wp:cNvGraphicFramePr/>
                <a:graphic xmlns:a="http://schemas.openxmlformats.org/drawingml/2006/main">
                  <a:graphicData uri="http://schemas.microsoft.com/office/word/2010/wordprocessingShape">
                    <wps:wsp>
                      <wps:cNvSpPr txBox="1"/>
                      <wps:spPr>
                        <a:xfrm>
                          <a:off x="0" y="0"/>
                          <a:ext cx="1425039" cy="380010"/>
                        </a:xfrm>
                        <a:prstGeom prst="rect">
                          <a:avLst/>
                        </a:prstGeom>
                        <a:solidFill>
                          <a:schemeClr val="lt1"/>
                        </a:solidFill>
                        <a:ln w="6350">
                          <a:solidFill>
                            <a:prstClr val="black"/>
                          </a:solidFill>
                        </a:ln>
                      </wps:spPr>
                      <wps:txbx>
                        <w:txbxContent>
                          <w:p w14:paraId="13F1A559" w14:textId="77777777" w:rsidR="00FC4C20" w:rsidRPr="00A573A9" w:rsidRDefault="00FC4C20" w:rsidP="00FC4C20">
                            <w:pPr>
                              <w:rPr>
                                <w:rFonts w:ascii="Times New Roman" w:hAnsi="Times New Roman" w:cs="Times New Roman"/>
                              </w:rPr>
                            </w:pPr>
                            <w:r w:rsidRPr="00A573A9">
                              <w:rPr>
                                <w:rFonts w:ascii="Times New Roman" w:hAnsi="Times New Roman" w:cs="Times New Roman"/>
                              </w:rPr>
                              <w:t>Added onto Sims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20DFC" id="Text Box 156" o:spid="_x0000_s1038" type="#_x0000_t202" style="position:absolute;margin-left:85.35pt;margin-top:515.9pt;width:112.2pt;height:29.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" fillcolor="white [3201]" strokeweight=".5pt">
                <v:textbox>
                  <w:txbxContent>
                    <w:p w14:paraId="13F1A559" w14:textId="77777777" w:rsidR="00FC4C20" w:rsidRPr="00A573A9" w:rsidRDefault="00FC4C20" w:rsidP="00FC4C20">
                      <w:pPr>
                        <w:rPr>
                          <w:rFonts w:ascii="Times New Roman" w:hAnsi="Times New Roman" w:cs="Times New Roman"/>
                        </w:rPr>
                      </w:pPr>
                      <w:r w:rsidRPr="00A573A9">
                        <w:rPr>
                          <w:rFonts w:ascii="Times New Roman" w:hAnsi="Times New Roman" w:cs="Times New Roman"/>
                        </w:rPr>
                        <w:t>Added onto Sims</w:t>
                      </w:r>
                    </w:p>
                  </w:txbxContent>
                </v:textbox>
              </v:shape>
            </w:pict>
          </mc:Fallback>
        </mc:AlternateContent>
      </w:r>
      <w:r>
        <w:rPr>
          <w:noProof/>
        </w:rPr>
        <mc:AlternateContent>
          <mc:Choice Requires="wps">
            <w:drawing>
              <wp:anchor distT="0" distB="0" distL="114300" distR="114300" simplePos="0" relativeHeight="251943936" behindDoc="0" locked="0" layoutInCell="1" allowOverlap="1" wp14:anchorId="35C5FE95" wp14:editId="07C46297">
                <wp:simplePos x="0" y="0"/>
                <wp:positionH relativeFrom="column">
                  <wp:posOffset>2885090</wp:posOffset>
                </wp:positionH>
                <wp:positionV relativeFrom="paragraph">
                  <wp:posOffset>1024759</wp:posOffset>
                </wp:positionV>
                <wp:extent cx="0" cy="536027"/>
                <wp:effectExtent l="76200" t="0" r="57150" b="54610"/>
                <wp:wrapNone/>
                <wp:docPr id="157" name="Straight Arrow Connector 157"/>
                <wp:cNvGraphicFramePr/>
                <a:graphic xmlns:a="http://schemas.openxmlformats.org/drawingml/2006/main">
                  <a:graphicData uri="http://schemas.microsoft.com/office/word/2010/wordprocessingShape">
                    <wps:wsp>
                      <wps:cNvCnPr/>
                      <wps:spPr>
                        <a:xfrm>
                          <a:off x="0" y="0"/>
                          <a:ext cx="0" cy="5360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227DCB0A" id="Straight Arrow Connector 157" o:spid="_x0000_s1026" type="#_x0000_t32" style="position:absolute;margin-left:227.15pt;margin-top:80.7pt;width:0;height:42.2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" strokecolor="black [3200]" strokeweight=".5pt">
                <v:stroke endarrow="block" joinstyle="miter"/>
              </v:shape>
            </w:pict>
          </mc:Fallback>
        </mc:AlternateContent>
      </w:r>
      <w:r>
        <w:rPr>
          <w:noProof/>
        </w:rPr>
        <mc:AlternateContent>
          <mc:Choice Requires="wps">
            <w:drawing>
              <wp:anchor distT="0" distB="0" distL="114300" distR="114300" simplePos="0" relativeHeight="251942912" behindDoc="0" locked="0" layoutInCell="1" allowOverlap="1" wp14:anchorId="1406E0C6" wp14:editId="66E9BBF5">
                <wp:simplePos x="0" y="0"/>
                <wp:positionH relativeFrom="column">
                  <wp:posOffset>551793</wp:posOffset>
                </wp:positionH>
                <wp:positionV relativeFrom="paragraph">
                  <wp:posOffset>788276</wp:posOffset>
                </wp:positionV>
                <wp:extent cx="1513490" cy="1119352"/>
                <wp:effectExtent l="38100" t="0" r="29845" b="62230"/>
                <wp:wrapNone/>
                <wp:docPr id="158" name="Straight Arrow Connector 158"/>
                <wp:cNvGraphicFramePr/>
                <a:graphic xmlns:a="http://schemas.openxmlformats.org/drawingml/2006/main">
                  <a:graphicData uri="http://schemas.microsoft.com/office/word/2010/wordprocessingShape">
                    <wps:wsp>
                      <wps:cNvCnPr/>
                      <wps:spPr>
                        <a:xfrm flipH="1">
                          <a:off x="0" y="0"/>
                          <a:ext cx="1513490" cy="11193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54E93A77" id="Straight Arrow Connector 158" o:spid="_x0000_s1026" type="#_x0000_t32" style="position:absolute;margin-left:43.45pt;margin-top:62.05pt;width:119.15pt;height:88.15pt;flip:x;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" strokecolor="black [3200]" strokeweight=".5pt">
                <v:stroke endarrow="block" joinstyle="miter"/>
              </v:shape>
            </w:pict>
          </mc:Fallback>
        </mc:AlternateContent>
      </w:r>
      <w:r>
        <w:rPr>
          <w:noProof/>
        </w:rPr>
        <mc:AlternateContent>
          <mc:Choice Requires="wps">
            <w:drawing>
              <wp:anchor distT="0" distB="0" distL="114300" distR="114300" simplePos="0" relativeHeight="251937792" behindDoc="0" locked="0" layoutInCell="1" allowOverlap="1" wp14:anchorId="2FDC9067" wp14:editId="3B9C968F">
                <wp:simplePos x="0" y="0"/>
                <wp:positionH relativeFrom="margin">
                  <wp:posOffset>1457741</wp:posOffset>
                </wp:positionH>
                <wp:positionV relativeFrom="paragraph">
                  <wp:posOffset>1655117</wp:posOffset>
                </wp:positionV>
                <wp:extent cx="2914650" cy="1907628"/>
                <wp:effectExtent l="0" t="0" r="19050" b="16510"/>
                <wp:wrapNone/>
                <wp:docPr id="159" name="Text Box 159"/>
                <wp:cNvGraphicFramePr/>
                <a:graphic xmlns:a="http://schemas.openxmlformats.org/drawingml/2006/main">
                  <a:graphicData uri="http://schemas.microsoft.com/office/word/2010/wordprocessingShape">
                    <wps:wsp>
                      <wps:cNvSpPr txBox="1"/>
                      <wps:spPr>
                        <a:xfrm>
                          <a:off x="0" y="0"/>
                          <a:ext cx="2914650" cy="1907628"/>
                        </a:xfrm>
                        <a:prstGeom prst="rect">
                          <a:avLst/>
                        </a:prstGeom>
                        <a:solidFill>
                          <a:schemeClr val="lt1"/>
                        </a:solidFill>
                        <a:ln w="6350">
                          <a:solidFill>
                            <a:prstClr val="black"/>
                          </a:solidFill>
                        </a:ln>
                      </wps:spPr>
                      <wps:txbx>
                        <w:txbxContent>
                          <w:p w14:paraId="3860FE41" w14:textId="77777777" w:rsidR="00FC4C20" w:rsidRDefault="00FC4C20" w:rsidP="00FC4C20">
                            <w:pPr>
                              <w:rPr>
                                <w:rFonts w:ascii="Times New Roman" w:hAnsi="Times New Roman" w:cs="Times New Roman"/>
                              </w:rPr>
                            </w:pPr>
                            <w:r>
                              <w:rPr>
                                <w:rFonts w:ascii="Times New Roman" w:hAnsi="Times New Roman" w:cs="Times New Roman"/>
                              </w:rPr>
                              <w:t>Look at all available evidence which might include reports from</w:t>
                            </w:r>
                          </w:p>
                          <w:p w14:paraId="7C06E2EB" w14:textId="77777777" w:rsidR="00FC4C20" w:rsidRPr="00A573A9" w:rsidRDefault="00FC4C20">
                            <w:pPr>
                              <w:pStyle w:val="NoSpacing"/>
                              <w:numPr>
                                <w:ilvl w:val="0"/>
                                <w:numId w:val="34"/>
                              </w:numPr>
                              <w:rPr>
                                <w:rFonts w:ascii="Times New Roman" w:hAnsi="Times New Roman" w:cs="Times New Roman"/>
                                <w:shd w:val="clear" w:color="auto" w:fill="FFFFFF"/>
                              </w:rPr>
                            </w:pPr>
                            <w:r w:rsidRPr="00A573A9">
                              <w:rPr>
                                <w:rFonts w:ascii="Times New Roman" w:hAnsi="Times New Roman" w:cs="Times New Roman"/>
                                <w:shd w:val="clear" w:color="auto" w:fill="FFFFFF"/>
                              </w:rPr>
                              <w:t>County Inclusion Support Services (CISS)</w:t>
                            </w:r>
                          </w:p>
                          <w:p w14:paraId="2F3C535F" w14:textId="77777777" w:rsidR="00FC4C20" w:rsidRPr="00A573A9" w:rsidRDefault="00FC4C20">
                            <w:pPr>
                              <w:pStyle w:val="NoSpacing"/>
                              <w:numPr>
                                <w:ilvl w:val="0"/>
                                <w:numId w:val="34"/>
                              </w:numPr>
                              <w:rPr>
                                <w:rFonts w:ascii="Times New Roman" w:hAnsi="Times New Roman" w:cs="Times New Roman"/>
                                <w:shd w:val="clear" w:color="auto" w:fill="FFFFFF"/>
                              </w:rPr>
                            </w:pPr>
                            <w:r w:rsidRPr="00A573A9">
                              <w:rPr>
                                <w:rFonts w:ascii="Times New Roman" w:hAnsi="Times New Roman" w:cs="Times New Roman"/>
                                <w:shd w:val="clear" w:color="auto" w:fill="FFFFFF"/>
                              </w:rPr>
                              <w:t>Dyslexia Outreach Team</w:t>
                            </w:r>
                          </w:p>
                          <w:p w14:paraId="3857430C" w14:textId="77777777" w:rsidR="00FC4C20" w:rsidRPr="00A573A9" w:rsidRDefault="00FC4C20">
                            <w:pPr>
                              <w:pStyle w:val="NoSpacing"/>
                              <w:numPr>
                                <w:ilvl w:val="0"/>
                                <w:numId w:val="34"/>
                              </w:numPr>
                              <w:rPr>
                                <w:rFonts w:ascii="Times New Roman" w:hAnsi="Times New Roman" w:cs="Times New Roman"/>
                                <w:shd w:val="clear" w:color="auto" w:fill="FFFFFF"/>
                              </w:rPr>
                            </w:pPr>
                            <w:r w:rsidRPr="00A573A9">
                              <w:rPr>
                                <w:rFonts w:ascii="Times New Roman" w:hAnsi="Times New Roman" w:cs="Times New Roman"/>
                                <w:shd w:val="clear" w:color="auto" w:fill="FFFFFF"/>
                              </w:rPr>
                              <w:t>SENDAT Outreach</w:t>
                            </w:r>
                          </w:p>
                          <w:p w14:paraId="06B3ED8B" w14:textId="77777777" w:rsidR="00FC4C20" w:rsidRPr="00A573A9" w:rsidRDefault="00FC4C20">
                            <w:pPr>
                              <w:pStyle w:val="NoSpacing"/>
                              <w:numPr>
                                <w:ilvl w:val="0"/>
                                <w:numId w:val="34"/>
                              </w:numPr>
                              <w:rPr>
                                <w:rFonts w:ascii="Times New Roman" w:hAnsi="Times New Roman" w:cs="Times New Roman"/>
                                <w:shd w:val="clear" w:color="auto" w:fill="FFFFFF"/>
                              </w:rPr>
                            </w:pPr>
                            <w:r w:rsidRPr="00A573A9">
                              <w:rPr>
                                <w:rFonts w:ascii="Times New Roman" w:hAnsi="Times New Roman" w:cs="Times New Roman"/>
                                <w:shd w:val="clear" w:color="auto" w:fill="FFFFFF"/>
                              </w:rPr>
                              <w:t>Alternative Tuition Service</w:t>
                            </w:r>
                          </w:p>
                          <w:p w14:paraId="3FAC9A3B" w14:textId="77777777" w:rsidR="00FC4C20" w:rsidRPr="00A573A9" w:rsidRDefault="00FC4C20">
                            <w:pPr>
                              <w:pStyle w:val="NoSpacing"/>
                              <w:numPr>
                                <w:ilvl w:val="0"/>
                                <w:numId w:val="34"/>
                              </w:numPr>
                              <w:rPr>
                                <w:rFonts w:ascii="Times New Roman" w:hAnsi="Times New Roman" w:cs="Times New Roman"/>
                                <w:shd w:val="clear" w:color="auto" w:fill="FFFFFF"/>
                              </w:rPr>
                            </w:pPr>
                            <w:r w:rsidRPr="00A573A9">
                              <w:rPr>
                                <w:rFonts w:ascii="Times New Roman" w:hAnsi="Times New Roman" w:cs="Times New Roman"/>
                                <w:shd w:val="clear" w:color="auto" w:fill="FFFFFF"/>
                              </w:rPr>
                              <w:t xml:space="preserve">Sensory and Communication Service </w:t>
                            </w:r>
                          </w:p>
                          <w:p w14:paraId="5BA58DC4" w14:textId="77777777" w:rsidR="00FC4C20" w:rsidRPr="00A573A9" w:rsidRDefault="00FC4C20">
                            <w:pPr>
                              <w:pStyle w:val="NoSpacing"/>
                              <w:numPr>
                                <w:ilvl w:val="0"/>
                                <w:numId w:val="34"/>
                              </w:numPr>
                              <w:rPr>
                                <w:rFonts w:ascii="Times New Roman" w:hAnsi="Times New Roman" w:cs="Times New Roman"/>
                              </w:rPr>
                            </w:pPr>
                            <w:r w:rsidRPr="00A573A9">
                              <w:rPr>
                                <w:rFonts w:ascii="Times New Roman" w:hAnsi="Times New Roman" w:cs="Times New Roman"/>
                                <w:shd w:val="clear" w:color="auto" w:fill="FFFFFF"/>
                              </w:rPr>
                              <w:t>Psychology and Therapeutic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C9067" id="Text Box 159" o:spid="_x0000_s1039" type="#_x0000_t202" style="position:absolute;margin-left:114.8pt;margin-top:130.3pt;width:229.5pt;height:150.2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" fillcolor="white [3201]" strokeweight=".5pt">
                <v:textbox>
                  <w:txbxContent>
                    <w:p w14:paraId="3860FE41" w14:textId="77777777" w:rsidR="00FC4C20" w:rsidRDefault="00FC4C20" w:rsidP="00FC4C20">
                      <w:pPr>
                        <w:rPr>
                          <w:rFonts w:ascii="Times New Roman" w:hAnsi="Times New Roman" w:cs="Times New Roman"/>
                        </w:rPr>
                      </w:pPr>
                      <w:r>
                        <w:rPr>
                          <w:rFonts w:ascii="Times New Roman" w:hAnsi="Times New Roman" w:cs="Times New Roman"/>
                        </w:rPr>
                        <w:t>Look at all available evidence which might include reports from</w:t>
                      </w:r>
                    </w:p>
                    <w:p w14:paraId="7C06E2EB" w14:textId="77777777" w:rsidR="00FC4C20" w:rsidRPr="00A573A9" w:rsidRDefault="00FC4C20">
                      <w:pPr>
                        <w:pStyle w:val="NoSpacing"/>
                        <w:numPr>
                          <w:ilvl w:val="0"/>
                          <w:numId w:val="34"/>
                        </w:numPr>
                        <w:rPr>
                          <w:rFonts w:ascii="Times New Roman" w:hAnsi="Times New Roman" w:cs="Times New Roman"/>
                          <w:shd w:val="clear" w:color="auto" w:fill="FFFFFF"/>
                        </w:rPr>
                      </w:pPr>
                      <w:r w:rsidRPr="00A573A9">
                        <w:rPr>
                          <w:rFonts w:ascii="Times New Roman" w:hAnsi="Times New Roman" w:cs="Times New Roman"/>
                          <w:shd w:val="clear" w:color="auto" w:fill="FFFFFF"/>
                        </w:rPr>
                        <w:t>County Inclusion Support Services (CISS)</w:t>
                      </w:r>
                    </w:p>
                    <w:p w14:paraId="2F3C535F" w14:textId="77777777" w:rsidR="00FC4C20" w:rsidRPr="00A573A9" w:rsidRDefault="00FC4C20">
                      <w:pPr>
                        <w:pStyle w:val="NoSpacing"/>
                        <w:numPr>
                          <w:ilvl w:val="0"/>
                          <w:numId w:val="34"/>
                        </w:numPr>
                        <w:rPr>
                          <w:rFonts w:ascii="Times New Roman" w:hAnsi="Times New Roman" w:cs="Times New Roman"/>
                          <w:shd w:val="clear" w:color="auto" w:fill="FFFFFF"/>
                        </w:rPr>
                      </w:pPr>
                      <w:r w:rsidRPr="00A573A9">
                        <w:rPr>
                          <w:rFonts w:ascii="Times New Roman" w:hAnsi="Times New Roman" w:cs="Times New Roman"/>
                          <w:shd w:val="clear" w:color="auto" w:fill="FFFFFF"/>
                        </w:rPr>
                        <w:t>Dyslexia Outreach Team</w:t>
                      </w:r>
                    </w:p>
                    <w:p w14:paraId="3857430C" w14:textId="77777777" w:rsidR="00FC4C20" w:rsidRPr="00A573A9" w:rsidRDefault="00FC4C20">
                      <w:pPr>
                        <w:pStyle w:val="NoSpacing"/>
                        <w:numPr>
                          <w:ilvl w:val="0"/>
                          <w:numId w:val="34"/>
                        </w:numPr>
                        <w:rPr>
                          <w:rFonts w:ascii="Times New Roman" w:hAnsi="Times New Roman" w:cs="Times New Roman"/>
                          <w:shd w:val="clear" w:color="auto" w:fill="FFFFFF"/>
                        </w:rPr>
                      </w:pPr>
                      <w:r w:rsidRPr="00A573A9">
                        <w:rPr>
                          <w:rFonts w:ascii="Times New Roman" w:hAnsi="Times New Roman" w:cs="Times New Roman"/>
                          <w:shd w:val="clear" w:color="auto" w:fill="FFFFFF"/>
                        </w:rPr>
                        <w:t>SENDAT Outreach</w:t>
                      </w:r>
                    </w:p>
                    <w:p w14:paraId="06B3ED8B" w14:textId="77777777" w:rsidR="00FC4C20" w:rsidRPr="00A573A9" w:rsidRDefault="00FC4C20">
                      <w:pPr>
                        <w:pStyle w:val="NoSpacing"/>
                        <w:numPr>
                          <w:ilvl w:val="0"/>
                          <w:numId w:val="34"/>
                        </w:numPr>
                        <w:rPr>
                          <w:rFonts w:ascii="Times New Roman" w:hAnsi="Times New Roman" w:cs="Times New Roman"/>
                          <w:shd w:val="clear" w:color="auto" w:fill="FFFFFF"/>
                        </w:rPr>
                      </w:pPr>
                      <w:r w:rsidRPr="00A573A9">
                        <w:rPr>
                          <w:rFonts w:ascii="Times New Roman" w:hAnsi="Times New Roman" w:cs="Times New Roman"/>
                          <w:shd w:val="clear" w:color="auto" w:fill="FFFFFF"/>
                        </w:rPr>
                        <w:t>Alternative Tuition Service</w:t>
                      </w:r>
                    </w:p>
                    <w:p w14:paraId="3FAC9A3B" w14:textId="77777777" w:rsidR="00FC4C20" w:rsidRPr="00A573A9" w:rsidRDefault="00FC4C20">
                      <w:pPr>
                        <w:pStyle w:val="NoSpacing"/>
                        <w:numPr>
                          <w:ilvl w:val="0"/>
                          <w:numId w:val="34"/>
                        </w:numPr>
                        <w:rPr>
                          <w:rFonts w:ascii="Times New Roman" w:hAnsi="Times New Roman" w:cs="Times New Roman"/>
                          <w:shd w:val="clear" w:color="auto" w:fill="FFFFFF"/>
                        </w:rPr>
                      </w:pPr>
                      <w:r w:rsidRPr="00A573A9">
                        <w:rPr>
                          <w:rFonts w:ascii="Times New Roman" w:hAnsi="Times New Roman" w:cs="Times New Roman"/>
                          <w:shd w:val="clear" w:color="auto" w:fill="FFFFFF"/>
                        </w:rPr>
                        <w:t xml:space="preserve">Sensory and Communication Service </w:t>
                      </w:r>
                    </w:p>
                    <w:p w14:paraId="5BA58DC4" w14:textId="77777777" w:rsidR="00FC4C20" w:rsidRPr="00A573A9" w:rsidRDefault="00FC4C20">
                      <w:pPr>
                        <w:pStyle w:val="NoSpacing"/>
                        <w:numPr>
                          <w:ilvl w:val="0"/>
                          <w:numId w:val="34"/>
                        </w:numPr>
                        <w:rPr>
                          <w:rFonts w:ascii="Times New Roman" w:hAnsi="Times New Roman" w:cs="Times New Roman"/>
                        </w:rPr>
                      </w:pPr>
                      <w:r w:rsidRPr="00A573A9">
                        <w:rPr>
                          <w:rFonts w:ascii="Times New Roman" w:hAnsi="Times New Roman" w:cs="Times New Roman"/>
                          <w:shd w:val="clear" w:color="auto" w:fill="FFFFFF"/>
                        </w:rPr>
                        <w:t>Psychology and Therapeutic services.</w:t>
                      </w:r>
                    </w:p>
                  </w:txbxContent>
                </v:textbox>
                <w10:wrap anchorx="margin"/>
              </v:shape>
            </w:pict>
          </mc:Fallback>
        </mc:AlternateContent>
      </w:r>
      <w:r>
        <w:rPr>
          <w:noProof/>
        </w:rPr>
        <mc:AlternateContent>
          <mc:Choice Requires="wps">
            <w:drawing>
              <wp:anchor distT="0" distB="0" distL="114300" distR="114300" simplePos="0" relativeHeight="251941888" behindDoc="0" locked="0" layoutInCell="1" allowOverlap="1" wp14:anchorId="0148CF4F" wp14:editId="6145B7A1">
                <wp:simplePos x="0" y="0"/>
                <wp:positionH relativeFrom="column">
                  <wp:posOffset>204951</wp:posOffset>
                </wp:positionH>
                <wp:positionV relativeFrom="paragraph">
                  <wp:posOffset>3058510</wp:posOffset>
                </wp:positionV>
                <wp:extent cx="1198179" cy="882869"/>
                <wp:effectExtent l="0" t="0" r="78740" b="50800"/>
                <wp:wrapNone/>
                <wp:docPr id="160" name="Straight Arrow Connector 160"/>
                <wp:cNvGraphicFramePr/>
                <a:graphic xmlns:a="http://schemas.openxmlformats.org/drawingml/2006/main">
                  <a:graphicData uri="http://schemas.microsoft.com/office/word/2010/wordprocessingShape">
                    <wps:wsp>
                      <wps:cNvCnPr/>
                      <wps:spPr>
                        <a:xfrm>
                          <a:off x="0" y="0"/>
                          <a:ext cx="1198179" cy="8828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4D61D417" id="Straight Arrow Connector 160" o:spid="_x0000_s1026" type="#_x0000_t32" style="position:absolute;margin-left:16.15pt;margin-top:240.85pt;width:94.35pt;height:69.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" strokecolor="black [3200]" strokeweight=".5pt">
                <v:stroke endarrow="block" joinstyle="miter"/>
              </v:shape>
            </w:pict>
          </mc:Fallback>
        </mc:AlternateContent>
      </w:r>
      <w:r>
        <w:rPr>
          <w:noProof/>
        </w:rPr>
        <mc:AlternateContent>
          <mc:Choice Requires="wps">
            <w:drawing>
              <wp:anchor distT="0" distB="0" distL="114300" distR="114300" simplePos="0" relativeHeight="251939840" behindDoc="0" locked="0" layoutInCell="1" allowOverlap="1" wp14:anchorId="4AA28297" wp14:editId="5778BDC2">
                <wp:simplePos x="0" y="0"/>
                <wp:positionH relativeFrom="column">
                  <wp:posOffset>-380010</wp:posOffset>
                </wp:positionH>
                <wp:positionV relativeFrom="paragraph">
                  <wp:posOffset>2185060</wp:posOffset>
                </wp:positionV>
                <wp:extent cx="1409700" cy="700644"/>
                <wp:effectExtent l="0" t="0" r="19050" b="23495"/>
                <wp:wrapNone/>
                <wp:docPr id="161" name="Text Box 161"/>
                <wp:cNvGraphicFramePr/>
                <a:graphic xmlns:a="http://schemas.openxmlformats.org/drawingml/2006/main">
                  <a:graphicData uri="http://schemas.microsoft.com/office/word/2010/wordprocessingShape">
                    <wps:wsp>
                      <wps:cNvSpPr txBox="1"/>
                      <wps:spPr>
                        <a:xfrm>
                          <a:off x="0" y="0"/>
                          <a:ext cx="1409700" cy="700644"/>
                        </a:xfrm>
                        <a:prstGeom prst="rect">
                          <a:avLst/>
                        </a:prstGeom>
                        <a:solidFill>
                          <a:schemeClr val="lt1"/>
                        </a:solidFill>
                        <a:ln w="6350">
                          <a:solidFill>
                            <a:prstClr val="black"/>
                          </a:solidFill>
                        </a:ln>
                      </wps:spPr>
                      <wps:txbx>
                        <w:txbxContent>
                          <w:p w14:paraId="793C8B37" w14:textId="77777777" w:rsidR="00FC4C20" w:rsidRPr="00A573A9" w:rsidRDefault="00FC4C20" w:rsidP="00FC4C20">
                            <w:pPr>
                              <w:rPr>
                                <w:rFonts w:ascii="Times New Roman" w:hAnsi="Times New Roman" w:cs="Times New Roman"/>
                              </w:rPr>
                            </w:pPr>
                            <w:r w:rsidRPr="00A573A9">
                              <w:rPr>
                                <w:rFonts w:ascii="Times New Roman" w:hAnsi="Times New Roman" w:cs="Times New Roman"/>
                              </w:rPr>
                              <w:t>If there is an EHCP does this document the main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A28297" id="Text Box 161" o:spid="_x0000_s1040" type="#_x0000_t202" style="position:absolute;margin-left:-29.9pt;margin-top:172.05pt;width:111pt;height:55.1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jdOgIAAIQ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" fillcolor="white [3201]" strokeweight=".5pt">
                <v:textbox>
                  <w:txbxContent>
                    <w:p w14:paraId="793C8B37" w14:textId="77777777" w:rsidR="00FC4C20" w:rsidRPr="00A573A9" w:rsidRDefault="00FC4C20" w:rsidP="00FC4C20">
                      <w:pPr>
                        <w:rPr>
                          <w:rFonts w:ascii="Times New Roman" w:hAnsi="Times New Roman" w:cs="Times New Roman"/>
                        </w:rPr>
                      </w:pPr>
                      <w:r w:rsidRPr="00A573A9">
                        <w:rPr>
                          <w:rFonts w:ascii="Times New Roman" w:hAnsi="Times New Roman" w:cs="Times New Roman"/>
                        </w:rPr>
                        <w:t>If there is an EHCP does this document the main need?</w:t>
                      </w:r>
                    </w:p>
                  </w:txbxContent>
                </v:textbox>
              </v:shape>
            </w:pict>
          </mc:Fallback>
        </mc:AlternateContent>
      </w:r>
    </w:p>
    <w:p w14:paraId="44B411B0" w14:textId="77777777" w:rsidR="00FC4C20" w:rsidRDefault="00FC4C20" w:rsidP="00FC4C20">
      <w:pPr>
        <w:rPr>
          <w:rFonts w:ascii="Times New Roman" w:hAnsi="Times New Roman" w:cs="Times New Roman"/>
          <w:b/>
          <w:sz w:val="24"/>
          <w:szCs w:val="24"/>
        </w:rPr>
      </w:pPr>
    </w:p>
    <w:p w14:paraId="4B175671" w14:textId="77777777" w:rsidR="00FC4C20" w:rsidRDefault="00FC4C20" w:rsidP="00FC4C20">
      <w:pPr>
        <w:rPr>
          <w:rFonts w:ascii="Times New Roman" w:hAnsi="Times New Roman" w:cs="Times New Roman"/>
          <w:b/>
          <w:sz w:val="24"/>
          <w:szCs w:val="24"/>
        </w:rPr>
      </w:pPr>
    </w:p>
    <w:p w14:paraId="25DDF16F" w14:textId="77777777" w:rsidR="00FC4C20" w:rsidRDefault="00FC4C20" w:rsidP="00A76169">
      <w:pPr>
        <w:tabs>
          <w:tab w:val="left" w:pos="3060"/>
        </w:tabs>
        <w:ind w:hanging="993"/>
        <w:rPr>
          <w:rFonts w:ascii="Times New Roman" w:hAnsi="Times New Roman"/>
          <w:b/>
          <w:bCs/>
        </w:rPr>
      </w:pPr>
    </w:p>
    <w:p w14:paraId="3775038E" w14:textId="77777777" w:rsidR="00FC4C20" w:rsidRDefault="00FC4C20" w:rsidP="00A76169">
      <w:pPr>
        <w:tabs>
          <w:tab w:val="left" w:pos="3060"/>
        </w:tabs>
        <w:ind w:hanging="993"/>
        <w:rPr>
          <w:rFonts w:ascii="Times New Roman" w:hAnsi="Times New Roman"/>
          <w:b/>
          <w:bCs/>
        </w:rPr>
      </w:pPr>
    </w:p>
    <w:p w14:paraId="3206C4B4" w14:textId="77777777" w:rsidR="00FC4C20" w:rsidRDefault="00FC4C20" w:rsidP="00A76169">
      <w:pPr>
        <w:tabs>
          <w:tab w:val="left" w:pos="3060"/>
        </w:tabs>
        <w:ind w:hanging="993"/>
        <w:rPr>
          <w:rFonts w:ascii="Times New Roman" w:hAnsi="Times New Roman"/>
          <w:b/>
          <w:bCs/>
        </w:rPr>
      </w:pPr>
    </w:p>
    <w:p w14:paraId="61035536" w14:textId="77777777" w:rsidR="00FC4C20" w:rsidRDefault="00FC4C20" w:rsidP="00A76169">
      <w:pPr>
        <w:tabs>
          <w:tab w:val="left" w:pos="3060"/>
        </w:tabs>
        <w:ind w:hanging="993"/>
        <w:rPr>
          <w:rFonts w:ascii="Times New Roman" w:hAnsi="Times New Roman"/>
          <w:b/>
          <w:bCs/>
        </w:rPr>
      </w:pPr>
    </w:p>
    <w:p w14:paraId="1CAD43D9" w14:textId="77777777" w:rsidR="00FC4C20" w:rsidRDefault="00FC4C20" w:rsidP="00A76169">
      <w:pPr>
        <w:tabs>
          <w:tab w:val="left" w:pos="3060"/>
        </w:tabs>
        <w:ind w:hanging="993"/>
        <w:rPr>
          <w:rFonts w:ascii="Times New Roman" w:hAnsi="Times New Roman"/>
          <w:b/>
          <w:bCs/>
        </w:rPr>
      </w:pPr>
    </w:p>
    <w:p w14:paraId="1D1A1294" w14:textId="77777777" w:rsidR="00FC4C20" w:rsidRDefault="00FC4C20" w:rsidP="00A76169">
      <w:pPr>
        <w:tabs>
          <w:tab w:val="left" w:pos="3060"/>
        </w:tabs>
        <w:ind w:hanging="993"/>
        <w:rPr>
          <w:rFonts w:ascii="Times New Roman" w:hAnsi="Times New Roman"/>
          <w:b/>
          <w:bCs/>
        </w:rPr>
      </w:pPr>
    </w:p>
    <w:p w14:paraId="2ED80DEF" w14:textId="77777777" w:rsidR="00FC4C20" w:rsidRDefault="00FC4C20" w:rsidP="00A76169">
      <w:pPr>
        <w:tabs>
          <w:tab w:val="left" w:pos="3060"/>
        </w:tabs>
        <w:ind w:hanging="993"/>
        <w:rPr>
          <w:rFonts w:ascii="Times New Roman" w:hAnsi="Times New Roman"/>
          <w:b/>
          <w:bCs/>
        </w:rPr>
      </w:pPr>
    </w:p>
    <w:p w14:paraId="2DCA6AC8" w14:textId="77777777" w:rsidR="00FC4C20" w:rsidRDefault="00FC4C20" w:rsidP="00A76169">
      <w:pPr>
        <w:tabs>
          <w:tab w:val="left" w:pos="3060"/>
        </w:tabs>
        <w:ind w:hanging="993"/>
        <w:rPr>
          <w:rFonts w:ascii="Times New Roman" w:hAnsi="Times New Roman"/>
          <w:b/>
          <w:bCs/>
        </w:rPr>
      </w:pPr>
    </w:p>
    <w:p w14:paraId="4C2F3EA8" w14:textId="77777777" w:rsidR="00FC4C20" w:rsidRDefault="00FC4C20" w:rsidP="00A76169">
      <w:pPr>
        <w:tabs>
          <w:tab w:val="left" w:pos="3060"/>
        </w:tabs>
        <w:ind w:hanging="993"/>
        <w:rPr>
          <w:rFonts w:ascii="Times New Roman" w:hAnsi="Times New Roman"/>
          <w:b/>
          <w:bCs/>
        </w:rPr>
      </w:pPr>
    </w:p>
    <w:p w14:paraId="12528695" w14:textId="77777777" w:rsidR="00FC4C20" w:rsidRDefault="00FC4C20" w:rsidP="00A76169">
      <w:pPr>
        <w:tabs>
          <w:tab w:val="left" w:pos="3060"/>
        </w:tabs>
        <w:ind w:hanging="993"/>
        <w:rPr>
          <w:rFonts w:ascii="Times New Roman" w:hAnsi="Times New Roman"/>
          <w:b/>
          <w:bCs/>
        </w:rPr>
      </w:pPr>
    </w:p>
    <w:p w14:paraId="73561057" w14:textId="77777777" w:rsidR="00FC4C20" w:rsidRDefault="00FC4C20" w:rsidP="00A76169">
      <w:pPr>
        <w:tabs>
          <w:tab w:val="left" w:pos="3060"/>
        </w:tabs>
        <w:ind w:hanging="993"/>
        <w:rPr>
          <w:rFonts w:ascii="Times New Roman" w:hAnsi="Times New Roman"/>
          <w:b/>
          <w:bCs/>
        </w:rPr>
      </w:pPr>
    </w:p>
    <w:p w14:paraId="5817D15B" w14:textId="77777777" w:rsidR="00FC4C20" w:rsidRDefault="00FC4C20" w:rsidP="00A76169">
      <w:pPr>
        <w:tabs>
          <w:tab w:val="left" w:pos="3060"/>
        </w:tabs>
        <w:ind w:hanging="993"/>
        <w:rPr>
          <w:rFonts w:ascii="Times New Roman" w:hAnsi="Times New Roman"/>
          <w:b/>
          <w:bCs/>
        </w:rPr>
      </w:pPr>
    </w:p>
    <w:p w14:paraId="15B71A5F" w14:textId="77777777" w:rsidR="00FC4C20" w:rsidRDefault="00FC4C20" w:rsidP="00A76169">
      <w:pPr>
        <w:tabs>
          <w:tab w:val="left" w:pos="3060"/>
        </w:tabs>
        <w:ind w:hanging="993"/>
        <w:rPr>
          <w:rFonts w:ascii="Times New Roman" w:hAnsi="Times New Roman"/>
          <w:b/>
          <w:bCs/>
        </w:rPr>
      </w:pPr>
    </w:p>
    <w:p w14:paraId="13E99E68" w14:textId="77777777" w:rsidR="00FC4C20" w:rsidRDefault="00FC4C20" w:rsidP="00A76169">
      <w:pPr>
        <w:tabs>
          <w:tab w:val="left" w:pos="3060"/>
        </w:tabs>
        <w:ind w:hanging="993"/>
        <w:rPr>
          <w:rFonts w:ascii="Times New Roman" w:hAnsi="Times New Roman"/>
          <w:b/>
          <w:bCs/>
        </w:rPr>
      </w:pPr>
    </w:p>
    <w:p w14:paraId="2440B46B" w14:textId="77777777" w:rsidR="00FC4C20" w:rsidRDefault="00FC4C20" w:rsidP="00A76169">
      <w:pPr>
        <w:tabs>
          <w:tab w:val="left" w:pos="3060"/>
        </w:tabs>
        <w:ind w:hanging="993"/>
        <w:rPr>
          <w:rFonts w:ascii="Times New Roman" w:hAnsi="Times New Roman"/>
          <w:b/>
          <w:bCs/>
        </w:rPr>
      </w:pPr>
    </w:p>
    <w:p w14:paraId="4487B570" w14:textId="77777777" w:rsidR="00FC4C20" w:rsidRDefault="00FC4C20" w:rsidP="00A76169">
      <w:pPr>
        <w:tabs>
          <w:tab w:val="left" w:pos="3060"/>
        </w:tabs>
        <w:ind w:hanging="993"/>
        <w:rPr>
          <w:rFonts w:ascii="Times New Roman" w:hAnsi="Times New Roman"/>
          <w:b/>
          <w:bCs/>
        </w:rPr>
      </w:pPr>
    </w:p>
    <w:p w14:paraId="650AE49E" w14:textId="77777777" w:rsidR="00FC4C20" w:rsidRDefault="00FC4C20" w:rsidP="00A76169">
      <w:pPr>
        <w:tabs>
          <w:tab w:val="left" w:pos="3060"/>
        </w:tabs>
        <w:ind w:hanging="993"/>
        <w:rPr>
          <w:rFonts w:ascii="Times New Roman" w:hAnsi="Times New Roman"/>
          <w:b/>
          <w:bCs/>
        </w:rPr>
      </w:pPr>
    </w:p>
    <w:p w14:paraId="638773D1" w14:textId="77777777" w:rsidR="00FC4C20" w:rsidRDefault="00FC4C20" w:rsidP="00A76169">
      <w:pPr>
        <w:tabs>
          <w:tab w:val="left" w:pos="3060"/>
        </w:tabs>
        <w:ind w:hanging="993"/>
        <w:rPr>
          <w:rFonts w:ascii="Times New Roman" w:hAnsi="Times New Roman"/>
          <w:b/>
          <w:bCs/>
        </w:rPr>
      </w:pPr>
    </w:p>
    <w:p w14:paraId="7C704882" w14:textId="77777777" w:rsidR="00FC4C20" w:rsidRDefault="00FC4C20" w:rsidP="00A76169">
      <w:pPr>
        <w:tabs>
          <w:tab w:val="left" w:pos="3060"/>
        </w:tabs>
        <w:ind w:hanging="993"/>
        <w:rPr>
          <w:rFonts w:ascii="Times New Roman" w:hAnsi="Times New Roman"/>
          <w:b/>
          <w:bCs/>
        </w:rPr>
      </w:pPr>
    </w:p>
    <w:p w14:paraId="17F5964C" w14:textId="77777777" w:rsidR="00FC4C20" w:rsidRDefault="00FC4C20" w:rsidP="00A76169">
      <w:pPr>
        <w:tabs>
          <w:tab w:val="left" w:pos="3060"/>
        </w:tabs>
        <w:ind w:hanging="993"/>
        <w:rPr>
          <w:rFonts w:ascii="Times New Roman" w:hAnsi="Times New Roman"/>
          <w:b/>
          <w:bCs/>
        </w:rPr>
      </w:pPr>
    </w:p>
    <w:p w14:paraId="14490AF0" w14:textId="77777777" w:rsidR="00FC4C20" w:rsidRDefault="00FC4C20" w:rsidP="00A76169">
      <w:pPr>
        <w:tabs>
          <w:tab w:val="left" w:pos="3060"/>
        </w:tabs>
        <w:ind w:hanging="993"/>
        <w:rPr>
          <w:rFonts w:ascii="Times New Roman" w:hAnsi="Times New Roman"/>
          <w:b/>
          <w:bCs/>
        </w:rPr>
      </w:pPr>
    </w:p>
    <w:p w14:paraId="04E7A624" w14:textId="77777777" w:rsidR="00FC4C20" w:rsidRDefault="00FC4C20" w:rsidP="00A76169">
      <w:pPr>
        <w:tabs>
          <w:tab w:val="left" w:pos="3060"/>
        </w:tabs>
        <w:ind w:hanging="993"/>
        <w:rPr>
          <w:rFonts w:ascii="Times New Roman" w:hAnsi="Times New Roman"/>
          <w:b/>
          <w:bCs/>
        </w:rPr>
      </w:pPr>
    </w:p>
    <w:p w14:paraId="5935ACF2" w14:textId="77777777" w:rsidR="00FC4C20" w:rsidRDefault="00FC4C20" w:rsidP="00A76169">
      <w:pPr>
        <w:tabs>
          <w:tab w:val="left" w:pos="3060"/>
        </w:tabs>
        <w:ind w:hanging="993"/>
        <w:rPr>
          <w:rFonts w:ascii="Times New Roman" w:hAnsi="Times New Roman"/>
          <w:b/>
          <w:bCs/>
        </w:rPr>
      </w:pPr>
    </w:p>
    <w:p w14:paraId="498B6374" w14:textId="77777777" w:rsidR="00FC4C20" w:rsidRDefault="00FC4C20" w:rsidP="00A76169">
      <w:pPr>
        <w:tabs>
          <w:tab w:val="left" w:pos="3060"/>
        </w:tabs>
        <w:ind w:hanging="993"/>
        <w:rPr>
          <w:rFonts w:ascii="Times New Roman" w:hAnsi="Times New Roman"/>
          <w:b/>
          <w:bCs/>
        </w:rPr>
      </w:pPr>
    </w:p>
    <w:p w14:paraId="7394AE94" w14:textId="7AA7EB9C" w:rsidR="0046219C" w:rsidRDefault="0046219C">
      <w:pPr>
        <w:rPr>
          <w:rFonts w:ascii="Times New Roman" w:hAnsi="Times New Roman"/>
          <w:b/>
          <w:bCs/>
        </w:rPr>
      </w:pPr>
      <w:r>
        <w:rPr>
          <w:rFonts w:ascii="Times New Roman" w:hAnsi="Times New Roman"/>
          <w:b/>
          <w:bCs/>
        </w:rPr>
        <w:br w:type="page"/>
      </w:r>
    </w:p>
    <w:p w14:paraId="7172BC50" w14:textId="77777777" w:rsidR="004F3FD6" w:rsidRDefault="004F3FD6" w:rsidP="00907BD6">
      <w:pPr>
        <w:tabs>
          <w:tab w:val="left" w:pos="3060"/>
        </w:tabs>
        <w:rPr>
          <w:rFonts w:ascii="Times New Roman" w:hAnsi="Times New Roman"/>
          <w:b/>
          <w:bCs/>
        </w:rPr>
        <w:sectPr w:rsidR="004F3FD6" w:rsidSect="00877EC2">
          <w:footerReference w:type="default" r:id="rId20"/>
          <w:footerReference w:type="first" r:id="rId21"/>
          <w:pgSz w:w="11906" w:h="16838" w:code="9"/>
          <w:pgMar w:top="238" w:right="851" w:bottom="1559" w:left="1440" w:header="709" w:footer="709" w:gutter="0"/>
          <w:pgNumType w:start="12"/>
          <w:cols w:space="708"/>
          <w:docGrid w:linePitch="360"/>
        </w:sectPr>
      </w:pPr>
    </w:p>
    <w:p w14:paraId="54147D98" w14:textId="70C7B9D7" w:rsidR="00523791" w:rsidRPr="0041683F" w:rsidRDefault="00523791" w:rsidP="0041683F">
      <w:pPr>
        <w:rPr>
          <w:rFonts w:ascii="Times New Roman" w:hAnsi="Times New Roman" w:cs="Times New Roman"/>
          <w:b/>
          <w:bCs/>
        </w:rPr>
      </w:pPr>
      <w:r w:rsidRPr="0041683F">
        <w:rPr>
          <w:rFonts w:ascii="Times New Roman" w:hAnsi="Times New Roman" w:cs="Times New Roman"/>
          <w:b/>
          <w:bCs/>
        </w:rPr>
        <w:lastRenderedPageBreak/>
        <w:t>SEND Provision Targets</w:t>
      </w:r>
    </w:p>
    <w:p w14:paraId="3931594D" w14:textId="4488CCB8" w:rsidR="00065F36" w:rsidRPr="00065F36" w:rsidRDefault="00065F36" w:rsidP="00065F36">
      <w:pPr>
        <w:rPr>
          <w:rFonts w:ascii="Times New Roman" w:hAnsi="Times New Roman" w:cs="Times New Roman"/>
        </w:rPr>
      </w:pPr>
      <w:r w:rsidRPr="00065F36">
        <w:rPr>
          <w:rFonts w:ascii="Times New Roman" w:hAnsi="Times New Roman" w:cs="Times New Roman"/>
        </w:rPr>
        <w:t xml:space="preserve">Below is a list of targets for each of the four areas of need from Lucy Kidd </w:t>
      </w:r>
    </w:p>
    <w:p w14:paraId="31231CF1" w14:textId="77777777" w:rsidR="00523791" w:rsidRPr="00065F36" w:rsidRDefault="00523791" w:rsidP="00523791">
      <w:pPr>
        <w:rPr>
          <w:rFonts w:ascii="Times New Roman" w:hAnsi="Times New Roman" w:cs="Times New Roman"/>
        </w:rPr>
      </w:pPr>
      <w:r w:rsidRPr="00065F36">
        <w:rPr>
          <w:rFonts w:ascii="Times New Roman" w:hAnsi="Times New Roman" w:cs="Times New Roman"/>
        </w:rPr>
        <w:t xml:space="preserve">C&amp;L: Cognition and Learning (including Early Learning and Play, Attention and Concentration) </w:t>
      </w:r>
    </w:p>
    <w:p w14:paraId="2B1A1288" w14:textId="77777777" w:rsidR="00523791" w:rsidRPr="00065F36" w:rsidRDefault="00523791" w:rsidP="00523791">
      <w:pPr>
        <w:rPr>
          <w:rFonts w:ascii="Times New Roman" w:hAnsi="Times New Roman" w:cs="Times New Roman"/>
        </w:rPr>
      </w:pPr>
      <w:r w:rsidRPr="00065F36">
        <w:rPr>
          <w:rFonts w:ascii="Times New Roman" w:hAnsi="Times New Roman" w:cs="Times New Roman"/>
        </w:rPr>
        <w:t xml:space="preserve">SL&amp;C: Speech, Language and Communication </w:t>
      </w:r>
    </w:p>
    <w:p w14:paraId="2245C21A" w14:textId="77777777" w:rsidR="00523791" w:rsidRPr="00065F36" w:rsidRDefault="00523791" w:rsidP="00523791">
      <w:pPr>
        <w:rPr>
          <w:rFonts w:ascii="Times New Roman" w:hAnsi="Times New Roman" w:cs="Times New Roman"/>
        </w:rPr>
      </w:pPr>
      <w:r w:rsidRPr="00065F36">
        <w:rPr>
          <w:rFonts w:ascii="Times New Roman" w:hAnsi="Times New Roman" w:cs="Times New Roman"/>
        </w:rPr>
        <w:t>SEMH: Social, Emotional and Mental Health</w:t>
      </w:r>
    </w:p>
    <w:p w14:paraId="693418FD" w14:textId="77777777" w:rsidR="00523791" w:rsidRPr="00065F36" w:rsidRDefault="00523791" w:rsidP="00523791">
      <w:pPr>
        <w:rPr>
          <w:rFonts w:ascii="Times New Roman" w:hAnsi="Times New Roman" w:cs="Times New Roman"/>
        </w:rPr>
      </w:pPr>
      <w:r w:rsidRPr="00065F36">
        <w:rPr>
          <w:rFonts w:ascii="Times New Roman" w:hAnsi="Times New Roman" w:cs="Times New Roman"/>
        </w:rPr>
        <w:t xml:space="preserve">P&amp;S: Physical (including Self-Help) and Sensory </w:t>
      </w:r>
    </w:p>
    <w:tbl>
      <w:tblPr>
        <w:tblStyle w:val="TableGrid"/>
        <w:tblW w:w="0" w:type="auto"/>
        <w:tblLook w:val="04A0" w:firstRow="1" w:lastRow="0" w:firstColumn="1" w:lastColumn="0" w:noHBand="0" w:noVBand="1"/>
      </w:tblPr>
      <w:tblGrid>
        <w:gridCol w:w="6232"/>
        <w:gridCol w:w="567"/>
        <w:gridCol w:w="709"/>
        <w:gridCol w:w="709"/>
        <w:gridCol w:w="799"/>
      </w:tblGrid>
      <w:tr w:rsidR="00523791" w:rsidRPr="00065F36" w14:paraId="19809645" w14:textId="77777777" w:rsidTr="004E1F8A">
        <w:trPr>
          <w:cantSplit/>
          <w:trHeight w:val="1134"/>
        </w:trPr>
        <w:tc>
          <w:tcPr>
            <w:tcW w:w="6232" w:type="dxa"/>
          </w:tcPr>
          <w:p w14:paraId="0EAF8EEF" w14:textId="77777777" w:rsidR="00523791" w:rsidRPr="00065F36" w:rsidRDefault="00523791" w:rsidP="004E1F8A">
            <w:pPr>
              <w:jc w:val="center"/>
              <w:rPr>
                <w:rFonts w:ascii="Times New Roman" w:hAnsi="Times New Roman" w:cs="Times New Roman"/>
              </w:rPr>
            </w:pPr>
          </w:p>
        </w:tc>
        <w:tc>
          <w:tcPr>
            <w:tcW w:w="567" w:type="dxa"/>
            <w:textDirection w:val="btLr"/>
          </w:tcPr>
          <w:p w14:paraId="000B2552" w14:textId="77777777" w:rsidR="00523791" w:rsidRPr="00065F36" w:rsidRDefault="00523791" w:rsidP="004E1F8A">
            <w:pPr>
              <w:ind w:left="113" w:right="113"/>
              <w:jc w:val="center"/>
              <w:rPr>
                <w:rFonts w:ascii="Times New Roman" w:hAnsi="Times New Roman" w:cs="Times New Roman"/>
              </w:rPr>
            </w:pPr>
            <w:r w:rsidRPr="00065F36">
              <w:rPr>
                <w:rFonts w:ascii="Times New Roman" w:hAnsi="Times New Roman" w:cs="Times New Roman"/>
              </w:rPr>
              <w:t>C&amp;L</w:t>
            </w:r>
          </w:p>
        </w:tc>
        <w:tc>
          <w:tcPr>
            <w:tcW w:w="709" w:type="dxa"/>
            <w:textDirection w:val="btLr"/>
          </w:tcPr>
          <w:p w14:paraId="46A35AA2" w14:textId="77777777" w:rsidR="00523791" w:rsidRPr="00065F36" w:rsidRDefault="00523791" w:rsidP="004E1F8A">
            <w:pPr>
              <w:ind w:left="113" w:right="113"/>
              <w:jc w:val="center"/>
              <w:rPr>
                <w:rFonts w:ascii="Times New Roman" w:hAnsi="Times New Roman" w:cs="Times New Roman"/>
              </w:rPr>
            </w:pPr>
            <w:r w:rsidRPr="00065F36">
              <w:rPr>
                <w:rFonts w:ascii="Times New Roman" w:hAnsi="Times New Roman" w:cs="Times New Roman"/>
              </w:rPr>
              <w:t>SL&amp;C</w:t>
            </w:r>
          </w:p>
        </w:tc>
        <w:tc>
          <w:tcPr>
            <w:tcW w:w="709" w:type="dxa"/>
            <w:textDirection w:val="btLr"/>
          </w:tcPr>
          <w:p w14:paraId="03D8DA44" w14:textId="77777777" w:rsidR="00523791" w:rsidRPr="00065F36" w:rsidRDefault="00523791" w:rsidP="004E1F8A">
            <w:pPr>
              <w:ind w:left="113" w:right="113"/>
              <w:jc w:val="center"/>
              <w:rPr>
                <w:rFonts w:ascii="Times New Roman" w:hAnsi="Times New Roman" w:cs="Times New Roman"/>
              </w:rPr>
            </w:pPr>
            <w:r w:rsidRPr="00065F36">
              <w:rPr>
                <w:rFonts w:ascii="Times New Roman" w:hAnsi="Times New Roman" w:cs="Times New Roman"/>
              </w:rPr>
              <w:t>SEMH</w:t>
            </w:r>
          </w:p>
        </w:tc>
        <w:tc>
          <w:tcPr>
            <w:tcW w:w="799" w:type="dxa"/>
            <w:textDirection w:val="btLr"/>
          </w:tcPr>
          <w:p w14:paraId="313A028D" w14:textId="77777777" w:rsidR="00523791" w:rsidRPr="00065F36" w:rsidRDefault="00523791" w:rsidP="004E1F8A">
            <w:pPr>
              <w:ind w:left="113" w:right="113"/>
              <w:jc w:val="center"/>
              <w:rPr>
                <w:rFonts w:ascii="Times New Roman" w:hAnsi="Times New Roman" w:cs="Times New Roman"/>
              </w:rPr>
            </w:pPr>
            <w:r w:rsidRPr="00065F36">
              <w:rPr>
                <w:rFonts w:ascii="Times New Roman" w:hAnsi="Times New Roman" w:cs="Times New Roman"/>
              </w:rPr>
              <w:t>P&amp;S</w:t>
            </w:r>
          </w:p>
        </w:tc>
      </w:tr>
      <w:tr w:rsidR="00523791" w:rsidRPr="00065F36" w14:paraId="7A19D7BA" w14:textId="77777777" w:rsidTr="004E1F8A">
        <w:tc>
          <w:tcPr>
            <w:tcW w:w="6232" w:type="dxa"/>
          </w:tcPr>
          <w:p w14:paraId="75118DA2"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well-structured learning environment with clear and predictable routine to help her to feel safe and supported in school.</w:t>
            </w:r>
          </w:p>
        </w:tc>
        <w:tc>
          <w:tcPr>
            <w:tcW w:w="567" w:type="dxa"/>
          </w:tcPr>
          <w:p w14:paraId="3D73856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3190D28" wp14:editId="031AA827">
                  <wp:extent cx="175495" cy="24892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3D081BB" w14:textId="77777777" w:rsidR="00523791" w:rsidRPr="00065F36" w:rsidRDefault="00523791" w:rsidP="004E1F8A">
            <w:pPr>
              <w:jc w:val="center"/>
              <w:rPr>
                <w:rFonts w:ascii="Times New Roman" w:hAnsi="Times New Roman" w:cs="Times New Roman"/>
              </w:rPr>
            </w:pPr>
          </w:p>
        </w:tc>
        <w:tc>
          <w:tcPr>
            <w:tcW w:w="709" w:type="dxa"/>
          </w:tcPr>
          <w:p w14:paraId="410D8BD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0B193DF" wp14:editId="2782923B">
                  <wp:extent cx="175495" cy="24892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3FBABE0D" w14:textId="77777777" w:rsidR="00523791" w:rsidRPr="00065F36" w:rsidRDefault="00523791" w:rsidP="004E1F8A">
            <w:pPr>
              <w:jc w:val="center"/>
              <w:rPr>
                <w:rFonts w:ascii="Times New Roman" w:hAnsi="Times New Roman" w:cs="Times New Roman"/>
              </w:rPr>
            </w:pPr>
          </w:p>
        </w:tc>
      </w:tr>
      <w:tr w:rsidR="00523791" w:rsidRPr="00065F36" w14:paraId="6B763A55" w14:textId="77777777" w:rsidTr="004E1F8A">
        <w:tc>
          <w:tcPr>
            <w:tcW w:w="6232" w:type="dxa"/>
          </w:tcPr>
          <w:p w14:paraId="4C76070F"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differentiated curriculum and teaching that takes account of gaps in her knowledge and takes a slower, more graduated approach to teaching skills and knowledge.</w:t>
            </w:r>
          </w:p>
        </w:tc>
        <w:tc>
          <w:tcPr>
            <w:tcW w:w="567" w:type="dxa"/>
          </w:tcPr>
          <w:p w14:paraId="66F9BA7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7309F19" wp14:editId="7F546EB9">
                  <wp:extent cx="175495" cy="24892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5735647" w14:textId="77777777" w:rsidR="00523791" w:rsidRPr="00065F36" w:rsidRDefault="00523791" w:rsidP="004E1F8A">
            <w:pPr>
              <w:jc w:val="center"/>
              <w:rPr>
                <w:rFonts w:ascii="Times New Roman" w:hAnsi="Times New Roman" w:cs="Times New Roman"/>
              </w:rPr>
            </w:pPr>
          </w:p>
        </w:tc>
        <w:tc>
          <w:tcPr>
            <w:tcW w:w="709" w:type="dxa"/>
          </w:tcPr>
          <w:p w14:paraId="04C19C9E" w14:textId="77777777" w:rsidR="00523791" w:rsidRPr="00065F36" w:rsidRDefault="00523791" w:rsidP="004E1F8A">
            <w:pPr>
              <w:jc w:val="center"/>
              <w:rPr>
                <w:rFonts w:ascii="Times New Roman" w:hAnsi="Times New Roman" w:cs="Times New Roman"/>
              </w:rPr>
            </w:pPr>
          </w:p>
        </w:tc>
        <w:tc>
          <w:tcPr>
            <w:tcW w:w="799" w:type="dxa"/>
          </w:tcPr>
          <w:p w14:paraId="12A1FD11" w14:textId="77777777" w:rsidR="00523791" w:rsidRPr="00065F36" w:rsidRDefault="00523791" w:rsidP="004E1F8A">
            <w:pPr>
              <w:jc w:val="center"/>
              <w:rPr>
                <w:rFonts w:ascii="Times New Roman" w:hAnsi="Times New Roman" w:cs="Times New Roman"/>
              </w:rPr>
            </w:pPr>
          </w:p>
        </w:tc>
      </w:tr>
      <w:tr w:rsidR="00523791" w:rsidRPr="00065F36" w14:paraId="628A83BE" w14:textId="77777777" w:rsidTr="004E1F8A">
        <w:tc>
          <w:tcPr>
            <w:tcW w:w="6232" w:type="dxa"/>
          </w:tcPr>
          <w:p w14:paraId="31A8C1D2"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Occasionally pairing her with a peer who can help discuss the work and model attentive behaviour.</w:t>
            </w:r>
          </w:p>
        </w:tc>
        <w:tc>
          <w:tcPr>
            <w:tcW w:w="567" w:type="dxa"/>
          </w:tcPr>
          <w:p w14:paraId="3220615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528BDF2" wp14:editId="670BC7CD">
                  <wp:extent cx="175495" cy="24892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F432E75" w14:textId="77777777" w:rsidR="00523791" w:rsidRPr="00065F36" w:rsidRDefault="00523791" w:rsidP="004E1F8A">
            <w:pPr>
              <w:jc w:val="center"/>
              <w:rPr>
                <w:rFonts w:ascii="Times New Roman" w:hAnsi="Times New Roman" w:cs="Times New Roman"/>
              </w:rPr>
            </w:pPr>
          </w:p>
        </w:tc>
        <w:tc>
          <w:tcPr>
            <w:tcW w:w="709" w:type="dxa"/>
          </w:tcPr>
          <w:p w14:paraId="6F5A0EE6" w14:textId="77777777" w:rsidR="00523791" w:rsidRPr="00065F36" w:rsidRDefault="00523791" w:rsidP="004E1F8A">
            <w:pPr>
              <w:jc w:val="center"/>
              <w:rPr>
                <w:rFonts w:ascii="Times New Roman" w:hAnsi="Times New Roman" w:cs="Times New Roman"/>
              </w:rPr>
            </w:pPr>
          </w:p>
        </w:tc>
        <w:tc>
          <w:tcPr>
            <w:tcW w:w="799" w:type="dxa"/>
          </w:tcPr>
          <w:p w14:paraId="6CFA89EF" w14:textId="77777777" w:rsidR="00523791" w:rsidRPr="00065F36" w:rsidRDefault="00523791" w:rsidP="004E1F8A">
            <w:pPr>
              <w:jc w:val="center"/>
              <w:rPr>
                <w:rFonts w:ascii="Times New Roman" w:hAnsi="Times New Roman" w:cs="Times New Roman"/>
              </w:rPr>
            </w:pPr>
          </w:p>
        </w:tc>
      </w:tr>
      <w:tr w:rsidR="00523791" w:rsidRPr="00065F36" w14:paraId="58628698" w14:textId="77777777" w:rsidTr="004E1F8A">
        <w:tc>
          <w:tcPr>
            <w:tcW w:w="6232" w:type="dxa"/>
          </w:tcPr>
          <w:p w14:paraId="76ECFBD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wide range of visual aids and resources to enhance her understanding, such as a visual timetable.</w:t>
            </w:r>
          </w:p>
        </w:tc>
        <w:tc>
          <w:tcPr>
            <w:tcW w:w="567" w:type="dxa"/>
          </w:tcPr>
          <w:p w14:paraId="7C8675E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9FCE9F9" wp14:editId="06A8E1E2">
                  <wp:extent cx="175495" cy="24892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D669A4D" w14:textId="77777777" w:rsidR="00523791" w:rsidRPr="00065F36" w:rsidRDefault="00523791" w:rsidP="004E1F8A">
            <w:pPr>
              <w:jc w:val="center"/>
              <w:rPr>
                <w:rFonts w:ascii="Times New Roman" w:hAnsi="Times New Roman" w:cs="Times New Roman"/>
              </w:rPr>
            </w:pPr>
          </w:p>
        </w:tc>
        <w:tc>
          <w:tcPr>
            <w:tcW w:w="709" w:type="dxa"/>
          </w:tcPr>
          <w:p w14:paraId="743A656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7EE4836" wp14:editId="2B55006F">
                  <wp:extent cx="175495" cy="24892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7F50C355" w14:textId="77777777" w:rsidR="00523791" w:rsidRPr="00065F36" w:rsidRDefault="00523791" w:rsidP="004E1F8A">
            <w:pPr>
              <w:jc w:val="center"/>
              <w:rPr>
                <w:rFonts w:ascii="Times New Roman" w:hAnsi="Times New Roman" w:cs="Times New Roman"/>
              </w:rPr>
            </w:pPr>
          </w:p>
        </w:tc>
      </w:tr>
      <w:tr w:rsidR="00523791" w:rsidRPr="00065F36" w14:paraId="4E7CB566" w14:textId="77777777" w:rsidTr="004E1F8A">
        <w:tc>
          <w:tcPr>
            <w:tcW w:w="6232" w:type="dxa"/>
          </w:tcPr>
          <w:p w14:paraId="56D252A7"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Overlearning and repetition of information and facts in order to consolidate her learning.</w:t>
            </w:r>
          </w:p>
        </w:tc>
        <w:tc>
          <w:tcPr>
            <w:tcW w:w="567" w:type="dxa"/>
          </w:tcPr>
          <w:p w14:paraId="5DB9BDE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6FE5A5E" wp14:editId="16DDC342">
                  <wp:extent cx="175495" cy="24892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9B78D67" w14:textId="77777777" w:rsidR="00523791" w:rsidRPr="00065F36" w:rsidRDefault="00523791" w:rsidP="004E1F8A">
            <w:pPr>
              <w:rPr>
                <w:rFonts w:ascii="Times New Roman" w:hAnsi="Times New Roman" w:cs="Times New Roman"/>
              </w:rPr>
            </w:pPr>
          </w:p>
        </w:tc>
        <w:tc>
          <w:tcPr>
            <w:tcW w:w="709" w:type="dxa"/>
          </w:tcPr>
          <w:p w14:paraId="51B888A0" w14:textId="77777777" w:rsidR="00523791" w:rsidRPr="00065F36" w:rsidRDefault="00523791" w:rsidP="004E1F8A">
            <w:pPr>
              <w:jc w:val="center"/>
              <w:rPr>
                <w:rFonts w:ascii="Times New Roman" w:hAnsi="Times New Roman" w:cs="Times New Roman"/>
              </w:rPr>
            </w:pPr>
          </w:p>
        </w:tc>
        <w:tc>
          <w:tcPr>
            <w:tcW w:w="799" w:type="dxa"/>
          </w:tcPr>
          <w:p w14:paraId="2F5E44A8" w14:textId="77777777" w:rsidR="00523791" w:rsidRPr="00065F36" w:rsidRDefault="00523791" w:rsidP="004E1F8A">
            <w:pPr>
              <w:jc w:val="center"/>
              <w:rPr>
                <w:rFonts w:ascii="Times New Roman" w:hAnsi="Times New Roman" w:cs="Times New Roman"/>
              </w:rPr>
            </w:pPr>
          </w:p>
        </w:tc>
      </w:tr>
      <w:tr w:rsidR="00523791" w:rsidRPr="00065F36" w14:paraId="5EC6ACBF" w14:textId="77777777" w:rsidTr="004E1F8A">
        <w:tc>
          <w:tcPr>
            <w:tcW w:w="6232" w:type="dxa"/>
          </w:tcPr>
          <w:p w14:paraId="2147F82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Consideration given to the volume and complexity of the material, the language used when presenting information, tasks being broken down into small, achievable steps.</w:t>
            </w:r>
          </w:p>
        </w:tc>
        <w:tc>
          <w:tcPr>
            <w:tcW w:w="567" w:type="dxa"/>
          </w:tcPr>
          <w:p w14:paraId="6106B6F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4987F3C" wp14:editId="79560CD7">
                  <wp:extent cx="175495" cy="24892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9A53B27" w14:textId="77777777" w:rsidR="00523791" w:rsidRPr="00065F36" w:rsidRDefault="00523791" w:rsidP="004E1F8A">
            <w:pPr>
              <w:jc w:val="center"/>
              <w:rPr>
                <w:rFonts w:ascii="Times New Roman" w:hAnsi="Times New Roman" w:cs="Times New Roman"/>
              </w:rPr>
            </w:pPr>
          </w:p>
        </w:tc>
        <w:tc>
          <w:tcPr>
            <w:tcW w:w="709" w:type="dxa"/>
          </w:tcPr>
          <w:p w14:paraId="32DB2DD2" w14:textId="77777777" w:rsidR="00523791" w:rsidRPr="00065F36" w:rsidRDefault="00523791" w:rsidP="004E1F8A">
            <w:pPr>
              <w:jc w:val="center"/>
              <w:rPr>
                <w:rFonts w:ascii="Times New Roman" w:hAnsi="Times New Roman" w:cs="Times New Roman"/>
              </w:rPr>
            </w:pPr>
          </w:p>
        </w:tc>
        <w:tc>
          <w:tcPr>
            <w:tcW w:w="799" w:type="dxa"/>
          </w:tcPr>
          <w:p w14:paraId="1D79A549" w14:textId="77777777" w:rsidR="00523791" w:rsidRPr="00065F36" w:rsidRDefault="00523791" w:rsidP="004E1F8A">
            <w:pPr>
              <w:jc w:val="center"/>
              <w:rPr>
                <w:rFonts w:ascii="Times New Roman" w:hAnsi="Times New Roman" w:cs="Times New Roman"/>
              </w:rPr>
            </w:pPr>
          </w:p>
        </w:tc>
      </w:tr>
      <w:tr w:rsidR="00523791" w:rsidRPr="00065F36" w14:paraId="4B73B61C" w14:textId="77777777" w:rsidTr="004E1F8A">
        <w:tc>
          <w:tcPr>
            <w:tcW w:w="6232" w:type="dxa"/>
          </w:tcPr>
          <w:p w14:paraId="06DE0351"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Games and activities linked to early phonics skills, for example rhyming, alliteration and spoonerism games. </w:t>
            </w:r>
          </w:p>
        </w:tc>
        <w:tc>
          <w:tcPr>
            <w:tcW w:w="567" w:type="dxa"/>
          </w:tcPr>
          <w:p w14:paraId="0E31EB6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5379175" wp14:editId="6FD4315C">
                  <wp:extent cx="175495" cy="24892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C21ACDC" w14:textId="77777777" w:rsidR="00523791" w:rsidRPr="00065F36" w:rsidRDefault="00523791" w:rsidP="004E1F8A">
            <w:pPr>
              <w:jc w:val="center"/>
              <w:rPr>
                <w:rFonts w:ascii="Times New Roman" w:hAnsi="Times New Roman" w:cs="Times New Roman"/>
              </w:rPr>
            </w:pPr>
          </w:p>
        </w:tc>
        <w:tc>
          <w:tcPr>
            <w:tcW w:w="709" w:type="dxa"/>
          </w:tcPr>
          <w:p w14:paraId="22F13BDB" w14:textId="77777777" w:rsidR="00523791" w:rsidRPr="00065F36" w:rsidRDefault="00523791" w:rsidP="004E1F8A">
            <w:pPr>
              <w:jc w:val="center"/>
              <w:rPr>
                <w:rFonts w:ascii="Times New Roman" w:hAnsi="Times New Roman" w:cs="Times New Roman"/>
              </w:rPr>
            </w:pPr>
          </w:p>
        </w:tc>
        <w:tc>
          <w:tcPr>
            <w:tcW w:w="799" w:type="dxa"/>
          </w:tcPr>
          <w:p w14:paraId="1B92026C" w14:textId="77777777" w:rsidR="00523791" w:rsidRPr="00065F36" w:rsidRDefault="00523791" w:rsidP="004E1F8A">
            <w:pPr>
              <w:jc w:val="center"/>
              <w:rPr>
                <w:rFonts w:ascii="Times New Roman" w:hAnsi="Times New Roman" w:cs="Times New Roman"/>
              </w:rPr>
            </w:pPr>
          </w:p>
        </w:tc>
      </w:tr>
      <w:tr w:rsidR="00523791" w:rsidRPr="00065F36" w14:paraId="56C01445" w14:textId="77777777" w:rsidTr="004E1F8A">
        <w:tc>
          <w:tcPr>
            <w:tcW w:w="6232" w:type="dxa"/>
          </w:tcPr>
          <w:p w14:paraId="311E37F3"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multisensory approach using practical equipment and concrete materials to support problem solving in numeracy.</w:t>
            </w:r>
          </w:p>
        </w:tc>
        <w:tc>
          <w:tcPr>
            <w:tcW w:w="567" w:type="dxa"/>
          </w:tcPr>
          <w:p w14:paraId="6F552EB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A767A01" wp14:editId="6E333B46">
                  <wp:extent cx="175495" cy="24892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1EDAFE5" w14:textId="77777777" w:rsidR="00523791" w:rsidRPr="00065F36" w:rsidRDefault="00523791" w:rsidP="004E1F8A">
            <w:pPr>
              <w:jc w:val="center"/>
              <w:rPr>
                <w:rFonts w:ascii="Times New Roman" w:hAnsi="Times New Roman" w:cs="Times New Roman"/>
              </w:rPr>
            </w:pPr>
          </w:p>
        </w:tc>
        <w:tc>
          <w:tcPr>
            <w:tcW w:w="709" w:type="dxa"/>
          </w:tcPr>
          <w:p w14:paraId="0681AB74" w14:textId="77777777" w:rsidR="00523791" w:rsidRPr="00065F36" w:rsidRDefault="00523791" w:rsidP="004E1F8A">
            <w:pPr>
              <w:jc w:val="center"/>
              <w:rPr>
                <w:rFonts w:ascii="Times New Roman" w:hAnsi="Times New Roman" w:cs="Times New Roman"/>
              </w:rPr>
            </w:pPr>
          </w:p>
        </w:tc>
        <w:tc>
          <w:tcPr>
            <w:tcW w:w="799" w:type="dxa"/>
          </w:tcPr>
          <w:p w14:paraId="379B2AA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E75CE23" wp14:editId="4871E929">
                  <wp:extent cx="175495" cy="24892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6CC36997" w14:textId="77777777" w:rsidTr="004E1F8A">
        <w:tc>
          <w:tcPr>
            <w:tcW w:w="6232" w:type="dxa"/>
          </w:tcPr>
          <w:p w14:paraId="21D67F79"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Sensory toys.</w:t>
            </w:r>
          </w:p>
        </w:tc>
        <w:tc>
          <w:tcPr>
            <w:tcW w:w="567" w:type="dxa"/>
          </w:tcPr>
          <w:p w14:paraId="3CE507B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50A9891" wp14:editId="128BE83E">
                  <wp:extent cx="175495" cy="24892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965F19D" w14:textId="77777777" w:rsidR="00523791" w:rsidRPr="00065F36" w:rsidRDefault="00523791" w:rsidP="004E1F8A">
            <w:pPr>
              <w:jc w:val="center"/>
              <w:rPr>
                <w:rFonts w:ascii="Times New Roman" w:hAnsi="Times New Roman" w:cs="Times New Roman"/>
              </w:rPr>
            </w:pPr>
          </w:p>
        </w:tc>
        <w:tc>
          <w:tcPr>
            <w:tcW w:w="709" w:type="dxa"/>
          </w:tcPr>
          <w:p w14:paraId="16F2F0B9" w14:textId="77777777" w:rsidR="00523791" w:rsidRPr="00065F36" w:rsidRDefault="00523791" w:rsidP="004E1F8A">
            <w:pPr>
              <w:jc w:val="center"/>
              <w:rPr>
                <w:rFonts w:ascii="Times New Roman" w:hAnsi="Times New Roman" w:cs="Times New Roman"/>
              </w:rPr>
            </w:pPr>
          </w:p>
        </w:tc>
        <w:tc>
          <w:tcPr>
            <w:tcW w:w="799" w:type="dxa"/>
          </w:tcPr>
          <w:p w14:paraId="0109B72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C5945C7" wp14:editId="27D6A010">
                  <wp:extent cx="175495" cy="2489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42F30971" w14:textId="77777777" w:rsidTr="004E1F8A">
        <w:tc>
          <w:tcPr>
            <w:tcW w:w="6232" w:type="dxa"/>
          </w:tcPr>
          <w:p w14:paraId="1FB6C8AF"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structured, cumulative programme of study in each of the core areas, with targeted teaching and consolidation tasks planned to support ‘small steps’ learning. There should be a focus on building confidence through predictable tasks, with a ‘just right’ challenge in relation to independent work.</w:t>
            </w:r>
          </w:p>
        </w:tc>
        <w:tc>
          <w:tcPr>
            <w:tcW w:w="567" w:type="dxa"/>
          </w:tcPr>
          <w:p w14:paraId="423DA62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FC74533" wp14:editId="4AB6A8FE">
                  <wp:extent cx="175495" cy="24892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21B47E8" w14:textId="77777777" w:rsidR="00523791" w:rsidRPr="00065F36" w:rsidRDefault="00523791" w:rsidP="004E1F8A">
            <w:pPr>
              <w:jc w:val="center"/>
              <w:rPr>
                <w:rFonts w:ascii="Times New Roman" w:hAnsi="Times New Roman" w:cs="Times New Roman"/>
              </w:rPr>
            </w:pPr>
          </w:p>
        </w:tc>
        <w:tc>
          <w:tcPr>
            <w:tcW w:w="709" w:type="dxa"/>
          </w:tcPr>
          <w:p w14:paraId="7BA27C26" w14:textId="77777777" w:rsidR="00523791" w:rsidRPr="00065F36" w:rsidRDefault="00523791" w:rsidP="004E1F8A">
            <w:pPr>
              <w:jc w:val="center"/>
              <w:rPr>
                <w:rFonts w:ascii="Times New Roman" w:hAnsi="Times New Roman" w:cs="Times New Roman"/>
              </w:rPr>
            </w:pPr>
          </w:p>
        </w:tc>
        <w:tc>
          <w:tcPr>
            <w:tcW w:w="799" w:type="dxa"/>
          </w:tcPr>
          <w:p w14:paraId="2381BB16" w14:textId="77777777" w:rsidR="00523791" w:rsidRPr="00065F36" w:rsidRDefault="00523791" w:rsidP="004E1F8A">
            <w:pPr>
              <w:jc w:val="center"/>
              <w:rPr>
                <w:rFonts w:ascii="Times New Roman" w:hAnsi="Times New Roman" w:cs="Times New Roman"/>
              </w:rPr>
            </w:pPr>
          </w:p>
        </w:tc>
      </w:tr>
      <w:tr w:rsidR="00523791" w:rsidRPr="00065F36" w14:paraId="500DF7B8" w14:textId="77777777" w:rsidTr="004E1F8A">
        <w:tc>
          <w:tcPr>
            <w:tcW w:w="6232" w:type="dxa"/>
          </w:tcPr>
          <w:p w14:paraId="00BE14B6"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Enhanced access to developmentally appropriate (i.e. suitable for younger children) play opportunities such as role play and sensory play.</w:t>
            </w:r>
          </w:p>
        </w:tc>
        <w:tc>
          <w:tcPr>
            <w:tcW w:w="567" w:type="dxa"/>
          </w:tcPr>
          <w:p w14:paraId="172D49B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C7DEEAA" wp14:editId="6639DA27">
                  <wp:extent cx="175495" cy="24892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F726CF1" w14:textId="77777777" w:rsidR="00523791" w:rsidRPr="00065F36" w:rsidRDefault="00523791" w:rsidP="004E1F8A">
            <w:pPr>
              <w:jc w:val="center"/>
              <w:rPr>
                <w:rFonts w:ascii="Times New Roman" w:hAnsi="Times New Roman" w:cs="Times New Roman"/>
              </w:rPr>
            </w:pPr>
          </w:p>
        </w:tc>
        <w:tc>
          <w:tcPr>
            <w:tcW w:w="709" w:type="dxa"/>
          </w:tcPr>
          <w:p w14:paraId="23CA2F02" w14:textId="77777777" w:rsidR="00523791" w:rsidRPr="00065F36" w:rsidRDefault="00523791" w:rsidP="004E1F8A">
            <w:pPr>
              <w:jc w:val="center"/>
              <w:rPr>
                <w:rFonts w:ascii="Times New Roman" w:hAnsi="Times New Roman" w:cs="Times New Roman"/>
              </w:rPr>
            </w:pPr>
          </w:p>
        </w:tc>
        <w:tc>
          <w:tcPr>
            <w:tcW w:w="799" w:type="dxa"/>
          </w:tcPr>
          <w:p w14:paraId="1E7A2C9B" w14:textId="77777777" w:rsidR="00523791" w:rsidRPr="00065F36" w:rsidRDefault="00523791" w:rsidP="004E1F8A">
            <w:pPr>
              <w:jc w:val="center"/>
              <w:rPr>
                <w:rFonts w:ascii="Times New Roman" w:hAnsi="Times New Roman" w:cs="Times New Roman"/>
              </w:rPr>
            </w:pPr>
          </w:p>
        </w:tc>
      </w:tr>
      <w:tr w:rsidR="00523791" w:rsidRPr="00065F36" w14:paraId="362F9D63" w14:textId="77777777" w:rsidTr="004E1F8A">
        <w:tc>
          <w:tcPr>
            <w:tcW w:w="6232" w:type="dxa"/>
          </w:tcPr>
          <w:p w14:paraId="42E53DA3"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Teachers and non-teaching staff remaining mindful that she has a low level of tolerance for failure: she therefore needs extensive access to overlearning of familiar tasks until her confidence improves.</w:t>
            </w:r>
          </w:p>
        </w:tc>
        <w:tc>
          <w:tcPr>
            <w:tcW w:w="567" w:type="dxa"/>
          </w:tcPr>
          <w:p w14:paraId="6F7A705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47307AC" wp14:editId="5BFA34D7">
                  <wp:extent cx="175495" cy="24892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7351A3E" w14:textId="77777777" w:rsidR="00523791" w:rsidRPr="00065F36" w:rsidRDefault="00523791" w:rsidP="004E1F8A">
            <w:pPr>
              <w:jc w:val="center"/>
              <w:rPr>
                <w:rFonts w:ascii="Times New Roman" w:hAnsi="Times New Roman" w:cs="Times New Roman"/>
              </w:rPr>
            </w:pPr>
          </w:p>
        </w:tc>
        <w:tc>
          <w:tcPr>
            <w:tcW w:w="709" w:type="dxa"/>
          </w:tcPr>
          <w:p w14:paraId="5B3C859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8C9F067" wp14:editId="66186027">
                  <wp:extent cx="175495" cy="2489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3BDD5C6D" w14:textId="77777777" w:rsidR="00523791" w:rsidRPr="00065F36" w:rsidRDefault="00523791" w:rsidP="004E1F8A">
            <w:pPr>
              <w:jc w:val="center"/>
              <w:rPr>
                <w:rFonts w:ascii="Times New Roman" w:hAnsi="Times New Roman" w:cs="Times New Roman"/>
              </w:rPr>
            </w:pPr>
          </w:p>
        </w:tc>
      </w:tr>
      <w:tr w:rsidR="00523791" w:rsidRPr="00065F36" w14:paraId="260FBA33" w14:textId="77777777" w:rsidTr="004E1F8A">
        <w:tc>
          <w:tcPr>
            <w:tcW w:w="6232" w:type="dxa"/>
          </w:tcPr>
          <w:p w14:paraId="5BB5A5FF"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Short tasks, with clear expectations of beginning and end and criteria for success. </w:t>
            </w:r>
          </w:p>
        </w:tc>
        <w:tc>
          <w:tcPr>
            <w:tcW w:w="567" w:type="dxa"/>
          </w:tcPr>
          <w:p w14:paraId="62AE08F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02DB5F9" wp14:editId="04AAEA53">
                  <wp:extent cx="175495" cy="24892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99AEA0F" w14:textId="77777777" w:rsidR="00523791" w:rsidRPr="00065F36" w:rsidRDefault="00523791" w:rsidP="004E1F8A">
            <w:pPr>
              <w:jc w:val="center"/>
              <w:rPr>
                <w:rFonts w:ascii="Times New Roman" w:hAnsi="Times New Roman" w:cs="Times New Roman"/>
              </w:rPr>
            </w:pPr>
          </w:p>
        </w:tc>
        <w:tc>
          <w:tcPr>
            <w:tcW w:w="709" w:type="dxa"/>
          </w:tcPr>
          <w:p w14:paraId="571224BA" w14:textId="77777777" w:rsidR="00523791" w:rsidRPr="00065F36" w:rsidRDefault="00523791" w:rsidP="004E1F8A">
            <w:pPr>
              <w:jc w:val="center"/>
              <w:rPr>
                <w:rFonts w:ascii="Times New Roman" w:hAnsi="Times New Roman" w:cs="Times New Roman"/>
              </w:rPr>
            </w:pPr>
          </w:p>
        </w:tc>
        <w:tc>
          <w:tcPr>
            <w:tcW w:w="799" w:type="dxa"/>
          </w:tcPr>
          <w:p w14:paraId="6E17E742" w14:textId="77777777" w:rsidR="00523791" w:rsidRPr="00065F36" w:rsidRDefault="00523791" w:rsidP="004E1F8A">
            <w:pPr>
              <w:jc w:val="center"/>
              <w:rPr>
                <w:rFonts w:ascii="Times New Roman" w:hAnsi="Times New Roman" w:cs="Times New Roman"/>
              </w:rPr>
            </w:pPr>
          </w:p>
        </w:tc>
      </w:tr>
      <w:tr w:rsidR="00523791" w:rsidRPr="00065F36" w14:paraId="304DBB66" w14:textId="77777777" w:rsidTr="004E1F8A">
        <w:tc>
          <w:tcPr>
            <w:tcW w:w="6232" w:type="dxa"/>
          </w:tcPr>
          <w:p w14:paraId="44670DAB"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An element of choice.</w:t>
            </w:r>
          </w:p>
        </w:tc>
        <w:tc>
          <w:tcPr>
            <w:tcW w:w="567" w:type="dxa"/>
          </w:tcPr>
          <w:p w14:paraId="40843C7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BEC35F7" wp14:editId="1FDF06F8">
                  <wp:extent cx="175495" cy="24892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C10E89E" w14:textId="77777777" w:rsidR="00523791" w:rsidRPr="00065F36" w:rsidRDefault="00523791" w:rsidP="004E1F8A">
            <w:pPr>
              <w:jc w:val="center"/>
              <w:rPr>
                <w:rFonts w:ascii="Times New Roman" w:hAnsi="Times New Roman" w:cs="Times New Roman"/>
              </w:rPr>
            </w:pPr>
          </w:p>
        </w:tc>
        <w:tc>
          <w:tcPr>
            <w:tcW w:w="709" w:type="dxa"/>
          </w:tcPr>
          <w:p w14:paraId="1FB8B62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A1B2173" wp14:editId="0DDF0BF3">
                  <wp:extent cx="175495" cy="2489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0C303429" w14:textId="77777777" w:rsidR="00523791" w:rsidRPr="00065F36" w:rsidRDefault="00523791" w:rsidP="004E1F8A">
            <w:pPr>
              <w:jc w:val="center"/>
              <w:rPr>
                <w:rFonts w:ascii="Times New Roman" w:hAnsi="Times New Roman" w:cs="Times New Roman"/>
              </w:rPr>
            </w:pPr>
          </w:p>
        </w:tc>
      </w:tr>
      <w:tr w:rsidR="00523791" w:rsidRPr="00065F36" w14:paraId="4C0B4568" w14:textId="77777777" w:rsidTr="004E1F8A">
        <w:tc>
          <w:tcPr>
            <w:tcW w:w="6232" w:type="dxa"/>
          </w:tcPr>
          <w:p w14:paraId="311AFBDE"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Extensive use of visual support/choice boards/now and next structures.</w:t>
            </w:r>
          </w:p>
        </w:tc>
        <w:tc>
          <w:tcPr>
            <w:tcW w:w="567" w:type="dxa"/>
          </w:tcPr>
          <w:p w14:paraId="733D35E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0DA3495" wp14:editId="0E2000AA">
                  <wp:extent cx="175495" cy="24892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E490ED3" w14:textId="77777777" w:rsidR="00523791" w:rsidRPr="00065F36" w:rsidRDefault="00523791" w:rsidP="004E1F8A">
            <w:pPr>
              <w:jc w:val="center"/>
              <w:rPr>
                <w:rFonts w:ascii="Times New Roman" w:hAnsi="Times New Roman" w:cs="Times New Roman"/>
              </w:rPr>
            </w:pPr>
          </w:p>
        </w:tc>
        <w:tc>
          <w:tcPr>
            <w:tcW w:w="709" w:type="dxa"/>
          </w:tcPr>
          <w:p w14:paraId="23CA6189" w14:textId="77777777" w:rsidR="00523791" w:rsidRPr="00065F36" w:rsidRDefault="00523791" w:rsidP="004E1F8A">
            <w:pPr>
              <w:jc w:val="center"/>
              <w:rPr>
                <w:rFonts w:ascii="Times New Roman" w:hAnsi="Times New Roman" w:cs="Times New Roman"/>
              </w:rPr>
            </w:pPr>
          </w:p>
        </w:tc>
        <w:tc>
          <w:tcPr>
            <w:tcW w:w="799" w:type="dxa"/>
          </w:tcPr>
          <w:p w14:paraId="260C970B" w14:textId="77777777" w:rsidR="00523791" w:rsidRPr="00065F36" w:rsidRDefault="00523791" w:rsidP="004E1F8A">
            <w:pPr>
              <w:jc w:val="center"/>
              <w:rPr>
                <w:rFonts w:ascii="Times New Roman" w:hAnsi="Times New Roman" w:cs="Times New Roman"/>
              </w:rPr>
            </w:pPr>
          </w:p>
        </w:tc>
      </w:tr>
      <w:tr w:rsidR="00523791" w:rsidRPr="00065F36" w14:paraId="0ABC1AF9" w14:textId="77777777" w:rsidTr="004E1F8A">
        <w:tc>
          <w:tcPr>
            <w:tcW w:w="6232" w:type="dxa"/>
          </w:tcPr>
          <w:p w14:paraId="67727A66"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differentiated curriculum that recognises her strengths and needs.</w:t>
            </w:r>
          </w:p>
        </w:tc>
        <w:tc>
          <w:tcPr>
            <w:tcW w:w="567" w:type="dxa"/>
          </w:tcPr>
          <w:p w14:paraId="2DCE902B"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CC626A3" wp14:editId="58C533D9">
                  <wp:extent cx="175495" cy="2489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87D97C9" w14:textId="77777777" w:rsidR="00523791" w:rsidRPr="00065F36" w:rsidRDefault="00523791" w:rsidP="004E1F8A">
            <w:pPr>
              <w:jc w:val="center"/>
              <w:rPr>
                <w:rFonts w:ascii="Times New Roman" w:hAnsi="Times New Roman" w:cs="Times New Roman"/>
              </w:rPr>
            </w:pPr>
          </w:p>
        </w:tc>
        <w:tc>
          <w:tcPr>
            <w:tcW w:w="709" w:type="dxa"/>
          </w:tcPr>
          <w:p w14:paraId="3534F5E1" w14:textId="77777777" w:rsidR="00523791" w:rsidRPr="00065F36" w:rsidRDefault="00523791" w:rsidP="004E1F8A">
            <w:pPr>
              <w:jc w:val="center"/>
              <w:rPr>
                <w:rFonts w:ascii="Times New Roman" w:hAnsi="Times New Roman" w:cs="Times New Roman"/>
              </w:rPr>
            </w:pPr>
          </w:p>
        </w:tc>
        <w:tc>
          <w:tcPr>
            <w:tcW w:w="799" w:type="dxa"/>
          </w:tcPr>
          <w:p w14:paraId="4BC975E1" w14:textId="77777777" w:rsidR="00523791" w:rsidRPr="00065F36" w:rsidRDefault="00523791" w:rsidP="004E1F8A">
            <w:pPr>
              <w:jc w:val="center"/>
              <w:rPr>
                <w:rFonts w:ascii="Times New Roman" w:hAnsi="Times New Roman" w:cs="Times New Roman"/>
              </w:rPr>
            </w:pPr>
          </w:p>
        </w:tc>
      </w:tr>
      <w:tr w:rsidR="00523791" w:rsidRPr="00065F36" w14:paraId="7A8D7A46" w14:textId="77777777" w:rsidTr="004E1F8A">
        <w:tc>
          <w:tcPr>
            <w:tcW w:w="6232" w:type="dxa"/>
          </w:tcPr>
          <w:p w14:paraId="6D637AF3"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lastRenderedPageBreak/>
              <w:t>Targeted interventions to address gaps in writing, spelling, reading and numeracy.</w:t>
            </w:r>
          </w:p>
        </w:tc>
        <w:tc>
          <w:tcPr>
            <w:tcW w:w="567" w:type="dxa"/>
          </w:tcPr>
          <w:p w14:paraId="1C70BAD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062F6C2" wp14:editId="0FA12BAC">
                  <wp:extent cx="175495" cy="2489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BBC4F47" w14:textId="77777777" w:rsidR="00523791" w:rsidRPr="00065F36" w:rsidRDefault="00523791" w:rsidP="004E1F8A">
            <w:pPr>
              <w:jc w:val="center"/>
              <w:rPr>
                <w:rFonts w:ascii="Times New Roman" w:hAnsi="Times New Roman" w:cs="Times New Roman"/>
              </w:rPr>
            </w:pPr>
          </w:p>
        </w:tc>
        <w:tc>
          <w:tcPr>
            <w:tcW w:w="709" w:type="dxa"/>
          </w:tcPr>
          <w:p w14:paraId="723A1EB9" w14:textId="77777777" w:rsidR="00523791" w:rsidRPr="00065F36" w:rsidRDefault="00523791" w:rsidP="004E1F8A">
            <w:pPr>
              <w:jc w:val="center"/>
              <w:rPr>
                <w:rFonts w:ascii="Times New Roman" w:hAnsi="Times New Roman" w:cs="Times New Roman"/>
              </w:rPr>
            </w:pPr>
          </w:p>
        </w:tc>
        <w:tc>
          <w:tcPr>
            <w:tcW w:w="799" w:type="dxa"/>
          </w:tcPr>
          <w:p w14:paraId="3AB9876F" w14:textId="77777777" w:rsidR="00523791" w:rsidRPr="00065F36" w:rsidRDefault="00523791" w:rsidP="004E1F8A">
            <w:pPr>
              <w:jc w:val="center"/>
              <w:rPr>
                <w:rFonts w:ascii="Times New Roman" w:hAnsi="Times New Roman" w:cs="Times New Roman"/>
              </w:rPr>
            </w:pPr>
          </w:p>
        </w:tc>
      </w:tr>
      <w:tr w:rsidR="00523791" w:rsidRPr="00065F36" w14:paraId="2D9CCF77" w14:textId="77777777" w:rsidTr="004E1F8A">
        <w:tc>
          <w:tcPr>
            <w:tcW w:w="6232" w:type="dxa"/>
          </w:tcPr>
          <w:p w14:paraId="2098BE2D"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Techniques that use overlearning and repetition to develop fluency in core skills, such as precision teaching.</w:t>
            </w:r>
          </w:p>
        </w:tc>
        <w:tc>
          <w:tcPr>
            <w:tcW w:w="567" w:type="dxa"/>
          </w:tcPr>
          <w:p w14:paraId="1EC489C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5152BFE" wp14:editId="08458632">
                  <wp:extent cx="175495" cy="24892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4E78C48" w14:textId="77777777" w:rsidR="00523791" w:rsidRPr="00065F36" w:rsidRDefault="00523791" w:rsidP="004E1F8A">
            <w:pPr>
              <w:jc w:val="center"/>
              <w:rPr>
                <w:rFonts w:ascii="Times New Roman" w:hAnsi="Times New Roman" w:cs="Times New Roman"/>
              </w:rPr>
            </w:pPr>
          </w:p>
        </w:tc>
        <w:tc>
          <w:tcPr>
            <w:tcW w:w="709" w:type="dxa"/>
          </w:tcPr>
          <w:p w14:paraId="71FDAE4C" w14:textId="77777777" w:rsidR="00523791" w:rsidRPr="00065F36" w:rsidRDefault="00523791" w:rsidP="004E1F8A">
            <w:pPr>
              <w:jc w:val="center"/>
              <w:rPr>
                <w:rFonts w:ascii="Times New Roman" w:hAnsi="Times New Roman" w:cs="Times New Roman"/>
              </w:rPr>
            </w:pPr>
          </w:p>
        </w:tc>
        <w:tc>
          <w:tcPr>
            <w:tcW w:w="799" w:type="dxa"/>
          </w:tcPr>
          <w:p w14:paraId="2C149B76" w14:textId="77777777" w:rsidR="00523791" w:rsidRPr="00065F36" w:rsidRDefault="00523791" w:rsidP="004E1F8A">
            <w:pPr>
              <w:jc w:val="center"/>
              <w:rPr>
                <w:rFonts w:ascii="Times New Roman" w:hAnsi="Times New Roman" w:cs="Times New Roman"/>
              </w:rPr>
            </w:pPr>
          </w:p>
        </w:tc>
      </w:tr>
      <w:tr w:rsidR="00523791" w:rsidRPr="00065F36" w14:paraId="7CD1E821" w14:textId="77777777" w:rsidTr="004E1F8A">
        <w:tc>
          <w:tcPr>
            <w:tcW w:w="6232" w:type="dxa"/>
          </w:tcPr>
          <w:p w14:paraId="73CFDAA6"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Consideration of using whole-word reading strategies, especially for high frequency words, as a way of helping her improve her reading.</w:t>
            </w:r>
          </w:p>
        </w:tc>
        <w:tc>
          <w:tcPr>
            <w:tcW w:w="567" w:type="dxa"/>
          </w:tcPr>
          <w:p w14:paraId="08040B0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E39D440" wp14:editId="3B907BE8">
                  <wp:extent cx="175495" cy="24892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E2763E9" w14:textId="77777777" w:rsidR="00523791" w:rsidRPr="00065F36" w:rsidRDefault="00523791" w:rsidP="004E1F8A">
            <w:pPr>
              <w:jc w:val="center"/>
              <w:rPr>
                <w:rFonts w:ascii="Times New Roman" w:hAnsi="Times New Roman" w:cs="Times New Roman"/>
              </w:rPr>
            </w:pPr>
          </w:p>
        </w:tc>
        <w:tc>
          <w:tcPr>
            <w:tcW w:w="709" w:type="dxa"/>
          </w:tcPr>
          <w:p w14:paraId="683091BF" w14:textId="77777777" w:rsidR="00523791" w:rsidRPr="00065F36" w:rsidRDefault="00523791" w:rsidP="004E1F8A">
            <w:pPr>
              <w:jc w:val="center"/>
              <w:rPr>
                <w:rFonts w:ascii="Times New Roman" w:hAnsi="Times New Roman" w:cs="Times New Roman"/>
              </w:rPr>
            </w:pPr>
          </w:p>
        </w:tc>
        <w:tc>
          <w:tcPr>
            <w:tcW w:w="799" w:type="dxa"/>
          </w:tcPr>
          <w:p w14:paraId="2A543DC1" w14:textId="77777777" w:rsidR="00523791" w:rsidRPr="00065F36" w:rsidRDefault="00523791" w:rsidP="004E1F8A">
            <w:pPr>
              <w:jc w:val="center"/>
              <w:rPr>
                <w:rFonts w:ascii="Times New Roman" w:hAnsi="Times New Roman" w:cs="Times New Roman"/>
              </w:rPr>
            </w:pPr>
          </w:p>
        </w:tc>
      </w:tr>
      <w:tr w:rsidR="00523791" w:rsidRPr="00065F36" w14:paraId="49810742" w14:textId="77777777" w:rsidTr="004E1F8A">
        <w:tc>
          <w:tcPr>
            <w:tcW w:w="6232" w:type="dxa"/>
          </w:tcPr>
          <w:p w14:paraId="1BC34415"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Paired reading to improve her confidence in, and enjoyment of, reading.</w:t>
            </w:r>
          </w:p>
        </w:tc>
        <w:tc>
          <w:tcPr>
            <w:tcW w:w="567" w:type="dxa"/>
          </w:tcPr>
          <w:p w14:paraId="2D17AA7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0EE5969" wp14:editId="42E8DAB9">
                  <wp:extent cx="175495" cy="24892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FF3E3C8" w14:textId="77777777" w:rsidR="00523791" w:rsidRPr="00065F36" w:rsidRDefault="00523791" w:rsidP="004E1F8A">
            <w:pPr>
              <w:jc w:val="center"/>
              <w:rPr>
                <w:rFonts w:ascii="Times New Roman" w:hAnsi="Times New Roman" w:cs="Times New Roman"/>
              </w:rPr>
            </w:pPr>
          </w:p>
        </w:tc>
        <w:tc>
          <w:tcPr>
            <w:tcW w:w="709" w:type="dxa"/>
          </w:tcPr>
          <w:p w14:paraId="4A766B36" w14:textId="77777777" w:rsidR="00523791" w:rsidRPr="00065F36" w:rsidRDefault="00523791" w:rsidP="004E1F8A">
            <w:pPr>
              <w:jc w:val="center"/>
              <w:rPr>
                <w:rFonts w:ascii="Times New Roman" w:hAnsi="Times New Roman" w:cs="Times New Roman"/>
              </w:rPr>
            </w:pPr>
          </w:p>
        </w:tc>
        <w:tc>
          <w:tcPr>
            <w:tcW w:w="799" w:type="dxa"/>
          </w:tcPr>
          <w:p w14:paraId="3BFBE4B0" w14:textId="77777777" w:rsidR="00523791" w:rsidRPr="00065F36" w:rsidRDefault="00523791" w:rsidP="004E1F8A">
            <w:pPr>
              <w:jc w:val="center"/>
              <w:rPr>
                <w:rFonts w:ascii="Times New Roman" w:hAnsi="Times New Roman" w:cs="Times New Roman"/>
              </w:rPr>
            </w:pPr>
          </w:p>
        </w:tc>
      </w:tr>
      <w:tr w:rsidR="00523791" w:rsidRPr="00065F36" w14:paraId="238D63A6" w14:textId="77777777" w:rsidTr="004E1F8A">
        <w:tc>
          <w:tcPr>
            <w:tcW w:w="6232" w:type="dxa"/>
          </w:tcPr>
          <w:p w14:paraId="76004837"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Structured and motivating activities that will encourage her to engage in them.</w:t>
            </w:r>
          </w:p>
        </w:tc>
        <w:tc>
          <w:tcPr>
            <w:tcW w:w="567" w:type="dxa"/>
          </w:tcPr>
          <w:p w14:paraId="03DF4CA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A1BD347" wp14:editId="18855676">
                  <wp:extent cx="175495" cy="24892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88BB6FF" w14:textId="77777777" w:rsidR="00523791" w:rsidRPr="00065F36" w:rsidRDefault="00523791" w:rsidP="004E1F8A">
            <w:pPr>
              <w:jc w:val="center"/>
              <w:rPr>
                <w:rFonts w:ascii="Times New Roman" w:hAnsi="Times New Roman" w:cs="Times New Roman"/>
              </w:rPr>
            </w:pPr>
          </w:p>
        </w:tc>
        <w:tc>
          <w:tcPr>
            <w:tcW w:w="709" w:type="dxa"/>
          </w:tcPr>
          <w:p w14:paraId="12F82DCE" w14:textId="77777777" w:rsidR="00523791" w:rsidRPr="00065F36" w:rsidRDefault="00523791" w:rsidP="004E1F8A">
            <w:pPr>
              <w:jc w:val="center"/>
              <w:rPr>
                <w:rFonts w:ascii="Times New Roman" w:hAnsi="Times New Roman" w:cs="Times New Roman"/>
              </w:rPr>
            </w:pPr>
          </w:p>
        </w:tc>
        <w:tc>
          <w:tcPr>
            <w:tcW w:w="799" w:type="dxa"/>
          </w:tcPr>
          <w:p w14:paraId="5601F128" w14:textId="77777777" w:rsidR="00523791" w:rsidRPr="00065F36" w:rsidRDefault="00523791" w:rsidP="004E1F8A">
            <w:pPr>
              <w:jc w:val="center"/>
              <w:rPr>
                <w:rFonts w:ascii="Times New Roman" w:hAnsi="Times New Roman" w:cs="Times New Roman"/>
              </w:rPr>
            </w:pPr>
          </w:p>
        </w:tc>
      </w:tr>
      <w:tr w:rsidR="00523791" w:rsidRPr="00065F36" w14:paraId="14EDD768" w14:textId="77777777" w:rsidTr="004E1F8A">
        <w:tc>
          <w:tcPr>
            <w:tcW w:w="6232" w:type="dxa"/>
          </w:tcPr>
          <w:p w14:paraId="0234A22A"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Visual support and prompts to help her understanding of written material, to help retain material presented verbally and to provide a step-by-step method to follow when working independently. These could be worked examples, mind-maps, step-by-step guides, etc. Over time she should be encouraged to develop her own visual supports that work for her.</w:t>
            </w:r>
          </w:p>
        </w:tc>
        <w:tc>
          <w:tcPr>
            <w:tcW w:w="567" w:type="dxa"/>
          </w:tcPr>
          <w:p w14:paraId="383DC3FB"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E52B685" wp14:editId="5630FB5C">
                  <wp:extent cx="175495" cy="24892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49439CC" w14:textId="77777777" w:rsidR="00523791" w:rsidRPr="00065F36" w:rsidRDefault="00523791" w:rsidP="004E1F8A">
            <w:pPr>
              <w:jc w:val="center"/>
              <w:rPr>
                <w:rFonts w:ascii="Times New Roman" w:hAnsi="Times New Roman" w:cs="Times New Roman"/>
              </w:rPr>
            </w:pPr>
          </w:p>
        </w:tc>
        <w:tc>
          <w:tcPr>
            <w:tcW w:w="709" w:type="dxa"/>
          </w:tcPr>
          <w:p w14:paraId="357A07C6" w14:textId="77777777" w:rsidR="00523791" w:rsidRPr="00065F36" w:rsidRDefault="00523791" w:rsidP="004E1F8A">
            <w:pPr>
              <w:jc w:val="center"/>
              <w:rPr>
                <w:rFonts w:ascii="Times New Roman" w:hAnsi="Times New Roman" w:cs="Times New Roman"/>
              </w:rPr>
            </w:pPr>
          </w:p>
        </w:tc>
        <w:tc>
          <w:tcPr>
            <w:tcW w:w="799" w:type="dxa"/>
          </w:tcPr>
          <w:p w14:paraId="25890768" w14:textId="77777777" w:rsidR="00523791" w:rsidRPr="00065F36" w:rsidRDefault="00523791" w:rsidP="004E1F8A">
            <w:pPr>
              <w:jc w:val="center"/>
              <w:rPr>
                <w:rFonts w:ascii="Times New Roman" w:hAnsi="Times New Roman" w:cs="Times New Roman"/>
              </w:rPr>
            </w:pPr>
          </w:p>
        </w:tc>
      </w:tr>
      <w:tr w:rsidR="00523791" w:rsidRPr="00065F36" w14:paraId="0333E92F" w14:textId="77777777" w:rsidTr="004E1F8A">
        <w:tc>
          <w:tcPr>
            <w:tcW w:w="6232" w:type="dxa"/>
          </w:tcPr>
          <w:p w14:paraId="036D7439"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Over time, reducing the amount of adult verbal support provided when tackling a task and increasing her ability to work her way independently through a task using other resources. For example, backwards or forwards chaining can be used to develop independence in how to tackle a common task.</w:t>
            </w:r>
          </w:p>
        </w:tc>
        <w:tc>
          <w:tcPr>
            <w:tcW w:w="567" w:type="dxa"/>
          </w:tcPr>
          <w:p w14:paraId="19104E1B"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027D99B" wp14:editId="03D3D957">
                  <wp:extent cx="175495" cy="24892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1911968" w14:textId="77777777" w:rsidR="00523791" w:rsidRPr="00065F36" w:rsidRDefault="00523791" w:rsidP="004E1F8A">
            <w:pPr>
              <w:jc w:val="center"/>
              <w:rPr>
                <w:rFonts w:ascii="Times New Roman" w:hAnsi="Times New Roman" w:cs="Times New Roman"/>
              </w:rPr>
            </w:pPr>
          </w:p>
        </w:tc>
        <w:tc>
          <w:tcPr>
            <w:tcW w:w="709" w:type="dxa"/>
          </w:tcPr>
          <w:p w14:paraId="56887C14" w14:textId="77777777" w:rsidR="00523791" w:rsidRPr="00065F36" w:rsidRDefault="00523791" w:rsidP="004E1F8A">
            <w:pPr>
              <w:jc w:val="center"/>
              <w:rPr>
                <w:rFonts w:ascii="Times New Roman" w:hAnsi="Times New Roman" w:cs="Times New Roman"/>
              </w:rPr>
            </w:pPr>
          </w:p>
        </w:tc>
        <w:tc>
          <w:tcPr>
            <w:tcW w:w="799" w:type="dxa"/>
          </w:tcPr>
          <w:p w14:paraId="4D0CE82D" w14:textId="77777777" w:rsidR="00523791" w:rsidRPr="00065F36" w:rsidRDefault="00523791" w:rsidP="004E1F8A">
            <w:pPr>
              <w:jc w:val="center"/>
              <w:rPr>
                <w:rFonts w:ascii="Times New Roman" w:hAnsi="Times New Roman" w:cs="Times New Roman"/>
              </w:rPr>
            </w:pPr>
          </w:p>
        </w:tc>
      </w:tr>
      <w:tr w:rsidR="00523791" w:rsidRPr="00065F36" w14:paraId="0139392F" w14:textId="77777777" w:rsidTr="004E1F8A">
        <w:tc>
          <w:tcPr>
            <w:tcW w:w="6232" w:type="dxa"/>
          </w:tcPr>
          <w:p w14:paraId="79855396"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Tasks chunked so that they are achievable and at her level.</w:t>
            </w:r>
          </w:p>
        </w:tc>
        <w:tc>
          <w:tcPr>
            <w:tcW w:w="567" w:type="dxa"/>
          </w:tcPr>
          <w:p w14:paraId="0AE4A57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145A3C3" wp14:editId="17A862C8">
                  <wp:extent cx="175495" cy="24892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0ABCBE0" w14:textId="77777777" w:rsidR="00523791" w:rsidRPr="00065F36" w:rsidRDefault="00523791" w:rsidP="004E1F8A">
            <w:pPr>
              <w:jc w:val="center"/>
              <w:rPr>
                <w:rFonts w:ascii="Times New Roman" w:hAnsi="Times New Roman" w:cs="Times New Roman"/>
              </w:rPr>
            </w:pPr>
          </w:p>
        </w:tc>
        <w:tc>
          <w:tcPr>
            <w:tcW w:w="709" w:type="dxa"/>
          </w:tcPr>
          <w:p w14:paraId="59B91276" w14:textId="77777777" w:rsidR="00523791" w:rsidRPr="00065F36" w:rsidRDefault="00523791" w:rsidP="004E1F8A">
            <w:pPr>
              <w:jc w:val="center"/>
              <w:rPr>
                <w:rFonts w:ascii="Times New Roman" w:hAnsi="Times New Roman" w:cs="Times New Roman"/>
              </w:rPr>
            </w:pPr>
          </w:p>
        </w:tc>
        <w:tc>
          <w:tcPr>
            <w:tcW w:w="799" w:type="dxa"/>
          </w:tcPr>
          <w:p w14:paraId="2C061AA7" w14:textId="77777777" w:rsidR="00523791" w:rsidRPr="00065F36" w:rsidRDefault="00523791" w:rsidP="004E1F8A">
            <w:pPr>
              <w:jc w:val="center"/>
              <w:rPr>
                <w:rFonts w:ascii="Times New Roman" w:hAnsi="Times New Roman" w:cs="Times New Roman"/>
              </w:rPr>
            </w:pPr>
          </w:p>
        </w:tc>
      </w:tr>
      <w:tr w:rsidR="00523791" w:rsidRPr="00065F36" w14:paraId="0BDD89CC" w14:textId="77777777" w:rsidTr="004E1F8A">
        <w:tc>
          <w:tcPr>
            <w:tcW w:w="6232" w:type="dxa"/>
          </w:tcPr>
          <w:p w14:paraId="0B53829D"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New learning skills presented in a structured and explicit way. It would include modelling in a variety of ways, as well as using concrete, practical, visual and multisensory aids.</w:t>
            </w:r>
          </w:p>
        </w:tc>
        <w:tc>
          <w:tcPr>
            <w:tcW w:w="567" w:type="dxa"/>
          </w:tcPr>
          <w:p w14:paraId="1DC67FE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1E25EB6" wp14:editId="54582D9B">
                  <wp:extent cx="175495" cy="24892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3258F1B" w14:textId="77777777" w:rsidR="00523791" w:rsidRPr="00065F36" w:rsidRDefault="00523791" w:rsidP="004E1F8A">
            <w:pPr>
              <w:jc w:val="center"/>
              <w:rPr>
                <w:rFonts w:ascii="Times New Roman" w:hAnsi="Times New Roman" w:cs="Times New Roman"/>
              </w:rPr>
            </w:pPr>
          </w:p>
        </w:tc>
        <w:tc>
          <w:tcPr>
            <w:tcW w:w="709" w:type="dxa"/>
          </w:tcPr>
          <w:p w14:paraId="32EFDA42" w14:textId="77777777" w:rsidR="00523791" w:rsidRPr="00065F36" w:rsidRDefault="00523791" w:rsidP="004E1F8A">
            <w:pPr>
              <w:jc w:val="center"/>
              <w:rPr>
                <w:rFonts w:ascii="Times New Roman" w:hAnsi="Times New Roman" w:cs="Times New Roman"/>
              </w:rPr>
            </w:pPr>
          </w:p>
        </w:tc>
        <w:tc>
          <w:tcPr>
            <w:tcW w:w="799" w:type="dxa"/>
          </w:tcPr>
          <w:p w14:paraId="3694F73C" w14:textId="77777777" w:rsidR="00523791" w:rsidRPr="00065F36" w:rsidRDefault="00523791" w:rsidP="004E1F8A">
            <w:pPr>
              <w:jc w:val="center"/>
              <w:rPr>
                <w:rFonts w:ascii="Times New Roman" w:hAnsi="Times New Roman" w:cs="Times New Roman"/>
              </w:rPr>
            </w:pPr>
          </w:p>
        </w:tc>
      </w:tr>
      <w:tr w:rsidR="00523791" w:rsidRPr="00065F36" w14:paraId="0F460BB9" w14:textId="77777777" w:rsidTr="004E1F8A">
        <w:tc>
          <w:tcPr>
            <w:tcW w:w="6232" w:type="dxa"/>
          </w:tcPr>
          <w:p w14:paraId="4CFC1826"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Frequent opportunity to practice new skills and overlearn. </w:t>
            </w:r>
          </w:p>
        </w:tc>
        <w:tc>
          <w:tcPr>
            <w:tcW w:w="567" w:type="dxa"/>
          </w:tcPr>
          <w:p w14:paraId="7E3736C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5DA63B5" wp14:editId="362FECC6">
                  <wp:extent cx="175495" cy="24892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73C78DC" w14:textId="77777777" w:rsidR="00523791" w:rsidRPr="00065F36" w:rsidRDefault="00523791" w:rsidP="004E1F8A">
            <w:pPr>
              <w:jc w:val="center"/>
              <w:rPr>
                <w:rFonts w:ascii="Times New Roman" w:hAnsi="Times New Roman" w:cs="Times New Roman"/>
              </w:rPr>
            </w:pPr>
          </w:p>
        </w:tc>
        <w:tc>
          <w:tcPr>
            <w:tcW w:w="709" w:type="dxa"/>
          </w:tcPr>
          <w:p w14:paraId="55F55561" w14:textId="77777777" w:rsidR="00523791" w:rsidRPr="00065F36" w:rsidRDefault="00523791" w:rsidP="004E1F8A">
            <w:pPr>
              <w:jc w:val="center"/>
              <w:rPr>
                <w:rFonts w:ascii="Times New Roman" w:hAnsi="Times New Roman" w:cs="Times New Roman"/>
              </w:rPr>
            </w:pPr>
          </w:p>
        </w:tc>
        <w:tc>
          <w:tcPr>
            <w:tcW w:w="799" w:type="dxa"/>
          </w:tcPr>
          <w:p w14:paraId="3FD952B0" w14:textId="77777777" w:rsidR="00523791" w:rsidRPr="00065F36" w:rsidRDefault="00523791" w:rsidP="004E1F8A">
            <w:pPr>
              <w:jc w:val="center"/>
              <w:rPr>
                <w:rFonts w:ascii="Times New Roman" w:hAnsi="Times New Roman" w:cs="Times New Roman"/>
              </w:rPr>
            </w:pPr>
          </w:p>
        </w:tc>
      </w:tr>
      <w:tr w:rsidR="00523791" w:rsidRPr="00065F36" w14:paraId="0DB5A70E" w14:textId="77777777" w:rsidTr="004E1F8A">
        <w:tc>
          <w:tcPr>
            <w:tcW w:w="6232" w:type="dxa"/>
          </w:tcPr>
          <w:p w14:paraId="0D3C6D42"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Encouraging her to read in order to expand her levels of vocabulary whilst enhancing her ability to identify unfamiliar words.</w:t>
            </w:r>
          </w:p>
        </w:tc>
        <w:tc>
          <w:tcPr>
            <w:tcW w:w="567" w:type="dxa"/>
          </w:tcPr>
          <w:p w14:paraId="6238478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79B2F7C" wp14:editId="477993CB">
                  <wp:extent cx="175495" cy="24892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41CFBFB" w14:textId="77777777" w:rsidR="00523791" w:rsidRPr="00065F36" w:rsidRDefault="00523791" w:rsidP="004E1F8A">
            <w:pPr>
              <w:jc w:val="center"/>
              <w:rPr>
                <w:rFonts w:ascii="Times New Roman" w:hAnsi="Times New Roman" w:cs="Times New Roman"/>
              </w:rPr>
            </w:pPr>
          </w:p>
        </w:tc>
        <w:tc>
          <w:tcPr>
            <w:tcW w:w="709" w:type="dxa"/>
          </w:tcPr>
          <w:p w14:paraId="06FBA248" w14:textId="77777777" w:rsidR="00523791" w:rsidRPr="00065F36" w:rsidRDefault="00523791" w:rsidP="004E1F8A">
            <w:pPr>
              <w:jc w:val="center"/>
              <w:rPr>
                <w:rFonts w:ascii="Times New Roman" w:hAnsi="Times New Roman" w:cs="Times New Roman"/>
              </w:rPr>
            </w:pPr>
          </w:p>
        </w:tc>
        <w:tc>
          <w:tcPr>
            <w:tcW w:w="799" w:type="dxa"/>
          </w:tcPr>
          <w:p w14:paraId="7E8D4C50" w14:textId="77777777" w:rsidR="00523791" w:rsidRPr="00065F36" w:rsidRDefault="00523791" w:rsidP="004E1F8A">
            <w:pPr>
              <w:jc w:val="center"/>
              <w:rPr>
                <w:rFonts w:ascii="Times New Roman" w:hAnsi="Times New Roman" w:cs="Times New Roman"/>
              </w:rPr>
            </w:pPr>
          </w:p>
        </w:tc>
      </w:tr>
      <w:tr w:rsidR="00523791" w:rsidRPr="00065F36" w14:paraId="1EBA9F37" w14:textId="77777777" w:rsidTr="004E1F8A">
        <w:tc>
          <w:tcPr>
            <w:tcW w:w="6232" w:type="dxa"/>
          </w:tcPr>
          <w:p w14:paraId="0CD67FA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Teaching her the importance of drafting, editing and re-writing work with appropriate corrections.</w:t>
            </w:r>
          </w:p>
        </w:tc>
        <w:tc>
          <w:tcPr>
            <w:tcW w:w="567" w:type="dxa"/>
          </w:tcPr>
          <w:p w14:paraId="1BEC130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E27B43B" wp14:editId="7439FAF8">
                  <wp:extent cx="175495" cy="24892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AA26921" w14:textId="77777777" w:rsidR="00523791" w:rsidRPr="00065F36" w:rsidRDefault="00523791" w:rsidP="004E1F8A">
            <w:pPr>
              <w:jc w:val="center"/>
              <w:rPr>
                <w:rFonts w:ascii="Times New Roman" w:hAnsi="Times New Roman" w:cs="Times New Roman"/>
              </w:rPr>
            </w:pPr>
          </w:p>
        </w:tc>
        <w:tc>
          <w:tcPr>
            <w:tcW w:w="709" w:type="dxa"/>
          </w:tcPr>
          <w:p w14:paraId="53A7E74F" w14:textId="77777777" w:rsidR="00523791" w:rsidRPr="00065F36" w:rsidRDefault="00523791" w:rsidP="004E1F8A">
            <w:pPr>
              <w:jc w:val="center"/>
              <w:rPr>
                <w:rFonts w:ascii="Times New Roman" w:hAnsi="Times New Roman" w:cs="Times New Roman"/>
              </w:rPr>
            </w:pPr>
          </w:p>
        </w:tc>
        <w:tc>
          <w:tcPr>
            <w:tcW w:w="799" w:type="dxa"/>
          </w:tcPr>
          <w:p w14:paraId="6B61B71C" w14:textId="77777777" w:rsidR="00523791" w:rsidRPr="00065F36" w:rsidRDefault="00523791" w:rsidP="004E1F8A">
            <w:pPr>
              <w:jc w:val="center"/>
              <w:rPr>
                <w:rFonts w:ascii="Times New Roman" w:hAnsi="Times New Roman" w:cs="Times New Roman"/>
              </w:rPr>
            </w:pPr>
          </w:p>
        </w:tc>
      </w:tr>
      <w:tr w:rsidR="00523791" w:rsidRPr="00065F36" w14:paraId="24DF3FA6" w14:textId="77777777" w:rsidTr="004E1F8A">
        <w:tc>
          <w:tcPr>
            <w:tcW w:w="6232" w:type="dxa"/>
          </w:tcPr>
          <w:p w14:paraId="787AC623"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An individual timetable.</w:t>
            </w:r>
          </w:p>
        </w:tc>
        <w:tc>
          <w:tcPr>
            <w:tcW w:w="567" w:type="dxa"/>
          </w:tcPr>
          <w:p w14:paraId="19101FA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F5DFD7E" wp14:editId="03D2BF4A">
                  <wp:extent cx="175495" cy="24892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A9B3C16" w14:textId="77777777" w:rsidR="00523791" w:rsidRPr="00065F36" w:rsidRDefault="00523791" w:rsidP="004E1F8A">
            <w:pPr>
              <w:jc w:val="center"/>
              <w:rPr>
                <w:rFonts w:ascii="Times New Roman" w:hAnsi="Times New Roman" w:cs="Times New Roman"/>
              </w:rPr>
            </w:pPr>
          </w:p>
        </w:tc>
        <w:tc>
          <w:tcPr>
            <w:tcW w:w="709" w:type="dxa"/>
          </w:tcPr>
          <w:p w14:paraId="505CD97B" w14:textId="77777777" w:rsidR="00523791" w:rsidRPr="00065F36" w:rsidRDefault="00523791" w:rsidP="004E1F8A">
            <w:pPr>
              <w:jc w:val="center"/>
              <w:rPr>
                <w:rFonts w:ascii="Times New Roman" w:hAnsi="Times New Roman" w:cs="Times New Roman"/>
              </w:rPr>
            </w:pPr>
          </w:p>
        </w:tc>
        <w:tc>
          <w:tcPr>
            <w:tcW w:w="799" w:type="dxa"/>
          </w:tcPr>
          <w:p w14:paraId="15101416" w14:textId="77777777" w:rsidR="00523791" w:rsidRPr="00065F36" w:rsidRDefault="00523791" w:rsidP="004E1F8A">
            <w:pPr>
              <w:jc w:val="center"/>
              <w:rPr>
                <w:rFonts w:ascii="Times New Roman" w:hAnsi="Times New Roman" w:cs="Times New Roman"/>
              </w:rPr>
            </w:pPr>
          </w:p>
        </w:tc>
      </w:tr>
      <w:tr w:rsidR="00523791" w:rsidRPr="00065F36" w14:paraId="54A7D716" w14:textId="77777777" w:rsidTr="004E1F8A">
        <w:tc>
          <w:tcPr>
            <w:tcW w:w="6232" w:type="dxa"/>
          </w:tcPr>
          <w:p w14:paraId="23998ADD"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Hands on, creative tasks that engage, motivate and promote success and self-esteem.</w:t>
            </w:r>
          </w:p>
        </w:tc>
        <w:tc>
          <w:tcPr>
            <w:tcW w:w="567" w:type="dxa"/>
          </w:tcPr>
          <w:p w14:paraId="547105AB"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7013EBE" wp14:editId="15D0D618">
                  <wp:extent cx="175495" cy="24892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EF3529B" w14:textId="77777777" w:rsidR="00523791" w:rsidRPr="00065F36" w:rsidRDefault="00523791" w:rsidP="004E1F8A">
            <w:pPr>
              <w:jc w:val="center"/>
              <w:rPr>
                <w:rFonts w:ascii="Times New Roman" w:hAnsi="Times New Roman" w:cs="Times New Roman"/>
              </w:rPr>
            </w:pPr>
          </w:p>
        </w:tc>
        <w:tc>
          <w:tcPr>
            <w:tcW w:w="709" w:type="dxa"/>
          </w:tcPr>
          <w:p w14:paraId="27B4C3D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7B20CBF" wp14:editId="549FAD70">
                  <wp:extent cx="175495" cy="2489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5CCA36DE" w14:textId="77777777" w:rsidR="00523791" w:rsidRPr="00065F36" w:rsidRDefault="00523791" w:rsidP="004E1F8A">
            <w:pPr>
              <w:jc w:val="center"/>
              <w:rPr>
                <w:rFonts w:ascii="Times New Roman" w:hAnsi="Times New Roman" w:cs="Times New Roman"/>
              </w:rPr>
            </w:pPr>
          </w:p>
        </w:tc>
      </w:tr>
      <w:tr w:rsidR="00523791" w:rsidRPr="00065F36" w14:paraId="7011775B" w14:textId="77777777" w:rsidTr="004E1F8A">
        <w:tc>
          <w:tcPr>
            <w:tcW w:w="6232" w:type="dxa"/>
          </w:tcPr>
          <w:p w14:paraId="45F34B2C"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Pre-teaching to extend opportunities for processing.</w:t>
            </w:r>
          </w:p>
        </w:tc>
        <w:tc>
          <w:tcPr>
            <w:tcW w:w="567" w:type="dxa"/>
          </w:tcPr>
          <w:p w14:paraId="2197AB3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CCD886B" wp14:editId="43F72579">
                  <wp:extent cx="175495" cy="24892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28FCA06" w14:textId="77777777" w:rsidR="00523791" w:rsidRPr="00065F36" w:rsidRDefault="00523791" w:rsidP="004E1F8A">
            <w:pPr>
              <w:jc w:val="center"/>
              <w:rPr>
                <w:rFonts w:ascii="Times New Roman" w:hAnsi="Times New Roman" w:cs="Times New Roman"/>
              </w:rPr>
            </w:pPr>
          </w:p>
        </w:tc>
        <w:tc>
          <w:tcPr>
            <w:tcW w:w="709" w:type="dxa"/>
          </w:tcPr>
          <w:p w14:paraId="714623BD" w14:textId="77777777" w:rsidR="00523791" w:rsidRPr="00065F36" w:rsidRDefault="00523791" w:rsidP="004E1F8A">
            <w:pPr>
              <w:jc w:val="center"/>
              <w:rPr>
                <w:rFonts w:ascii="Times New Roman" w:hAnsi="Times New Roman" w:cs="Times New Roman"/>
              </w:rPr>
            </w:pPr>
          </w:p>
        </w:tc>
        <w:tc>
          <w:tcPr>
            <w:tcW w:w="799" w:type="dxa"/>
          </w:tcPr>
          <w:p w14:paraId="2AD60884" w14:textId="77777777" w:rsidR="00523791" w:rsidRPr="00065F36" w:rsidRDefault="00523791" w:rsidP="004E1F8A">
            <w:pPr>
              <w:jc w:val="center"/>
              <w:rPr>
                <w:rFonts w:ascii="Times New Roman" w:hAnsi="Times New Roman" w:cs="Times New Roman"/>
              </w:rPr>
            </w:pPr>
          </w:p>
        </w:tc>
      </w:tr>
      <w:tr w:rsidR="00523791" w:rsidRPr="00065F36" w14:paraId="7204C712" w14:textId="77777777" w:rsidTr="004E1F8A">
        <w:tc>
          <w:tcPr>
            <w:tcW w:w="6232" w:type="dxa"/>
          </w:tcPr>
          <w:p w14:paraId="691CE23B"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A structured approach to teaching and learning to help her practice getting used to adult-led activities with appropriate scaffolding, involving repeated opportunities for practice, explicit instructions that are short in length, modelling of desired behaviour and positive reinforcement.</w:t>
            </w:r>
          </w:p>
        </w:tc>
        <w:tc>
          <w:tcPr>
            <w:tcW w:w="567" w:type="dxa"/>
          </w:tcPr>
          <w:p w14:paraId="141FDB2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B655A10" wp14:editId="7A3D001C">
                  <wp:extent cx="175495" cy="24892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52772B0" w14:textId="77777777" w:rsidR="00523791" w:rsidRPr="00065F36" w:rsidRDefault="00523791" w:rsidP="004E1F8A">
            <w:pPr>
              <w:jc w:val="center"/>
              <w:rPr>
                <w:rFonts w:ascii="Times New Roman" w:hAnsi="Times New Roman" w:cs="Times New Roman"/>
              </w:rPr>
            </w:pPr>
          </w:p>
        </w:tc>
        <w:tc>
          <w:tcPr>
            <w:tcW w:w="709" w:type="dxa"/>
          </w:tcPr>
          <w:p w14:paraId="756785A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13A2C62" wp14:editId="7FC568F7">
                  <wp:extent cx="175495" cy="2489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1F7F4EF5" w14:textId="77777777" w:rsidR="00523791" w:rsidRPr="00065F36" w:rsidRDefault="00523791" w:rsidP="004E1F8A">
            <w:pPr>
              <w:jc w:val="center"/>
              <w:rPr>
                <w:rFonts w:ascii="Times New Roman" w:hAnsi="Times New Roman" w:cs="Times New Roman"/>
              </w:rPr>
            </w:pPr>
          </w:p>
        </w:tc>
      </w:tr>
      <w:tr w:rsidR="00523791" w:rsidRPr="00065F36" w14:paraId="0AF88097" w14:textId="77777777" w:rsidTr="004E1F8A">
        <w:tc>
          <w:tcPr>
            <w:tcW w:w="6232" w:type="dxa"/>
          </w:tcPr>
          <w:p w14:paraId="3C55F4FA"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 xml:space="preserve">Sharing books with her, looking at pictures and pointing out familiar objects and characters. </w:t>
            </w:r>
          </w:p>
        </w:tc>
        <w:tc>
          <w:tcPr>
            <w:tcW w:w="567" w:type="dxa"/>
          </w:tcPr>
          <w:p w14:paraId="48A3E2F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358C2DE" wp14:editId="0F38914C">
                  <wp:extent cx="175495" cy="24892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2476796" w14:textId="77777777" w:rsidR="00523791" w:rsidRPr="00065F36" w:rsidRDefault="00523791" w:rsidP="004E1F8A">
            <w:pPr>
              <w:jc w:val="center"/>
              <w:rPr>
                <w:rFonts w:ascii="Times New Roman" w:hAnsi="Times New Roman" w:cs="Times New Roman"/>
              </w:rPr>
            </w:pPr>
          </w:p>
        </w:tc>
        <w:tc>
          <w:tcPr>
            <w:tcW w:w="709" w:type="dxa"/>
          </w:tcPr>
          <w:p w14:paraId="185DCC5F" w14:textId="77777777" w:rsidR="00523791" w:rsidRPr="00065F36" w:rsidRDefault="00523791" w:rsidP="004E1F8A">
            <w:pPr>
              <w:jc w:val="center"/>
              <w:rPr>
                <w:rFonts w:ascii="Times New Roman" w:hAnsi="Times New Roman" w:cs="Times New Roman"/>
              </w:rPr>
            </w:pPr>
          </w:p>
        </w:tc>
        <w:tc>
          <w:tcPr>
            <w:tcW w:w="799" w:type="dxa"/>
          </w:tcPr>
          <w:p w14:paraId="61761B0C" w14:textId="77777777" w:rsidR="00523791" w:rsidRPr="00065F36" w:rsidRDefault="00523791" w:rsidP="004E1F8A">
            <w:pPr>
              <w:jc w:val="center"/>
              <w:rPr>
                <w:rFonts w:ascii="Times New Roman" w:hAnsi="Times New Roman" w:cs="Times New Roman"/>
              </w:rPr>
            </w:pPr>
          </w:p>
        </w:tc>
      </w:tr>
      <w:tr w:rsidR="00523791" w:rsidRPr="00065F36" w14:paraId="3C6D51E8" w14:textId="77777777" w:rsidTr="004E1F8A">
        <w:tc>
          <w:tcPr>
            <w:tcW w:w="6232" w:type="dxa"/>
          </w:tcPr>
          <w:p w14:paraId="7A69E38A"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An individualised programme of literacy and numeracy for short periods each day with explicit teaching followed by an immediate reward/praise.</w:t>
            </w:r>
          </w:p>
        </w:tc>
        <w:tc>
          <w:tcPr>
            <w:tcW w:w="567" w:type="dxa"/>
          </w:tcPr>
          <w:p w14:paraId="4B4B184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82AD180" wp14:editId="6DB3DA83">
                  <wp:extent cx="175495" cy="24892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AEFFC7F" w14:textId="77777777" w:rsidR="00523791" w:rsidRPr="00065F36" w:rsidRDefault="00523791" w:rsidP="004E1F8A">
            <w:pPr>
              <w:jc w:val="center"/>
              <w:rPr>
                <w:rFonts w:ascii="Times New Roman" w:hAnsi="Times New Roman" w:cs="Times New Roman"/>
              </w:rPr>
            </w:pPr>
          </w:p>
        </w:tc>
        <w:tc>
          <w:tcPr>
            <w:tcW w:w="709" w:type="dxa"/>
          </w:tcPr>
          <w:p w14:paraId="03B6424C" w14:textId="77777777" w:rsidR="00523791" w:rsidRPr="00065F36" w:rsidRDefault="00523791" w:rsidP="004E1F8A">
            <w:pPr>
              <w:jc w:val="center"/>
              <w:rPr>
                <w:rFonts w:ascii="Times New Roman" w:hAnsi="Times New Roman" w:cs="Times New Roman"/>
              </w:rPr>
            </w:pPr>
          </w:p>
        </w:tc>
        <w:tc>
          <w:tcPr>
            <w:tcW w:w="799" w:type="dxa"/>
          </w:tcPr>
          <w:p w14:paraId="021A0CE5" w14:textId="77777777" w:rsidR="00523791" w:rsidRPr="00065F36" w:rsidRDefault="00523791" w:rsidP="004E1F8A">
            <w:pPr>
              <w:jc w:val="center"/>
              <w:rPr>
                <w:rFonts w:ascii="Times New Roman" w:hAnsi="Times New Roman" w:cs="Times New Roman"/>
              </w:rPr>
            </w:pPr>
          </w:p>
        </w:tc>
      </w:tr>
      <w:tr w:rsidR="00523791" w:rsidRPr="00065F36" w14:paraId="29CDD0CD" w14:textId="77777777" w:rsidTr="004E1F8A">
        <w:tc>
          <w:tcPr>
            <w:tcW w:w="6232" w:type="dxa"/>
          </w:tcPr>
          <w:p w14:paraId="48EC0B46"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 xml:space="preserve">A bespoke programme of activity to include academic learning for short periods and reward, with the programme allowing her frequent opportunity each day to play and learn outside of the classroom. </w:t>
            </w:r>
          </w:p>
        </w:tc>
        <w:tc>
          <w:tcPr>
            <w:tcW w:w="567" w:type="dxa"/>
          </w:tcPr>
          <w:p w14:paraId="22794CA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7D2CA94" wp14:editId="5CB25453">
                  <wp:extent cx="175495" cy="24892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27F774B" w14:textId="77777777" w:rsidR="00523791" w:rsidRPr="00065F36" w:rsidRDefault="00523791" w:rsidP="004E1F8A">
            <w:pPr>
              <w:jc w:val="center"/>
              <w:rPr>
                <w:rFonts w:ascii="Times New Roman" w:hAnsi="Times New Roman" w:cs="Times New Roman"/>
              </w:rPr>
            </w:pPr>
          </w:p>
        </w:tc>
        <w:tc>
          <w:tcPr>
            <w:tcW w:w="709" w:type="dxa"/>
          </w:tcPr>
          <w:p w14:paraId="0F10480C" w14:textId="77777777" w:rsidR="00523791" w:rsidRPr="00065F36" w:rsidRDefault="00523791" w:rsidP="004E1F8A">
            <w:pPr>
              <w:jc w:val="center"/>
              <w:rPr>
                <w:rFonts w:ascii="Times New Roman" w:hAnsi="Times New Roman" w:cs="Times New Roman"/>
              </w:rPr>
            </w:pPr>
          </w:p>
        </w:tc>
        <w:tc>
          <w:tcPr>
            <w:tcW w:w="799" w:type="dxa"/>
          </w:tcPr>
          <w:p w14:paraId="7EA8B8FD" w14:textId="77777777" w:rsidR="00523791" w:rsidRPr="00065F36" w:rsidRDefault="00523791" w:rsidP="004E1F8A">
            <w:pPr>
              <w:jc w:val="center"/>
              <w:rPr>
                <w:rFonts w:ascii="Times New Roman" w:hAnsi="Times New Roman" w:cs="Times New Roman"/>
              </w:rPr>
            </w:pPr>
          </w:p>
        </w:tc>
      </w:tr>
      <w:tr w:rsidR="00523791" w:rsidRPr="00065F36" w14:paraId="67FCEE41" w14:textId="77777777" w:rsidTr="004E1F8A">
        <w:tc>
          <w:tcPr>
            <w:tcW w:w="6232" w:type="dxa"/>
          </w:tcPr>
          <w:p w14:paraId="57D00AEF"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 xml:space="preserve">Interventions such as Nessy, Rapide Maths, Plus 2 Maths. </w:t>
            </w:r>
          </w:p>
        </w:tc>
        <w:tc>
          <w:tcPr>
            <w:tcW w:w="567" w:type="dxa"/>
          </w:tcPr>
          <w:p w14:paraId="6340511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059D5B6" wp14:editId="51686DA0">
                  <wp:extent cx="175495" cy="24892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5737FCD" w14:textId="77777777" w:rsidR="00523791" w:rsidRPr="00065F36" w:rsidRDefault="00523791" w:rsidP="004E1F8A">
            <w:pPr>
              <w:jc w:val="center"/>
              <w:rPr>
                <w:rFonts w:ascii="Times New Roman" w:hAnsi="Times New Roman" w:cs="Times New Roman"/>
              </w:rPr>
            </w:pPr>
          </w:p>
        </w:tc>
        <w:tc>
          <w:tcPr>
            <w:tcW w:w="709" w:type="dxa"/>
          </w:tcPr>
          <w:p w14:paraId="2AFAA7E7" w14:textId="77777777" w:rsidR="00523791" w:rsidRPr="00065F36" w:rsidRDefault="00523791" w:rsidP="004E1F8A">
            <w:pPr>
              <w:jc w:val="center"/>
              <w:rPr>
                <w:rFonts w:ascii="Times New Roman" w:hAnsi="Times New Roman" w:cs="Times New Roman"/>
              </w:rPr>
            </w:pPr>
          </w:p>
        </w:tc>
        <w:tc>
          <w:tcPr>
            <w:tcW w:w="799" w:type="dxa"/>
          </w:tcPr>
          <w:p w14:paraId="6D0806E2" w14:textId="77777777" w:rsidR="00523791" w:rsidRPr="00065F36" w:rsidRDefault="00523791" w:rsidP="004E1F8A">
            <w:pPr>
              <w:jc w:val="center"/>
              <w:rPr>
                <w:rFonts w:ascii="Times New Roman" w:hAnsi="Times New Roman" w:cs="Times New Roman"/>
              </w:rPr>
            </w:pPr>
          </w:p>
        </w:tc>
      </w:tr>
    </w:tbl>
    <w:p w14:paraId="5092A959" w14:textId="77777777" w:rsidR="0046219C" w:rsidRDefault="0046219C">
      <w:r>
        <w:br w:type="page"/>
      </w:r>
    </w:p>
    <w:tbl>
      <w:tblPr>
        <w:tblStyle w:val="TableGrid"/>
        <w:tblW w:w="0" w:type="auto"/>
        <w:tblLook w:val="04A0" w:firstRow="1" w:lastRow="0" w:firstColumn="1" w:lastColumn="0" w:noHBand="0" w:noVBand="1"/>
      </w:tblPr>
      <w:tblGrid>
        <w:gridCol w:w="6232"/>
        <w:gridCol w:w="567"/>
        <w:gridCol w:w="709"/>
        <w:gridCol w:w="709"/>
        <w:gridCol w:w="799"/>
      </w:tblGrid>
      <w:tr w:rsidR="00523791" w:rsidRPr="00065F36" w14:paraId="45F2C438" w14:textId="77777777" w:rsidTr="004E1F8A">
        <w:tc>
          <w:tcPr>
            <w:tcW w:w="6232" w:type="dxa"/>
          </w:tcPr>
          <w:p w14:paraId="6D4D3204" w14:textId="62040DCF"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lastRenderedPageBreak/>
              <w:t>An adult-taught daily handwriting programme such as Write from the Start.</w:t>
            </w:r>
          </w:p>
        </w:tc>
        <w:tc>
          <w:tcPr>
            <w:tcW w:w="567" w:type="dxa"/>
          </w:tcPr>
          <w:p w14:paraId="4584ADB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E426A0B" wp14:editId="44EAF672">
                  <wp:extent cx="175495" cy="24892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E089BC0" w14:textId="77777777" w:rsidR="00523791" w:rsidRPr="00065F36" w:rsidRDefault="00523791" w:rsidP="004E1F8A">
            <w:pPr>
              <w:jc w:val="center"/>
              <w:rPr>
                <w:rFonts w:ascii="Times New Roman" w:hAnsi="Times New Roman" w:cs="Times New Roman"/>
              </w:rPr>
            </w:pPr>
          </w:p>
        </w:tc>
        <w:tc>
          <w:tcPr>
            <w:tcW w:w="709" w:type="dxa"/>
          </w:tcPr>
          <w:p w14:paraId="7B4BC18E" w14:textId="77777777" w:rsidR="00523791" w:rsidRPr="00065F36" w:rsidRDefault="00523791" w:rsidP="004E1F8A">
            <w:pPr>
              <w:jc w:val="center"/>
              <w:rPr>
                <w:rFonts w:ascii="Times New Roman" w:hAnsi="Times New Roman" w:cs="Times New Roman"/>
              </w:rPr>
            </w:pPr>
          </w:p>
        </w:tc>
        <w:tc>
          <w:tcPr>
            <w:tcW w:w="799" w:type="dxa"/>
          </w:tcPr>
          <w:p w14:paraId="244D5641" w14:textId="77777777" w:rsidR="00523791" w:rsidRPr="00065F36" w:rsidRDefault="00523791" w:rsidP="004E1F8A">
            <w:pPr>
              <w:jc w:val="center"/>
              <w:rPr>
                <w:rFonts w:ascii="Times New Roman" w:hAnsi="Times New Roman" w:cs="Times New Roman"/>
              </w:rPr>
            </w:pPr>
          </w:p>
        </w:tc>
      </w:tr>
      <w:tr w:rsidR="00523791" w:rsidRPr="00065F36" w14:paraId="6B2450D4" w14:textId="77777777" w:rsidTr="004E1F8A">
        <w:tc>
          <w:tcPr>
            <w:tcW w:w="6232" w:type="dxa"/>
          </w:tcPr>
          <w:p w14:paraId="0D5E729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ICT such as word processing and speech recognition.</w:t>
            </w:r>
          </w:p>
        </w:tc>
        <w:tc>
          <w:tcPr>
            <w:tcW w:w="567" w:type="dxa"/>
          </w:tcPr>
          <w:p w14:paraId="7B5DA61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4FD5413" wp14:editId="058F1C85">
                  <wp:extent cx="175495" cy="24892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2B9F83B" w14:textId="77777777" w:rsidR="00523791" w:rsidRPr="00065F36" w:rsidRDefault="00523791" w:rsidP="004E1F8A">
            <w:pPr>
              <w:jc w:val="center"/>
              <w:rPr>
                <w:rFonts w:ascii="Times New Roman" w:hAnsi="Times New Roman" w:cs="Times New Roman"/>
              </w:rPr>
            </w:pPr>
          </w:p>
        </w:tc>
        <w:tc>
          <w:tcPr>
            <w:tcW w:w="709" w:type="dxa"/>
          </w:tcPr>
          <w:p w14:paraId="4374BFAF" w14:textId="77777777" w:rsidR="00523791" w:rsidRPr="00065F36" w:rsidRDefault="00523791" w:rsidP="004E1F8A">
            <w:pPr>
              <w:jc w:val="center"/>
              <w:rPr>
                <w:rFonts w:ascii="Times New Roman" w:hAnsi="Times New Roman" w:cs="Times New Roman"/>
              </w:rPr>
            </w:pPr>
          </w:p>
        </w:tc>
        <w:tc>
          <w:tcPr>
            <w:tcW w:w="799" w:type="dxa"/>
          </w:tcPr>
          <w:p w14:paraId="70EA64A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E45D5F5" wp14:editId="382E0852">
                  <wp:extent cx="175495" cy="2489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7B86EDCD" w14:textId="77777777" w:rsidTr="004E1F8A">
        <w:tc>
          <w:tcPr>
            <w:tcW w:w="6232" w:type="dxa"/>
          </w:tcPr>
          <w:p w14:paraId="6B3DC016"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Time to develop touch typing.</w:t>
            </w:r>
          </w:p>
        </w:tc>
        <w:tc>
          <w:tcPr>
            <w:tcW w:w="567" w:type="dxa"/>
          </w:tcPr>
          <w:p w14:paraId="3AFEFB9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9021657" wp14:editId="401FFEAB">
                  <wp:extent cx="175495" cy="24892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305889F" w14:textId="77777777" w:rsidR="00523791" w:rsidRPr="00065F36" w:rsidRDefault="00523791" w:rsidP="004E1F8A">
            <w:pPr>
              <w:jc w:val="center"/>
              <w:rPr>
                <w:rFonts w:ascii="Times New Roman" w:hAnsi="Times New Roman" w:cs="Times New Roman"/>
              </w:rPr>
            </w:pPr>
          </w:p>
        </w:tc>
        <w:tc>
          <w:tcPr>
            <w:tcW w:w="709" w:type="dxa"/>
          </w:tcPr>
          <w:p w14:paraId="66571646" w14:textId="77777777" w:rsidR="00523791" w:rsidRPr="00065F36" w:rsidRDefault="00523791" w:rsidP="004E1F8A">
            <w:pPr>
              <w:jc w:val="center"/>
              <w:rPr>
                <w:rFonts w:ascii="Times New Roman" w:hAnsi="Times New Roman" w:cs="Times New Roman"/>
              </w:rPr>
            </w:pPr>
          </w:p>
        </w:tc>
        <w:tc>
          <w:tcPr>
            <w:tcW w:w="799" w:type="dxa"/>
          </w:tcPr>
          <w:p w14:paraId="35FE6574" w14:textId="77777777" w:rsidR="00523791" w:rsidRPr="00065F36" w:rsidRDefault="00523791" w:rsidP="004E1F8A">
            <w:pPr>
              <w:jc w:val="center"/>
              <w:rPr>
                <w:rFonts w:ascii="Times New Roman" w:hAnsi="Times New Roman" w:cs="Times New Roman"/>
              </w:rPr>
            </w:pPr>
          </w:p>
        </w:tc>
      </w:tr>
      <w:tr w:rsidR="00523791" w:rsidRPr="00065F36" w14:paraId="0DE93243" w14:textId="77777777" w:rsidTr="004E1F8A">
        <w:tc>
          <w:tcPr>
            <w:tcW w:w="6232" w:type="dxa"/>
          </w:tcPr>
          <w:p w14:paraId="025DC97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Adults ensuring that her ability to demonstrate her understanding is not inhibited by her more limited spelling and reading skills.</w:t>
            </w:r>
          </w:p>
        </w:tc>
        <w:tc>
          <w:tcPr>
            <w:tcW w:w="567" w:type="dxa"/>
          </w:tcPr>
          <w:p w14:paraId="630579D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679B1A7" wp14:editId="25A10ABE">
                  <wp:extent cx="175495" cy="24892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41F469B" w14:textId="77777777" w:rsidR="00523791" w:rsidRPr="00065F36" w:rsidRDefault="00523791" w:rsidP="004E1F8A">
            <w:pPr>
              <w:jc w:val="center"/>
              <w:rPr>
                <w:rFonts w:ascii="Times New Roman" w:hAnsi="Times New Roman" w:cs="Times New Roman"/>
              </w:rPr>
            </w:pPr>
          </w:p>
        </w:tc>
        <w:tc>
          <w:tcPr>
            <w:tcW w:w="709" w:type="dxa"/>
          </w:tcPr>
          <w:p w14:paraId="1EE48692" w14:textId="77777777" w:rsidR="00523791" w:rsidRPr="00065F36" w:rsidRDefault="00523791" w:rsidP="004E1F8A">
            <w:pPr>
              <w:jc w:val="center"/>
              <w:rPr>
                <w:rFonts w:ascii="Times New Roman" w:hAnsi="Times New Roman" w:cs="Times New Roman"/>
              </w:rPr>
            </w:pPr>
          </w:p>
        </w:tc>
        <w:tc>
          <w:tcPr>
            <w:tcW w:w="799" w:type="dxa"/>
          </w:tcPr>
          <w:p w14:paraId="400B55D9" w14:textId="77777777" w:rsidR="00523791" w:rsidRPr="00065F36" w:rsidRDefault="00523791" w:rsidP="004E1F8A">
            <w:pPr>
              <w:jc w:val="center"/>
              <w:rPr>
                <w:rFonts w:ascii="Times New Roman" w:hAnsi="Times New Roman" w:cs="Times New Roman"/>
              </w:rPr>
            </w:pPr>
          </w:p>
        </w:tc>
      </w:tr>
      <w:tr w:rsidR="00523791" w:rsidRPr="00065F36" w14:paraId="202FA466" w14:textId="77777777" w:rsidTr="004E1F8A">
        <w:tc>
          <w:tcPr>
            <w:tcW w:w="6232" w:type="dxa"/>
          </w:tcPr>
          <w:p w14:paraId="4639F24E"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Writing frames, word banks, cloze passages, sentence starters, sentence strips and comic strips to help her confidence in writing.</w:t>
            </w:r>
          </w:p>
        </w:tc>
        <w:tc>
          <w:tcPr>
            <w:tcW w:w="567" w:type="dxa"/>
          </w:tcPr>
          <w:p w14:paraId="38117C7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E25E1E8" wp14:editId="7E5854AC">
                  <wp:extent cx="175495" cy="24892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1E1C5AB" w14:textId="77777777" w:rsidR="00523791" w:rsidRPr="00065F36" w:rsidRDefault="00523791" w:rsidP="004E1F8A">
            <w:pPr>
              <w:jc w:val="center"/>
              <w:rPr>
                <w:rFonts w:ascii="Times New Roman" w:hAnsi="Times New Roman" w:cs="Times New Roman"/>
              </w:rPr>
            </w:pPr>
          </w:p>
        </w:tc>
        <w:tc>
          <w:tcPr>
            <w:tcW w:w="709" w:type="dxa"/>
          </w:tcPr>
          <w:p w14:paraId="1D68E712" w14:textId="77777777" w:rsidR="00523791" w:rsidRPr="00065F36" w:rsidRDefault="00523791" w:rsidP="004E1F8A">
            <w:pPr>
              <w:jc w:val="center"/>
              <w:rPr>
                <w:rFonts w:ascii="Times New Roman" w:hAnsi="Times New Roman" w:cs="Times New Roman"/>
              </w:rPr>
            </w:pPr>
          </w:p>
        </w:tc>
        <w:tc>
          <w:tcPr>
            <w:tcW w:w="799" w:type="dxa"/>
          </w:tcPr>
          <w:p w14:paraId="5C756EFC" w14:textId="77777777" w:rsidR="00523791" w:rsidRPr="00065F36" w:rsidRDefault="00523791" w:rsidP="004E1F8A">
            <w:pPr>
              <w:jc w:val="center"/>
              <w:rPr>
                <w:rFonts w:ascii="Times New Roman" w:hAnsi="Times New Roman" w:cs="Times New Roman"/>
              </w:rPr>
            </w:pPr>
          </w:p>
        </w:tc>
      </w:tr>
      <w:tr w:rsidR="00523791" w:rsidRPr="00065F36" w14:paraId="120E3FFA" w14:textId="77777777" w:rsidTr="004E1F8A">
        <w:tc>
          <w:tcPr>
            <w:tcW w:w="6232" w:type="dxa"/>
          </w:tcPr>
          <w:p w14:paraId="5EC29147"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Targeted small group work focusing upon spelling strategies, phonics based approaches and sentence level writing activities.</w:t>
            </w:r>
          </w:p>
        </w:tc>
        <w:tc>
          <w:tcPr>
            <w:tcW w:w="567" w:type="dxa"/>
          </w:tcPr>
          <w:p w14:paraId="694C41C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DB5510F" wp14:editId="4FF3689E">
                  <wp:extent cx="175495" cy="24892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D849290" w14:textId="77777777" w:rsidR="00523791" w:rsidRPr="00065F36" w:rsidRDefault="00523791" w:rsidP="004E1F8A">
            <w:pPr>
              <w:jc w:val="center"/>
              <w:rPr>
                <w:rFonts w:ascii="Times New Roman" w:hAnsi="Times New Roman" w:cs="Times New Roman"/>
              </w:rPr>
            </w:pPr>
          </w:p>
        </w:tc>
        <w:tc>
          <w:tcPr>
            <w:tcW w:w="709" w:type="dxa"/>
          </w:tcPr>
          <w:p w14:paraId="51F77049" w14:textId="77777777" w:rsidR="00523791" w:rsidRPr="00065F36" w:rsidRDefault="00523791" w:rsidP="004E1F8A">
            <w:pPr>
              <w:jc w:val="center"/>
              <w:rPr>
                <w:rFonts w:ascii="Times New Roman" w:hAnsi="Times New Roman" w:cs="Times New Roman"/>
              </w:rPr>
            </w:pPr>
          </w:p>
        </w:tc>
        <w:tc>
          <w:tcPr>
            <w:tcW w:w="799" w:type="dxa"/>
          </w:tcPr>
          <w:p w14:paraId="1C9B6F6C" w14:textId="77777777" w:rsidR="00523791" w:rsidRPr="00065F36" w:rsidRDefault="00523791" w:rsidP="004E1F8A">
            <w:pPr>
              <w:jc w:val="center"/>
              <w:rPr>
                <w:rFonts w:ascii="Times New Roman" w:hAnsi="Times New Roman" w:cs="Times New Roman"/>
              </w:rPr>
            </w:pPr>
          </w:p>
        </w:tc>
      </w:tr>
      <w:tr w:rsidR="00523791" w:rsidRPr="00065F36" w14:paraId="4882FC2E" w14:textId="77777777" w:rsidTr="004E1F8A">
        <w:tc>
          <w:tcPr>
            <w:tcW w:w="6232" w:type="dxa"/>
          </w:tcPr>
          <w:p w14:paraId="47B92712"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Low distraction areas provided, such as for literacy and other individualised curriculum work. </w:t>
            </w:r>
          </w:p>
        </w:tc>
        <w:tc>
          <w:tcPr>
            <w:tcW w:w="567" w:type="dxa"/>
          </w:tcPr>
          <w:p w14:paraId="251CC1C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80149C4" wp14:editId="7477D245">
                  <wp:extent cx="175495" cy="24892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B4363EF" w14:textId="77777777" w:rsidR="00523791" w:rsidRPr="00065F36" w:rsidRDefault="00523791" w:rsidP="004E1F8A">
            <w:pPr>
              <w:jc w:val="center"/>
              <w:rPr>
                <w:rFonts w:ascii="Times New Roman" w:hAnsi="Times New Roman" w:cs="Times New Roman"/>
              </w:rPr>
            </w:pPr>
          </w:p>
        </w:tc>
        <w:tc>
          <w:tcPr>
            <w:tcW w:w="709" w:type="dxa"/>
          </w:tcPr>
          <w:p w14:paraId="435DA3D6" w14:textId="77777777" w:rsidR="00523791" w:rsidRPr="00065F36" w:rsidRDefault="00523791" w:rsidP="004E1F8A">
            <w:pPr>
              <w:jc w:val="center"/>
              <w:rPr>
                <w:rFonts w:ascii="Times New Roman" w:hAnsi="Times New Roman" w:cs="Times New Roman"/>
              </w:rPr>
            </w:pPr>
          </w:p>
        </w:tc>
        <w:tc>
          <w:tcPr>
            <w:tcW w:w="799" w:type="dxa"/>
          </w:tcPr>
          <w:p w14:paraId="7A6324AD" w14:textId="77777777" w:rsidR="00523791" w:rsidRPr="00065F36" w:rsidRDefault="00523791" w:rsidP="004E1F8A">
            <w:pPr>
              <w:jc w:val="center"/>
              <w:rPr>
                <w:rFonts w:ascii="Times New Roman" w:hAnsi="Times New Roman" w:cs="Times New Roman"/>
              </w:rPr>
            </w:pPr>
          </w:p>
        </w:tc>
      </w:tr>
      <w:tr w:rsidR="00523791" w:rsidRPr="00065F36" w14:paraId="69C16E49" w14:textId="77777777" w:rsidTr="004E1F8A">
        <w:tc>
          <w:tcPr>
            <w:tcW w:w="6232" w:type="dxa"/>
          </w:tcPr>
          <w:p w14:paraId="641149F3"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Scaffolding in class.</w:t>
            </w:r>
          </w:p>
        </w:tc>
        <w:tc>
          <w:tcPr>
            <w:tcW w:w="567" w:type="dxa"/>
          </w:tcPr>
          <w:p w14:paraId="064ED5E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3CA9AC0" wp14:editId="7E9F90FC">
                  <wp:extent cx="175495" cy="24892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971DF75" w14:textId="77777777" w:rsidR="00523791" w:rsidRPr="00065F36" w:rsidRDefault="00523791" w:rsidP="004E1F8A">
            <w:pPr>
              <w:jc w:val="center"/>
              <w:rPr>
                <w:rFonts w:ascii="Times New Roman" w:hAnsi="Times New Roman" w:cs="Times New Roman"/>
              </w:rPr>
            </w:pPr>
          </w:p>
        </w:tc>
        <w:tc>
          <w:tcPr>
            <w:tcW w:w="709" w:type="dxa"/>
          </w:tcPr>
          <w:p w14:paraId="409656BB" w14:textId="77777777" w:rsidR="00523791" w:rsidRPr="00065F36" w:rsidRDefault="00523791" w:rsidP="004E1F8A">
            <w:pPr>
              <w:jc w:val="center"/>
              <w:rPr>
                <w:rFonts w:ascii="Times New Roman" w:hAnsi="Times New Roman" w:cs="Times New Roman"/>
              </w:rPr>
            </w:pPr>
          </w:p>
        </w:tc>
        <w:tc>
          <w:tcPr>
            <w:tcW w:w="799" w:type="dxa"/>
          </w:tcPr>
          <w:p w14:paraId="628A2BDB" w14:textId="77777777" w:rsidR="00523791" w:rsidRPr="00065F36" w:rsidRDefault="00523791" w:rsidP="004E1F8A">
            <w:pPr>
              <w:jc w:val="center"/>
              <w:rPr>
                <w:rFonts w:ascii="Times New Roman" w:hAnsi="Times New Roman" w:cs="Times New Roman"/>
              </w:rPr>
            </w:pPr>
          </w:p>
        </w:tc>
      </w:tr>
      <w:tr w:rsidR="00523791" w:rsidRPr="00065F36" w14:paraId="46F7B631" w14:textId="77777777" w:rsidTr="004E1F8A">
        <w:tc>
          <w:tcPr>
            <w:tcW w:w="6232" w:type="dxa"/>
          </w:tcPr>
          <w:p w14:paraId="3CB0DEC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Concrete and real life objects. </w:t>
            </w:r>
          </w:p>
        </w:tc>
        <w:tc>
          <w:tcPr>
            <w:tcW w:w="567" w:type="dxa"/>
          </w:tcPr>
          <w:p w14:paraId="685F669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A8A2090" wp14:editId="30100875">
                  <wp:extent cx="175495" cy="24892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EEF70B8" w14:textId="77777777" w:rsidR="00523791" w:rsidRPr="00065F36" w:rsidRDefault="00523791" w:rsidP="004E1F8A">
            <w:pPr>
              <w:jc w:val="center"/>
              <w:rPr>
                <w:rFonts w:ascii="Times New Roman" w:hAnsi="Times New Roman" w:cs="Times New Roman"/>
              </w:rPr>
            </w:pPr>
          </w:p>
        </w:tc>
        <w:tc>
          <w:tcPr>
            <w:tcW w:w="709" w:type="dxa"/>
          </w:tcPr>
          <w:p w14:paraId="32C40FB9" w14:textId="77777777" w:rsidR="00523791" w:rsidRPr="00065F36" w:rsidRDefault="00523791" w:rsidP="004E1F8A">
            <w:pPr>
              <w:jc w:val="center"/>
              <w:rPr>
                <w:rFonts w:ascii="Times New Roman" w:hAnsi="Times New Roman" w:cs="Times New Roman"/>
              </w:rPr>
            </w:pPr>
          </w:p>
        </w:tc>
        <w:tc>
          <w:tcPr>
            <w:tcW w:w="799" w:type="dxa"/>
          </w:tcPr>
          <w:p w14:paraId="269BED9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22149AA" wp14:editId="021404CF">
                  <wp:extent cx="175495" cy="2489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06A42B76" w14:textId="77777777" w:rsidTr="004E1F8A">
        <w:tc>
          <w:tcPr>
            <w:tcW w:w="6232" w:type="dxa"/>
          </w:tcPr>
          <w:p w14:paraId="28154FF1"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Visual support used face to face with her with verbal comments, such as “reading now, aeroplanes next”.</w:t>
            </w:r>
          </w:p>
        </w:tc>
        <w:tc>
          <w:tcPr>
            <w:tcW w:w="567" w:type="dxa"/>
          </w:tcPr>
          <w:p w14:paraId="54A897BB"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5092B07" wp14:editId="5BC47D5E">
                  <wp:extent cx="175495" cy="24892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2D1D033" w14:textId="77777777" w:rsidR="00523791" w:rsidRPr="00065F36" w:rsidRDefault="00523791" w:rsidP="004E1F8A">
            <w:pPr>
              <w:jc w:val="center"/>
              <w:rPr>
                <w:rFonts w:ascii="Times New Roman" w:hAnsi="Times New Roman" w:cs="Times New Roman"/>
              </w:rPr>
            </w:pPr>
          </w:p>
        </w:tc>
        <w:tc>
          <w:tcPr>
            <w:tcW w:w="709" w:type="dxa"/>
          </w:tcPr>
          <w:p w14:paraId="262D2A9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C0A571E" wp14:editId="53BCD6D0">
                  <wp:extent cx="175495" cy="2489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2DC8AD11" w14:textId="77777777" w:rsidR="00523791" w:rsidRPr="00065F36" w:rsidRDefault="00523791" w:rsidP="004E1F8A">
            <w:pPr>
              <w:jc w:val="center"/>
              <w:rPr>
                <w:rFonts w:ascii="Times New Roman" w:hAnsi="Times New Roman" w:cs="Times New Roman"/>
              </w:rPr>
            </w:pPr>
          </w:p>
        </w:tc>
      </w:tr>
      <w:tr w:rsidR="00523791" w:rsidRPr="00065F36" w14:paraId="2442F137" w14:textId="77777777" w:rsidTr="004E1F8A">
        <w:tc>
          <w:tcPr>
            <w:tcW w:w="6232" w:type="dxa"/>
          </w:tcPr>
          <w:p w14:paraId="63240FE1"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Adjusting homework to a level which is achievable within a short space of time.</w:t>
            </w:r>
          </w:p>
        </w:tc>
        <w:tc>
          <w:tcPr>
            <w:tcW w:w="567" w:type="dxa"/>
          </w:tcPr>
          <w:p w14:paraId="7982058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E89DD41" wp14:editId="59F9CB79">
                  <wp:extent cx="175495" cy="24892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C1BD1C2" w14:textId="77777777" w:rsidR="00523791" w:rsidRPr="00065F36" w:rsidRDefault="00523791" w:rsidP="004E1F8A">
            <w:pPr>
              <w:jc w:val="center"/>
              <w:rPr>
                <w:rFonts w:ascii="Times New Roman" w:hAnsi="Times New Roman" w:cs="Times New Roman"/>
              </w:rPr>
            </w:pPr>
          </w:p>
        </w:tc>
        <w:tc>
          <w:tcPr>
            <w:tcW w:w="709" w:type="dxa"/>
          </w:tcPr>
          <w:p w14:paraId="224AC9BC" w14:textId="77777777" w:rsidR="00523791" w:rsidRPr="00065F36" w:rsidRDefault="00523791" w:rsidP="004E1F8A">
            <w:pPr>
              <w:jc w:val="center"/>
              <w:rPr>
                <w:rFonts w:ascii="Times New Roman" w:hAnsi="Times New Roman" w:cs="Times New Roman"/>
              </w:rPr>
            </w:pPr>
          </w:p>
        </w:tc>
        <w:tc>
          <w:tcPr>
            <w:tcW w:w="799" w:type="dxa"/>
          </w:tcPr>
          <w:p w14:paraId="2A29E500" w14:textId="77777777" w:rsidR="00523791" w:rsidRPr="00065F36" w:rsidRDefault="00523791" w:rsidP="004E1F8A">
            <w:pPr>
              <w:jc w:val="center"/>
              <w:rPr>
                <w:rFonts w:ascii="Times New Roman" w:hAnsi="Times New Roman" w:cs="Times New Roman"/>
              </w:rPr>
            </w:pPr>
          </w:p>
        </w:tc>
      </w:tr>
      <w:tr w:rsidR="00523791" w:rsidRPr="00065F36" w14:paraId="3728126B" w14:textId="77777777" w:rsidTr="004E1F8A">
        <w:tc>
          <w:tcPr>
            <w:tcW w:w="6232" w:type="dxa"/>
          </w:tcPr>
          <w:p w14:paraId="372C9802"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Specialist dyslexia tuition in order to develop her spelling and writing skills and her reading fluency, with her programme being multisensory, structured and cumulative. </w:t>
            </w:r>
          </w:p>
        </w:tc>
        <w:tc>
          <w:tcPr>
            <w:tcW w:w="567" w:type="dxa"/>
          </w:tcPr>
          <w:p w14:paraId="44D0541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EFFB806" wp14:editId="13439A92">
                  <wp:extent cx="175495" cy="24892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7364475" w14:textId="77777777" w:rsidR="00523791" w:rsidRPr="00065F36" w:rsidRDefault="00523791" w:rsidP="004E1F8A">
            <w:pPr>
              <w:jc w:val="center"/>
              <w:rPr>
                <w:rFonts w:ascii="Times New Roman" w:hAnsi="Times New Roman" w:cs="Times New Roman"/>
              </w:rPr>
            </w:pPr>
          </w:p>
        </w:tc>
        <w:tc>
          <w:tcPr>
            <w:tcW w:w="709" w:type="dxa"/>
          </w:tcPr>
          <w:p w14:paraId="47ECF107" w14:textId="77777777" w:rsidR="00523791" w:rsidRPr="00065F36" w:rsidRDefault="00523791" w:rsidP="004E1F8A">
            <w:pPr>
              <w:jc w:val="center"/>
              <w:rPr>
                <w:rFonts w:ascii="Times New Roman" w:hAnsi="Times New Roman" w:cs="Times New Roman"/>
              </w:rPr>
            </w:pPr>
          </w:p>
        </w:tc>
        <w:tc>
          <w:tcPr>
            <w:tcW w:w="799" w:type="dxa"/>
          </w:tcPr>
          <w:p w14:paraId="67E7800B" w14:textId="77777777" w:rsidR="00523791" w:rsidRPr="00065F36" w:rsidRDefault="00523791" w:rsidP="004E1F8A">
            <w:pPr>
              <w:jc w:val="center"/>
              <w:rPr>
                <w:rFonts w:ascii="Times New Roman" w:hAnsi="Times New Roman" w:cs="Times New Roman"/>
              </w:rPr>
            </w:pPr>
          </w:p>
        </w:tc>
      </w:tr>
      <w:tr w:rsidR="00523791" w:rsidRPr="00065F36" w14:paraId="3CE10A73" w14:textId="77777777" w:rsidTr="004E1F8A">
        <w:tc>
          <w:tcPr>
            <w:tcW w:w="6232" w:type="dxa"/>
          </w:tcPr>
          <w:p w14:paraId="1757665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Dyslexia-friendly teaching approaches and support in the classroom to enable her to perform at an appropriate level for her ability. </w:t>
            </w:r>
          </w:p>
        </w:tc>
        <w:tc>
          <w:tcPr>
            <w:tcW w:w="567" w:type="dxa"/>
          </w:tcPr>
          <w:p w14:paraId="0EFDFEC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38D8518" wp14:editId="0737AA16">
                  <wp:extent cx="175495" cy="24892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1241D11" w14:textId="77777777" w:rsidR="00523791" w:rsidRPr="00065F36" w:rsidRDefault="00523791" w:rsidP="004E1F8A">
            <w:pPr>
              <w:jc w:val="center"/>
              <w:rPr>
                <w:rFonts w:ascii="Times New Roman" w:hAnsi="Times New Roman" w:cs="Times New Roman"/>
              </w:rPr>
            </w:pPr>
          </w:p>
        </w:tc>
        <w:tc>
          <w:tcPr>
            <w:tcW w:w="709" w:type="dxa"/>
          </w:tcPr>
          <w:p w14:paraId="217BE9EC" w14:textId="77777777" w:rsidR="00523791" w:rsidRPr="00065F36" w:rsidRDefault="00523791" w:rsidP="004E1F8A">
            <w:pPr>
              <w:jc w:val="center"/>
              <w:rPr>
                <w:rFonts w:ascii="Times New Roman" w:hAnsi="Times New Roman" w:cs="Times New Roman"/>
              </w:rPr>
            </w:pPr>
          </w:p>
        </w:tc>
        <w:tc>
          <w:tcPr>
            <w:tcW w:w="799" w:type="dxa"/>
          </w:tcPr>
          <w:p w14:paraId="29C9C6EC" w14:textId="77777777" w:rsidR="00523791" w:rsidRPr="00065F36" w:rsidRDefault="00523791" w:rsidP="004E1F8A">
            <w:pPr>
              <w:jc w:val="center"/>
              <w:rPr>
                <w:rFonts w:ascii="Times New Roman" w:hAnsi="Times New Roman" w:cs="Times New Roman"/>
              </w:rPr>
            </w:pPr>
          </w:p>
        </w:tc>
      </w:tr>
      <w:tr w:rsidR="00523791" w:rsidRPr="00065F36" w14:paraId="2A5E6BB0" w14:textId="77777777" w:rsidTr="004E1F8A">
        <w:tc>
          <w:tcPr>
            <w:tcW w:w="6232" w:type="dxa"/>
          </w:tcPr>
          <w:p w14:paraId="205AB8E4"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Suitable texts to motivate her, with audio books/films to support.</w:t>
            </w:r>
          </w:p>
        </w:tc>
        <w:tc>
          <w:tcPr>
            <w:tcW w:w="567" w:type="dxa"/>
          </w:tcPr>
          <w:p w14:paraId="5373D7D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D84C297" wp14:editId="692A0853">
                  <wp:extent cx="175495" cy="24892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E2D6612" w14:textId="77777777" w:rsidR="00523791" w:rsidRPr="00065F36" w:rsidRDefault="00523791" w:rsidP="004E1F8A">
            <w:pPr>
              <w:jc w:val="center"/>
              <w:rPr>
                <w:rFonts w:ascii="Times New Roman" w:hAnsi="Times New Roman" w:cs="Times New Roman"/>
              </w:rPr>
            </w:pPr>
          </w:p>
        </w:tc>
        <w:tc>
          <w:tcPr>
            <w:tcW w:w="709" w:type="dxa"/>
          </w:tcPr>
          <w:p w14:paraId="4EB19522" w14:textId="77777777" w:rsidR="00523791" w:rsidRPr="00065F36" w:rsidRDefault="00523791" w:rsidP="004E1F8A">
            <w:pPr>
              <w:jc w:val="center"/>
              <w:rPr>
                <w:rFonts w:ascii="Times New Roman" w:hAnsi="Times New Roman" w:cs="Times New Roman"/>
              </w:rPr>
            </w:pPr>
          </w:p>
        </w:tc>
        <w:tc>
          <w:tcPr>
            <w:tcW w:w="799" w:type="dxa"/>
          </w:tcPr>
          <w:p w14:paraId="0DB315F7" w14:textId="77777777" w:rsidR="00523791" w:rsidRPr="00065F36" w:rsidRDefault="00523791" w:rsidP="004E1F8A">
            <w:pPr>
              <w:jc w:val="center"/>
              <w:rPr>
                <w:rFonts w:ascii="Times New Roman" w:hAnsi="Times New Roman" w:cs="Times New Roman"/>
              </w:rPr>
            </w:pPr>
          </w:p>
        </w:tc>
      </w:tr>
      <w:tr w:rsidR="00523791" w:rsidRPr="00065F36" w14:paraId="0750DD96" w14:textId="77777777" w:rsidTr="004E1F8A">
        <w:tc>
          <w:tcPr>
            <w:tcW w:w="6232" w:type="dxa"/>
          </w:tcPr>
          <w:p w14:paraId="0356194E"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Higher level texts and higher order questions.</w:t>
            </w:r>
          </w:p>
        </w:tc>
        <w:tc>
          <w:tcPr>
            <w:tcW w:w="567" w:type="dxa"/>
          </w:tcPr>
          <w:p w14:paraId="19157B1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C8E4088" wp14:editId="484E55DB">
                  <wp:extent cx="175495" cy="24892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81ED15A" w14:textId="77777777" w:rsidR="00523791" w:rsidRPr="00065F36" w:rsidRDefault="00523791" w:rsidP="004E1F8A">
            <w:pPr>
              <w:jc w:val="center"/>
              <w:rPr>
                <w:rFonts w:ascii="Times New Roman" w:hAnsi="Times New Roman" w:cs="Times New Roman"/>
              </w:rPr>
            </w:pPr>
          </w:p>
        </w:tc>
        <w:tc>
          <w:tcPr>
            <w:tcW w:w="709" w:type="dxa"/>
          </w:tcPr>
          <w:p w14:paraId="015260E9" w14:textId="77777777" w:rsidR="00523791" w:rsidRPr="00065F36" w:rsidRDefault="00523791" w:rsidP="004E1F8A">
            <w:pPr>
              <w:jc w:val="center"/>
              <w:rPr>
                <w:rFonts w:ascii="Times New Roman" w:hAnsi="Times New Roman" w:cs="Times New Roman"/>
              </w:rPr>
            </w:pPr>
          </w:p>
        </w:tc>
        <w:tc>
          <w:tcPr>
            <w:tcW w:w="799" w:type="dxa"/>
          </w:tcPr>
          <w:p w14:paraId="505C7DBF" w14:textId="77777777" w:rsidR="00523791" w:rsidRPr="00065F36" w:rsidRDefault="00523791" w:rsidP="004E1F8A">
            <w:pPr>
              <w:jc w:val="center"/>
              <w:rPr>
                <w:rFonts w:ascii="Times New Roman" w:hAnsi="Times New Roman" w:cs="Times New Roman"/>
              </w:rPr>
            </w:pPr>
          </w:p>
        </w:tc>
      </w:tr>
      <w:tr w:rsidR="00523791" w:rsidRPr="00065F36" w14:paraId="54370B2F" w14:textId="77777777" w:rsidTr="004E1F8A">
        <w:tc>
          <w:tcPr>
            <w:tcW w:w="6232" w:type="dxa"/>
          </w:tcPr>
          <w:p w14:paraId="44517039"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Reasonable adjustments linked to the dyslexia policy.</w:t>
            </w:r>
          </w:p>
        </w:tc>
        <w:tc>
          <w:tcPr>
            <w:tcW w:w="567" w:type="dxa"/>
          </w:tcPr>
          <w:p w14:paraId="034B256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0409219" wp14:editId="48316CE6">
                  <wp:extent cx="175495" cy="24892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4E6D36E" w14:textId="77777777" w:rsidR="00523791" w:rsidRPr="00065F36" w:rsidRDefault="00523791" w:rsidP="004E1F8A">
            <w:pPr>
              <w:jc w:val="center"/>
              <w:rPr>
                <w:rFonts w:ascii="Times New Roman" w:hAnsi="Times New Roman" w:cs="Times New Roman"/>
              </w:rPr>
            </w:pPr>
          </w:p>
        </w:tc>
        <w:tc>
          <w:tcPr>
            <w:tcW w:w="709" w:type="dxa"/>
          </w:tcPr>
          <w:p w14:paraId="564A1C32" w14:textId="77777777" w:rsidR="00523791" w:rsidRPr="00065F36" w:rsidRDefault="00523791" w:rsidP="004E1F8A">
            <w:pPr>
              <w:jc w:val="center"/>
              <w:rPr>
                <w:rFonts w:ascii="Times New Roman" w:hAnsi="Times New Roman" w:cs="Times New Roman"/>
              </w:rPr>
            </w:pPr>
          </w:p>
        </w:tc>
        <w:tc>
          <w:tcPr>
            <w:tcW w:w="799" w:type="dxa"/>
          </w:tcPr>
          <w:p w14:paraId="74289708" w14:textId="77777777" w:rsidR="00523791" w:rsidRPr="00065F36" w:rsidRDefault="00523791" w:rsidP="004E1F8A">
            <w:pPr>
              <w:jc w:val="center"/>
              <w:rPr>
                <w:rFonts w:ascii="Times New Roman" w:hAnsi="Times New Roman" w:cs="Times New Roman"/>
              </w:rPr>
            </w:pPr>
          </w:p>
        </w:tc>
      </w:tr>
      <w:tr w:rsidR="00523791" w:rsidRPr="00065F36" w14:paraId="050CE309" w14:textId="77777777" w:rsidTr="004E1F8A">
        <w:tc>
          <w:tcPr>
            <w:tcW w:w="6232" w:type="dxa"/>
          </w:tcPr>
          <w:p w14:paraId="5EB4FEE3"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Handouts so that she does not have to copy at length from the board. </w:t>
            </w:r>
          </w:p>
        </w:tc>
        <w:tc>
          <w:tcPr>
            <w:tcW w:w="567" w:type="dxa"/>
          </w:tcPr>
          <w:p w14:paraId="60A32B1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B2B86A7" wp14:editId="3FD98764">
                  <wp:extent cx="175495" cy="24892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EBA2A3D" w14:textId="77777777" w:rsidR="00523791" w:rsidRPr="00065F36" w:rsidRDefault="00523791" w:rsidP="004E1F8A">
            <w:pPr>
              <w:jc w:val="center"/>
              <w:rPr>
                <w:rFonts w:ascii="Times New Roman" w:hAnsi="Times New Roman" w:cs="Times New Roman"/>
              </w:rPr>
            </w:pPr>
          </w:p>
        </w:tc>
        <w:tc>
          <w:tcPr>
            <w:tcW w:w="709" w:type="dxa"/>
          </w:tcPr>
          <w:p w14:paraId="76F3482A" w14:textId="77777777" w:rsidR="00523791" w:rsidRPr="00065F36" w:rsidRDefault="00523791" w:rsidP="004E1F8A">
            <w:pPr>
              <w:jc w:val="center"/>
              <w:rPr>
                <w:rFonts w:ascii="Times New Roman" w:hAnsi="Times New Roman" w:cs="Times New Roman"/>
              </w:rPr>
            </w:pPr>
          </w:p>
        </w:tc>
        <w:tc>
          <w:tcPr>
            <w:tcW w:w="799" w:type="dxa"/>
          </w:tcPr>
          <w:p w14:paraId="6E246393" w14:textId="77777777" w:rsidR="00523791" w:rsidRPr="00065F36" w:rsidRDefault="00523791" w:rsidP="004E1F8A">
            <w:pPr>
              <w:jc w:val="center"/>
              <w:rPr>
                <w:rFonts w:ascii="Times New Roman" w:hAnsi="Times New Roman" w:cs="Times New Roman"/>
              </w:rPr>
            </w:pPr>
          </w:p>
        </w:tc>
      </w:tr>
      <w:tr w:rsidR="00523791" w:rsidRPr="00065F36" w14:paraId="5E0EDF72" w14:textId="77777777" w:rsidTr="004E1F8A">
        <w:tc>
          <w:tcPr>
            <w:tcW w:w="6232" w:type="dxa"/>
          </w:tcPr>
          <w:p w14:paraId="5A6E81A5"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Cursive script intervention.</w:t>
            </w:r>
          </w:p>
        </w:tc>
        <w:tc>
          <w:tcPr>
            <w:tcW w:w="567" w:type="dxa"/>
          </w:tcPr>
          <w:p w14:paraId="5C708BA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72BCF30" wp14:editId="06B81F56">
                  <wp:extent cx="175495" cy="24892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4AB6BE6" w14:textId="77777777" w:rsidR="00523791" w:rsidRPr="00065F36" w:rsidRDefault="00523791" w:rsidP="004E1F8A">
            <w:pPr>
              <w:jc w:val="center"/>
              <w:rPr>
                <w:rFonts w:ascii="Times New Roman" w:hAnsi="Times New Roman" w:cs="Times New Roman"/>
              </w:rPr>
            </w:pPr>
          </w:p>
        </w:tc>
        <w:tc>
          <w:tcPr>
            <w:tcW w:w="709" w:type="dxa"/>
          </w:tcPr>
          <w:p w14:paraId="1F5740A8" w14:textId="77777777" w:rsidR="00523791" w:rsidRPr="00065F36" w:rsidRDefault="00523791" w:rsidP="004E1F8A">
            <w:pPr>
              <w:jc w:val="center"/>
              <w:rPr>
                <w:rFonts w:ascii="Times New Roman" w:hAnsi="Times New Roman" w:cs="Times New Roman"/>
              </w:rPr>
            </w:pPr>
          </w:p>
        </w:tc>
        <w:tc>
          <w:tcPr>
            <w:tcW w:w="799" w:type="dxa"/>
          </w:tcPr>
          <w:p w14:paraId="7158284C" w14:textId="77777777" w:rsidR="00523791" w:rsidRPr="00065F36" w:rsidRDefault="00523791" w:rsidP="004E1F8A">
            <w:pPr>
              <w:jc w:val="center"/>
              <w:rPr>
                <w:rFonts w:ascii="Times New Roman" w:hAnsi="Times New Roman" w:cs="Times New Roman"/>
              </w:rPr>
            </w:pPr>
          </w:p>
        </w:tc>
      </w:tr>
      <w:tr w:rsidR="00523791" w:rsidRPr="00065F36" w14:paraId="00F65C4C" w14:textId="77777777" w:rsidTr="004E1F8A">
        <w:tc>
          <w:tcPr>
            <w:tcW w:w="6232" w:type="dxa"/>
          </w:tcPr>
          <w:p w14:paraId="7B9F11B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Maths resources such as number square, number lines, multiplication square.</w:t>
            </w:r>
          </w:p>
        </w:tc>
        <w:tc>
          <w:tcPr>
            <w:tcW w:w="567" w:type="dxa"/>
          </w:tcPr>
          <w:p w14:paraId="2077C2F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096D0E0" wp14:editId="14D808C7">
                  <wp:extent cx="175495" cy="24892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D7F7924" w14:textId="77777777" w:rsidR="00523791" w:rsidRPr="00065F36" w:rsidRDefault="00523791" w:rsidP="004E1F8A">
            <w:pPr>
              <w:jc w:val="center"/>
              <w:rPr>
                <w:rFonts w:ascii="Times New Roman" w:hAnsi="Times New Roman" w:cs="Times New Roman"/>
              </w:rPr>
            </w:pPr>
          </w:p>
        </w:tc>
        <w:tc>
          <w:tcPr>
            <w:tcW w:w="709" w:type="dxa"/>
          </w:tcPr>
          <w:p w14:paraId="0E5713C7" w14:textId="77777777" w:rsidR="00523791" w:rsidRPr="00065F36" w:rsidRDefault="00523791" w:rsidP="004E1F8A">
            <w:pPr>
              <w:jc w:val="center"/>
              <w:rPr>
                <w:rFonts w:ascii="Times New Roman" w:hAnsi="Times New Roman" w:cs="Times New Roman"/>
              </w:rPr>
            </w:pPr>
          </w:p>
        </w:tc>
        <w:tc>
          <w:tcPr>
            <w:tcW w:w="799" w:type="dxa"/>
          </w:tcPr>
          <w:p w14:paraId="3D9E6786" w14:textId="77777777" w:rsidR="00523791" w:rsidRPr="00065F36" w:rsidRDefault="00523791" w:rsidP="004E1F8A">
            <w:pPr>
              <w:jc w:val="center"/>
              <w:rPr>
                <w:rFonts w:ascii="Times New Roman" w:hAnsi="Times New Roman" w:cs="Times New Roman"/>
              </w:rPr>
            </w:pPr>
          </w:p>
        </w:tc>
      </w:tr>
      <w:tr w:rsidR="00523791" w:rsidRPr="00065F36" w14:paraId="2939EF27" w14:textId="77777777" w:rsidTr="004E1F8A">
        <w:tc>
          <w:tcPr>
            <w:tcW w:w="6232" w:type="dxa"/>
          </w:tcPr>
          <w:p w14:paraId="063F7035"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Opportunities to explore everyday objects and adults modelling their use to develop her understanding of object function.</w:t>
            </w:r>
          </w:p>
        </w:tc>
        <w:tc>
          <w:tcPr>
            <w:tcW w:w="567" w:type="dxa"/>
          </w:tcPr>
          <w:p w14:paraId="4AC0554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ED5873F" wp14:editId="20B24445">
                  <wp:extent cx="175495" cy="2489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F938632" w14:textId="77777777" w:rsidR="00523791" w:rsidRPr="00065F36" w:rsidRDefault="00523791" w:rsidP="004E1F8A">
            <w:pPr>
              <w:jc w:val="center"/>
              <w:rPr>
                <w:rFonts w:ascii="Times New Roman" w:hAnsi="Times New Roman" w:cs="Times New Roman"/>
              </w:rPr>
            </w:pPr>
          </w:p>
        </w:tc>
        <w:tc>
          <w:tcPr>
            <w:tcW w:w="709" w:type="dxa"/>
          </w:tcPr>
          <w:p w14:paraId="6990161C" w14:textId="77777777" w:rsidR="00523791" w:rsidRPr="00065F36" w:rsidRDefault="00523791" w:rsidP="004E1F8A">
            <w:pPr>
              <w:jc w:val="center"/>
              <w:rPr>
                <w:rFonts w:ascii="Times New Roman" w:hAnsi="Times New Roman" w:cs="Times New Roman"/>
              </w:rPr>
            </w:pPr>
          </w:p>
        </w:tc>
        <w:tc>
          <w:tcPr>
            <w:tcW w:w="799" w:type="dxa"/>
          </w:tcPr>
          <w:p w14:paraId="57AD2A3B" w14:textId="77777777" w:rsidR="00523791" w:rsidRPr="00065F36" w:rsidRDefault="00523791" w:rsidP="004E1F8A">
            <w:pPr>
              <w:jc w:val="center"/>
              <w:rPr>
                <w:rFonts w:ascii="Times New Roman" w:hAnsi="Times New Roman" w:cs="Times New Roman"/>
              </w:rPr>
            </w:pPr>
          </w:p>
        </w:tc>
      </w:tr>
      <w:tr w:rsidR="00523791" w:rsidRPr="00065F36" w14:paraId="020D6197" w14:textId="77777777" w:rsidTr="004E1F8A">
        <w:tc>
          <w:tcPr>
            <w:tcW w:w="6232" w:type="dxa"/>
          </w:tcPr>
          <w:p w14:paraId="2E987D37"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Frequent opportunities for her to engage in highly motivating activities.</w:t>
            </w:r>
          </w:p>
        </w:tc>
        <w:tc>
          <w:tcPr>
            <w:tcW w:w="567" w:type="dxa"/>
          </w:tcPr>
          <w:p w14:paraId="2B087CD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1F1D05F" wp14:editId="64D3CD63">
                  <wp:extent cx="175495" cy="2489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FAA70D0" w14:textId="77777777" w:rsidR="00523791" w:rsidRPr="00065F36" w:rsidRDefault="00523791" w:rsidP="004E1F8A">
            <w:pPr>
              <w:jc w:val="center"/>
              <w:rPr>
                <w:rFonts w:ascii="Times New Roman" w:hAnsi="Times New Roman" w:cs="Times New Roman"/>
              </w:rPr>
            </w:pPr>
          </w:p>
        </w:tc>
        <w:tc>
          <w:tcPr>
            <w:tcW w:w="709" w:type="dxa"/>
          </w:tcPr>
          <w:p w14:paraId="48B6CF8D" w14:textId="77777777" w:rsidR="00523791" w:rsidRPr="00065F36" w:rsidRDefault="00523791" w:rsidP="004E1F8A">
            <w:pPr>
              <w:jc w:val="center"/>
              <w:rPr>
                <w:rFonts w:ascii="Times New Roman" w:hAnsi="Times New Roman" w:cs="Times New Roman"/>
              </w:rPr>
            </w:pPr>
          </w:p>
        </w:tc>
        <w:tc>
          <w:tcPr>
            <w:tcW w:w="799" w:type="dxa"/>
          </w:tcPr>
          <w:p w14:paraId="284534F5" w14:textId="77777777" w:rsidR="00523791" w:rsidRPr="00065F36" w:rsidRDefault="00523791" w:rsidP="004E1F8A">
            <w:pPr>
              <w:jc w:val="center"/>
              <w:rPr>
                <w:rFonts w:ascii="Times New Roman" w:hAnsi="Times New Roman" w:cs="Times New Roman"/>
              </w:rPr>
            </w:pPr>
          </w:p>
        </w:tc>
      </w:tr>
      <w:tr w:rsidR="00523791" w:rsidRPr="00065F36" w14:paraId="06FA4EE6" w14:textId="77777777" w:rsidTr="004E1F8A">
        <w:tc>
          <w:tcPr>
            <w:tcW w:w="6232" w:type="dxa"/>
          </w:tcPr>
          <w:p w14:paraId="5665956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Differentiated multi-sensory and play based learning activities which are focused and target her developing skills and support generalisation of learning from one experience to another. These will need to be short and structured, using motivating activities to support her attention and visual support/modelling/hand-over-hand approaches. </w:t>
            </w:r>
          </w:p>
        </w:tc>
        <w:tc>
          <w:tcPr>
            <w:tcW w:w="567" w:type="dxa"/>
          </w:tcPr>
          <w:p w14:paraId="1220749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C7B38FD" wp14:editId="0E461C94">
                  <wp:extent cx="175495" cy="2489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224D6B7" w14:textId="77777777" w:rsidR="00523791" w:rsidRPr="00065F36" w:rsidRDefault="00523791" w:rsidP="004E1F8A">
            <w:pPr>
              <w:jc w:val="center"/>
              <w:rPr>
                <w:rFonts w:ascii="Times New Roman" w:hAnsi="Times New Roman" w:cs="Times New Roman"/>
              </w:rPr>
            </w:pPr>
          </w:p>
        </w:tc>
        <w:tc>
          <w:tcPr>
            <w:tcW w:w="709" w:type="dxa"/>
          </w:tcPr>
          <w:p w14:paraId="5A4DDD81" w14:textId="77777777" w:rsidR="00523791" w:rsidRPr="00065F36" w:rsidRDefault="00523791" w:rsidP="004E1F8A">
            <w:pPr>
              <w:jc w:val="center"/>
              <w:rPr>
                <w:rFonts w:ascii="Times New Roman" w:hAnsi="Times New Roman" w:cs="Times New Roman"/>
              </w:rPr>
            </w:pPr>
          </w:p>
        </w:tc>
        <w:tc>
          <w:tcPr>
            <w:tcW w:w="799" w:type="dxa"/>
          </w:tcPr>
          <w:p w14:paraId="78379273" w14:textId="77777777" w:rsidR="00523791" w:rsidRPr="00065F36" w:rsidRDefault="00523791" w:rsidP="004E1F8A">
            <w:pPr>
              <w:jc w:val="center"/>
              <w:rPr>
                <w:rFonts w:ascii="Times New Roman" w:hAnsi="Times New Roman" w:cs="Times New Roman"/>
              </w:rPr>
            </w:pPr>
          </w:p>
        </w:tc>
      </w:tr>
      <w:tr w:rsidR="00523791" w:rsidRPr="00065F36" w14:paraId="483F0FD7" w14:textId="77777777" w:rsidTr="004E1F8A">
        <w:tc>
          <w:tcPr>
            <w:tcW w:w="6232" w:type="dxa"/>
          </w:tcPr>
          <w:p w14:paraId="4BB1909D"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Specific teaching, modelling and demonstration of how to play with specific toys and activities. An approach such as 'Identiplay' might be useful. </w:t>
            </w:r>
          </w:p>
        </w:tc>
        <w:tc>
          <w:tcPr>
            <w:tcW w:w="567" w:type="dxa"/>
          </w:tcPr>
          <w:p w14:paraId="7605C6A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2C30500" wp14:editId="7EA3A36B">
                  <wp:extent cx="175495" cy="2489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6A3CD69" w14:textId="77777777" w:rsidR="00523791" w:rsidRPr="00065F36" w:rsidRDefault="00523791" w:rsidP="004E1F8A">
            <w:pPr>
              <w:jc w:val="center"/>
              <w:rPr>
                <w:rFonts w:ascii="Times New Roman" w:hAnsi="Times New Roman" w:cs="Times New Roman"/>
              </w:rPr>
            </w:pPr>
          </w:p>
        </w:tc>
        <w:tc>
          <w:tcPr>
            <w:tcW w:w="709" w:type="dxa"/>
          </w:tcPr>
          <w:p w14:paraId="650C2B01" w14:textId="77777777" w:rsidR="00523791" w:rsidRPr="00065F36" w:rsidRDefault="00523791" w:rsidP="004E1F8A">
            <w:pPr>
              <w:jc w:val="center"/>
              <w:rPr>
                <w:rFonts w:ascii="Times New Roman" w:hAnsi="Times New Roman" w:cs="Times New Roman"/>
              </w:rPr>
            </w:pPr>
          </w:p>
        </w:tc>
        <w:tc>
          <w:tcPr>
            <w:tcW w:w="799" w:type="dxa"/>
          </w:tcPr>
          <w:p w14:paraId="1EDABADA" w14:textId="77777777" w:rsidR="00523791" w:rsidRPr="00065F36" w:rsidRDefault="00523791" w:rsidP="004E1F8A">
            <w:pPr>
              <w:jc w:val="center"/>
              <w:rPr>
                <w:rFonts w:ascii="Times New Roman" w:hAnsi="Times New Roman" w:cs="Times New Roman"/>
              </w:rPr>
            </w:pPr>
          </w:p>
        </w:tc>
      </w:tr>
      <w:tr w:rsidR="00523791" w:rsidRPr="00065F36" w14:paraId="7898894B" w14:textId="77777777" w:rsidTr="004E1F8A">
        <w:tc>
          <w:tcPr>
            <w:tcW w:w="6232" w:type="dxa"/>
          </w:tcPr>
          <w:p w14:paraId="364F925C"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Opportunities to engage in Special Time play involving key adults joining and commenting on her play, adding language using single words and short phrases. </w:t>
            </w:r>
          </w:p>
        </w:tc>
        <w:tc>
          <w:tcPr>
            <w:tcW w:w="567" w:type="dxa"/>
          </w:tcPr>
          <w:p w14:paraId="25AE927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6C13894" wp14:editId="1DA47796">
                  <wp:extent cx="175495" cy="2489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534A350" w14:textId="77777777" w:rsidR="00523791" w:rsidRPr="00065F36" w:rsidRDefault="00523791" w:rsidP="004E1F8A">
            <w:pPr>
              <w:jc w:val="center"/>
              <w:rPr>
                <w:rFonts w:ascii="Times New Roman" w:hAnsi="Times New Roman" w:cs="Times New Roman"/>
              </w:rPr>
            </w:pPr>
          </w:p>
        </w:tc>
        <w:tc>
          <w:tcPr>
            <w:tcW w:w="709" w:type="dxa"/>
          </w:tcPr>
          <w:p w14:paraId="3F69F89F" w14:textId="77777777" w:rsidR="00523791" w:rsidRPr="00065F36" w:rsidRDefault="00523791" w:rsidP="004E1F8A">
            <w:pPr>
              <w:jc w:val="center"/>
              <w:rPr>
                <w:rFonts w:ascii="Times New Roman" w:hAnsi="Times New Roman" w:cs="Times New Roman"/>
              </w:rPr>
            </w:pPr>
          </w:p>
        </w:tc>
        <w:tc>
          <w:tcPr>
            <w:tcW w:w="799" w:type="dxa"/>
          </w:tcPr>
          <w:p w14:paraId="5F73CD51" w14:textId="77777777" w:rsidR="00523791" w:rsidRPr="00065F36" w:rsidRDefault="00523791" w:rsidP="004E1F8A">
            <w:pPr>
              <w:jc w:val="center"/>
              <w:rPr>
                <w:rFonts w:ascii="Times New Roman" w:hAnsi="Times New Roman" w:cs="Times New Roman"/>
              </w:rPr>
            </w:pPr>
          </w:p>
        </w:tc>
      </w:tr>
    </w:tbl>
    <w:p w14:paraId="5BA38679" w14:textId="77777777" w:rsidR="0046219C" w:rsidRDefault="0046219C">
      <w:r>
        <w:br w:type="page"/>
      </w:r>
    </w:p>
    <w:tbl>
      <w:tblPr>
        <w:tblStyle w:val="TableGrid"/>
        <w:tblW w:w="0" w:type="auto"/>
        <w:tblLook w:val="04A0" w:firstRow="1" w:lastRow="0" w:firstColumn="1" w:lastColumn="0" w:noHBand="0" w:noVBand="1"/>
      </w:tblPr>
      <w:tblGrid>
        <w:gridCol w:w="6232"/>
        <w:gridCol w:w="567"/>
        <w:gridCol w:w="709"/>
        <w:gridCol w:w="709"/>
        <w:gridCol w:w="799"/>
      </w:tblGrid>
      <w:tr w:rsidR="00523791" w:rsidRPr="00065F36" w14:paraId="12B87C1F" w14:textId="77777777" w:rsidTr="004E1F8A">
        <w:tc>
          <w:tcPr>
            <w:tcW w:w="6232" w:type="dxa"/>
          </w:tcPr>
          <w:p w14:paraId="0ED7FF88" w14:textId="1F2EA603"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lastRenderedPageBreak/>
              <w:t xml:space="preserve">Following child led approaches involving adults imitating, joining and commenting on her play. This will be important before adults begin to model exciting and new/alternative ways to play themselves to help extend her play. </w:t>
            </w:r>
          </w:p>
        </w:tc>
        <w:tc>
          <w:tcPr>
            <w:tcW w:w="567" w:type="dxa"/>
          </w:tcPr>
          <w:p w14:paraId="0F72AC7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98C6599" wp14:editId="2A226996">
                  <wp:extent cx="175495" cy="2489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D503E6E" w14:textId="77777777" w:rsidR="00523791" w:rsidRPr="00065F36" w:rsidRDefault="00523791" w:rsidP="004E1F8A">
            <w:pPr>
              <w:jc w:val="center"/>
              <w:rPr>
                <w:rFonts w:ascii="Times New Roman" w:hAnsi="Times New Roman" w:cs="Times New Roman"/>
              </w:rPr>
            </w:pPr>
          </w:p>
        </w:tc>
        <w:tc>
          <w:tcPr>
            <w:tcW w:w="709" w:type="dxa"/>
          </w:tcPr>
          <w:p w14:paraId="4A77E7F0" w14:textId="77777777" w:rsidR="00523791" w:rsidRPr="00065F36" w:rsidRDefault="00523791" w:rsidP="004E1F8A">
            <w:pPr>
              <w:jc w:val="center"/>
              <w:rPr>
                <w:rFonts w:ascii="Times New Roman" w:hAnsi="Times New Roman" w:cs="Times New Roman"/>
              </w:rPr>
            </w:pPr>
          </w:p>
        </w:tc>
        <w:tc>
          <w:tcPr>
            <w:tcW w:w="799" w:type="dxa"/>
          </w:tcPr>
          <w:p w14:paraId="7509C431" w14:textId="77777777" w:rsidR="00523791" w:rsidRPr="00065F36" w:rsidRDefault="00523791" w:rsidP="004E1F8A">
            <w:pPr>
              <w:jc w:val="center"/>
              <w:rPr>
                <w:rFonts w:ascii="Times New Roman" w:hAnsi="Times New Roman" w:cs="Times New Roman"/>
              </w:rPr>
            </w:pPr>
          </w:p>
        </w:tc>
      </w:tr>
      <w:tr w:rsidR="00523791" w:rsidRPr="00065F36" w14:paraId="439C1065" w14:textId="77777777" w:rsidTr="004E1F8A">
        <w:tc>
          <w:tcPr>
            <w:tcW w:w="6232" w:type="dxa"/>
          </w:tcPr>
          <w:p w14:paraId="4A7E6F87"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Holding objects within her line of vision. </w:t>
            </w:r>
          </w:p>
        </w:tc>
        <w:tc>
          <w:tcPr>
            <w:tcW w:w="567" w:type="dxa"/>
          </w:tcPr>
          <w:p w14:paraId="6F8965B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5397284" wp14:editId="07EAEF53">
                  <wp:extent cx="175495" cy="2489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50FBE87" w14:textId="77777777" w:rsidR="00523791" w:rsidRPr="00065F36" w:rsidRDefault="00523791" w:rsidP="004E1F8A">
            <w:pPr>
              <w:jc w:val="center"/>
              <w:rPr>
                <w:rFonts w:ascii="Times New Roman" w:hAnsi="Times New Roman" w:cs="Times New Roman"/>
              </w:rPr>
            </w:pPr>
          </w:p>
        </w:tc>
        <w:tc>
          <w:tcPr>
            <w:tcW w:w="709" w:type="dxa"/>
          </w:tcPr>
          <w:p w14:paraId="480CF891" w14:textId="77777777" w:rsidR="00523791" w:rsidRPr="00065F36" w:rsidRDefault="00523791" w:rsidP="004E1F8A">
            <w:pPr>
              <w:jc w:val="center"/>
              <w:rPr>
                <w:rFonts w:ascii="Times New Roman" w:hAnsi="Times New Roman" w:cs="Times New Roman"/>
              </w:rPr>
            </w:pPr>
          </w:p>
        </w:tc>
        <w:tc>
          <w:tcPr>
            <w:tcW w:w="799" w:type="dxa"/>
          </w:tcPr>
          <w:p w14:paraId="34A89D0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AEBED8F" wp14:editId="28057FCF">
                  <wp:extent cx="175495" cy="2489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6D563D26" w14:textId="77777777" w:rsidTr="004E1F8A">
        <w:tc>
          <w:tcPr>
            <w:tcW w:w="6232" w:type="dxa"/>
          </w:tcPr>
          <w:p w14:paraId="552DD525"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Adults changing their voice and making things fun/interesting to capture her attention. </w:t>
            </w:r>
          </w:p>
        </w:tc>
        <w:tc>
          <w:tcPr>
            <w:tcW w:w="567" w:type="dxa"/>
          </w:tcPr>
          <w:p w14:paraId="5A56E03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6050183" wp14:editId="3917EC36">
                  <wp:extent cx="175495" cy="2489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1E41D15" w14:textId="77777777" w:rsidR="00523791" w:rsidRPr="00065F36" w:rsidRDefault="00523791" w:rsidP="004E1F8A">
            <w:pPr>
              <w:jc w:val="center"/>
              <w:rPr>
                <w:rFonts w:ascii="Times New Roman" w:hAnsi="Times New Roman" w:cs="Times New Roman"/>
              </w:rPr>
            </w:pPr>
          </w:p>
        </w:tc>
        <w:tc>
          <w:tcPr>
            <w:tcW w:w="709" w:type="dxa"/>
          </w:tcPr>
          <w:p w14:paraId="373C8193" w14:textId="77777777" w:rsidR="00523791" w:rsidRPr="00065F36" w:rsidRDefault="00523791" w:rsidP="004E1F8A">
            <w:pPr>
              <w:jc w:val="center"/>
              <w:rPr>
                <w:rFonts w:ascii="Times New Roman" w:hAnsi="Times New Roman" w:cs="Times New Roman"/>
              </w:rPr>
            </w:pPr>
          </w:p>
        </w:tc>
        <w:tc>
          <w:tcPr>
            <w:tcW w:w="799" w:type="dxa"/>
          </w:tcPr>
          <w:p w14:paraId="2743C12A" w14:textId="77777777" w:rsidR="00523791" w:rsidRPr="00065F36" w:rsidRDefault="00523791" w:rsidP="004E1F8A">
            <w:pPr>
              <w:jc w:val="center"/>
              <w:rPr>
                <w:rFonts w:ascii="Times New Roman" w:hAnsi="Times New Roman" w:cs="Times New Roman"/>
              </w:rPr>
            </w:pPr>
          </w:p>
        </w:tc>
      </w:tr>
      <w:tr w:rsidR="00523791" w:rsidRPr="00065F36" w14:paraId="7697427D" w14:textId="77777777" w:rsidTr="004E1F8A">
        <w:tc>
          <w:tcPr>
            <w:tcW w:w="6232" w:type="dxa"/>
          </w:tcPr>
          <w:p w14:paraId="2074D34B"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Adults saying “look” and pointing to something that she might be interested in to get her attention. </w:t>
            </w:r>
          </w:p>
        </w:tc>
        <w:tc>
          <w:tcPr>
            <w:tcW w:w="567" w:type="dxa"/>
          </w:tcPr>
          <w:p w14:paraId="3CDA9AB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5CDA390" wp14:editId="1D08C440">
                  <wp:extent cx="175495" cy="2489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96E60B5" w14:textId="77777777" w:rsidR="00523791" w:rsidRPr="00065F36" w:rsidRDefault="00523791" w:rsidP="004E1F8A">
            <w:pPr>
              <w:jc w:val="center"/>
              <w:rPr>
                <w:rFonts w:ascii="Times New Roman" w:hAnsi="Times New Roman" w:cs="Times New Roman"/>
              </w:rPr>
            </w:pPr>
          </w:p>
        </w:tc>
        <w:tc>
          <w:tcPr>
            <w:tcW w:w="709" w:type="dxa"/>
          </w:tcPr>
          <w:p w14:paraId="0A80CDC2" w14:textId="77777777" w:rsidR="00523791" w:rsidRPr="00065F36" w:rsidRDefault="00523791" w:rsidP="004E1F8A">
            <w:pPr>
              <w:jc w:val="center"/>
              <w:rPr>
                <w:rFonts w:ascii="Times New Roman" w:hAnsi="Times New Roman" w:cs="Times New Roman"/>
              </w:rPr>
            </w:pPr>
          </w:p>
        </w:tc>
        <w:tc>
          <w:tcPr>
            <w:tcW w:w="799" w:type="dxa"/>
          </w:tcPr>
          <w:p w14:paraId="0A624254" w14:textId="77777777" w:rsidR="00523791" w:rsidRPr="00065F36" w:rsidRDefault="00523791" w:rsidP="004E1F8A">
            <w:pPr>
              <w:jc w:val="center"/>
              <w:rPr>
                <w:rFonts w:ascii="Times New Roman" w:hAnsi="Times New Roman" w:cs="Times New Roman"/>
              </w:rPr>
            </w:pPr>
          </w:p>
        </w:tc>
      </w:tr>
      <w:tr w:rsidR="00523791" w:rsidRPr="00065F36" w14:paraId="526FB7B3" w14:textId="77777777" w:rsidTr="004E1F8A">
        <w:tc>
          <w:tcPr>
            <w:tcW w:w="6232" w:type="dxa"/>
          </w:tcPr>
          <w:p w14:paraId="23DEBB89"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Very simple narrated play with her to enable her to further develop her play skills and interaction (for example, rolling a ball to each other, cause and effect toys).</w:t>
            </w:r>
          </w:p>
        </w:tc>
        <w:tc>
          <w:tcPr>
            <w:tcW w:w="567" w:type="dxa"/>
          </w:tcPr>
          <w:p w14:paraId="32CD2FA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45D852B" wp14:editId="42CAAC1F">
                  <wp:extent cx="175495" cy="2489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4A97B40" w14:textId="77777777" w:rsidR="00523791" w:rsidRPr="00065F36" w:rsidRDefault="00523791" w:rsidP="004E1F8A">
            <w:pPr>
              <w:jc w:val="center"/>
              <w:rPr>
                <w:rFonts w:ascii="Times New Roman" w:hAnsi="Times New Roman" w:cs="Times New Roman"/>
              </w:rPr>
            </w:pPr>
          </w:p>
        </w:tc>
        <w:tc>
          <w:tcPr>
            <w:tcW w:w="709" w:type="dxa"/>
          </w:tcPr>
          <w:p w14:paraId="74EA0377" w14:textId="77777777" w:rsidR="00523791" w:rsidRPr="00065F36" w:rsidRDefault="00523791" w:rsidP="004E1F8A">
            <w:pPr>
              <w:jc w:val="center"/>
              <w:rPr>
                <w:rFonts w:ascii="Times New Roman" w:hAnsi="Times New Roman" w:cs="Times New Roman"/>
              </w:rPr>
            </w:pPr>
          </w:p>
        </w:tc>
        <w:tc>
          <w:tcPr>
            <w:tcW w:w="799" w:type="dxa"/>
          </w:tcPr>
          <w:p w14:paraId="5093D56E" w14:textId="77777777" w:rsidR="00523791" w:rsidRPr="00065F36" w:rsidRDefault="00523791" w:rsidP="004E1F8A">
            <w:pPr>
              <w:jc w:val="center"/>
              <w:rPr>
                <w:rFonts w:ascii="Times New Roman" w:hAnsi="Times New Roman" w:cs="Times New Roman"/>
              </w:rPr>
            </w:pPr>
          </w:p>
        </w:tc>
      </w:tr>
      <w:tr w:rsidR="00523791" w:rsidRPr="00065F36" w14:paraId="16BC741F" w14:textId="77777777" w:rsidTr="004E1F8A">
        <w:tc>
          <w:tcPr>
            <w:tcW w:w="6232" w:type="dxa"/>
          </w:tcPr>
          <w:p w14:paraId="22E7269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Planned target time to learn and to practise tolerance of sensory play (for example, play dough and water) initially hand over, with prompts faded over time. </w:t>
            </w:r>
          </w:p>
        </w:tc>
        <w:tc>
          <w:tcPr>
            <w:tcW w:w="567" w:type="dxa"/>
          </w:tcPr>
          <w:p w14:paraId="18C0638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439F182" wp14:editId="6DF2F6AB">
                  <wp:extent cx="175495" cy="24892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7B6B80A" w14:textId="77777777" w:rsidR="00523791" w:rsidRPr="00065F36" w:rsidRDefault="00523791" w:rsidP="004E1F8A">
            <w:pPr>
              <w:jc w:val="center"/>
              <w:rPr>
                <w:rFonts w:ascii="Times New Roman" w:hAnsi="Times New Roman" w:cs="Times New Roman"/>
              </w:rPr>
            </w:pPr>
          </w:p>
        </w:tc>
        <w:tc>
          <w:tcPr>
            <w:tcW w:w="709" w:type="dxa"/>
          </w:tcPr>
          <w:p w14:paraId="27BF1F7E" w14:textId="77777777" w:rsidR="00523791" w:rsidRPr="00065F36" w:rsidRDefault="00523791" w:rsidP="004E1F8A">
            <w:pPr>
              <w:jc w:val="center"/>
              <w:rPr>
                <w:rFonts w:ascii="Times New Roman" w:hAnsi="Times New Roman" w:cs="Times New Roman"/>
              </w:rPr>
            </w:pPr>
          </w:p>
        </w:tc>
        <w:tc>
          <w:tcPr>
            <w:tcW w:w="799" w:type="dxa"/>
          </w:tcPr>
          <w:p w14:paraId="6A27DFA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CEDF46F" wp14:editId="6FC718F8">
                  <wp:extent cx="175495" cy="2489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42008A0B" w14:textId="77777777" w:rsidTr="004E1F8A">
        <w:tc>
          <w:tcPr>
            <w:tcW w:w="6232" w:type="dxa"/>
          </w:tcPr>
          <w:p w14:paraId="56BF8A4C"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The provision of a TEACCH environment including a visual timetable with objects of reference and transition cards. </w:t>
            </w:r>
          </w:p>
        </w:tc>
        <w:tc>
          <w:tcPr>
            <w:tcW w:w="567" w:type="dxa"/>
          </w:tcPr>
          <w:p w14:paraId="0D2978E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415C958" wp14:editId="12DA1A80">
                  <wp:extent cx="175495" cy="24892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B10E47B" w14:textId="77777777" w:rsidR="00523791" w:rsidRPr="00065F36" w:rsidRDefault="00523791" w:rsidP="004E1F8A">
            <w:pPr>
              <w:jc w:val="center"/>
              <w:rPr>
                <w:rFonts w:ascii="Times New Roman" w:hAnsi="Times New Roman" w:cs="Times New Roman"/>
              </w:rPr>
            </w:pPr>
          </w:p>
        </w:tc>
        <w:tc>
          <w:tcPr>
            <w:tcW w:w="709" w:type="dxa"/>
          </w:tcPr>
          <w:p w14:paraId="221A07F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43758B2" wp14:editId="6A528758">
                  <wp:extent cx="175495" cy="24892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5BB175C9" w14:textId="77777777" w:rsidR="00523791" w:rsidRPr="00065F36" w:rsidRDefault="00523791" w:rsidP="004E1F8A">
            <w:pPr>
              <w:jc w:val="center"/>
              <w:rPr>
                <w:rFonts w:ascii="Times New Roman" w:hAnsi="Times New Roman" w:cs="Times New Roman"/>
              </w:rPr>
            </w:pPr>
          </w:p>
        </w:tc>
      </w:tr>
      <w:tr w:rsidR="00523791" w:rsidRPr="00065F36" w14:paraId="79AFD017" w14:textId="77777777" w:rsidTr="004E1F8A">
        <w:tc>
          <w:tcPr>
            <w:tcW w:w="6232" w:type="dxa"/>
          </w:tcPr>
          <w:p w14:paraId="29BCA2A9"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Very high levels of consistency in scripts, routine and expectations through the use of visual aids.</w:t>
            </w:r>
          </w:p>
        </w:tc>
        <w:tc>
          <w:tcPr>
            <w:tcW w:w="567" w:type="dxa"/>
          </w:tcPr>
          <w:p w14:paraId="44B8FEF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B1F1D45" wp14:editId="73B2EC41">
                  <wp:extent cx="175495" cy="2489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81B28B3" w14:textId="77777777" w:rsidR="00523791" w:rsidRPr="00065F36" w:rsidRDefault="00523791" w:rsidP="004E1F8A">
            <w:pPr>
              <w:jc w:val="center"/>
              <w:rPr>
                <w:rFonts w:ascii="Times New Roman" w:hAnsi="Times New Roman" w:cs="Times New Roman"/>
              </w:rPr>
            </w:pPr>
          </w:p>
        </w:tc>
        <w:tc>
          <w:tcPr>
            <w:tcW w:w="709" w:type="dxa"/>
          </w:tcPr>
          <w:p w14:paraId="14F5070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21E741F" wp14:editId="5559A280">
                  <wp:extent cx="175495" cy="2489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171AC978" w14:textId="77777777" w:rsidR="00523791" w:rsidRPr="00065F36" w:rsidRDefault="00523791" w:rsidP="004E1F8A">
            <w:pPr>
              <w:jc w:val="center"/>
              <w:rPr>
                <w:rFonts w:ascii="Times New Roman" w:hAnsi="Times New Roman" w:cs="Times New Roman"/>
              </w:rPr>
            </w:pPr>
          </w:p>
        </w:tc>
      </w:tr>
      <w:tr w:rsidR="00523791" w:rsidRPr="00065F36" w14:paraId="05F4F7C6" w14:textId="77777777" w:rsidTr="004E1F8A">
        <w:tc>
          <w:tcPr>
            <w:tcW w:w="6232" w:type="dxa"/>
          </w:tcPr>
          <w:p w14:paraId="68CEF7D7"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Intervention such as Autism Attention (Bucket).</w:t>
            </w:r>
          </w:p>
        </w:tc>
        <w:tc>
          <w:tcPr>
            <w:tcW w:w="567" w:type="dxa"/>
          </w:tcPr>
          <w:p w14:paraId="6706EC1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ABBEF26" wp14:editId="46D27F2A">
                  <wp:extent cx="175495" cy="2489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F9CFBCA" w14:textId="77777777" w:rsidR="00523791" w:rsidRPr="00065F36" w:rsidRDefault="00523791" w:rsidP="004E1F8A">
            <w:pPr>
              <w:jc w:val="center"/>
              <w:rPr>
                <w:rFonts w:ascii="Times New Roman" w:hAnsi="Times New Roman" w:cs="Times New Roman"/>
              </w:rPr>
            </w:pPr>
          </w:p>
        </w:tc>
        <w:tc>
          <w:tcPr>
            <w:tcW w:w="709" w:type="dxa"/>
          </w:tcPr>
          <w:p w14:paraId="14743367" w14:textId="77777777" w:rsidR="00523791" w:rsidRPr="00065F36" w:rsidRDefault="00523791" w:rsidP="004E1F8A">
            <w:pPr>
              <w:jc w:val="center"/>
              <w:rPr>
                <w:rFonts w:ascii="Times New Roman" w:hAnsi="Times New Roman" w:cs="Times New Roman"/>
              </w:rPr>
            </w:pPr>
          </w:p>
        </w:tc>
        <w:tc>
          <w:tcPr>
            <w:tcW w:w="799" w:type="dxa"/>
          </w:tcPr>
          <w:p w14:paraId="48E4A0AD" w14:textId="77777777" w:rsidR="00523791" w:rsidRPr="00065F36" w:rsidRDefault="00523791" w:rsidP="004E1F8A">
            <w:pPr>
              <w:jc w:val="center"/>
              <w:rPr>
                <w:rFonts w:ascii="Times New Roman" w:hAnsi="Times New Roman" w:cs="Times New Roman"/>
              </w:rPr>
            </w:pPr>
          </w:p>
        </w:tc>
      </w:tr>
      <w:tr w:rsidR="00523791" w:rsidRPr="00065F36" w14:paraId="7417B2A5" w14:textId="77777777" w:rsidTr="004E1F8A">
        <w:tc>
          <w:tcPr>
            <w:tcW w:w="6232" w:type="dxa"/>
          </w:tcPr>
          <w:p w14:paraId="21D2222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range of play activities and specific targets to expand her play skills through imaginative, investigative and practical tasks.</w:t>
            </w:r>
          </w:p>
        </w:tc>
        <w:tc>
          <w:tcPr>
            <w:tcW w:w="567" w:type="dxa"/>
          </w:tcPr>
          <w:p w14:paraId="1573EC2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465397D" wp14:editId="0A5B31FA">
                  <wp:extent cx="175495" cy="2489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B36AB45" w14:textId="77777777" w:rsidR="00523791" w:rsidRPr="00065F36" w:rsidRDefault="00523791" w:rsidP="004E1F8A">
            <w:pPr>
              <w:jc w:val="center"/>
              <w:rPr>
                <w:rFonts w:ascii="Times New Roman" w:hAnsi="Times New Roman" w:cs="Times New Roman"/>
              </w:rPr>
            </w:pPr>
          </w:p>
        </w:tc>
        <w:tc>
          <w:tcPr>
            <w:tcW w:w="709" w:type="dxa"/>
          </w:tcPr>
          <w:p w14:paraId="1B554485" w14:textId="77777777" w:rsidR="00523791" w:rsidRPr="00065F36" w:rsidRDefault="00523791" w:rsidP="004E1F8A">
            <w:pPr>
              <w:jc w:val="center"/>
              <w:rPr>
                <w:rFonts w:ascii="Times New Roman" w:hAnsi="Times New Roman" w:cs="Times New Roman"/>
              </w:rPr>
            </w:pPr>
          </w:p>
        </w:tc>
        <w:tc>
          <w:tcPr>
            <w:tcW w:w="799" w:type="dxa"/>
          </w:tcPr>
          <w:p w14:paraId="31325C9D" w14:textId="77777777" w:rsidR="00523791" w:rsidRPr="00065F36" w:rsidRDefault="00523791" w:rsidP="004E1F8A">
            <w:pPr>
              <w:jc w:val="center"/>
              <w:rPr>
                <w:rFonts w:ascii="Times New Roman" w:hAnsi="Times New Roman" w:cs="Times New Roman"/>
              </w:rPr>
            </w:pPr>
          </w:p>
        </w:tc>
      </w:tr>
      <w:tr w:rsidR="00523791" w:rsidRPr="00065F36" w14:paraId="029D5411" w14:textId="77777777" w:rsidTr="004E1F8A">
        <w:tc>
          <w:tcPr>
            <w:tcW w:w="6232" w:type="dxa"/>
          </w:tcPr>
          <w:p w14:paraId="4C2D6C4F"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Using equipment based on his specific enthusiasms.</w:t>
            </w:r>
          </w:p>
        </w:tc>
        <w:tc>
          <w:tcPr>
            <w:tcW w:w="567" w:type="dxa"/>
          </w:tcPr>
          <w:p w14:paraId="05A1030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798F4D2" wp14:editId="71F5148C">
                  <wp:extent cx="175495" cy="24892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CFD9503" w14:textId="77777777" w:rsidR="00523791" w:rsidRPr="00065F36" w:rsidRDefault="00523791" w:rsidP="004E1F8A">
            <w:pPr>
              <w:jc w:val="center"/>
              <w:rPr>
                <w:rFonts w:ascii="Times New Roman" w:hAnsi="Times New Roman" w:cs="Times New Roman"/>
              </w:rPr>
            </w:pPr>
          </w:p>
        </w:tc>
        <w:tc>
          <w:tcPr>
            <w:tcW w:w="709" w:type="dxa"/>
          </w:tcPr>
          <w:p w14:paraId="774A3E6C" w14:textId="77777777" w:rsidR="00523791" w:rsidRPr="00065F36" w:rsidRDefault="00523791" w:rsidP="004E1F8A">
            <w:pPr>
              <w:jc w:val="center"/>
              <w:rPr>
                <w:rFonts w:ascii="Times New Roman" w:hAnsi="Times New Roman" w:cs="Times New Roman"/>
              </w:rPr>
            </w:pPr>
          </w:p>
        </w:tc>
        <w:tc>
          <w:tcPr>
            <w:tcW w:w="799" w:type="dxa"/>
          </w:tcPr>
          <w:p w14:paraId="7649A71F" w14:textId="77777777" w:rsidR="00523791" w:rsidRPr="00065F36" w:rsidRDefault="00523791" w:rsidP="004E1F8A">
            <w:pPr>
              <w:jc w:val="center"/>
              <w:rPr>
                <w:rFonts w:ascii="Times New Roman" w:hAnsi="Times New Roman" w:cs="Times New Roman"/>
              </w:rPr>
            </w:pPr>
          </w:p>
        </w:tc>
      </w:tr>
      <w:tr w:rsidR="00523791" w:rsidRPr="00065F36" w14:paraId="31320C70" w14:textId="77777777" w:rsidTr="004E1F8A">
        <w:tc>
          <w:tcPr>
            <w:tcW w:w="6232" w:type="dxa"/>
          </w:tcPr>
          <w:p w14:paraId="68AEB0C4"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Resources such as Jolly Phonics videos, Cambugs software and IXL maths software.</w:t>
            </w:r>
          </w:p>
        </w:tc>
        <w:tc>
          <w:tcPr>
            <w:tcW w:w="567" w:type="dxa"/>
          </w:tcPr>
          <w:p w14:paraId="10C04FE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2222D27" wp14:editId="542B1964">
                  <wp:extent cx="175495" cy="24892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CC7508D" w14:textId="77777777" w:rsidR="00523791" w:rsidRPr="00065F36" w:rsidRDefault="00523791" w:rsidP="004E1F8A">
            <w:pPr>
              <w:jc w:val="center"/>
              <w:rPr>
                <w:rFonts w:ascii="Times New Roman" w:hAnsi="Times New Roman" w:cs="Times New Roman"/>
              </w:rPr>
            </w:pPr>
          </w:p>
        </w:tc>
        <w:tc>
          <w:tcPr>
            <w:tcW w:w="709" w:type="dxa"/>
          </w:tcPr>
          <w:p w14:paraId="456A0B10" w14:textId="77777777" w:rsidR="00523791" w:rsidRPr="00065F36" w:rsidRDefault="00523791" w:rsidP="004E1F8A">
            <w:pPr>
              <w:jc w:val="center"/>
              <w:rPr>
                <w:rFonts w:ascii="Times New Roman" w:hAnsi="Times New Roman" w:cs="Times New Roman"/>
              </w:rPr>
            </w:pPr>
          </w:p>
        </w:tc>
        <w:tc>
          <w:tcPr>
            <w:tcW w:w="799" w:type="dxa"/>
          </w:tcPr>
          <w:p w14:paraId="1037367D" w14:textId="77777777" w:rsidR="00523791" w:rsidRPr="00065F36" w:rsidRDefault="00523791" w:rsidP="004E1F8A">
            <w:pPr>
              <w:jc w:val="center"/>
              <w:rPr>
                <w:rFonts w:ascii="Times New Roman" w:hAnsi="Times New Roman" w:cs="Times New Roman"/>
              </w:rPr>
            </w:pPr>
          </w:p>
        </w:tc>
      </w:tr>
      <w:tr w:rsidR="00523791" w:rsidRPr="00065F36" w14:paraId="57A1397C" w14:textId="77777777" w:rsidTr="004E1F8A">
        <w:tc>
          <w:tcPr>
            <w:tcW w:w="6232" w:type="dxa"/>
          </w:tcPr>
          <w:p w14:paraId="6813F2E9"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A variety of small world equipment, encouraging generalisation. </w:t>
            </w:r>
          </w:p>
        </w:tc>
        <w:tc>
          <w:tcPr>
            <w:tcW w:w="567" w:type="dxa"/>
          </w:tcPr>
          <w:p w14:paraId="605AC6C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47A0492" wp14:editId="280E1674">
                  <wp:extent cx="175495" cy="2489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587F2D2" w14:textId="77777777" w:rsidR="00523791" w:rsidRPr="00065F36" w:rsidRDefault="00523791" w:rsidP="004E1F8A">
            <w:pPr>
              <w:jc w:val="center"/>
              <w:rPr>
                <w:rFonts w:ascii="Times New Roman" w:hAnsi="Times New Roman" w:cs="Times New Roman"/>
              </w:rPr>
            </w:pPr>
          </w:p>
        </w:tc>
        <w:tc>
          <w:tcPr>
            <w:tcW w:w="709" w:type="dxa"/>
          </w:tcPr>
          <w:p w14:paraId="1B7B1CD0" w14:textId="77777777" w:rsidR="00523791" w:rsidRPr="00065F36" w:rsidRDefault="00523791" w:rsidP="004E1F8A">
            <w:pPr>
              <w:jc w:val="center"/>
              <w:rPr>
                <w:rFonts w:ascii="Times New Roman" w:hAnsi="Times New Roman" w:cs="Times New Roman"/>
              </w:rPr>
            </w:pPr>
          </w:p>
        </w:tc>
        <w:tc>
          <w:tcPr>
            <w:tcW w:w="799" w:type="dxa"/>
          </w:tcPr>
          <w:p w14:paraId="5D0D05B8" w14:textId="77777777" w:rsidR="00523791" w:rsidRPr="00065F36" w:rsidRDefault="00523791" w:rsidP="004E1F8A">
            <w:pPr>
              <w:jc w:val="center"/>
              <w:rPr>
                <w:rFonts w:ascii="Times New Roman" w:hAnsi="Times New Roman" w:cs="Times New Roman"/>
              </w:rPr>
            </w:pPr>
          </w:p>
        </w:tc>
      </w:tr>
      <w:tr w:rsidR="00523791" w:rsidRPr="00065F36" w14:paraId="501135AF" w14:textId="77777777" w:rsidTr="004E1F8A">
        <w:tc>
          <w:tcPr>
            <w:tcW w:w="6232" w:type="dxa"/>
          </w:tcPr>
          <w:p w14:paraId="5F273B7D"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Visuals to support learning, such as a visual timetable and ‘now and next’. </w:t>
            </w:r>
          </w:p>
        </w:tc>
        <w:tc>
          <w:tcPr>
            <w:tcW w:w="567" w:type="dxa"/>
          </w:tcPr>
          <w:p w14:paraId="7F22046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F802992" wp14:editId="32C7A02E">
                  <wp:extent cx="175495" cy="24892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70F9CA9" w14:textId="77777777" w:rsidR="00523791" w:rsidRPr="00065F36" w:rsidRDefault="00523791" w:rsidP="004E1F8A">
            <w:pPr>
              <w:jc w:val="center"/>
              <w:rPr>
                <w:rFonts w:ascii="Times New Roman" w:hAnsi="Times New Roman" w:cs="Times New Roman"/>
              </w:rPr>
            </w:pPr>
          </w:p>
        </w:tc>
        <w:tc>
          <w:tcPr>
            <w:tcW w:w="709" w:type="dxa"/>
          </w:tcPr>
          <w:p w14:paraId="0CF9F6E9" w14:textId="77777777" w:rsidR="00523791" w:rsidRPr="00065F36" w:rsidRDefault="00523791" w:rsidP="004E1F8A">
            <w:pPr>
              <w:jc w:val="center"/>
              <w:rPr>
                <w:rFonts w:ascii="Times New Roman" w:hAnsi="Times New Roman" w:cs="Times New Roman"/>
              </w:rPr>
            </w:pPr>
          </w:p>
        </w:tc>
        <w:tc>
          <w:tcPr>
            <w:tcW w:w="799" w:type="dxa"/>
          </w:tcPr>
          <w:p w14:paraId="6C81F141" w14:textId="77777777" w:rsidR="00523791" w:rsidRPr="00065F36" w:rsidRDefault="00523791" w:rsidP="004E1F8A">
            <w:pPr>
              <w:jc w:val="center"/>
              <w:rPr>
                <w:rFonts w:ascii="Times New Roman" w:hAnsi="Times New Roman" w:cs="Times New Roman"/>
              </w:rPr>
            </w:pPr>
          </w:p>
        </w:tc>
      </w:tr>
      <w:tr w:rsidR="00523791" w:rsidRPr="00065F36" w14:paraId="286CBE02" w14:textId="77777777" w:rsidTr="004E1F8A">
        <w:tc>
          <w:tcPr>
            <w:tcW w:w="6232" w:type="dxa"/>
          </w:tcPr>
          <w:p w14:paraId="3F456A25"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Clear, short instructions one step at a time with chunked information.</w:t>
            </w:r>
          </w:p>
        </w:tc>
        <w:tc>
          <w:tcPr>
            <w:tcW w:w="567" w:type="dxa"/>
          </w:tcPr>
          <w:p w14:paraId="6505D2A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F58CBE5" wp14:editId="7C92D918">
                  <wp:extent cx="175495" cy="2489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B700A6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89F63CF" wp14:editId="05C4B9DE">
                  <wp:extent cx="175495" cy="24892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44B8C7A" w14:textId="77777777" w:rsidR="00523791" w:rsidRPr="00065F36" w:rsidRDefault="00523791" w:rsidP="004E1F8A">
            <w:pPr>
              <w:jc w:val="center"/>
              <w:rPr>
                <w:rFonts w:ascii="Times New Roman" w:hAnsi="Times New Roman" w:cs="Times New Roman"/>
              </w:rPr>
            </w:pPr>
          </w:p>
        </w:tc>
        <w:tc>
          <w:tcPr>
            <w:tcW w:w="799" w:type="dxa"/>
          </w:tcPr>
          <w:p w14:paraId="6158D83E" w14:textId="77777777" w:rsidR="00523791" w:rsidRPr="00065F36" w:rsidRDefault="00523791" w:rsidP="004E1F8A">
            <w:pPr>
              <w:jc w:val="center"/>
              <w:rPr>
                <w:rFonts w:ascii="Times New Roman" w:hAnsi="Times New Roman" w:cs="Times New Roman"/>
              </w:rPr>
            </w:pPr>
          </w:p>
        </w:tc>
      </w:tr>
      <w:tr w:rsidR="00523791" w:rsidRPr="00065F36" w14:paraId="1BCE42D4" w14:textId="77777777" w:rsidTr="004E1F8A">
        <w:tc>
          <w:tcPr>
            <w:tcW w:w="6232" w:type="dxa"/>
          </w:tcPr>
          <w:p w14:paraId="6EC21363"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Pausing between key bits of information.</w:t>
            </w:r>
          </w:p>
        </w:tc>
        <w:tc>
          <w:tcPr>
            <w:tcW w:w="567" w:type="dxa"/>
          </w:tcPr>
          <w:p w14:paraId="266EB3C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71B3FEE" wp14:editId="1B7075D7">
                  <wp:extent cx="175495" cy="24892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FF49C9B"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4656D8E" wp14:editId="0228C020">
                  <wp:extent cx="175495" cy="2489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628DE0B" w14:textId="77777777" w:rsidR="00523791" w:rsidRPr="00065F36" w:rsidRDefault="00523791" w:rsidP="004E1F8A">
            <w:pPr>
              <w:jc w:val="center"/>
              <w:rPr>
                <w:rFonts w:ascii="Times New Roman" w:hAnsi="Times New Roman" w:cs="Times New Roman"/>
              </w:rPr>
            </w:pPr>
          </w:p>
        </w:tc>
        <w:tc>
          <w:tcPr>
            <w:tcW w:w="799" w:type="dxa"/>
          </w:tcPr>
          <w:p w14:paraId="48DB3006" w14:textId="77777777" w:rsidR="00523791" w:rsidRPr="00065F36" w:rsidRDefault="00523791" w:rsidP="004E1F8A">
            <w:pPr>
              <w:jc w:val="center"/>
              <w:rPr>
                <w:rFonts w:ascii="Times New Roman" w:hAnsi="Times New Roman" w:cs="Times New Roman"/>
              </w:rPr>
            </w:pPr>
          </w:p>
        </w:tc>
      </w:tr>
      <w:tr w:rsidR="00523791" w:rsidRPr="00065F36" w14:paraId="7431B065" w14:textId="77777777" w:rsidTr="004E1F8A">
        <w:tc>
          <w:tcPr>
            <w:tcW w:w="6232" w:type="dxa"/>
          </w:tcPr>
          <w:p w14:paraId="52E68107"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Her own workstation away from distraction and noise, where she can work with an adult on a small number of focused activities which are grouped within ‘start’ and ‘finish’ baskets.</w:t>
            </w:r>
          </w:p>
        </w:tc>
        <w:tc>
          <w:tcPr>
            <w:tcW w:w="567" w:type="dxa"/>
          </w:tcPr>
          <w:p w14:paraId="6FF0C45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05F2F70" wp14:editId="0EABD527">
                  <wp:extent cx="175495" cy="2489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2A9B699" w14:textId="77777777" w:rsidR="00523791" w:rsidRPr="00065F36" w:rsidRDefault="00523791" w:rsidP="004E1F8A">
            <w:pPr>
              <w:jc w:val="center"/>
              <w:rPr>
                <w:rFonts w:ascii="Times New Roman" w:hAnsi="Times New Roman" w:cs="Times New Roman"/>
              </w:rPr>
            </w:pPr>
          </w:p>
        </w:tc>
        <w:tc>
          <w:tcPr>
            <w:tcW w:w="709" w:type="dxa"/>
          </w:tcPr>
          <w:p w14:paraId="43CEAF7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11CEE24" wp14:editId="7DE8C506">
                  <wp:extent cx="175495" cy="24892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B2E8F05" w14:textId="77777777" w:rsidR="00523791" w:rsidRPr="00065F36" w:rsidRDefault="00523791" w:rsidP="004E1F8A">
            <w:pPr>
              <w:jc w:val="center"/>
              <w:rPr>
                <w:rFonts w:ascii="Times New Roman" w:hAnsi="Times New Roman" w:cs="Times New Roman"/>
              </w:rPr>
            </w:pPr>
          </w:p>
        </w:tc>
      </w:tr>
      <w:tr w:rsidR="00523791" w:rsidRPr="00065F36" w14:paraId="168525B3" w14:textId="77777777" w:rsidTr="004E1F8A">
        <w:tc>
          <w:tcPr>
            <w:tcW w:w="6232" w:type="dxa"/>
          </w:tcPr>
          <w:p w14:paraId="3148FD04"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 xml:space="preserve">Directing her attention to an activity through visual gesture and picture/ photo prompts. </w:t>
            </w:r>
          </w:p>
        </w:tc>
        <w:tc>
          <w:tcPr>
            <w:tcW w:w="567" w:type="dxa"/>
          </w:tcPr>
          <w:p w14:paraId="581F52B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5DB7163" wp14:editId="2E99C6B2">
                  <wp:extent cx="175495" cy="24892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4B48B79" w14:textId="77777777" w:rsidR="00523791" w:rsidRPr="00065F36" w:rsidRDefault="00523791" w:rsidP="004E1F8A">
            <w:pPr>
              <w:jc w:val="center"/>
              <w:rPr>
                <w:rFonts w:ascii="Times New Roman" w:hAnsi="Times New Roman" w:cs="Times New Roman"/>
              </w:rPr>
            </w:pPr>
          </w:p>
        </w:tc>
        <w:tc>
          <w:tcPr>
            <w:tcW w:w="709" w:type="dxa"/>
          </w:tcPr>
          <w:p w14:paraId="5D5770C1" w14:textId="77777777" w:rsidR="00523791" w:rsidRPr="00065F36" w:rsidRDefault="00523791" w:rsidP="004E1F8A">
            <w:pPr>
              <w:jc w:val="center"/>
              <w:rPr>
                <w:rFonts w:ascii="Times New Roman" w:hAnsi="Times New Roman" w:cs="Times New Roman"/>
              </w:rPr>
            </w:pPr>
          </w:p>
        </w:tc>
        <w:tc>
          <w:tcPr>
            <w:tcW w:w="799" w:type="dxa"/>
          </w:tcPr>
          <w:p w14:paraId="7E8D871B" w14:textId="77777777" w:rsidR="00523791" w:rsidRPr="00065F36" w:rsidRDefault="00523791" w:rsidP="004E1F8A">
            <w:pPr>
              <w:jc w:val="center"/>
              <w:rPr>
                <w:rFonts w:ascii="Times New Roman" w:hAnsi="Times New Roman" w:cs="Times New Roman"/>
              </w:rPr>
            </w:pPr>
          </w:p>
        </w:tc>
      </w:tr>
      <w:tr w:rsidR="00523791" w:rsidRPr="00065F36" w14:paraId="4CA3829C" w14:textId="77777777" w:rsidTr="004E1F8A">
        <w:tc>
          <w:tcPr>
            <w:tcW w:w="6232" w:type="dxa"/>
          </w:tcPr>
          <w:p w14:paraId="0D04067E"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 xml:space="preserve">Explicit teaching of skills so that she can monitor her own behaviour (particularly attending to adult input and focusing on a learning task) so that she is more independent with school work and is not so reliant on adults. The aim is to help develop her ability to engage in positive and planned learning behaviour. The following strategies should be of benefit: articulating what she is doing (self-talk); ensuring that she always follows a plan; providing frequent, specific feedback on her learning behaviour. </w:t>
            </w:r>
          </w:p>
        </w:tc>
        <w:tc>
          <w:tcPr>
            <w:tcW w:w="567" w:type="dxa"/>
          </w:tcPr>
          <w:p w14:paraId="6E79C7AB"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C686B6F" wp14:editId="2CEE7A2F">
                  <wp:extent cx="175495" cy="24892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0EDD84A" w14:textId="77777777" w:rsidR="00523791" w:rsidRPr="00065F36" w:rsidRDefault="00523791" w:rsidP="004E1F8A">
            <w:pPr>
              <w:jc w:val="center"/>
              <w:rPr>
                <w:rFonts w:ascii="Times New Roman" w:hAnsi="Times New Roman" w:cs="Times New Roman"/>
              </w:rPr>
            </w:pPr>
          </w:p>
        </w:tc>
        <w:tc>
          <w:tcPr>
            <w:tcW w:w="709" w:type="dxa"/>
          </w:tcPr>
          <w:p w14:paraId="4F8F81B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3D23663" wp14:editId="427D6196">
                  <wp:extent cx="175495" cy="2489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F7167AF" w14:textId="77777777" w:rsidR="00523791" w:rsidRPr="00065F36" w:rsidRDefault="00523791" w:rsidP="004E1F8A">
            <w:pPr>
              <w:jc w:val="center"/>
              <w:rPr>
                <w:rFonts w:ascii="Times New Roman" w:hAnsi="Times New Roman" w:cs="Times New Roman"/>
              </w:rPr>
            </w:pPr>
          </w:p>
        </w:tc>
      </w:tr>
      <w:tr w:rsidR="00523791" w:rsidRPr="00065F36" w14:paraId="101F691F" w14:textId="77777777" w:rsidTr="004E1F8A">
        <w:tc>
          <w:tcPr>
            <w:tcW w:w="6232" w:type="dxa"/>
          </w:tcPr>
          <w:p w14:paraId="37D672F0"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 xml:space="preserve">Strategies to help her maintain her concentration and focus on learning tasks such as: physical breaks between tasks; short tasks that are broken down into smaller steps; use of visual prompts and planning guides; practice in extending the time she is able to concentrate. </w:t>
            </w:r>
          </w:p>
        </w:tc>
        <w:tc>
          <w:tcPr>
            <w:tcW w:w="567" w:type="dxa"/>
          </w:tcPr>
          <w:p w14:paraId="390439F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F15875D" wp14:editId="57F6ECC0">
                  <wp:extent cx="175495" cy="24892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2310F06" w14:textId="77777777" w:rsidR="00523791" w:rsidRPr="00065F36" w:rsidRDefault="00523791" w:rsidP="004E1F8A">
            <w:pPr>
              <w:jc w:val="center"/>
              <w:rPr>
                <w:rFonts w:ascii="Times New Roman" w:hAnsi="Times New Roman" w:cs="Times New Roman"/>
              </w:rPr>
            </w:pPr>
          </w:p>
        </w:tc>
        <w:tc>
          <w:tcPr>
            <w:tcW w:w="709" w:type="dxa"/>
          </w:tcPr>
          <w:p w14:paraId="5F1A45E6" w14:textId="77777777" w:rsidR="00523791" w:rsidRPr="00065F36" w:rsidRDefault="00523791" w:rsidP="004E1F8A">
            <w:pPr>
              <w:jc w:val="center"/>
              <w:rPr>
                <w:rFonts w:ascii="Times New Roman" w:hAnsi="Times New Roman" w:cs="Times New Roman"/>
              </w:rPr>
            </w:pPr>
          </w:p>
        </w:tc>
        <w:tc>
          <w:tcPr>
            <w:tcW w:w="799" w:type="dxa"/>
          </w:tcPr>
          <w:p w14:paraId="0DF877FA" w14:textId="77777777" w:rsidR="00523791" w:rsidRPr="00065F36" w:rsidRDefault="00523791" w:rsidP="004E1F8A">
            <w:pPr>
              <w:jc w:val="center"/>
              <w:rPr>
                <w:rFonts w:ascii="Times New Roman" w:hAnsi="Times New Roman" w:cs="Times New Roman"/>
              </w:rPr>
            </w:pPr>
          </w:p>
        </w:tc>
      </w:tr>
    </w:tbl>
    <w:p w14:paraId="0EBDD58B" w14:textId="77777777" w:rsidR="0046219C" w:rsidRDefault="0046219C">
      <w:r>
        <w:br w:type="page"/>
      </w:r>
    </w:p>
    <w:tbl>
      <w:tblPr>
        <w:tblStyle w:val="TableGrid"/>
        <w:tblW w:w="0" w:type="auto"/>
        <w:tblLook w:val="04A0" w:firstRow="1" w:lastRow="0" w:firstColumn="1" w:lastColumn="0" w:noHBand="0" w:noVBand="1"/>
      </w:tblPr>
      <w:tblGrid>
        <w:gridCol w:w="6232"/>
        <w:gridCol w:w="567"/>
        <w:gridCol w:w="709"/>
        <w:gridCol w:w="709"/>
        <w:gridCol w:w="799"/>
      </w:tblGrid>
      <w:tr w:rsidR="00523791" w:rsidRPr="00065F36" w14:paraId="76CFF48B" w14:textId="77777777" w:rsidTr="004E1F8A">
        <w:tc>
          <w:tcPr>
            <w:tcW w:w="6232" w:type="dxa"/>
          </w:tcPr>
          <w:p w14:paraId="20107FB0" w14:textId="646EEE6E" w:rsidR="00523791" w:rsidRPr="00065F36" w:rsidRDefault="00523791" w:rsidP="004E1F8A">
            <w:pPr>
              <w:rPr>
                <w:rFonts w:ascii="Times New Roman" w:hAnsi="Times New Roman" w:cs="Times New Roman"/>
              </w:rPr>
            </w:pPr>
            <w:r w:rsidRPr="00065F36">
              <w:rPr>
                <w:rFonts w:ascii="Times New Roman" w:hAnsi="Times New Roman" w:cs="Times New Roman"/>
              </w:rPr>
              <w:lastRenderedPageBreak/>
              <w:t xml:space="preserve">Explicit teaching of attention and listening skills and opportunity to practise them. </w:t>
            </w:r>
          </w:p>
        </w:tc>
        <w:tc>
          <w:tcPr>
            <w:tcW w:w="567" w:type="dxa"/>
          </w:tcPr>
          <w:p w14:paraId="33FF49F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6E56628" wp14:editId="198CCF4C">
                  <wp:extent cx="175495" cy="24892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3C5906C" w14:textId="77777777" w:rsidR="00523791" w:rsidRPr="00065F36" w:rsidRDefault="00523791" w:rsidP="004E1F8A">
            <w:pPr>
              <w:jc w:val="center"/>
              <w:rPr>
                <w:rFonts w:ascii="Times New Roman" w:hAnsi="Times New Roman" w:cs="Times New Roman"/>
              </w:rPr>
            </w:pPr>
          </w:p>
        </w:tc>
        <w:tc>
          <w:tcPr>
            <w:tcW w:w="709" w:type="dxa"/>
          </w:tcPr>
          <w:p w14:paraId="2D427D91" w14:textId="77777777" w:rsidR="00523791" w:rsidRPr="00065F36" w:rsidRDefault="00523791" w:rsidP="004E1F8A">
            <w:pPr>
              <w:jc w:val="center"/>
              <w:rPr>
                <w:rFonts w:ascii="Times New Roman" w:hAnsi="Times New Roman" w:cs="Times New Roman"/>
              </w:rPr>
            </w:pPr>
          </w:p>
        </w:tc>
        <w:tc>
          <w:tcPr>
            <w:tcW w:w="799" w:type="dxa"/>
          </w:tcPr>
          <w:p w14:paraId="6AD7E097" w14:textId="77777777" w:rsidR="00523791" w:rsidRPr="00065F36" w:rsidRDefault="00523791" w:rsidP="004E1F8A">
            <w:pPr>
              <w:jc w:val="center"/>
              <w:rPr>
                <w:rFonts w:ascii="Times New Roman" w:hAnsi="Times New Roman" w:cs="Times New Roman"/>
              </w:rPr>
            </w:pPr>
          </w:p>
        </w:tc>
      </w:tr>
      <w:tr w:rsidR="00523791" w:rsidRPr="00065F36" w14:paraId="03E1D04A" w14:textId="77777777" w:rsidTr="004E1F8A">
        <w:tc>
          <w:tcPr>
            <w:tcW w:w="6232" w:type="dxa"/>
          </w:tcPr>
          <w:p w14:paraId="22E563B8"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Support to develop a growth mindset so that she takes more risks with her learning and sees that learning from mistakes and tackling challenging work are part of the learning process. Resources from sources such as www.mindsetkit.org may be useful.</w:t>
            </w:r>
          </w:p>
        </w:tc>
        <w:tc>
          <w:tcPr>
            <w:tcW w:w="567" w:type="dxa"/>
          </w:tcPr>
          <w:p w14:paraId="552F60F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9F94404" wp14:editId="7AB32A23">
                  <wp:extent cx="175495" cy="24892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5A886E8" w14:textId="77777777" w:rsidR="00523791" w:rsidRPr="00065F36" w:rsidRDefault="00523791" w:rsidP="004E1F8A">
            <w:pPr>
              <w:jc w:val="center"/>
              <w:rPr>
                <w:rFonts w:ascii="Times New Roman" w:hAnsi="Times New Roman" w:cs="Times New Roman"/>
              </w:rPr>
            </w:pPr>
          </w:p>
        </w:tc>
        <w:tc>
          <w:tcPr>
            <w:tcW w:w="709" w:type="dxa"/>
          </w:tcPr>
          <w:p w14:paraId="7D4C203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6647501" wp14:editId="16E97D9C">
                  <wp:extent cx="175495" cy="24892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C7C9EB7" w14:textId="77777777" w:rsidR="00523791" w:rsidRPr="00065F36" w:rsidRDefault="00523791" w:rsidP="004E1F8A">
            <w:pPr>
              <w:jc w:val="center"/>
              <w:rPr>
                <w:rFonts w:ascii="Times New Roman" w:hAnsi="Times New Roman" w:cs="Times New Roman"/>
              </w:rPr>
            </w:pPr>
          </w:p>
        </w:tc>
      </w:tr>
      <w:tr w:rsidR="00523791" w:rsidRPr="00065F36" w14:paraId="450E7331" w14:textId="77777777" w:rsidTr="004E1F8A">
        <w:tc>
          <w:tcPr>
            <w:tcW w:w="6232" w:type="dxa"/>
          </w:tcPr>
          <w:p w14:paraId="09005977" w14:textId="77777777" w:rsidR="00523791" w:rsidRPr="00065F36" w:rsidRDefault="00523791" w:rsidP="004E1F8A">
            <w:pPr>
              <w:rPr>
                <w:rFonts w:ascii="Times New Roman" w:hAnsi="Times New Roman" w:cs="Times New Roman"/>
              </w:rPr>
            </w:pPr>
            <w:r w:rsidRPr="00065F36">
              <w:rPr>
                <w:rFonts w:ascii="Times New Roman" w:hAnsi="Times New Roman" w:cs="Times New Roman"/>
                <w:bCs/>
              </w:rPr>
              <w:t>A quieter, less distracting environment.</w:t>
            </w:r>
          </w:p>
        </w:tc>
        <w:tc>
          <w:tcPr>
            <w:tcW w:w="567" w:type="dxa"/>
          </w:tcPr>
          <w:p w14:paraId="6D74CEA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6847FC6" wp14:editId="742687F2">
                  <wp:extent cx="175495" cy="24892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528746C" w14:textId="77777777" w:rsidR="00523791" w:rsidRPr="00065F36" w:rsidRDefault="00523791" w:rsidP="004E1F8A">
            <w:pPr>
              <w:jc w:val="center"/>
              <w:rPr>
                <w:rFonts w:ascii="Times New Roman" w:hAnsi="Times New Roman" w:cs="Times New Roman"/>
              </w:rPr>
            </w:pPr>
          </w:p>
        </w:tc>
        <w:tc>
          <w:tcPr>
            <w:tcW w:w="709" w:type="dxa"/>
          </w:tcPr>
          <w:p w14:paraId="6C071D09" w14:textId="77777777" w:rsidR="00523791" w:rsidRPr="00065F36" w:rsidRDefault="00523791" w:rsidP="004E1F8A">
            <w:pPr>
              <w:jc w:val="center"/>
              <w:rPr>
                <w:rFonts w:ascii="Times New Roman" w:hAnsi="Times New Roman" w:cs="Times New Roman"/>
              </w:rPr>
            </w:pPr>
          </w:p>
        </w:tc>
        <w:tc>
          <w:tcPr>
            <w:tcW w:w="799" w:type="dxa"/>
          </w:tcPr>
          <w:p w14:paraId="67F1DF3F" w14:textId="77777777" w:rsidR="00523791" w:rsidRPr="00065F36" w:rsidRDefault="00523791" w:rsidP="004E1F8A">
            <w:pPr>
              <w:jc w:val="center"/>
              <w:rPr>
                <w:rFonts w:ascii="Times New Roman" w:hAnsi="Times New Roman" w:cs="Times New Roman"/>
              </w:rPr>
            </w:pPr>
          </w:p>
        </w:tc>
      </w:tr>
      <w:tr w:rsidR="00523791" w:rsidRPr="00065F36" w14:paraId="07890CA4" w14:textId="77777777" w:rsidTr="004E1F8A">
        <w:tc>
          <w:tcPr>
            <w:tcW w:w="6232" w:type="dxa"/>
          </w:tcPr>
          <w:p w14:paraId="5665E994" w14:textId="77777777" w:rsidR="00523791" w:rsidRPr="00065F36" w:rsidRDefault="00523791" w:rsidP="004E1F8A">
            <w:pPr>
              <w:rPr>
                <w:rFonts w:ascii="Times New Roman" w:hAnsi="Times New Roman" w:cs="Times New Roman"/>
              </w:rPr>
            </w:pPr>
            <w:r w:rsidRPr="00065F36">
              <w:rPr>
                <w:rFonts w:ascii="Times New Roman" w:hAnsi="Times New Roman" w:cs="Times New Roman"/>
                <w:bCs/>
              </w:rPr>
              <w:t>Seating her near to an adult in a specific place and/or on a cushion that is away from distractions.</w:t>
            </w:r>
          </w:p>
        </w:tc>
        <w:tc>
          <w:tcPr>
            <w:tcW w:w="567" w:type="dxa"/>
          </w:tcPr>
          <w:p w14:paraId="1EBEB73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53A57E3" wp14:editId="2A4A5471">
                  <wp:extent cx="175495" cy="24892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588B59E" w14:textId="77777777" w:rsidR="00523791" w:rsidRPr="00065F36" w:rsidRDefault="00523791" w:rsidP="004E1F8A">
            <w:pPr>
              <w:jc w:val="center"/>
              <w:rPr>
                <w:rFonts w:ascii="Times New Roman" w:hAnsi="Times New Roman" w:cs="Times New Roman"/>
              </w:rPr>
            </w:pPr>
          </w:p>
        </w:tc>
        <w:tc>
          <w:tcPr>
            <w:tcW w:w="709" w:type="dxa"/>
          </w:tcPr>
          <w:p w14:paraId="38AC3E0C" w14:textId="77777777" w:rsidR="00523791" w:rsidRPr="00065F36" w:rsidRDefault="00523791" w:rsidP="004E1F8A">
            <w:pPr>
              <w:jc w:val="center"/>
              <w:rPr>
                <w:rFonts w:ascii="Times New Roman" w:hAnsi="Times New Roman" w:cs="Times New Roman"/>
              </w:rPr>
            </w:pPr>
          </w:p>
        </w:tc>
        <w:tc>
          <w:tcPr>
            <w:tcW w:w="799" w:type="dxa"/>
          </w:tcPr>
          <w:p w14:paraId="42D52F6C" w14:textId="77777777" w:rsidR="00523791" w:rsidRPr="00065F36" w:rsidRDefault="00523791" w:rsidP="004E1F8A">
            <w:pPr>
              <w:jc w:val="center"/>
              <w:rPr>
                <w:rFonts w:ascii="Times New Roman" w:hAnsi="Times New Roman" w:cs="Times New Roman"/>
              </w:rPr>
            </w:pPr>
          </w:p>
        </w:tc>
      </w:tr>
      <w:tr w:rsidR="00523791" w:rsidRPr="00065F36" w14:paraId="7E35763A" w14:textId="77777777" w:rsidTr="004E1F8A">
        <w:tc>
          <w:tcPr>
            <w:tcW w:w="6232" w:type="dxa"/>
          </w:tcPr>
          <w:p w14:paraId="2FB6B137" w14:textId="77777777" w:rsidR="00523791" w:rsidRPr="00065F36" w:rsidRDefault="00523791" w:rsidP="004E1F8A">
            <w:pPr>
              <w:rPr>
                <w:rFonts w:ascii="Times New Roman" w:hAnsi="Times New Roman" w:cs="Times New Roman"/>
              </w:rPr>
            </w:pPr>
            <w:r w:rsidRPr="00065F36">
              <w:rPr>
                <w:rFonts w:ascii="Times New Roman" w:hAnsi="Times New Roman" w:cs="Times New Roman"/>
                <w:bCs/>
              </w:rPr>
              <w:t>A ‘now and next’ board offering a reward for participating in an adult led activity for five minutes.</w:t>
            </w:r>
          </w:p>
        </w:tc>
        <w:tc>
          <w:tcPr>
            <w:tcW w:w="567" w:type="dxa"/>
          </w:tcPr>
          <w:p w14:paraId="0EB9695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09636A4" wp14:editId="1DBADEEA">
                  <wp:extent cx="175495" cy="2489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A0A1633" w14:textId="77777777" w:rsidR="00523791" w:rsidRPr="00065F36" w:rsidRDefault="00523791" w:rsidP="004E1F8A">
            <w:pPr>
              <w:jc w:val="center"/>
              <w:rPr>
                <w:rFonts w:ascii="Times New Roman" w:hAnsi="Times New Roman" w:cs="Times New Roman"/>
              </w:rPr>
            </w:pPr>
          </w:p>
        </w:tc>
        <w:tc>
          <w:tcPr>
            <w:tcW w:w="709" w:type="dxa"/>
          </w:tcPr>
          <w:p w14:paraId="70029132" w14:textId="77777777" w:rsidR="00523791" w:rsidRPr="00065F36" w:rsidRDefault="00523791" w:rsidP="004E1F8A">
            <w:pPr>
              <w:jc w:val="center"/>
              <w:rPr>
                <w:rFonts w:ascii="Times New Roman" w:hAnsi="Times New Roman" w:cs="Times New Roman"/>
              </w:rPr>
            </w:pPr>
          </w:p>
        </w:tc>
        <w:tc>
          <w:tcPr>
            <w:tcW w:w="799" w:type="dxa"/>
          </w:tcPr>
          <w:p w14:paraId="2D890FF2" w14:textId="77777777" w:rsidR="00523791" w:rsidRPr="00065F36" w:rsidRDefault="00523791" w:rsidP="004E1F8A">
            <w:pPr>
              <w:jc w:val="center"/>
              <w:rPr>
                <w:rFonts w:ascii="Times New Roman" w:hAnsi="Times New Roman" w:cs="Times New Roman"/>
              </w:rPr>
            </w:pPr>
          </w:p>
        </w:tc>
      </w:tr>
      <w:tr w:rsidR="00523791" w:rsidRPr="00065F36" w14:paraId="52412449" w14:textId="77777777" w:rsidTr="004E1F8A">
        <w:tc>
          <w:tcPr>
            <w:tcW w:w="6232" w:type="dxa"/>
          </w:tcPr>
          <w:p w14:paraId="64057B91" w14:textId="77777777" w:rsidR="00523791" w:rsidRPr="00065F36" w:rsidRDefault="00523791" w:rsidP="004E1F8A">
            <w:pPr>
              <w:rPr>
                <w:rFonts w:ascii="Times New Roman" w:hAnsi="Times New Roman" w:cs="Times New Roman"/>
              </w:rPr>
            </w:pPr>
            <w:r w:rsidRPr="00065F36">
              <w:rPr>
                <w:rFonts w:ascii="Times New Roman" w:hAnsi="Times New Roman" w:cs="Times New Roman"/>
                <w:bCs/>
              </w:rPr>
              <w:t>Good listening rules as a visual reminder of what she needs to do.</w:t>
            </w:r>
          </w:p>
        </w:tc>
        <w:tc>
          <w:tcPr>
            <w:tcW w:w="567" w:type="dxa"/>
          </w:tcPr>
          <w:p w14:paraId="4162441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506665E" wp14:editId="0191DB56">
                  <wp:extent cx="175495" cy="24892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1DBEF96" w14:textId="77777777" w:rsidR="00523791" w:rsidRPr="00065F36" w:rsidRDefault="00523791" w:rsidP="004E1F8A">
            <w:pPr>
              <w:jc w:val="center"/>
              <w:rPr>
                <w:rFonts w:ascii="Times New Roman" w:hAnsi="Times New Roman" w:cs="Times New Roman"/>
              </w:rPr>
            </w:pPr>
          </w:p>
        </w:tc>
        <w:tc>
          <w:tcPr>
            <w:tcW w:w="709" w:type="dxa"/>
          </w:tcPr>
          <w:p w14:paraId="1D8352A4" w14:textId="77777777" w:rsidR="00523791" w:rsidRPr="00065F36" w:rsidRDefault="00523791" w:rsidP="004E1F8A">
            <w:pPr>
              <w:jc w:val="center"/>
              <w:rPr>
                <w:rFonts w:ascii="Times New Roman" w:hAnsi="Times New Roman" w:cs="Times New Roman"/>
              </w:rPr>
            </w:pPr>
          </w:p>
        </w:tc>
        <w:tc>
          <w:tcPr>
            <w:tcW w:w="799" w:type="dxa"/>
          </w:tcPr>
          <w:p w14:paraId="52062EE0" w14:textId="77777777" w:rsidR="00523791" w:rsidRPr="00065F36" w:rsidRDefault="00523791" w:rsidP="004E1F8A">
            <w:pPr>
              <w:jc w:val="center"/>
              <w:rPr>
                <w:rFonts w:ascii="Times New Roman" w:hAnsi="Times New Roman" w:cs="Times New Roman"/>
              </w:rPr>
            </w:pPr>
          </w:p>
        </w:tc>
      </w:tr>
      <w:tr w:rsidR="00523791" w:rsidRPr="00065F36" w14:paraId="6B11BD06" w14:textId="77777777" w:rsidTr="004E1F8A">
        <w:tc>
          <w:tcPr>
            <w:tcW w:w="6232" w:type="dxa"/>
          </w:tcPr>
          <w:p w14:paraId="2819E75A" w14:textId="77777777" w:rsidR="00523791" w:rsidRPr="00065F36" w:rsidRDefault="00523791" w:rsidP="004E1F8A">
            <w:pPr>
              <w:rPr>
                <w:rFonts w:ascii="Times New Roman" w:hAnsi="Times New Roman" w:cs="Times New Roman"/>
              </w:rPr>
            </w:pPr>
            <w:r w:rsidRPr="00065F36">
              <w:rPr>
                <w:rFonts w:ascii="Times New Roman" w:hAnsi="Times New Roman" w:cs="Times New Roman"/>
                <w:bCs/>
              </w:rPr>
              <w:t xml:space="preserve">Reward charts. </w:t>
            </w:r>
          </w:p>
        </w:tc>
        <w:tc>
          <w:tcPr>
            <w:tcW w:w="567" w:type="dxa"/>
          </w:tcPr>
          <w:p w14:paraId="04CD319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3983065" wp14:editId="10857317">
                  <wp:extent cx="175495" cy="24892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EF3B1FD" w14:textId="77777777" w:rsidR="00523791" w:rsidRPr="00065F36" w:rsidRDefault="00523791" w:rsidP="004E1F8A">
            <w:pPr>
              <w:jc w:val="center"/>
              <w:rPr>
                <w:rFonts w:ascii="Times New Roman" w:hAnsi="Times New Roman" w:cs="Times New Roman"/>
              </w:rPr>
            </w:pPr>
          </w:p>
        </w:tc>
        <w:tc>
          <w:tcPr>
            <w:tcW w:w="709" w:type="dxa"/>
          </w:tcPr>
          <w:p w14:paraId="76000BB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A9CFF43" wp14:editId="23F9993D">
                  <wp:extent cx="175495" cy="2489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7ACED015" w14:textId="77777777" w:rsidR="00523791" w:rsidRPr="00065F36" w:rsidRDefault="00523791" w:rsidP="004E1F8A">
            <w:pPr>
              <w:jc w:val="center"/>
              <w:rPr>
                <w:rFonts w:ascii="Times New Roman" w:hAnsi="Times New Roman" w:cs="Times New Roman"/>
              </w:rPr>
            </w:pPr>
          </w:p>
        </w:tc>
      </w:tr>
      <w:tr w:rsidR="00523791" w:rsidRPr="00065F36" w14:paraId="2EC30327" w14:textId="77777777" w:rsidTr="004E1F8A">
        <w:tc>
          <w:tcPr>
            <w:tcW w:w="6232" w:type="dxa"/>
          </w:tcPr>
          <w:p w14:paraId="228D71B6" w14:textId="77777777" w:rsidR="00523791" w:rsidRPr="00065F36" w:rsidRDefault="00523791" w:rsidP="004E1F8A">
            <w:pPr>
              <w:rPr>
                <w:rFonts w:ascii="Times New Roman" w:hAnsi="Times New Roman" w:cs="Times New Roman"/>
              </w:rPr>
            </w:pPr>
            <w:r w:rsidRPr="00065F36">
              <w:rPr>
                <w:rFonts w:ascii="Times New Roman" w:hAnsi="Times New Roman" w:cs="Times New Roman"/>
                <w:bCs/>
              </w:rPr>
              <w:t xml:space="preserve">Regular learning breaks, where she can choose an activity that is not language based in nature, giving advanced notice of when the break will begin and end. </w:t>
            </w:r>
          </w:p>
        </w:tc>
        <w:tc>
          <w:tcPr>
            <w:tcW w:w="567" w:type="dxa"/>
          </w:tcPr>
          <w:p w14:paraId="2750279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9788237" wp14:editId="5F2855A4">
                  <wp:extent cx="175495" cy="24892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90A8DFD" w14:textId="77777777" w:rsidR="00523791" w:rsidRPr="00065F36" w:rsidRDefault="00523791" w:rsidP="004E1F8A">
            <w:pPr>
              <w:jc w:val="center"/>
              <w:rPr>
                <w:rFonts w:ascii="Times New Roman" w:hAnsi="Times New Roman" w:cs="Times New Roman"/>
              </w:rPr>
            </w:pPr>
          </w:p>
        </w:tc>
        <w:tc>
          <w:tcPr>
            <w:tcW w:w="709" w:type="dxa"/>
          </w:tcPr>
          <w:p w14:paraId="34F5F21C" w14:textId="77777777" w:rsidR="00523791" w:rsidRPr="00065F36" w:rsidRDefault="00523791" w:rsidP="004E1F8A">
            <w:pPr>
              <w:jc w:val="center"/>
              <w:rPr>
                <w:rFonts w:ascii="Times New Roman" w:hAnsi="Times New Roman" w:cs="Times New Roman"/>
              </w:rPr>
            </w:pPr>
          </w:p>
        </w:tc>
        <w:tc>
          <w:tcPr>
            <w:tcW w:w="799" w:type="dxa"/>
          </w:tcPr>
          <w:p w14:paraId="5A55F5C9" w14:textId="77777777" w:rsidR="00523791" w:rsidRPr="00065F36" w:rsidRDefault="00523791" w:rsidP="004E1F8A">
            <w:pPr>
              <w:jc w:val="center"/>
              <w:rPr>
                <w:rFonts w:ascii="Times New Roman" w:hAnsi="Times New Roman" w:cs="Times New Roman"/>
              </w:rPr>
            </w:pPr>
          </w:p>
        </w:tc>
      </w:tr>
      <w:tr w:rsidR="00523791" w:rsidRPr="00065F36" w14:paraId="653C21C0" w14:textId="77777777" w:rsidTr="004E1F8A">
        <w:tc>
          <w:tcPr>
            <w:tcW w:w="6232" w:type="dxa"/>
          </w:tcPr>
          <w:p w14:paraId="0A5CAE90" w14:textId="77777777" w:rsidR="00523791" w:rsidRPr="00065F36" w:rsidRDefault="00523791" w:rsidP="004E1F8A">
            <w:pPr>
              <w:rPr>
                <w:rFonts w:ascii="Times New Roman" w:hAnsi="Times New Roman" w:cs="Times New Roman"/>
              </w:rPr>
            </w:pPr>
            <w:r w:rsidRPr="00065F36">
              <w:rPr>
                <w:rFonts w:ascii="Times New Roman" w:hAnsi="Times New Roman" w:cs="Times New Roman"/>
                <w:bCs/>
              </w:rPr>
              <w:t>Wherever possible, suggestions or offers of support to her made tentatively so she does not find it threatening.</w:t>
            </w:r>
          </w:p>
        </w:tc>
        <w:tc>
          <w:tcPr>
            <w:tcW w:w="567" w:type="dxa"/>
          </w:tcPr>
          <w:p w14:paraId="20A1710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96A505E" wp14:editId="6E99ED2E">
                  <wp:extent cx="175495" cy="2489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C7AD60A" w14:textId="77777777" w:rsidR="00523791" w:rsidRPr="00065F36" w:rsidRDefault="00523791" w:rsidP="004E1F8A">
            <w:pPr>
              <w:jc w:val="center"/>
              <w:rPr>
                <w:rFonts w:ascii="Times New Roman" w:hAnsi="Times New Roman" w:cs="Times New Roman"/>
              </w:rPr>
            </w:pPr>
          </w:p>
        </w:tc>
        <w:tc>
          <w:tcPr>
            <w:tcW w:w="709" w:type="dxa"/>
          </w:tcPr>
          <w:p w14:paraId="3F72211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22CDF0C" wp14:editId="2E75810A">
                  <wp:extent cx="175495" cy="24892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186B3E27" w14:textId="77777777" w:rsidR="00523791" w:rsidRPr="00065F36" w:rsidRDefault="00523791" w:rsidP="004E1F8A">
            <w:pPr>
              <w:jc w:val="center"/>
              <w:rPr>
                <w:rFonts w:ascii="Times New Roman" w:hAnsi="Times New Roman" w:cs="Times New Roman"/>
              </w:rPr>
            </w:pPr>
          </w:p>
        </w:tc>
      </w:tr>
      <w:tr w:rsidR="00523791" w:rsidRPr="00065F36" w14:paraId="622D3291" w14:textId="77777777" w:rsidTr="004E1F8A">
        <w:tc>
          <w:tcPr>
            <w:tcW w:w="6232" w:type="dxa"/>
          </w:tcPr>
          <w:p w14:paraId="4EE7BCCF"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Brain gym activities to help her stay focused.</w:t>
            </w:r>
          </w:p>
        </w:tc>
        <w:tc>
          <w:tcPr>
            <w:tcW w:w="567" w:type="dxa"/>
          </w:tcPr>
          <w:p w14:paraId="2B4326EB"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CE42084" wp14:editId="06C05786">
                  <wp:extent cx="175495" cy="24892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A38D76B" w14:textId="77777777" w:rsidR="00523791" w:rsidRPr="00065F36" w:rsidRDefault="00523791" w:rsidP="004E1F8A">
            <w:pPr>
              <w:jc w:val="center"/>
              <w:rPr>
                <w:rFonts w:ascii="Times New Roman" w:hAnsi="Times New Roman" w:cs="Times New Roman"/>
              </w:rPr>
            </w:pPr>
          </w:p>
        </w:tc>
        <w:tc>
          <w:tcPr>
            <w:tcW w:w="709" w:type="dxa"/>
          </w:tcPr>
          <w:p w14:paraId="01ACF9BE" w14:textId="77777777" w:rsidR="00523791" w:rsidRPr="00065F36" w:rsidRDefault="00523791" w:rsidP="004E1F8A">
            <w:pPr>
              <w:jc w:val="center"/>
              <w:rPr>
                <w:rFonts w:ascii="Times New Roman" w:hAnsi="Times New Roman" w:cs="Times New Roman"/>
              </w:rPr>
            </w:pPr>
          </w:p>
        </w:tc>
        <w:tc>
          <w:tcPr>
            <w:tcW w:w="799" w:type="dxa"/>
          </w:tcPr>
          <w:p w14:paraId="63F5A7A4" w14:textId="77777777" w:rsidR="00523791" w:rsidRPr="00065F36" w:rsidRDefault="00523791" w:rsidP="004E1F8A">
            <w:pPr>
              <w:jc w:val="center"/>
              <w:rPr>
                <w:rFonts w:ascii="Times New Roman" w:hAnsi="Times New Roman" w:cs="Times New Roman"/>
              </w:rPr>
            </w:pPr>
          </w:p>
        </w:tc>
      </w:tr>
      <w:tr w:rsidR="00523791" w:rsidRPr="00065F36" w14:paraId="7AE0DD14" w14:textId="77777777" w:rsidTr="004E1F8A">
        <w:tc>
          <w:tcPr>
            <w:tcW w:w="6232" w:type="dxa"/>
          </w:tcPr>
          <w:p w14:paraId="7AF9DC68"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Sensory toys, visuals and exciting stimulus to help her stay focused and engaged.</w:t>
            </w:r>
          </w:p>
        </w:tc>
        <w:tc>
          <w:tcPr>
            <w:tcW w:w="567" w:type="dxa"/>
          </w:tcPr>
          <w:p w14:paraId="5E898C0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BEA74FE" wp14:editId="0C96E86D">
                  <wp:extent cx="175495" cy="2489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DCDA0F6" w14:textId="77777777" w:rsidR="00523791" w:rsidRPr="00065F36" w:rsidRDefault="00523791" w:rsidP="004E1F8A">
            <w:pPr>
              <w:jc w:val="center"/>
              <w:rPr>
                <w:rFonts w:ascii="Times New Roman" w:hAnsi="Times New Roman" w:cs="Times New Roman"/>
              </w:rPr>
            </w:pPr>
          </w:p>
        </w:tc>
        <w:tc>
          <w:tcPr>
            <w:tcW w:w="709" w:type="dxa"/>
          </w:tcPr>
          <w:p w14:paraId="34A4F4F4" w14:textId="77777777" w:rsidR="00523791" w:rsidRPr="00065F36" w:rsidRDefault="00523791" w:rsidP="004E1F8A">
            <w:pPr>
              <w:jc w:val="center"/>
              <w:rPr>
                <w:rFonts w:ascii="Times New Roman" w:hAnsi="Times New Roman" w:cs="Times New Roman"/>
              </w:rPr>
            </w:pPr>
          </w:p>
        </w:tc>
        <w:tc>
          <w:tcPr>
            <w:tcW w:w="799" w:type="dxa"/>
          </w:tcPr>
          <w:p w14:paraId="37560A9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45F6143" wp14:editId="2A22FBA4">
                  <wp:extent cx="175495" cy="24892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2A6909DD" w14:textId="77777777" w:rsidTr="004E1F8A">
        <w:tc>
          <w:tcPr>
            <w:tcW w:w="6232" w:type="dxa"/>
          </w:tcPr>
          <w:p w14:paraId="1F8E3823"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A ‘fiddle box’, with rules around the use of the fiddle toys.</w:t>
            </w:r>
          </w:p>
        </w:tc>
        <w:tc>
          <w:tcPr>
            <w:tcW w:w="567" w:type="dxa"/>
          </w:tcPr>
          <w:p w14:paraId="2E0C518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B1C942D" wp14:editId="326D54C5">
                  <wp:extent cx="175495" cy="24892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9A0BECD" w14:textId="77777777" w:rsidR="00523791" w:rsidRPr="00065F36" w:rsidRDefault="00523791" w:rsidP="004E1F8A">
            <w:pPr>
              <w:jc w:val="center"/>
              <w:rPr>
                <w:rFonts w:ascii="Times New Roman" w:hAnsi="Times New Roman" w:cs="Times New Roman"/>
              </w:rPr>
            </w:pPr>
          </w:p>
        </w:tc>
        <w:tc>
          <w:tcPr>
            <w:tcW w:w="709" w:type="dxa"/>
          </w:tcPr>
          <w:p w14:paraId="16C483A2" w14:textId="77777777" w:rsidR="00523791" w:rsidRPr="00065F36" w:rsidRDefault="00523791" w:rsidP="004E1F8A">
            <w:pPr>
              <w:jc w:val="center"/>
              <w:rPr>
                <w:rFonts w:ascii="Times New Roman" w:hAnsi="Times New Roman" w:cs="Times New Roman"/>
              </w:rPr>
            </w:pPr>
          </w:p>
        </w:tc>
        <w:tc>
          <w:tcPr>
            <w:tcW w:w="799" w:type="dxa"/>
          </w:tcPr>
          <w:p w14:paraId="0BFAAA6F" w14:textId="77777777" w:rsidR="00523791" w:rsidRPr="00065F36" w:rsidRDefault="00523791" w:rsidP="004E1F8A">
            <w:pPr>
              <w:jc w:val="center"/>
              <w:rPr>
                <w:rFonts w:ascii="Times New Roman" w:hAnsi="Times New Roman" w:cs="Times New Roman"/>
              </w:rPr>
            </w:pPr>
          </w:p>
        </w:tc>
      </w:tr>
      <w:tr w:rsidR="00523791" w:rsidRPr="00065F36" w14:paraId="7FDA4E88" w14:textId="77777777" w:rsidTr="004E1F8A">
        <w:tc>
          <w:tcPr>
            <w:tcW w:w="6232" w:type="dxa"/>
          </w:tcPr>
          <w:p w14:paraId="1AAC3D34" w14:textId="77777777" w:rsidR="00523791" w:rsidRPr="00065F36" w:rsidRDefault="00523791" w:rsidP="004E1F8A">
            <w:pPr>
              <w:rPr>
                <w:rFonts w:ascii="Times New Roman" w:hAnsi="Times New Roman" w:cs="Times New Roman"/>
              </w:rPr>
            </w:pPr>
            <w:r w:rsidRPr="00065F36">
              <w:rPr>
                <w:rFonts w:ascii="Times New Roman" w:hAnsi="Times New Roman" w:cs="Times New Roman"/>
                <w:bCs/>
              </w:rPr>
              <w:t>Visual timetables so that she can predict the routine and is prepared for activities she may not be keen to do.</w:t>
            </w:r>
          </w:p>
        </w:tc>
        <w:tc>
          <w:tcPr>
            <w:tcW w:w="567" w:type="dxa"/>
          </w:tcPr>
          <w:p w14:paraId="5CB4A62B"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759DBEA" wp14:editId="3D566B63">
                  <wp:extent cx="175495" cy="24892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95794E4" w14:textId="77777777" w:rsidR="00523791" w:rsidRPr="00065F36" w:rsidRDefault="00523791" w:rsidP="004E1F8A">
            <w:pPr>
              <w:jc w:val="center"/>
              <w:rPr>
                <w:rFonts w:ascii="Times New Roman" w:hAnsi="Times New Roman" w:cs="Times New Roman"/>
              </w:rPr>
            </w:pPr>
          </w:p>
        </w:tc>
        <w:tc>
          <w:tcPr>
            <w:tcW w:w="709" w:type="dxa"/>
          </w:tcPr>
          <w:p w14:paraId="4FF7BD6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7628477" wp14:editId="5980985A">
                  <wp:extent cx="175495" cy="24892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E2AED30" w14:textId="77777777" w:rsidR="00523791" w:rsidRPr="00065F36" w:rsidRDefault="00523791" w:rsidP="004E1F8A">
            <w:pPr>
              <w:jc w:val="center"/>
              <w:rPr>
                <w:rFonts w:ascii="Times New Roman" w:hAnsi="Times New Roman" w:cs="Times New Roman"/>
              </w:rPr>
            </w:pPr>
          </w:p>
        </w:tc>
      </w:tr>
      <w:tr w:rsidR="00523791" w:rsidRPr="00065F36" w14:paraId="4E8804C5" w14:textId="77777777" w:rsidTr="004E1F8A">
        <w:tc>
          <w:tcPr>
            <w:tcW w:w="6232" w:type="dxa"/>
          </w:tcPr>
          <w:p w14:paraId="7503C099" w14:textId="77777777" w:rsidR="00523791" w:rsidRPr="00065F36" w:rsidRDefault="00523791" w:rsidP="004E1F8A">
            <w:pPr>
              <w:rPr>
                <w:rFonts w:ascii="Times New Roman" w:hAnsi="Times New Roman" w:cs="Times New Roman"/>
              </w:rPr>
            </w:pPr>
            <w:r w:rsidRPr="00065F36">
              <w:rPr>
                <w:rFonts w:ascii="Times New Roman" w:hAnsi="Times New Roman" w:cs="Times New Roman"/>
                <w:bCs/>
              </w:rPr>
              <w:t>Adults giving positive feedback when she is concentrating and engaged and pre-empting disengagement by ensuring she takes movement breaks or can change activities.</w:t>
            </w:r>
          </w:p>
        </w:tc>
        <w:tc>
          <w:tcPr>
            <w:tcW w:w="567" w:type="dxa"/>
          </w:tcPr>
          <w:p w14:paraId="2C009DE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561ADB5" wp14:editId="7F51B9A3">
                  <wp:extent cx="175495" cy="24892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EB6652F" w14:textId="77777777" w:rsidR="00523791" w:rsidRPr="00065F36" w:rsidRDefault="00523791" w:rsidP="004E1F8A">
            <w:pPr>
              <w:jc w:val="center"/>
              <w:rPr>
                <w:rFonts w:ascii="Times New Roman" w:hAnsi="Times New Roman" w:cs="Times New Roman"/>
              </w:rPr>
            </w:pPr>
          </w:p>
        </w:tc>
        <w:tc>
          <w:tcPr>
            <w:tcW w:w="709" w:type="dxa"/>
          </w:tcPr>
          <w:p w14:paraId="265493BE" w14:textId="77777777" w:rsidR="00523791" w:rsidRPr="00065F36" w:rsidRDefault="00523791" w:rsidP="004E1F8A">
            <w:pPr>
              <w:jc w:val="center"/>
              <w:rPr>
                <w:rFonts w:ascii="Times New Roman" w:hAnsi="Times New Roman" w:cs="Times New Roman"/>
              </w:rPr>
            </w:pPr>
          </w:p>
        </w:tc>
        <w:tc>
          <w:tcPr>
            <w:tcW w:w="799" w:type="dxa"/>
          </w:tcPr>
          <w:p w14:paraId="15B4A76F" w14:textId="77777777" w:rsidR="00523791" w:rsidRPr="00065F36" w:rsidRDefault="00523791" w:rsidP="004E1F8A">
            <w:pPr>
              <w:jc w:val="center"/>
              <w:rPr>
                <w:rFonts w:ascii="Times New Roman" w:hAnsi="Times New Roman" w:cs="Times New Roman"/>
              </w:rPr>
            </w:pPr>
          </w:p>
        </w:tc>
      </w:tr>
      <w:tr w:rsidR="00523791" w:rsidRPr="00065F36" w14:paraId="198E7474" w14:textId="77777777" w:rsidTr="004E1F8A">
        <w:tc>
          <w:tcPr>
            <w:tcW w:w="6232" w:type="dxa"/>
          </w:tcPr>
          <w:p w14:paraId="532BE34A" w14:textId="77777777" w:rsidR="00523791" w:rsidRPr="00065F36" w:rsidRDefault="00523791" w:rsidP="004E1F8A">
            <w:pPr>
              <w:rPr>
                <w:rFonts w:ascii="Times New Roman" w:hAnsi="Times New Roman" w:cs="Times New Roman"/>
              </w:rPr>
            </w:pPr>
            <w:r w:rsidRPr="00065F36">
              <w:rPr>
                <w:rFonts w:ascii="Times New Roman" w:hAnsi="Times New Roman" w:cs="Times New Roman"/>
                <w:bCs/>
              </w:rPr>
              <w:t>Adults supporting her learning using appropriate mediation and scaffolding so that she has a positive mindset about the progress she is able to make.</w:t>
            </w:r>
          </w:p>
        </w:tc>
        <w:tc>
          <w:tcPr>
            <w:tcW w:w="567" w:type="dxa"/>
          </w:tcPr>
          <w:p w14:paraId="55BB730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D4BADF4" wp14:editId="5B5D60B3">
                  <wp:extent cx="175495" cy="24892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339025B" w14:textId="77777777" w:rsidR="00523791" w:rsidRPr="00065F36" w:rsidRDefault="00523791" w:rsidP="004E1F8A">
            <w:pPr>
              <w:jc w:val="center"/>
              <w:rPr>
                <w:rFonts w:ascii="Times New Roman" w:hAnsi="Times New Roman" w:cs="Times New Roman"/>
              </w:rPr>
            </w:pPr>
          </w:p>
        </w:tc>
        <w:tc>
          <w:tcPr>
            <w:tcW w:w="709" w:type="dxa"/>
          </w:tcPr>
          <w:p w14:paraId="0D1C079F" w14:textId="77777777" w:rsidR="00523791" w:rsidRPr="00065F36" w:rsidRDefault="00523791" w:rsidP="004E1F8A">
            <w:pPr>
              <w:jc w:val="center"/>
              <w:rPr>
                <w:rFonts w:ascii="Times New Roman" w:hAnsi="Times New Roman" w:cs="Times New Roman"/>
              </w:rPr>
            </w:pPr>
          </w:p>
        </w:tc>
        <w:tc>
          <w:tcPr>
            <w:tcW w:w="799" w:type="dxa"/>
          </w:tcPr>
          <w:p w14:paraId="075D18D6" w14:textId="77777777" w:rsidR="00523791" w:rsidRPr="00065F36" w:rsidRDefault="00523791" w:rsidP="004E1F8A">
            <w:pPr>
              <w:jc w:val="center"/>
              <w:rPr>
                <w:rFonts w:ascii="Times New Roman" w:hAnsi="Times New Roman" w:cs="Times New Roman"/>
              </w:rPr>
            </w:pPr>
          </w:p>
        </w:tc>
      </w:tr>
      <w:tr w:rsidR="00523791" w:rsidRPr="00065F36" w14:paraId="5E1CB062" w14:textId="77777777" w:rsidTr="004E1F8A">
        <w:tc>
          <w:tcPr>
            <w:tcW w:w="6232" w:type="dxa"/>
          </w:tcPr>
          <w:p w14:paraId="09164E27"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A task board to help structure each learning activity, which breaks the activity into small sequential steps.</w:t>
            </w:r>
          </w:p>
        </w:tc>
        <w:tc>
          <w:tcPr>
            <w:tcW w:w="567" w:type="dxa"/>
          </w:tcPr>
          <w:p w14:paraId="37C0D0A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853A4FF" wp14:editId="2BED88AE">
                  <wp:extent cx="175495" cy="24892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B10C5F8" w14:textId="77777777" w:rsidR="00523791" w:rsidRPr="00065F36" w:rsidRDefault="00523791" w:rsidP="004E1F8A">
            <w:pPr>
              <w:jc w:val="center"/>
              <w:rPr>
                <w:rFonts w:ascii="Times New Roman" w:hAnsi="Times New Roman" w:cs="Times New Roman"/>
              </w:rPr>
            </w:pPr>
          </w:p>
        </w:tc>
        <w:tc>
          <w:tcPr>
            <w:tcW w:w="709" w:type="dxa"/>
          </w:tcPr>
          <w:p w14:paraId="4D87A33E" w14:textId="77777777" w:rsidR="00523791" w:rsidRPr="00065F36" w:rsidRDefault="00523791" w:rsidP="004E1F8A">
            <w:pPr>
              <w:jc w:val="center"/>
              <w:rPr>
                <w:rFonts w:ascii="Times New Roman" w:hAnsi="Times New Roman" w:cs="Times New Roman"/>
              </w:rPr>
            </w:pPr>
          </w:p>
        </w:tc>
        <w:tc>
          <w:tcPr>
            <w:tcW w:w="799" w:type="dxa"/>
          </w:tcPr>
          <w:p w14:paraId="678E6DF1" w14:textId="77777777" w:rsidR="00523791" w:rsidRPr="00065F36" w:rsidRDefault="00523791" w:rsidP="004E1F8A">
            <w:pPr>
              <w:jc w:val="center"/>
              <w:rPr>
                <w:rFonts w:ascii="Times New Roman" w:hAnsi="Times New Roman" w:cs="Times New Roman"/>
              </w:rPr>
            </w:pPr>
          </w:p>
        </w:tc>
      </w:tr>
      <w:tr w:rsidR="00523791" w:rsidRPr="00065F36" w14:paraId="7FC54DDA" w14:textId="77777777" w:rsidTr="004E1F8A">
        <w:tc>
          <w:tcPr>
            <w:tcW w:w="6232" w:type="dxa"/>
          </w:tcPr>
          <w:p w14:paraId="0DA786C8"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Activities such as hidden objects and pairs games.</w:t>
            </w:r>
          </w:p>
        </w:tc>
        <w:tc>
          <w:tcPr>
            <w:tcW w:w="567" w:type="dxa"/>
          </w:tcPr>
          <w:p w14:paraId="6EEA5EB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2A13DF9" wp14:editId="0ED34D3B">
                  <wp:extent cx="175495" cy="24892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03FF423" w14:textId="77777777" w:rsidR="00523791" w:rsidRPr="00065F36" w:rsidRDefault="00523791" w:rsidP="004E1F8A">
            <w:pPr>
              <w:jc w:val="center"/>
              <w:rPr>
                <w:rFonts w:ascii="Times New Roman" w:hAnsi="Times New Roman" w:cs="Times New Roman"/>
              </w:rPr>
            </w:pPr>
          </w:p>
        </w:tc>
        <w:tc>
          <w:tcPr>
            <w:tcW w:w="709" w:type="dxa"/>
          </w:tcPr>
          <w:p w14:paraId="2085A6FA" w14:textId="77777777" w:rsidR="00523791" w:rsidRPr="00065F36" w:rsidRDefault="00523791" w:rsidP="004E1F8A">
            <w:pPr>
              <w:jc w:val="center"/>
              <w:rPr>
                <w:rFonts w:ascii="Times New Roman" w:hAnsi="Times New Roman" w:cs="Times New Roman"/>
              </w:rPr>
            </w:pPr>
          </w:p>
        </w:tc>
        <w:tc>
          <w:tcPr>
            <w:tcW w:w="799" w:type="dxa"/>
          </w:tcPr>
          <w:p w14:paraId="42638A81" w14:textId="77777777" w:rsidR="00523791" w:rsidRPr="00065F36" w:rsidRDefault="00523791" w:rsidP="004E1F8A">
            <w:pPr>
              <w:jc w:val="center"/>
              <w:rPr>
                <w:rFonts w:ascii="Times New Roman" w:hAnsi="Times New Roman" w:cs="Times New Roman"/>
              </w:rPr>
            </w:pPr>
          </w:p>
        </w:tc>
      </w:tr>
      <w:tr w:rsidR="00523791" w:rsidRPr="00065F36" w14:paraId="101C83D4" w14:textId="77777777" w:rsidTr="004E1F8A">
        <w:tc>
          <w:tcPr>
            <w:tcW w:w="6232" w:type="dxa"/>
          </w:tcPr>
          <w:p w14:paraId="4F489FFA"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Using short, positive prompts to keep her on task.</w:t>
            </w:r>
          </w:p>
        </w:tc>
        <w:tc>
          <w:tcPr>
            <w:tcW w:w="567" w:type="dxa"/>
          </w:tcPr>
          <w:p w14:paraId="302E165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B4686C1" wp14:editId="3BAC8E67">
                  <wp:extent cx="175495" cy="24892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31C8768" w14:textId="77777777" w:rsidR="00523791" w:rsidRPr="00065F36" w:rsidRDefault="00523791" w:rsidP="004E1F8A">
            <w:pPr>
              <w:jc w:val="center"/>
              <w:rPr>
                <w:rFonts w:ascii="Times New Roman" w:hAnsi="Times New Roman" w:cs="Times New Roman"/>
              </w:rPr>
            </w:pPr>
          </w:p>
        </w:tc>
        <w:tc>
          <w:tcPr>
            <w:tcW w:w="709" w:type="dxa"/>
          </w:tcPr>
          <w:p w14:paraId="2883A5A2" w14:textId="77777777" w:rsidR="00523791" w:rsidRPr="00065F36" w:rsidRDefault="00523791" w:rsidP="004E1F8A">
            <w:pPr>
              <w:jc w:val="center"/>
              <w:rPr>
                <w:rFonts w:ascii="Times New Roman" w:hAnsi="Times New Roman" w:cs="Times New Roman"/>
              </w:rPr>
            </w:pPr>
          </w:p>
        </w:tc>
        <w:tc>
          <w:tcPr>
            <w:tcW w:w="799" w:type="dxa"/>
          </w:tcPr>
          <w:p w14:paraId="5D75ED46" w14:textId="77777777" w:rsidR="00523791" w:rsidRPr="00065F36" w:rsidRDefault="00523791" w:rsidP="004E1F8A">
            <w:pPr>
              <w:jc w:val="center"/>
              <w:rPr>
                <w:rFonts w:ascii="Times New Roman" w:hAnsi="Times New Roman" w:cs="Times New Roman"/>
              </w:rPr>
            </w:pPr>
          </w:p>
        </w:tc>
      </w:tr>
      <w:tr w:rsidR="00523791" w:rsidRPr="00065F36" w14:paraId="25D305AF" w14:textId="77777777" w:rsidTr="004E1F8A">
        <w:tc>
          <w:tcPr>
            <w:tcW w:w="6232" w:type="dxa"/>
          </w:tcPr>
          <w:p w14:paraId="30FA16FC"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Games such as ‘Hidden objects’ game (known as ‘Kim’s Game’) using simple everyday objects and a cloth.</w:t>
            </w:r>
          </w:p>
        </w:tc>
        <w:tc>
          <w:tcPr>
            <w:tcW w:w="567" w:type="dxa"/>
          </w:tcPr>
          <w:p w14:paraId="0550998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5DFDBA9" wp14:editId="57FABEDB">
                  <wp:extent cx="175495" cy="24892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01E19E0" w14:textId="77777777" w:rsidR="00523791" w:rsidRPr="00065F36" w:rsidRDefault="00523791" w:rsidP="004E1F8A">
            <w:pPr>
              <w:jc w:val="center"/>
              <w:rPr>
                <w:rFonts w:ascii="Times New Roman" w:hAnsi="Times New Roman" w:cs="Times New Roman"/>
              </w:rPr>
            </w:pPr>
          </w:p>
        </w:tc>
        <w:tc>
          <w:tcPr>
            <w:tcW w:w="709" w:type="dxa"/>
          </w:tcPr>
          <w:p w14:paraId="1DD34D57" w14:textId="77777777" w:rsidR="00523791" w:rsidRPr="00065F36" w:rsidRDefault="00523791" w:rsidP="004E1F8A">
            <w:pPr>
              <w:jc w:val="center"/>
              <w:rPr>
                <w:rFonts w:ascii="Times New Roman" w:hAnsi="Times New Roman" w:cs="Times New Roman"/>
              </w:rPr>
            </w:pPr>
          </w:p>
        </w:tc>
        <w:tc>
          <w:tcPr>
            <w:tcW w:w="799" w:type="dxa"/>
          </w:tcPr>
          <w:p w14:paraId="4E4AC777" w14:textId="77777777" w:rsidR="00523791" w:rsidRPr="00065F36" w:rsidRDefault="00523791" w:rsidP="004E1F8A">
            <w:pPr>
              <w:jc w:val="center"/>
              <w:rPr>
                <w:rFonts w:ascii="Times New Roman" w:hAnsi="Times New Roman" w:cs="Times New Roman"/>
              </w:rPr>
            </w:pPr>
          </w:p>
        </w:tc>
      </w:tr>
      <w:tr w:rsidR="00523791" w:rsidRPr="00065F36" w14:paraId="7FCCD5D5" w14:textId="77777777" w:rsidTr="004E1F8A">
        <w:tc>
          <w:tcPr>
            <w:tcW w:w="6232" w:type="dxa"/>
          </w:tcPr>
          <w:p w14:paraId="2B8DE22B"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Card game using pairs.</w:t>
            </w:r>
          </w:p>
        </w:tc>
        <w:tc>
          <w:tcPr>
            <w:tcW w:w="567" w:type="dxa"/>
          </w:tcPr>
          <w:p w14:paraId="7D2A4C0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978B6F1" wp14:editId="370F1E28">
                  <wp:extent cx="175495" cy="24892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AB4BD61" w14:textId="77777777" w:rsidR="00523791" w:rsidRPr="00065F36" w:rsidRDefault="00523791" w:rsidP="004E1F8A">
            <w:pPr>
              <w:jc w:val="center"/>
              <w:rPr>
                <w:rFonts w:ascii="Times New Roman" w:hAnsi="Times New Roman" w:cs="Times New Roman"/>
              </w:rPr>
            </w:pPr>
          </w:p>
        </w:tc>
        <w:tc>
          <w:tcPr>
            <w:tcW w:w="709" w:type="dxa"/>
          </w:tcPr>
          <w:p w14:paraId="62D21BA9" w14:textId="77777777" w:rsidR="00523791" w:rsidRPr="00065F36" w:rsidRDefault="00523791" w:rsidP="004E1F8A">
            <w:pPr>
              <w:jc w:val="center"/>
              <w:rPr>
                <w:rFonts w:ascii="Times New Roman" w:hAnsi="Times New Roman" w:cs="Times New Roman"/>
              </w:rPr>
            </w:pPr>
          </w:p>
        </w:tc>
        <w:tc>
          <w:tcPr>
            <w:tcW w:w="799" w:type="dxa"/>
          </w:tcPr>
          <w:p w14:paraId="317C120A" w14:textId="77777777" w:rsidR="00523791" w:rsidRPr="00065F36" w:rsidRDefault="00523791" w:rsidP="004E1F8A">
            <w:pPr>
              <w:jc w:val="center"/>
              <w:rPr>
                <w:rFonts w:ascii="Times New Roman" w:hAnsi="Times New Roman" w:cs="Times New Roman"/>
              </w:rPr>
            </w:pPr>
          </w:p>
        </w:tc>
      </w:tr>
      <w:tr w:rsidR="00523791" w:rsidRPr="00065F36" w14:paraId="3C104327" w14:textId="77777777" w:rsidTr="004E1F8A">
        <w:tc>
          <w:tcPr>
            <w:tcW w:w="6232" w:type="dxa"/>
          </w:tcPr>
          <w:p w14:paraId="7034422A"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Word repetition games.</w:t>
            </w:r>
          </w:p>
        </w:tc>
        <w:tc>
          <w:tcPr>
            <w:tcW w:w="567" w:type="dxa"/>
          </w:tcPr>
          <w:p w14:paraId="1FDB33C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A04BFDE" wp14:editId="0341919A">
                  <wp:extent cx="175495" cy="24892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75E302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57B6E48" wp14:editId="6B426F83">
                  <wp:extent cx="175495" cy="24892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3697633" w14:textId="77777777" w:rsidR="00523791" w:rsidRPr="00065F36" w:rsidRDefault="00523791" w:rsidP="004E1F8A">
            <w:pPr>
              <w:jc w:val="center"/>
              <w:rPr>
                <w:rFonts w:ascii="Times New Roman" w:hAnsi="Times New Roman" w:cs="Times New Roman"/>
              </w:rPr>
            </w:pPr>
          </w:p>
        </w:tc>
        <w:tc>
          <w:tcPr>
            <w:tcW w:w="799" w:type="dxa"/>
          </w:tcPr>
          <w:p w14:paraId="6FE840F1" w14:textId="77777777" w:rsidR="00523791" w:rsidRPr="00065F36" w:rsidRDefault="00523791" w:rsidP="004E1F8A">
            <w:pPr>
              <w:jc w:val="center"/>
              <w:rPr>
                <w:rFonts w:ascii="Times New Roman" w:hAnsi="Times New Roman" w:cs="Times New Roman"/>
              </w:rPr>
            </w:pPr>
          </w:p>
        </w:tc>
      </w:tr>
      <w:tr w:rsidR="00523791" w:rsidRPr="00065F36" w14:paraId="29178943" w14:textId="77777777" w:rsidTr="004E1F8A">
        <w:tc>
          <w:tcPr>
            <w:tcW w:w="6232" w:type="dxa"/>
          </w:tcPr>
          <w:p w14:paraId="56ED14B2"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Activities to improve visual perception and visual processing, such as dot to dot, spot the difference, jigsaws, ‘Where’s Wally?’ or similar tasks.</w:t>
            </w:r>
          </w:p>
        </w:tc>
        <w:tc>
          <w:tcPr>
            <w:tcW w:w="567" w:type="dxa"/>
          </w:tcPr>
          <w:p w14:paraId="603FCF3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EBCDDA1" wp14:editId="5E8F4D84">
                  <wp:extent cx="175495" cy="24892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AFDA064" w14:textId="77777777" w:rsidR="00523791" w:rsidRPr="00065F36" w:rsidRDefault="00523791" w:rsidP="004E1F8A">
            <w:pPr>
              <w:jc w:val="center"/>
              <w:rPr>
                <w:rFonts w:ascii="Times New Roman" w:hAnsi="Times New Roman" w:cs="Times New Roman"/>
              </w:rPr>
            </w:pPr>
          </w:p>
        </w:tc>
        <w:tc>
          <w:tcPr>
            <w:tcW w:w="709" w:type="dxa"/>
          </w:tcPr>
          <w:p w14:paraId="3EFED845" w14:textId="77777777" w:rsidR="00523791" w:rsidRPr="00065F36" w:rsidRDefault="00523791" w:rsidP="004E1F8A">
            <w:pPr>
              <w:jc w:val="center"/>
              <w:rPr>
                <w:rFonts w:ascii="Times New Roman" w:hAnsi="Times New Roman" w:cs="Times New Roman"/>
              </w:rPr>
            </w:pPr>
          </w:p>
        </w:tc>
        <w:tc>
          <w:tcPr>
            <w:tcW w:w="799" w:type="dxa"/>
          </w:tcPr>
          <w:p w14:paraId="51BBB4E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A9DADAD" wp14:editId="4E1C8ED4">
                  <wp:extent cx="175495" cy="24892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7D40B421" w14:textId="77777777" w:rsidTr="004E1F8A">
        <w:tc>
          <w:tcPr>
            <w:tcW w:w="6232" w:type="dxa"/>
          </w:tcPr>
          <w:p w14:paraId="06F9A18A" w14:textId="77777777" w:rsidR="00523791" w:rsidRPr="00065F36" w:rsidRDefault="00523791" w:rsidP="004E1F8A">
            <w:pPr>
              <w:rPr>
                <w:rFonts w:ascii="Times New Roman" w:hAnsi="Times New Roman" w:cs="Times New Roman"/>
              </w:rPr>
            </w:pPr>
            <w:r w:rsidRPr="00065F36">
              <w:rPr>
                <w:rFonts w:ascii="Times New Roman" w:eastAsiaTheme="minorEastAsia" w:hAnsi="Times New Roman" w:cs="Times New Roman"/>
              </w:rPr>
              <w:t>Simplification and chunking of information, additional thinking time and visual support.</w:t>
            </w:r>
          </w:p>
        </w:tc>
        <w:tc>
          <w:tcPr>
            <w:tcW w:w="567" w:type="dxa"/>
          </w:tcPr>
          <w:p w14:paraId="31B6E89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8A031B5" wp14:editId="749FCCA9">
                  <wp:extent cx="175495" cy="24892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105272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17B5C6B" wp14:editId="6495336F">
                  <wp:extent cx="175495" cy="24892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DBB84D1" w14:textId="77777777" w:rsidR="00523791" w:rsidRPr="00065F36" w:rsidRDefault="00523791" w:rsidP="004E1F8A">
            <w:pPr>
              <w:jc w:val="center"/>
              <w:rPr>
                <w:rFonts w:ascii="Times New Roman" w:hAnsi="Times New Roman" w:cs="Times New Roman"/>
              </w:rPr>
            </w:pPr>
          </w:p>
        </w:tc>
        <w:tc>
          <w:tcPr>
            <w:tcW w:w="799" w:type="dxa"/>
          </w:tcPr>
          <w:p w14:paraId="2DE31F9E" w14:textId="77777777" w:rsidR="00523791" w:rsidRPr="00065F36" w:rsidRDefault="00523791" w:rsidP="004E1F8A">
            <w:pPr>
              <w:jc w:val="center"/>
              <w:rPr>
                <w:rFonts w:ascii="Times New Roman" w:hAnsi="Times New Roman" w:cs="Times New Roman"/>
              </w:rPr>
            </w:pPr>
          </w:p>
        </w:tc>
      </w:tr>
    </w:tbl>
    <w:p w14:paraId="1704AF9F" w14:textId="77777777" w:rsidR="0046219C" w:rsidRDefault="0046219C">
      <w:r>
        <w:br w:type="page"/>
      </w:r>
    </w:p>
    <w:tbl>
      <w:tblPr>
        <w:tblStyle w:val="TableGrid"/>
        <w:tblW w:w="0" w:type="auto"/>
        <w:tblLook w:val="04A0" w:firstRow="1" w:lastRow="0" w:firstColumn="1" w:lastColumn="0" w:noHBand="0" w:noVBand="1"/>
      </w:tblPr>
      <w:tblGrid>
        <w:gridCol w:w="6232"/>
        <w:gridCol w:w="567"/>
        <w:gridCol w:w="709"/>
        <w:gridCol w:w="709"/>
        <w:gridCol w:w="799"/>
      </w:tblGrid>
      <w:tr w:rsidR="00523791" w:rsidRPr="00065F36" w14:paraId="6AE0C201" w14:textId="77777777" w:rsidTr="004E1F8A">
        <w:tc>
          <w:tcPr>
            <w:tcW w:w="6232" w:type="dxa"/>
          </w:tcPr>
          <w:p w14:paraId="364B5DFC" w14:textId="23B5F856" w:rsidR="00523791" w:rsidRPr="00065F36" w:rsidRDefault="00523791" w:rsidP="004E1F8A">
            <w:pPr>
              <w:rPr>
                <w:rFonts w:ascii="Times New Roman" w:hAnsi="Times New Roman" w:cs="Times New Roman"/>
              </w:rPr>
            </w:pPr>
            <w:r w:rsidRPr="00065F36">
              <w:rPr>
                <w:rFonts w:ascii="Times New Roman" w:eastAsiaTheme="minorEastAsia" w:hAnsi="Times New Roman" w:cs="Times New Roman"/>
              </w:rPr>
              <w:lastRenderedPageBreak/>
              <w:t>Additional processing time in lessons for both verbal and written information/ instructions, with an adult checking in that she understands. She may need instructions to be repeated and will need them to be provided in multiple formats, such as visually as well as verbally.</w:t>
            </w:r>
          </w:p>
        </w:tc>
        <w:tc>
          <w:tcPr>
            <w:tcW w:w="567" w:type="dxa"/>
          </w:tcPr>
          <w:p w14:paraId="04615A1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AE31CDD" wp14:editId="05D72793">
                  <wp:extent cx="175495" cy="24892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5CA4AD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A15EB59" wp14:editId="25F290F9">
                  <wp:extent cx="175495" cy="24892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CA63189" w14:textId="77777777" w:rsidR="00523791" w:rsidRPr="00065F36" w:rsidRDefault="00523791" w:rsidP="004E1F8A">
            <w:pPr>
              <w:jc w:val="center"/>
              <w:rPr>
                <w:rFonts w:ascii="Times New Roman" w:hAnsi="Times New Roman" w:cs="Times New Roman"/>
              </w:rPr>
            </w:pPr>
          </w:p>
        </w:tc>
        <w:tc>
          <w:tcPr>
            <w:tcW w:w="799" w:type="dxa"/>
          </w:tcPr>
          <w:p w14:paraId="6EC73247" w14:textId="77777777" w:rsidR="00523791" w:rsidRPr="00065F36" w:rsidRDefault="00523791" w:rsidP="004E1F8A">
            <w:pPr>
              <w:jc w:val="center"/>
              <w:rPr>
                <w:rFonts w:ascii="Times New Roman" w:hAnsi="Times New Roman" w:cs="Times New Roman"/>
              </w:rPr>
            </w:pPr>
          </w:p>
        </w:tc>
      </w:tr>
      <w:tr w:rsidR="00523791" w:rsidRPr="00065F36" w14:paraId="3B3D2B7E" w14:textId="77777777" w:rsidTr="004E1F8A">
        <w:tc>
          <w:tcPr>
            <w:tcW w:w="6232" w:type="dxa"/>
          </w:tcPr>
          <w:p w14:paraId="4B7F9613"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A growth mindset approach to help her recognise that everyone has next steps in their learning.</w:t>
            </w:r>
          </w:p>
        </w:tc>
        <w:tc>
          <w:tcPr>
            <w:tcW w:w="567" w:type="dxa"/>
          </w:tcPr>
          <w:p w14:paraId="78AD3E8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5B0598D" wp14:editId="39685FCC">
                  <wp:extent cx="175495" cy="24892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944A2E7" w14:textId="77777777" w:rsidR="00523791" w:rsidRPr="00065F36" w:rsidRDefault="00523791" w:rsidP="004E1F8A">
            <w:pPr>
              <w:jc w:val="center"/>
              <w:rPr>
                <w:rFonts w:ascii="Times New Roman" w:hAnsi="Times New Roman" w:cs="Times New Roman"/>
              </w:rPr>
            </w:pPr>
          </w:p>
        </w:tc>
        <w:tc>
          <w:tcPr>
            <w:tcW w:w="709" w:type="dxa"/>
          </w:tcPr>
          <w:p w14:paraId="492A341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42FEC53" wp14:editId="6D8A1679">
                  <wp:extent cx="175495" cy="24892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731D045C" w14:textId="77777777" w:rsidR="00523791" w:rsidRPr="00065F36" w:rsidRDefault="00523791" w:rsidP="004E1F8A">
            <w:pPr>
              <w:jc w:val="center"/>
              <w:rPr>
                <w:rFonts w:ascii="Times New Roman" w:hAnsi="Times New Roman" w:cs="Times New Roman"/>
              </w:rPr>
            </w:pPr>
          </w:p>
        </w:tc>
      </w:tr>
      <w:tr w:rsidR="00523791" w:rsidRPr="00065F36" w14:paraId="1811F42A" w14:textId="77777777" w:rsidTr="004E1F8A">
        <w:tc>
          <w:tcPr>
            <w:tcW w:w="6232" w:type="dxa"/>
          </w:tcPr>
          <w:p w14:paraId="34BA542B"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Teachers being aware of the demands a learning activity places on working memory.</w:t>
            </w:r>
          </w:p>
        </w:tc>
        <w:tc>
          <w:tcPr>
            <w:tcW w:w="567" w:type="dxa"/>
          </w:tcPr>
          <w:p w14:paraId="6B3BD5D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58D1691" wp14:editId="70A7A731">
                  <wp:extent cx="175495" cy="24892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187088B" w14:textId="77777777" w:rsidR="00523791" w:rsidRPr="00065F36" w:rsidRDefault="00523791" w:rsidP="004E1F8A">
            <w:pPr>
              <w:jc w:val="center"/>
              <w:rPr>
                <w:rFonts w:ascii="Times New Roman" w:hAnsi="Times New Roman" w:cs="Times New Roman"/>
              </w:rPr>
            </w:pPr>
          </w:p>
        </w:tc>
        <w:tc>
          <w:tcPr>
            <w:tcW w:w="709" w:type="dxa"/>
          </w:tcPr>
          <w:p w14:paraId="645FB74D" w14:textId="77777777" w:rsidR="00523791" w:rsidRPr="00065F36" w:rsidRDefault="00523791" w:rsidP="004E1F8A">
            <w:pPr>
              <w:jc w:val="center"/>
              <w:rPr>
                <w:rFonts w:ascii="Times New Roman" w:hAnsi="Times New Roman" w:cs="Times New Roman"/>
              </w:rPr>
            </w:pPr>
          </w:p>
        </w:tc>
        <w:tc>
          <w:tcPr>
            <w:tcW w:w="799" w:type="dxa"/>
          </w:tcPr>
          <w:p w14:paraId="4707FA16" w14:textId="77777777" w:rsidR="00523791" w:rsidRPr="00065F36" w:rsidRDefault="00523791" w:rsidP="004E1F8A">
            <w:pPr>
              <w:jc w:val="center"/>
              <w:rPr>
                <w:rFonts w:ascii="Times New Roman" w:hAnsi="Times New Roman" w:cs="Times New Roman"/>
              </w:rPr>
            </w:pPr>
          </w:p>
        </w:tc>
      </w:tr>
      <w:tr w:rsidR="00523791" w:rsidRPr="00065F36" w14:paraId="7BEACE3C" w14:textId="77777777" w:rsidTr="004E1F8A">
        <w:tc>
          <w:tcPr>
            <w:tcW w:w="6232" w:type="dxa"/>
          </w:tcPr>
          <w:p w14:paraId="03D09E64" w14:textId="77777777" w:rsidR="00523791" w:rsidRPr="00065F36" w:rsidRDefault="00523791" w:rsidP="004E1F8A">
            <w:pPr>
              <w:rPr>
                <w:rFonts w:ascii="Times New Roman" w:eastAsiaTheme="minorEastAsia" w:hAnsi="Times New Roman" w:cs="Times New Roman"/>
              </w:rPr>
            </w:pPr>
            <w:r w:rsidRPr="00065F36">
              <w:rPr>
                <w:rFonts w:ascii="Times New Roman" w:eastAsiaTheme="minorEastAsia" w:hAnsi="Times New Roman" w:cs="Times New Roman"/>
              </w:rPr>
              <w:t>Adults repeating important information, both whole class instructions and task-specific instructions, encouraging her to use sub-vocalisation, whereby pupils repeat information back to themselves or use pair share, where students repeat instructions to each other.</w:t>
            </w:r>
          </w:p>
        </w:tc>
        <w:tc>
          <w:tcPr>
            <w:tcW w:w="567" w:type="dxa"/>
          </w:tcPr>
          <w:p w14:paraId="75591F7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AC5FFEE" wp14:editId="48F8347D">
                  <wp:extent cx="175495" cy="24892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71920D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5026FF5" wp14:editId="798DEDF4">
                  <wp:extent cx="175495" cy="24892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A0D1D97" w14:textId="77777777" w:rsidR="00523791" w:rsidRPr="00065F36" w:rsidRDefault="00523791" w:rsidP="004E1F8A">
            <w:pPr>
              <w:jc w:val="center"/>
              <w:rPr>
                <w:rFonts w:ascii="Times New Roman" w:hAnsi="Times New Roman" w:cs="Times New Roman"/>
              </w:rPr>
            </w:pPr>
          </w:p>
        </w:tc>
        <w:tc>
          <w:tcPr>
            <w:tcW w:w="799" w:type="dxa"/>
          </w:tcPr>
          <w:p w14:paraId="0434E2BB" w14:textId="77777777" w:rsidR="00523791" w:rsidRPr="00065F36" w:rsidRDefault="00523791" w:rsidP="004E1F8A">
            <w:pPr>
              <w:jc w:val="center"/>
              <w:rPr>
                <w:rFonts w:ascii="Times New Roman" w:hAnsi="Times New Roman" w:cs="Times New Roman"/>
              </w:rPr>
            </w:pPr>
          </w:p>
        </w:tc>
      </w:tr>
      <w:tr w:rsidR="00523791" w:rsidRPr="00065F36" w14:paraId="70695A69" w14:textId="77777777" w:rsidTr="004E1F8A">
        <w:tc>
          <w:tcPr>
            <w:tcW w:w="6232" w:type="dxa"/>
          </w:tcPr>
          <w:p w14:paraId="79F6DDBD" w14:textId="77777777" w:rsidR="00523791" w:rsidRPr="00065F36" w:rsidRDefault="00523791" w:rsidP="004E1F8A">
            <w:pPr>
              <w:rPr>
                <w:rFonts w:ascii="Times New Roman" w:hAnsi="Times New Roman" w:cs="Times New Roman"/>
              </w:rPr>
            </w:pPr>
            <w:r w:rsidRPr="00065F36">
              <w:rPr>
                <w:rFonts w:ascii="Times New Roman" w:eastAsiaTheme="minorEastAsia" w:hAnsi="Times New Roman" w:cs="Times New Roman"/>
              </w:rPr>
              <w:t>Encouragement to develop</w:t>
            </w:r>
            <w:r w:rsidRPr="00065F36">
              <w:rPr>
                <w:rFonts w:ascii="Times New Roman" w:hAnsi="Times New Roman" w:cs="Times New Roman"/>
              </w:rPr>
              <w:t xml:space="preserve"> metacognitive strategies to support her own working memory i.e. supporting her to reflect on what helps her remember. Strategies can including sub-vocalisation, getting physical memory aids, using organisational strategies and asking for help.</w:t>
            </w:r>
          </w:p>
        </w:tc>
        <w:tc>
          <w:tcPr>
            <w:tcW w:w="567" w:type="dxa"/>
          </w:tcPr>
          <w:p w14:paraId="0EA584F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4EEB5D5" wp14:editId="64C28085">
                  <wp:extent cx="175495" cy="24892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EE9A69A" w14:textId="77777777" w:rsidR="00523791" w:rsidRPr="00065F36" w:rsidRDefault="00523791" w:rsidP="004E1F8A">
            <w:pPr>
              <w:jc w:val="center"/>
              <w:rPr>
                <w:rFonts w:ascii="Times New Roman" w:hAnsi="Times New Roman" w:cs="Times New Roman"/>
              </w:rPr>
            </w:pPr>
          </w:p>
        </w:tc>
        <w:tc>
          <w:tcPr>
            <w:tcW w:w="709" w:type="dxa"/>
          </w:tcPr>
          <w:p w14:paraId="64A963B8" w14:textId="77777777" w:rsidR="00523791" w:rsidRPr="00065F36" w:rsidRDefault="00523791" w:rsidP="004E1F8A">
            <w:pPr>
              <w:jc w:val="center"/>
              <w:rPr>
                <w:rFonts w:ascii="Times New Roman" w:hAnsi="Times New Roman" w:cs="Times New Roman"/>
              </w:rPr>
            </w:pPr>
          </w:p>
        </w:tc>
        <w:tc>
          <w:tcPr>
            <w:tcW w:w="799" w:type="dxa"/>
          </w:tcPr>
          <w:p w14:paraId="51637AC3" w14:textId="77777777" w:rsidR="00523791" w:rsidRPr="00065F36" w:rsidRDefault="00523791" w:rsidP="004E1F8A">
            <w:pPr>
              <w:jc w:val="center"/>
              <w:rPr>
                <w:rFonts w:ascii="Times New Roman" w:hAnsi="Times New Roman" w:cs="Times New Roman"/>
              </w:rPr>
            </w:pPr>
          </w:p>
        </w:tc>
      </w:tr>
      <w:tr w:rsidR="00523791" w:rsidRPr="00065F36" w14:paraId="51F5F852" w14:textId="77777777" w:rsidTr="004E1F8A">
        <w:tc>
          <w:tcPr>
            <w:tcW w:w="6232" w:type="dxa"/>
          </w:tcPr>
          <w:p w14:paraId="14BE6A9A"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Reducing working memory loads wherever possible by:</w:t>
            </w:r>
          </w:p>
          <w:p w14:paraId="680C648B" w14:textId="77777777" w:rsidR="00523791" w:rsidRPr="00065F36" w:rsidRDefault="00523791">
            <w:pPr>
              <w:pStyle w:val="ListParagraph"/>
              <w:numPr>
                <w:ilvl w:val="1"/>
                <w:numId w:val="77"/>
              </w:numPr>
              <w:suppressAutoHyphens/>
              <w:spacing w:after="240"/>
              <w:rPr>
                <w:rFonts w:ascii="Times New Roman" w:hAnsi="Times New Roman" w:cs="Times New Roman"/>
              </w:rPr>
            </w:pPr>
            <w:r w:rsidRPr="00065F36">
              <w:rPr>
                <w:rFonts w:ascii="Times New Roman" w:hAnsi="Times New Roman" w:cs="Times New Roman"/>
              </w:rPr>
              <w:t>Reducing the amount of material to be stored, such as shortening sentences to be written or the number of items to be remembered</w:t>
            </w:r>
          </w:p>
          <w:p w14:paraId="3E7A1717" w14:textId="77777777" w:rsidR="00523791" w:rsidRPr="00065F36" w:rsidRDefault="00523791">
            <w:pPr>
              <w:pStyle w:val="ListParagraph"/>
              <w:numPr>
                <w:ilvl w:val="1"/>
                <w:numId w:val="77"/>
              </w:numPr>
              <w:suppressAutoHyphens/>
              <w:spacing w:after="240"/>
              <w:rPr>
                <w:rFonts w:ascii="Times New Roman" w:hAnsi="Times New Roman" w:cs="Times New Roman"/>
              </w:rPr>
            </w:pPr>
            <w:r w:rsidRPr="00065F36">
              <w:rPr>
                <w:rFonts w:ascii="Times New Roman" w:hAnsi="Times New Roman" w:cs="Times New Roman"/>
              </w:rPr>
              <w:t>Increase the familiarity of material to be remembered</w:t>
            </w:r>
          </w:p>
          <w:p w14:paraId="6CD4AB17" w14:textId="77777777" w:rsidR="00523791" w:rsidRPr="00065F36" w:rsidRDefault="00523791">
            <w:pPr>
              <w:pStyle w:val="ListParagraph"/>
              <w:numPr>
                <w:ilvl w:val="1"/>
                <w:numId w:val="77"/>
              </w:numPr>
              <w:suppressAutoHyphens/>
              <w:spacing w:after="240"/>
              <w:rPr>
                <w:rFonts w:ascii="Times New Roman" w:hAnsi="Times New Roman" w:cs="Times New Roman"/>
              </w:rPr>
            </w:pPr>
            <w:r w:rsidRPr="00065F36">
              <w:rPr>
                <w:rFonts w:ascii="Times New Roman" w:hAnsi="Times New Roman" w:cs="Times New Roman"/>
              </w:rPr>
              <w:t>Simplify verbal material, for example use simple active instructions rather than long sentences</w:t>
            </w:r>
          </w:p>
          <w:p w14:paraId="35B4741D" w14:textId="77777777" w:rsidR="00523791" w:rsidRPr="00065F36" w:rsidRDefault="00523791">
            <w:pPr>
              <w:pStyle w:val="ListParagraph"/>
              <w:numPr>
                <w:ilvl w:val="1"/>
                <w:numId w:val="77"/>
              </w:numPr>
              <w:suppressAutoHyphens/>
              <w:spacing w:after="240"/>
              <w:rPr>
                <w:rFonts w:ascii="Times New Roman" w:hAnsi="Times New Roman" w:cs="Times New Roman"/>
              </w:rPr>
            </w:pPr>
            <w:r w:rsidRPr="00065F36">
              <w:rPr>
                <w:rFonts w:ascii="Times New Roman" w:hAnsi="Times New Roman" w:cs="Times New Roman"/>
              </w:rPr>
              <w:t>Re-structure multistep tasks into separate independent tasks</w:t>
            </w:r>
          </w:p>
          <w:p w14:paraId="66D73F98" w14:textId="77777777" w:rsidR="00523791" w:rsidRPr="00065F36" w:rsidRDefault="00523791">
            <w:pPr>
              <w:pStyle w:val="ListParagraph"/>
              <w:numPr>
                <w:ilvl w:val="1"/>
                <w:numId w:val="77"/>
              </w:numPr>
              <w:suppressAutoHyphens/>
              <w:spacing w:after="240"/>
              <w:rPr>
                <w:rFonts w:ascii="Times New Roman" w:hAnsi="Times New Roman" w:cs="Times New Roman"/>
              </w:rPr>
            </w:pPr>
            <w:r w:rsidRPr="00065F36">
              <w:rPr>
                <w:rFonts w:ascii="Times New Roman" w:hAnsi="Times New Roman" w:cs="Times New Roman"/>
              </w:rPr>
              <w:t>Provide memory aids, such as mathematical aids (multiplication grids, numerical rules and operations, calculator etc), dictionaries, flashcards or visual aids with key information, such as the instructions or a symbol to remind her of the nature of the task.</w:t>
            </w:r>
          </w:p>
        </w:tc>
        <w:tc>
          <w:tcPr>
            <w:tcW w:w="567" w:type="dxa"/>
          </w:tcPr>
          <w:p w14:paraId="6AAF99D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4C96DD9" wp14:editId="0E87D728">
                  <wp:extent cx="175495" cy="24892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DAE7F7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C55CB4A" wp14:editId="52647A5F">
                  <wp:extent cx="175495" cy="24892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A5DADD5" w14:textId="77777777" w:rsidR="00523791" w:rsidRPr="00065F36" w:rsidRDefault="00523791" w:rsidP="004E1F8A">
            <w:pPr>
              <w:jc w:val="center"/>
              <w:rPr>
                <w:rFonts w:ascii="Times New Roman" w:hAnsi="Times New Roman" w:cs="Times New Roman"/>
              </w:rPr>
            </w:pPr>
          </w:p>
        </w:tc>
        <w:tc>
          <w:tcPr>
            <w:tcW w:w="799" w:type="dxa"/>
          </w:tcPr>
          <w:p w14:paraId="56E2B2E6" w14:textId="77777777" w:rsidR="00523791" w:rsidRPr="00065F36" w:rsidRDefault="00523791" w:rsidP="004E1F8A">
            <w:pPr>
              <w:jc w:val="center"/>
              <w:rPr>
                <w:rFonts w:ascii="Times New Roman" w:hAnsi="Times New Roman" w:cs="Times New Roman"/>
              </w:rPr>
            </w:pPr>
          </w:p>
        </w:tc>
      </w:tr>
      <w:tr w:rsidR="00523791" w:rsidRPr="00065F36" w14:paraId="6A40DEC6" w14:textId="77777777" w:rsidTr="004E1F8A">
        <w:tc>
          <w:tcPr>
            <w:tcW w:w="6232" w:type="dxa"/>
          </w:tcPr>
          <w:p w14:paraId="644448AA"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Further development of her concentration and attention skills with work tasks set as an area on her individual education plan. A baseline of her current concentration levels to be undertaken; observation of her at different times during the day will give an indication to school staff of what her current levels of concentration are. Once this is known then particular targets and strategies can be introduced in order to extend the length of time she is able to concentrate on specific activities.</w:t>
            </w:r>
          </w:p>
        </w:tc>
        <w:tc>
          <w:tcPr>
            <w:tcW w:w="567" w:type="dxa"/>
          </w:tcPr>
          <w:p w14:paraId="2AA48AA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3B779F5" wp14:editId="60CE97F9">
                  <wp:extent cx="175495" cy="24892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5683443" w14:textId="77777777" w:rsidR="00523791" w:rsidRPr="00065F36" w:rsidRDefault="00523791" w:rsidP="004E1F8A">
            <w:pPr>
              <w:jc w:val="center"/>
              <w:rPr>
                <w:rFonts w:ascii="Times New Roman" w:hAnsi="Times New Roman" w:cs="Times New Roman"/>
              </w:rPr>
            </w:pPr>
          </w:p>
        </w:tc>
        <w:tc>
          <w:tcPr>
            <w:tcW w:w="709" w:type="dxa"/>
          </w:tcPr>
          <w:p w14:paraId="09A9B108" w14:textId="77777777" w:rsidR="00523791" w:rsidRPr="00065F36" w:rsidRDefault="00523791" w:rsidP="004E1F8A">
            <w:pPr>
              <w:jc w:val="center"/>
              <w:rPr>
                <w:rFonts w:ascii="Times New Roman" w:hAnsi="Times New Roman" w:cs="Times New Roman"/>
              </w:rPr>
            </w:pPr>
          </w:p>
        </w:tc>
        <w:tc>
          <w:tcPr>
            <w:tcW w:w="799" w:type="dxa"/>
          </w:tcPr>
          <w:p w14:paraId="4DF92658" w14:textId="77777777" w:rsidR="00523791" w:rsidRPr="00065F36" w:rsidRDefault="00523791" w:rsidP="004E1F8A">
            <w:pPr>
              <w:jc w:val="center"/>
              <w:rPr>
                <w:rFonts w:ascii="Times New Roman" w:hAnsi="Times New Roman" w:cs="Times New Roman"/>
              </w:rPr>
            </w:pPr>
          </w:p>
        </w:tc>
      </w:tr>
      <w:tr w:rsidR="00523791" w:rsidRPr="00065F36" w14:paraId="049519D4" w14:textId="77777777" w:rsidTr="004E1F8A">
        <w:tc>
          <w:tcPr>
            <w:tcW w:w="6232" w:type="dxa"/>
          </w:tcPr>
          <w:p w14:paraId="55AF45D8"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Tasks to help to increase her concentration skills such as the ‘catch me on task’ sheet and other positive re-enforcement strategies.</w:t>
            </w:r>
          </w:p>
        </w:tc>
        <w:tc>
          <w:tcPr>
            <w:tcW w:w="567" w:type="dxa"/>
          </w:tcPr>
          <w:p w14:paraId="4017493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0A921EA" wp14:editId="238714E1">
                  <wp:extent cx="175495" cy="24892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8614D80" w14:textId="77777777" w:rsidR="00523791" w:rsidRPr="00065F36" w:rsidRDefault="00523791" w:rsidP="004E1F8A">
            <w:pPr>
              <w:jc w:val="center"/>
              <w:rPr>
                <w:rFonts w:ascii="Times New Roman" w:hAnsi="Times New Roman" w:cs="Times New Roman"/>
              </w:rPr>
            </w:pPr>
          </w:p>
        </w:tc>
        <w:tc>
          <w:tcPr>
            <w:tcW w:w="709" w:type="dxa"/>
          </w:tcPr>
          <w:p w14:paraId="27E70503" w14:textId="77777777" w:rsidR="00523791" w:rsidRPr="00065F36" w:rsidRDefault="00523791" w:rsidP="004E1F8A">
            <w:pPr>
              <w:jc w:val="center"/>
              <w:rPr>
                <w:rFonts w:ascii="Times New Roman" w:hAnsi="Times New Roman" w:cs="Times New Roman"/>
              </w:rPr>
            </w:pPr>
          </w:p>
        </w:tc>
        <w:tc>
          <w:tcPr>
            <w:tcW w:w="799" w:type="dxa"/>
          </w:tcPr>
          <w:p w14:paraId="64B811F0" w14:textId="77777777" w:rsidR="00523791" w:rsidRPr="00065F36" w:rsidRDefault="00523791" w:rsidP="004E1F8A">
            <w:pPr>
              <w:jc w:val="center"/>
              <w:rPr>
                <w:rFonts w:ascii="Times New Roman" w:hAnsi="Times New Roman" w:cs="Times New Roman"/>
              </w:rPr>
            </w:pPr>
          </w:p>
        </w:tc>
      </w:tr>
      <w:tr w:rsidR="00523791" w:rsidRPr="00065F36" w14:paraId="197B003C" w14:textId="77777777" w:rsidTr="004E1F8A">
        <w:tc>
          <w:tcPr>
            <w:tcW w:w="6232" w:type="dxa"/>
          </w:tcPr>
          <w:p w14:paraId="670C943C"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Adults stating her name and then redirecting her to specific tasks.</w:t>
            </w:r>
          </w:p>
        </w:tc>
        <w:tc>
          <w:tcPr>
            <w:tcW w:w="567" w:type="dxa"/>
          </w:tcPr>
          <w:p w14:paraId="689FA0C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038D3C8" wp14:editId="6F21638A">
                  <wp:extent cx="175495" cy="24892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EE8E4F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EF494B3" wp14:editId="37F982B3">
                  <wp:extent cx="175495" cy="24892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7A4A14F" w14:textId="77777777" w:rsidR="00523791" w:rsidRPr="00065F36" w:rsidRDefault="00523791" w:rsidP="004E1F8A">
            <w:pPr>
              <w:jc w:val="center"/>
              <w:rPr>
                <w:rFonts w:ascii="Times New Roman" w:hAnsi="Times New Roman" w:cs="Times New Roman"/>
              </w:rPr>
            </w:pPr>
          </w:p>
        </w:tc>
        <w:tc>
          <w:tcPr>
            <w:tcW w:w="799" w:type="dxa"/>
          </w:tcPr>
          <w:p w14:paraId="61CD3BC6" w14:textId="77777777" w:rsidR="00523791" w:rsidRPr="00065F36" w:rsidRDefault="00523791" w:rsidP="004E1F8A">
            <w:pPr>
              <w:jc w:val="center"/>
              <w:rPr>
                <w:rFonts w:ascii="Times New Roman" w:hAnsi="Times New Roman" w:cs="Times New Roman"/>
              </w:rPr>
            </w:pPr>
          </w:p>
        </w:tc>
      </w:tr>
      <w:tr w:rsidR="00523791" w:rsidRPr="00065F36" w14:paraId="33BB4102" w14:textId="77777777" w:rsidTr="004E1F8A">
        <w:tc>
          <w:tcPr>
            <w:tcW w:w="6232" w:type="dxa"/>
          </w:tcPr>
          <w:p w14:paraId="1EC4C774"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Staff using privately understood signals: these can include visual signs of behaviours that they would like to see.</w:t>
            </w:r>
          </w:p>
        </w:tc>
        <w:tc>
          <w:tcPr>
            <w:tcW w:w="567" w:type="dxa"/>
          </w:tcPr>
          <w:p w14:paraId="7E2475D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A17E79D" wp14:editId="021D6308">
                  <wp:extent cx="175495" cy="24892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7C8DA78" w14:textId="77777777" w:rsidR="00523791" w:rsidRPr="00065F36" w:rsidRDefault="00523791" w:rsidP="004E1F8A">
            <w:pPr>
              <w:jc w:val="center"/>
              <w:rPr>
                <w:rFonts w:ascii="Times New Roman" w:hAnsi="Times New Roman" w:cs="Times New Roman"/>
              </w:rPr>
            </w:pPr>
          </w:p>
        </w:tc>
        <w:tc>
          <w:tcPr>
            <w:tcW w:w="709" w:type="dxa"/>
          </w:tcPr>
          <w:p w14:paraId="4F721E0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C6CDA16" wp14:editId="36F74FF8">
                  <wp:extent cx="175495" cy="24892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7F817F0" w14:textId="77777777" w:rsidR="00523791" w:rsidRPr="00065F36" w:rsidRDefault="00523791" w:rsidP="004E1F8A">
            <w:pPr>
              <w:jc w:val="center"/>
              <w:rPr>
                <w:rFonts w:ascii="Times New Roman" w:hAnsi="Times New Roman" w:cs="Times New Roman"/>
              </w:rPr>
            </w:pPr>
          </w:p>
        </w:tc>
      </w:tr>
      <w:tr w:rsidR="00523791" w:rsidRPr="00065F36" w14:paraId="5F35302D" w14:textId="77777777" w:rsidTr="004E1F8A">
        <w:tc>
          <w:tcPr>
            <w:tcW w:w="6232" w:type="dxa"/>
          </w:tcPr>
          <w:p w14:paraId="31B9B601"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The child being involved in monitoring her progress with set targets, with this linked to agreed rewards/incentives.</w:t>
            </w:r>
          </w:p>
        </w:tc>
        <w:tc>
          <w:tcPr>
            <w:tcW w:w="567" w:type="dxa"/>
          </w:tcPr>
          <w:p w14:paraId="3C881AC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8C39CA2" wp14:editId="135CCDE4">
                  <wp:extent cx="175495" cy="24892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C774883" w14:textId="77777777" w:rsidR="00523791" w:rsidRPr="00065F36" w:rsidRDefault="00523791" w:rsidP="004E1F8A">
            <w:pPr>
              <w:jc w:val="center"/>
              <w:rPr>
                <w:rFonts w:ascii="Times New Roman" w:hAnsi="Times New Roman" w:cs="Times New Roman"/>
              </w:rPr>
            </w:pPr>
          </w:p>
        </w:tc>
        <w:tc>
          <w:tcPr>
            <w:tcW w:w="709" w:type="dxa"/>
          </w:tcPr>
          <w:p w14:paraId="1725A0BC" w14:textId="77777777" w:rsidR="00523791" w:rsidRPr="00065F36" w:rsidRDefault="00523791" w:rsidP="004E1F8A">
            <w:pPr>
              <w:jc w:val="center"/>
              <w:rPr>
                <w:rFonts w:ascii="Times New Roman" w:hAnsi="Times New Roman" w:cs="Times New Roman"/>
              </w:rPr>
            </w:pPr>
          </w:p>
        </w:tc>
        <w:tc>
          <w:tcPr>
            <w:tcW w:w="799" w:type="dxa"/>
          </w:tcPr>
          <w:p w14:paraId="1994094B" w14:textId="77777777" w:rsidR="00523791" w:rsidRPr="00065F36" w:rsidRDefault="00523791" w:rsidP="004E1F8A">
            <w:pPr>
              <w:jc w:val="center"/>
              <w:rPr>
                <w:rFonts w:ascii="Times New Roman" w:hAnsi="Times New Roman" w:cs="Times New Roman"/>
              </w:rPr>
            </w:pPr>
          </w:p>
        </w:tc>
      </w:tr>
      <w:tr w:rsidR="00523791" w:rsidRPr="00065F36" w14:paraId="74C90BE1" w14:textId="77777777" w:rsidTr="004E1F8A">
        <w:tc>
          <w:tcPr>
            <w:tcW w:w="6232" w:type="dxa"/>
          </w:tcPr>
          <w:p w14:paraId="16861574"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Using ‘good listening rules’ visual cues to remind her of good listening behaviour during teaching and independent work time.</w:t>
            </w:r>
          </w:p>
        </w:tc>
        <w:tc>
          <w:tcPr>
            <w:tcW w:w="567" w:type="dxa"/>
          </w:tcPr>
          <w:p w14:paraId="30F1B43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A5371E7" wp14:editId="1E458F19">
                  <wp:extent cx="175495" cy="24892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39BA135" w14:textId="77777777" w:rsidR="00523791" w:rsidRPr="00065F36" w:rsidRDefault="00523791" w:rsidP="004E1F8A">
            <w:pPr>
              <w:jc w:val="center"/>
              <w:rPr>
                <w:rFonts w:ascii="Times New Roman" w:hAnsi="Times New Roman" w:cs="Times New Roman"/>
              </w:rPr>
            </w:pPr>
          </w:p>
        </w:tc>
        <w:tc>
          <w:tcPr>
            <w:tcW w:w="709" w:type="dxa"/>
          </w:tcPr>
          <w:p w14:paraId="4484586D" w14:textId="77777777" w:rsidR="00523791" w:rsidRPr="00065F36" w:rsidRDefault="00523791" w:rsidP="004E1F8A">
            <w:pPr>
              <w:jc w:val="center"/>
              <w:rPr>
                <w:rFonts w:ascii="Times New Roman" w:hAnsi="Times New Roman" w:cs="Times New Roman"/>
              </w:rPr>
            </w:pPr>
          </w:p>
        </w:tc>
        <w:tc>
          <w:tcPr>
            <w:tcW w:w="799" w:type="dxa"/>
          </w:tcPr>
          <w:p w14:paraId="24413633" w14:textId="77777777" w:rsidR="00523791" w:rsidRPr="00065F36" w:rsidRDefault="00523791" w:rsidP="004E1F8A">
            <w:pPr>
              <w:jc w:val="center"/>
              <w:rPr>
                <w:rFonts w:ascii="Times New Roman" w:hAnsi="Times New Roman" w:cs="Times New Roman"/>
              </w:rPr>
            </w:pPr>
          </w:p>
        </w:tc>
      </w:tr>
      <w:tr w:rsidR="00523791" w:rsidRPr="00065F36" w14:paraId="66C5BA2E" w14:textId="77777777" w:rsidTr="004E1F8A">
        <w:tc>
          <w:tcPr>
            <w:tcW w:w="6232" w:type="dxa"/>
          </w:tcPr>
          <w:p w14:paraId="5FD9B045"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 xml:space="preserve">Saying her name to gain her attention when giving instructions. </w:t>
            </w:r>
          </w:p>
        </w:tc>
        <w:tc>
          <w:tcPr>
            <w:tcW w:w="567" w:type="dxa"/>
          </w:tcPr>
          <w:p w14:paraId="3D4C38E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D8F864D" wp14:editId="3620181B">
                  <wp:extent cx="175495" cy="24892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02F0C9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8499F73" wp14:editId="0B76B7E0">
                  <wp:extent cx="175495" cy="24892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802080C" w14:textId="77777777" w:rsidR="00523791" w:rsidRPr="00065F36" w:rsidRDefault="00523791" w:rsidP="004E1F8A">
            <w:pPr>
              <w:jc w:val="center"/>
              <w:rPr>
                <w:rFonts w:ascii="Times New Roman" w:hAnsi="Times New Roman" w:cs="Times New Roman"/>
              </w:rPr>
            </w:pPr>
          </w:p>
        </w:tc>
        <w:tc>
          <w:tcPr>
            <w:tcW w:w="799" w:type="dxa"/>
          </w:tcPr>
          <w:p w14:paraId="20FB6105" w14:textId="77777777" w:rsidR="00523791" w:rsidRPr="00065F36" w:rsidRDefault="00523791" w:rsidP="004E1F8A">
            <w:pPr>
              <w:jc w:val="center"/>
              <w:rPr>
                <w:rFonts w:ascii="Times New Roman" w:hAnsi="Times New Roman" w:cs="Times New Roman"/>
              </w:rPr>
            </w:pPr>
          </w:p>
        </w:tc>
      </w:tr>
      <w:tr w:rsidR="00523791" w:rsidRPr="00065F36" w14:paraId="260843F6" w14:textId="77777777" w:rsidTr="004E1F8A">
        <w:tc>
          <w:tcPr>
            <w:tcW w:w="6232" w:type="dxa"/>
          </w:tcPr>
          <w:p w14:paraId="4A846DD9"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lastRenderedPageBreak/>
              <w:t>Regular sensory breaks and time for movement in between learning tasks.</w:t>
            </w:r>
          </w:p>
        </w:tc>
        <w:tc>
          <w:tcPr>
            <w:tcW w:w="567" w:type="dxa"/>
          </w:tcPr>
          <w:p w14:paraId="5576F05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478CF95" wp14:editId="09C084B6">
                  <wp:extent cx="175495" cy="24892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EEE9FD4" w14:textId="77777777" w:rsidR="00523791" w:rsidRPr="00065F36" w:rsidRDefault="00523791" w:rsidP="004E1F8A">
            <w:pPr>
              <w:jc w:val="center"/>
              <w:rPr>
                <w:rFonts w:ascii="Times New Roman" w:hAnsi="Times New Roman" w:cs="Times New Roman"/>
              </w:rPr>
            </w:pPr>
          </w:p>
        </w:tc>
        <w:tc>
          <w:tcPr>
            <w:tcW w:w="709" w:type="dxa"/>
          </w:tcPr>
          <w:p w14:paraId="337675A3" w14:textId="77777777" w:rsidR="00523791" w:rsidRPr="00065F36" w:rsidRDefault="00523791" w:rsidP="004E1F8A">
            <w:pPr>
              <w:jc w:val="center"/>
              <w:rPr>
                <w:rFonts w:ascii="Times New Roman" w:hAnsi="Times New Roman" w:cs="Times New Roman"/>
              </w:rPr>
            </w:pPr>
          </w:p>
        </w:tc>
        <w:tc>
          <w:tcPr>
            <w:tcW w:w="799" w:type="dxa"/>
          </w:tcPr>
          <w:p w14:paraId="628BBE1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9AFFE14" wp14:editId="2FB31571">
                  <wp:extent cx="175495" cy="24892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57FF11C8" w14:textId="77777777" w:rsidTr="004E1F8A">
        <w:tc>
          <w:tcPr>
            <w:tcW w:w="6232" w:type="dxa"/>
          </w:tcPr>
          <w:p w14:paraId="2623F269"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Explicitly teaching her how and when she can request ‘time out’, such as through using cards, with explicit teaching of where she can go, what she can do and how long she can go for.</w:t>
            </w:r>
          </w:p>
        </w:tc>
        <w:tc>
          <w:tcPr>
            <w:tcW w:w="567" w:type="dxa"/>
          </w:tcPr>
          <w:p w14:paraId="4C1768E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44A512B" wp14:editId="32188C2E">
                  <wp:extent cx="175495" cy="24892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920600D" w14:textId="77777777" w:rsidR="00523791" w:rsidRPr="00065F36" w:rsidRDefault="00523791" w:rsidP="004E1F8A">
            <w:pPr>
              <w:jc w:val="center"/>
              <w:rPr>
                <w:rFonts w:ascii="Times New Roman" w:hAnsi="Times New Roman" w:cs="Times New Roman"/>
              </w:rPr>
            </w:pPr>
          </w:p>
        </w:tc>
        <w:tc>
          <w:tcPr>
            <w:tcW w:w="709" w:type="dxa"/>
          </w:tcPr>
          <w:p w14:paraId="2A11AF6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2C684F8" wp14:editId="44E80A24">
                  <wp:extent cx="175495" cy="24892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03831D13" w14:textId="77777777" w:rsidR="00523791" w:rsidRPr="00065F36" w:rsidRDefault="00523791" w:rsidP="004E1F8A">
            <w:pPr>
              <w:jc w:val="center"/>
              <w:rPr>
                <w:rFonts w:ascii="Times New Roman" w:hAnsi="Times New Roman" w:cs="Times New Roman"/>
              </w:rPr>
            </w:pPr>
          </w:p>
        </w:tc>
      </w:tr>
      <w:tr w:rsidR="00523791" w:rsidRPr="00065F36" w14:paraId="4A2EA166" w14:textId="77777777" w:rsidTr="004E1F8A">
        <w:tc>
          <w:tcPr>
            <w:tcW w:w="6232" w:type="dxa"/>
          </w:tcPr>
          <w:p w14:paraId="6F5A021D"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Task sheets with clear visual support around how and where to start a task, how to start the next steps and how to complete it.</w:t>
            </w:r>
          </w:p>
        </w:tc>
        <w:tc>
          <w:tcPr>
            <w:tcW w:w="567" w:type="dxa"/>
          </w:tcPr>
          <w:p w14:paraId="6B10184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4D9DE39" wp14:editId="052EEDB4">
                  <wp:extent cx="175495" cy="24892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38064D6" w14:textId="77777777" w:rsidR="00523791" w:rsidRPr="00065F36" w:rsidRDefault="00523791" w:rsidP="004E1F8A">
            <w:pPr>
              <w:jc w:val="center"/>
              <w:rPr>
                <w:rFonts w:ascii="Times New Roman" w:hAnsi="Times New Roman" w:cs="Times New Roman"/>
              </w:rPr>
            </w:pPr>
          </w:p>
        </w:tc>
        <w:tc>
          <w:tcPr>
            <w:tcW w:w="709" w:type="dxa"/>
          </w:tcPr>
          <w:p w14:paraId="4FA9481F" w14:textId="77777777" w:rsidR="00523791" w:rsidRPr="00065F36" w:rsidRDefault="00523791" w:rsidP="004E1F8A">
            <w:pPr>
              <w:jc w:val="center"/>
              <w:rPr>
                <w:rFonts w:ascii="Times New Roman" w:hAnsi="Times New Roman" w:cs="Times New Roman"/>
              </w:rPr>
            </w:pPr>
          </w:p>
        </w:tc>
        <w:tc>
          <w:tcPr>
            <w:tcW w:w="799" w:type="dxa"/>
          </w:tcPr>
          <w:p w14:paraId="2C40BA0F" w14:textId="77777777" w:rsidR="00523791" w:rsidRPr="00065F36" w:rsidRDefault="00523791" w:rsidP="004E1F8A">
            <w:pPr>
              <w:jc w:val="center"/>
              <w:rPr>
                <w:rFonts w:ascii="Times New Roman" w:hAnsi="Times New Roman" w:cs="Times New Roman"/>
              </w:rPr>
            </w:pPr>
          </w:p>
        </w:tc>
      </w:tr>
      <w:tr w:rsidR="00523791" w:rsidRPr="00065F36" w14:paraId="45DF882D" w14:textId="77777777" w:rsidTr="004E1F8A">
        <w:tc>
          <w:tcPr>
            <w:tcW w:w="6232" w:type="dxa"/>
          </w:tcPr>
          <w:p w14:paraId="79F2989F"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Additional communication strategies, for example use of signs with words and an augmented communication system, for example Picture Exchange Communication System (PECS) or Social Communication Emotional Regulation and Support Transactional Support Model (SCERTs) used at school and at home.</w:t>
            </w:r>
          </w:p>
        </w:tc>
        <w:tc>
          <w:tcPr>
            <w:tcW w:w="567" w:type="dxa"/>
          </w:tcPr>
          <w:p w14:paraId="6AD61268" w14:textId="77777777" w:rsidR="00523791" w:rsidRPr="00065F36" w:rsidRDefault="00523791" w:rsidP="004E1F8A">
            <w:pPr>
              <w:jc w:val="center"/>
              <w:rPr>
                <w:rFonts w:ascii="Times New Roman" w:hAnsi="Times New Roman" w:cs="Times New Roman"/>
              </w:rPr>
            </w:pPr>
          </w:p>
        </w:tc>
        <w:tc>
          <w:tcPr>
            <w:tcW w:w="709" w:type="dxa"/>
          </w:tcPr>
          <w:p w14:paraId="318D095B"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461C052" wp14:editId="651BF0E3">
                  <wp:extent cx="175495" cy="24892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AACBF5B" w14:textId="77777777" w:rsidR="00523791" w:rsidRPr="00065F36" w:rsidRDefault="00523791" w:rsidP="004E1F8A">
            <w:pPr>
              <w:jc w:val="center"/>
              <w:rPr>
                <w:rFonts w:ascii="Times New Roman" w:hAnsi="Times New Roman" w:cs="Times New Roman"/>
              </w:rPr>
            </w:pPr>
          </w:p>
        </w:tc>
        <w:tc>
          <w:tcPr>
            <w:tcW w:w="799" w:type="dxa"/>
          </w:tcPr>
          <w:p w14:paraId="2035AAA0" w14:textId="77777777" w:rsidR="00523791" w:rsidRPr="00065F36" w:rsidRDefault="00523791" w:rsidP="004E1F8A">
            <w:pPr>
              <w:jc w:val="center"/>
              <w:rPr>
                <w:rFonts w:ascii="Times New Roman" w:hAnsi="Times New Roman" w:cs="Times New Roman"/>
              </w:rPr>
            </w:pPr>
          </w:p>
        </w:tc>
      </w:tr>
      <w:tr w:rsidR="00523791" w:rsidRPr="00065F36" w14:paraId="6EEA40F2" w14:textId="77777777" w:rsidTr="004E1F8A">
        <w:tc>
          <w:tcPr>
            <w:tcW w:w="6232" w:type="dxa"/>
          </w:tcPr>
          <w:p w14:paraId="2B780E33"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Adults getting eye contact and encouraging her to have eye contact.</w:t>
            </w:r>
          </w:p>
        </w:tc>
        <w:tc>
          <w:tcPr>
            <w:tcW w:w="567" w:type="dxa"/>
          </w:tcPr>
          <w:p w14:paraId="37C58AED" w14:textId="77777777" w:rsidR="00523791" w:rsidRPr="00065F36" w:rsidRDefault="00523791" w:rsidP="004E1F8A">
            <w:pPr>
              <w:jc w:val="center"/>
              <w:rPr>
                <w:rFonts w:ascii="Times New Roman" w:hAnsi="Times New Roman" w:cs="Times New Roman"/>
              </w:rPr>
            </w:pPr>
          </w:p>
        </w:tc>
        <w:tc>
          <w:tcPr>
            <w:tcW w:w="709" w:type="dxa"/>
          </w:tcPr>
          <w:p w14:paraId="306F7C1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BF53244" wp14:editId="089659EF">
                  <wp:extent cx="175495" cy="24892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FF95275" w14:textId="77777777" w:rsidR="00523791" w:rsidRPr="00065F36" w:rsidRDefault="00523791" w:rsidP="004E1F8A">
            <w:pPr>
              <w:jc w:val="center"/>
              <w:rPr>
                <w:rFonts w:ascii="Times New Roman" w:hAnsi="Times New Roman" w:cs="Times New Roman"/>
              </w:rPr>
            </w:pPr>
          </w:p>
        </w:tc>
        <w:tc>
          <w:tcPr>
            <w:tcW w:w="799" w:type="dxa"/>
          </w:tcPr>
          <w:p w14:paraId="5ADD17E3" w14:textId="77777777" w:rsidR="00523791" w:rsidRPr="00065F36" w:rsidRDefault="00523791" w:rsidP="004E1F8A">
            <w:pPr>
              <w:jc w:val="center"/>
              <w:rPr>
                <w:rFonts w:ascii="Times New Roman" w:hAnsi="Times New Roman" w:cs="Times New Roman"/>
              </w:rPr>
            </w:pPr>
          </w:p>
        </w:tc>
      </w:tr>
      <w:tr w:rsidR="00523791" w:rsidRPr="00065F36" w14:paraId="470C909E" w14:textId="77777777" w:rsidTr="004E1F8A">
        <w:tc>
          <w:tcPr>
            <w:tcW w:w="6232" w:type="dxa"/>
          </w:tcPr>
          <w:p w14:paraId="2BCA69D1"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Adult using high five or thumbs up with her.</w:t>
            </w:r>
          </w:p>
        </w:tc>
        <w:tc>
          <w:tcPr>
            <w:tcW w:w="567" w:type="dxa"/>
          </w:tcPr>
          <w:p w14:paraId="0F4A51F8" w14:textId="77777777" w:rsidR="00523791" w:rsidRPr="00065F36" w:rsidRDefault="00523791" w:rsidP="004E1F8A">
            <w:pPr>
              <w:jc w:val="center"/>
              <w:rPr>
                <w:rFonts w:ascii="Times New Roman" w:hAnsi="Times New Roman" w:cs="Times New Roman"/>
              </w:rPr>
            </w:pPr>
          </w:p>
        </w:tc>
        <w:tc>
          <w:tcPr>
            <w:tcW w:w="709" w:type="dxa"/>
          </w:tcPr>
          <w:p w14:paraId="31373EC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B04E9CA" wp14:editId="56899431">
                  <wp:extent cx="175495" cy="24892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F714904" w14:textId="77777777" w:rsidR="00523791" w:rsidRPr="00065F36" w:rsidRDefault="00523791" w:rsidP="004E1F8A">
            <w:pPr>
              <w:jc w:val="center"/>
              <w:rPr>
                <w:rFonts w:ascii="Times New Roman" w:hAnsi="Times New Roman" w:cs="Times New Roman"/>
              </w:rPr>
            </w:pPr>
          </w:p>
        </w:tc>
        <w:tc>
          <w:tcPr>
            <w:tcW w:w="799" w:type="dxa"/>
          </w:tcPr>
          <w:p w14:paraId="280AF2AD" w14:textId="77777777" w:rsidR="00523791" w:rsidRPr="00065F36" w:rsidRDefault="00523791" w:rsidP="004E1F8A">
            <w:pPr>
              <w:jc w:val="center"/>
              <w:rPr>
                <w:rFonts w:ascii="Times New Roman" w:hAnsi="Times New Roman" w:cs="Times New Roman"/>
              </w:rPr>
            </w:pPr>
          </w:p>
        </w:tc>
      </w:tr>
      <w:tr w:rsidR="00523791" w:rsidRPr="00065F36" w14:paraId="305E12D4" w14:textId="77777777" w:rsidTr="004E1F8A">
        <w:tc>
          <w:tcPr>
            <w:tcW w:w="6232" w:type="dxa"/>
          </w:tcPr>
          <w:p w14:paraId="4814D8F6"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Toys and songs that encourage the use of her voice, bubbles, toy mobile, microphone etc. </w:t>
            </w:r>
          </w:p>
        </w:tc>
        <w:tc>
          <w:tcPr>
            <w:tcW w:w="567" w:type="dxa"/>
          </w:tcPr>
          <w:p w14:paraId="62D42DDB" w14:textId="77777777" w:rsidR="00523791" w:rsidRPr="00065F36" w:rsidRDefault="00523791" w:rsidP="004E1F8A">
            <w:pPr>
              <w:jc w:val="center"/>
              <w:rPr>
                <w:rFonts w:ascii="Times New Roman" w:hAnsi="Times New Roman" w:cs="Times New Roman"/>
              </w:rPr>
            </w:pPr>
          </w:p>
        </w:tc>
        <w:tc>
          <w:tcPr>
            <w:tcW w:w="709" w:type="dxa"/>
          </w:tcPr>
          <w:p w14:paraId="00F0184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7070346" wp14:editId="63158EB6">
                  <wp:extent cx="175495" cy="24892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5DF4C75" w14:textId="77777777" w:rsidR="00523791" w:rsidRPr="00065F36" w:rsidRDefault="00523791" w:rsidP="004E1F8A">
            <w:pPr>
              <w:jc w:val="center"/>
              <w:rPr>
                <w:rFonts w:ascii="Times New Roman" w:hAnsi="Times New Roman" w:cs="Times New Roman"/>
              </w:rPr>
            </w:pPr>
          </w:p>
        </w:tc>
        <w:tc>
          <w:tcPr>
            <w:tcW w:w="799" w:type="dxa"/>
          </w:tcPr>
          <w:p w14:paraId="3284EBFD" w14:textId="77777777" w:rsidR="00523791" w:rsidRPr="00065F36" w:rsidRDefault="00523791" w:rsidP="004E1F8A">
            <w:pPr>
              <w:jc w:val="center"/>
              <w:rPr>
                <w:rFonts w:ascii="Times New Roman" w:hAnsi="Times New Roman" w:cs="Times New Roman"/>
              </w:rPr>
            </w:pPr>
          </w:p>
        </w:tc>
      </w:tr>
      <w:tr w:rsidR="00523791" w:rsidRPr="00065F36" w14:paraId="7B6D00FC" w14:textId="77777777" w:rsidTr="004E1F8A">
        <w:tc>
          <w:tcPr>
            <w:tcW w:w="6232" w:type="dxa"/>
          </w:tcPr>
          <w:p w14:paraId="24051CE8"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Sabotage jars to increase her level of interaction with an adult. </w:t>
            </w:r>
          </w:p>
        </w:tc>
        <w:tc>
          <w:tcPr>
            <w:tcW w:w="567" w:type="dxa"/>
          </w:tcPr>
          <w:p w14:paraId="7332AFDB" w14:textId="77777777" w:rsidR="00523791" w:rsidRPr="00065F36" w:rsidRDefault="00523791" w:rsidP="004E1F8A">
            <w:pPr>
              <w:jc w:val="center"/>
              <w:rPr>
                <w:rFonts w:ascii="Times New Roman" w:hAnsi="Times New Roman" w:cs="Times New Roman"/>
              </w:rPr>
            </w:pPr>
          </w:p>
        </w:tc>
        <w:tc>
          <w:tcPr>
            <w:tcW w:w="709" w:type="dxa"/>
          </w:tcPr>
          <w:p w14:paraId="7A91564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D10C6BD" wp14:editId="17A52CB6">
                  <wp:extent cx="175495" cy="24892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4A7279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6B0F2BF" wp14:editId="3D5D5ECE">
                  <wp:extent cx="175495" cy="248920"/>
                  <wp:effectExtent l="0" t="0" r="0" b="0"/>
                  <wp:docPr id="181" name="Picture 18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0BA60726" w14:textId="77777777" w:rsidR="00523791" w:rsidRPr="00065F36" w:rsidRDefault="00523791" w:rsidP="004E1F8A">
            <w:pPr>
              <w:jc w:val="center"/>
              <w:rPr>
                <w:rFonts w:ascii="Times New Roman" w:hAnsi="Times New Roman" w:cs="Times New Roman"/>
              </w:rPr>
            </w:pPr>
          </w:p>
        </w:tc>
      </w:tr>
      <w:tr w:rsidR="00523791" w:rsidRPr="00065F36" w14:paraId="2FCD3917" w14:textId="77777777" w:rsidTr="004E1F8A">
        <w:tc>
          <w:tcPr>
            <w:tcW w:w="6232" w:type="dxa"/>
          </w:tcPr>
          <w:p w14:paraId="1FCBCEFE"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Using a range of interventions (such as intensive, music attention autism) at appropriate times, with a visual timetable showing a specific time of when these interventions will occur to decrease her level of self-direction.</w:t>
            </w:r>
          </w:p>
        </w:tc>
        <w:tc>
          <w:tcPr>
            <w:tcW w:w="567" w:type="dxa"/>
          </w:tcPr>
          <w:p w14:paraId="68D09B19" w14:textId="77777777" w:rsidR="00523791" w:rsidRPr="00065F36" w:rsidRDefault="00523791" w:rsidP="004E1F8A">
            <w:pPr>
              <w:jc w:val="center"/>
              <w:rPr>
                <w:rFonts w:ascii="Times New Roman" w:hAnsi="Times New Roman" w:cs="Times New Roman"/>
              </w:rPr>
            </w:pPr>
          </w:p>
        </w:tc>
        <w:tc>
          <w:tcPr>
            <w:tcW w:w="709" w:type="dxa"/>
          </w:tcPr>
          <w:p w14:paraId="25DAEA1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20AE15F" wp14:editId="3674DFDD">
                  <wp:extent cx="175495" cy="248920"/>
                  <wp:effectExtent l="0" t="0" r="0" b="0"/>
                  <wp:docPr id="583" name="Picture 58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583"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A5376A8" w14:textId="77777777" w:rsidR="00523791" w:rsidRPr="00065F36" w:rsidRDefault="00523791" w:rsidP="004E1F8A">
            <w:pPr>
              <w:jc w:val="center"/>
              <w:rPr>
                <w:rFonts w:ascii="Times New Roman" w:hAnsi="Times New Roman" w:cs="Times New Roman"/>
              </w:rPr>
            </w:pPr>
          </w:p>
        </w:tc>
        <w:tc>
          <w:tcPr>
            <w:tcW w:w="799" w:type="dxa"/>
          </w:tcPr>
          <w:p w14:paraId="4EFBE000" w14:textId="77777777" w:rsidR="00523791" w:rsidRPr="00065F36" w:rsidRDefault="00523791" w:rsidP="004E1F8A">
            <w:pPr>
              <w:jc w:val="center"/>
              <w:rPr>
                <w:rFonts w:ascii="Times New Roman" w:hAnsi="Times New Roman" w:cs="Times New Roman"/>
              </w:rPr>
            </w:pPr>
          </w:p>
        </w:tc>
      </w:tr>
      <w:tr w:rsidR="00523791" w:rsidRPr="00065F36" w14:paraId="195296CB" w14:textId="77777777" w:rsidTr="004E1F8A">
        <w:tc>
          <w:tcPr>
            <w:tcW w:w="6232" w:type="dxa"/>
          </w:tcPr>
          <w:p w14:paraId="6F140011"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Instructions and explanations broken down into short, concise chunks.</w:t>
            </w:r>
          </w:p>
        </w:tc>
        <w:tc>
          <w:tcPr>
            <w:tcW w:w="567" w:type="dxa"/>
          </w:tcPr>
          <w:p w14:paraId="6D538EC6" w14:textId="77777777" w:rsidR="00523791" w:rsidRPr="00065F36" w:rsidRDefault="00523791" w:rsidP="004E1F8A">
            <w:pPr>
              <w:jc w:val="center"/>
              <w:rPr>
                <w:rFonts w:ascii="Times New Roman" w:hAnsi="Times New Roman" w:cs="Times New Roman"/>
              </w:rPr>
            </w:pPr>
          </w:p>
        </w:tc>
        <w:tc>
          <w:tcPr>
            <w:tcW w:w="709" w:type="dxa"/>
          </w:tcPr>
          <w:p w14:paraId="399932D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CBCFFC5" wp14:editId="39AD0448">
                  <wp:extent cx="175495" cy="248920"/>
                  <wp:effectExtent l="0" t="0" r="0" b="0"/>
                  <wp:docPr id="584" name="Picture 58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584"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5407E7B" w14:textId="77777777" w:rsidR="00523791" w:rsidRPr="00065F36" w:rsidRDefault="00523791" w:rsidP="004E1F8A">
            <w:pPr>
              <w:jc w:val="center"/>
              <w:rPr>
                <w:rFonts w:ascii="Times New Roman" w:hAnsi="Times New Roman" w:cs="Times New Roman"/>
              </w:rPr>
            </w:pPr>
          </w:p>
        </w:tc>
        <w:tc>
          <w:tcPr>
            <w:tcW w:w="799" w:type="dxa"/>
          </w:tcPr>
          <w:p w14:paraId="564111BE" w14:textId="77777777" w:rsidR="00523791" w:rsidRPr="00065F36" w:rsidRDefault="00523791" w:rsidP="004E1F8A">
            <w:pPr>
              <w:jc w:val="center"/>
              <w:rPr>
                <w:rFonts w:ascii="Times New Roman" w:hAnsi="Times New Roman" w:cs="Times New Roman"/>
              </w:rPr>
            </w:pPr>
          </w:p>
        </w:tc>
      </w:tr>
      <w:tr w:rsidR="00523791" w:rsidRPr="00065F36" w14:paraId="5566A3F6" w14:textId="77777777" w:rsidTr="004E1F8A">
        <w:tc>
          <w:tcPr>
            <w:tcW w:w="6232" w:type="dxa"/>
          </w:tcPr>
          <w:p w14:paraId="106FAB63"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Time to process information.</w:t>
            </w:r>
          </w:p>
        </w:tc>
        <w:tc>
          <w:tcPr>
            <w:tcW w:w="567" w:type="dxa"/>
          </w:tcPr>
          <w:p w14:paraId="270EACF0" w14:textId="77777777" w:rsidR="00523791" w:rsidRPr="00065F36" w:rsidRDefault="00523791" w:rsidP="004E1F8A">
            <w:pPr>
              <w:jc w:val="center"/>
              <w:rPr>
                <w:rFonts w:ascii="Times New Roman" w:hAnsi="Times New Roman" w:cs="Times New Roman"/>
              </w:rPr>
            </w:pPr>
          </w:p>
        </w:tc>
        <w:tc>
          <w:tcPr>
            <w:tcW w:w="709" w:type="dxa"/>
          </w:tcPr>
          <w:p w14:paraId="790D40F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D89FE38" wp14:editId="71EA8FCB">
                  <wp:extent cx="175495" cy="248920"/>
                  <wp:effectExtent l="0" t="0" r="0" b="0"/>
                  <wp:docPr id="585" name="Picture 58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585"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C820C0A" w14:textId="77777777" w:rsidR="00523791" w:rsidRPr="00065F36" w:rsidRDefault="00523791" w:rsidP="004E1F8A">
            <w:pPr>
              <w:jc w:val="center"/>
              <w:rPr>
                <w:rFonts w:ascii="Times New Roman" w:hAnsi="Times New Roman" w:cs="Times New Roman"/>
              </w:rPr>
            </w:pPr>
          </w:p>
        </w:tc>
        <w:tc>
          <w:tcPr>
            <w:tcW w:w="799" w:type="dxa"/>
          </w:tcPr>
          <w:p w14:paraId="74149A0C" w14:textId="77777777" w:rsidR="00523791" w:rsidRPr="00065F36" w:rsidRDefault="00523791" w:rsidP="004E1F8A">
            <w:pPr>
              <w:jc w:val="center"/>
              <w:rPr>
                <w:rFonts w:ascii="Times New Roman" w:hAnsi="Times New Roman" w:cs="Times New Roman"/>
              </w:rPr>
            </w:pPr>
          </w:p>
        </w:tc>
      </w:tr>
      <w:tr w:rsidR="00523791" w:rsidRPr="00065F36" w14:paraId="10BA2D7B" w14:textId="77777777" w:rsidTr="004E1F8A">
        <w:tc>
          <w:tcPr>
            <w:tcW w:w="6232" w:type="dxa"/>
          </w:tcPr>
          <w:p w14:paraId="5DACF9E5"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Adults checking that she has understood tasks; it may be useful to have the instruction written down or represented by a picture so that she may refer to it as often as needed.</w:t>
            </w:r>
          </w:p>
        </w:tc>
        <w:tc>
          <w:tcPr>
            <w:tcW w:w="567" w:type="dxa"/>
          </w:tcPr>
          <w:p w14:paraId="4FFBA4C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E9B5CB3" wp14:editId="394025E8">
                  <wp:extent cx="175495" cy="248920"/>
                  <wp:effectExtent l="0" t="0" r="0" b="0"/>
                  <wp:docPr id="182" name="Picture 18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3EC3C6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CFAF7D1" wp14:editId="7301F227">
                  <wp:extent cx="175495" cy="248920"/>
                  <wp:effectExtent l="0" t="0" r="0" b="0"/>
                  <wp:docPr id="586" name="Picture 58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Picture 586"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8D72A45" w14:textId="77777777" w:rsidR="00523791" w:rsidRPr="00065F36" w:rsidRDefault="00523791" w:rsidP="004E1F8A">
            <w:pPr>
              <w:jc w:val="center"/>
              <w:rPr>
                <w:rFonts w:ascii="Times New Roman" w:hAnsi="Times New Roman" w:cs="Times New Roman"/>
              </w:rPr>
            </w:pPr>
          </w:p>
        </w:tc>
        <w:tc>
          <w:tcPr>
            <w:tcW w:w="799" w:type="dxa"/>
          </w:tcPr>
          <w:p w14:paraId="117D5889" w14:textId="77777777" w:rsidR="00523791" w:rsidRPr="00065F36" w:rsidRDefault="00523791" w:rsidP="004E1F8A">
            <w:pPr>
              <w:jc w:val="center"/>
              <w:rPr>
                <w:rFonts w:ascii="Times New Roman" w:hAnsi="Times New Roman" w:cs="Times New Roman"/>
              </w:rPr>
            </w:pPr>
          </w:p>
        </w:tc>
      </w:tr>
      <w:tr w:rsidR="00523791" w:rsidRPr="00065F36" w14:paraId="66226D81" w14:textId="77777777" w:rsidTr="004E1F8A">
        <w:tc>
          <w:tcPr>
            <w:tcW w:w="6232" w:type="dxa"/>
          </w:tcPr>
          <w:p w14:paraId="516F7384"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Daily targeted support to develop her language ability in terms of her language comprehension, sentence structure, articulation and verbal expression.</w:t>
            </w:r>
          </w:p>
        </w:tc>
        <w:tc>
          <w:tcPr>
            <w:tcW w:w="567" w:type="dxa"/>
          </w:tcPr>
          <w:p w14:paraId="3BAF72C2" w14:textId="77777777" w:rsidR="00523791" w:rsidRPr="00065F36" w:rsidRDefault="00523791" w:rsidP="004E1F8A">
            <w:pPr>
              <w:jc w:val="center"/>
              <w:rPr>
                <w:rFonts w:ascii="Times New Roman" w:hAnsi="Times New Roman" w:cs="Times New Roman"/>
              </w:rPr>
            </w:pPr>
          </w:p>
        </w:tc>
        <w:tc>
          <w:tcPr>
            <w:tcW w:w="709" w:type="dxa"/>
          </w:tcPr>
          <w:p w14:paraId="54D2543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CB3AB4B" wp14:editId="03BF3018">
                  <wp:extent cx="175495" cy="248920"/>
                  <wp:effectExtent l="0" t="0" r="0" b="0"/>
                  <wp:docPr id="587" name="Picture 58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587"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3F5B6B9" w14:textId="77777777" w:rsidR="00523791" w:rsidRPr="00065F36" w:rsidRDefault="00523791" w:rsidP="004E1F8A">
            <w:pPr>
              <w:jc w:val="center"/>
              <w:rPr>
                <w:rFonts w:ascii="Times New Roman" w:hAnsi="Times New Roman" w:cs="Times New Roman"/>
              </w:rPr>
            </w:pPr>
          </w:p>
        </w:tc>
        <w:tc>
          <w:tcPr>
            <w:tcW w:w="799" w:type="dxa"/>
          </w:tcPr>
          <w:p w14:paraId="246F8A89" w14:textId="77777777" w:rsidR="00523791" w:rsidRPr="00065F36" w:rsidRDefault="00523791" w:rsidP="004E1F8A">
            <w:pPr>
              <w:jc w:val="center"/>
              <w:rPr>
                <w:rFonts w:ascii="Times New Roman" w:hAnsi="Times New Roman" w:cs="Times New Roman"/>
              </w:rPr>
            </w:pPr>
          </w:p>
        </w:tc>
      </w:tr>
      <w:tr w:rsidR="00523791" w:rsidRPr="00065F36" w14:paraId="0B4334EB" w14:textId="77777777" w:rsidTr="004E1F8A">
        <w:tc>
          <w:tcPr>
            <w:tcW w:w="6232" w:type="dxa"/>
          </w:tcPr>
          <w:p w14:paraId="51CFCF7E"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Small group work and/or individual teaching to model functional language in context through play.</w:t>
            </w:r>
          </w:p>
        </w:tc>
        <w:tc>
          <w:tcPr>
            <w:tcW w:w="567" w:type="dxa"/>
          </w:tcPr>
          <w:p w14:paraId="2C58089D" w14:textId="77777777" w:rsidR="00523791" w:rsidRPr="00065F36" w:rsidRDefault="00523791" w:rsidP="004E1F8A">
            <w:pPr>
              <w:jc w:val="center"/>
              <w:rPr>
                <w:rFonts w:ascii="Times New Roman" w:hAnsi="Times New Roman" w:cs="Times New Roman"/>
              </w:rPr>
            </w:pPr>
          </w:p>
        </w:tc>
        <w:tc>
          <w:tcPr>
            <w:tcW w:w="709" w:type="dxa"/>
          </w:tcPr>
          <w:p w14:paraId="484F41D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8A4C602" wp14:editId="444D2AE5">
                  <wp:extent cx="175495" cy="248920"/>
                  <wp:effectExtent l="0" t="0" r="0" b="0"/>
                  <wp:docPr id="588" name="Picture 58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588"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39D5735" w14:textId="77777777" w:rsidR="00523791" w:rsidRPr="00065F36" w:rsidRDefault="00523791" w:rsidP="004E1F8A">
            <w:pPr>
              <w:jc w:val="center"/>
              <w:rPr>
                <w:rFonts w:ascii="Times New Roman" w:hAnsi="Times New Roman" w:cs="Times New Roman"/>
              </w:rPr>
            </w:pPr>
          </w:p>
        </w:tc>
        <w:tc>
          <w:tcPr>
            <w:tcW w:w="799" w:type="dxa"/>
          </w:tcPr>
          <w:p w14:paraId="66274306" w14:textId="77777777" w:rsidR="00523791" w:rsidRPr="00065F36" w:rsidRDefault="00523791" w:rsidP="004E1F8A">
            <w:pPr>
              <w:jc w:val="center"/>
              <w:rPr>
                <w:rFonts w:ascii="Times New Roman" w:hAnsi="Times New Roman" w:cs="Times New Roman"/>
              </w:rPr>
            </w:pPr>
          </w:p>
        </w:tc>
      </w:tr>
      <w:tr w:rsidR="00523791" w:rsidRPr="00065F36" w14:paraId="0F04D55E" w14:textId="77777777" w:rsidTr="004E1F8A">
        <w:tc>
          <w:tcPr>
            <w:tcW w:w="6232" w:type="dxa"/>
          </w:tcPr>
          <w:p w14:paraId="2C51D8E4"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Offering her a choice of activity using a Choice Board, with visuals of different classroom activities. </w:t>
            </w:r>
          </w:p>
        </w:tc>
        <w:tc>
          <w:tcPr>
            <w:tcW w:w="567" w:type="dxa"/>
          </w:tcPr>
          <w:p w14:paraId="5AFA5B2C" w14:textId="77777777" w:rsidR="00523791" w:rsidRPr="00065F36" w:rsidRDefault="00523791" w:rsidP="004E1F8A">
            <w:pPr>
              <w:jc w:val="center"/>
              <w:rPr>
                <w:rFonts w:ascii="Times New Roman" w:hAnsi="Times New Roman" w:cs="Times New Roman"/>
              </w:rPr>
            </w:pPr>
          </w:p>
        </w:tc>
        <w:tc>
          <w:tcPr>
            <w:tcW w:w="709" w:type="dxa"/>
          </w:tcPr>
          <w:p w14:paraId="5188979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F7369CF" wp14:editId="69AF0323">
                  <wp:extent cx="175495" cy="248920"/>
                  <wp:effectExtent l="0" t="0" r="0" b="0"/>
                  <wp:docPr id="589" name="Picture 58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Picture 589"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02CC90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A1846DA" wp14:editId="1063240A">
                  <wp:extent cx="175495" cy="248920"/>
                  <wp:effectExtent l="0" t="0" r="0" b="0"/>
                  <wp:docPr id="183" name="Picture 18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5128384D" w14:textId="77777777" w:rsidR="00523791" w:rsidRPr="00065F36" w:rsidRDefault="00523791" w:rsidP="004E1F8A">
            <w:pPr>
              <w:jc w:val="center"/>
              <w:rPr>
                <w:rFonts w:ascii="Times New Roman" w:hAnsi="Times New Roman" w:cs="Times New Roman"/>
              </w:rPr>
            </w:pPr>
          </w:p>
        </w:tc>
      </w:tr>
      <w:tr w:rsidR="00523791" w:rsidRPr="00065F36" w14:paraId="0E488258" w14:textId="77777777" w:rsidTr="004E1F8A">
        <w:tc>
          <w:tcPr>
            <w:tcW w:w="6232" w:type="dxa"/>
          </w:tcPr>
          <w:p w14:paraId="477A2E85"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 xml:space="preserve">Structured activities in a small group setting to stimulate and encourage expressive language. </w:t>
            </w:r>
          </w:p>
        </w:tc>
        <w:tc>
          <w:tcPr>
            <w:tcW w:w="567" w:type="dxa"/>
          </w:tcPr>
          <w:p w14:paraId="35578713" w14:textId="77777777" w:rsidR="00523791" w:rsidRPr="00065F36" w:rsidRDefault="00523791" w:rsidP="004E1F8A">
            <w:pPr>
              <w:jc w:val="center"/>
              <w:rPr>
                <w:rFonts w:ascii="Times New Roman" w:hAnsi="Times New Roman" w:cs="Times New Roman"/>
              </w:rPr>
            </w:pPr>
          </w:p>
        </w:tc>
        <w:tc>
          <w:tcPr>
            <w:tcW w:w="709" w:type="dxa"/>
          </w:tcPr>
          <w:p w14:paraId="79E5A6C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66A5D70" wp14:editId="798F684D">
                  <wp:extent cx="175495" cy="248920"/>
                  <wp:effectExtent l="0" t="0" r="0" b="0"/>
                  <wp:docPr id="180" name="Picture 18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A3D5B44" w14:textId="77777777" w:rsidR="00523791" w:rsidRPr="00065F36" w:rsidRDefault="00523791" w:rsidP="004E1F8A">
            <w:pPr>
              <w:jc w:val="center"/>
              <w:rPr>
                <w:rFonts w:ascii="Times New Roman" w:hAnsi="Times New Roman" w:cs="Times New Roman"/>
              </w:rPr>
            </w:pPr>
          </w:p>
        </w:tc>
        <w:tc>
          <w:tcPr>
            <w:tcW w:w="799" w:type="dxa"/>
          </w:tcPr>
          <w:p w14:paraId="1EE33A83" w14:textId="77777777" w:rsidR="00523791" w:rsidRPr="00065F36" w:rsidRDefault="00523791" w:rsidP="004E1F8A">
            <w:pPr>
              <w:jc w:val="center"/>
              <w:rPr>
                <w:rFonts w:ascii="Times New Roman" w:hAnsi="Times New Roman" w:cs="Times New Roman"/>
              </w:rPr>
            </w:pPr>
          </w:p>
        </w:tc>
      </w:tr>
      <w:tr w:rsidR="00523791" w:rsidRPr="00065F36" w14:paraId="7DF92120" w14:textId="77777777" w:rsidTr="004E1F8A">
        <w:tc>
          <w:tcPr>
            <w:tcW w:w="6232" w:type="dxa"/>
          </w:tcPr>
          <w:p w14:paraId="0EBD19C7"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A high degree of visual support (including Picture Exchange Communication Systems, photographs, symbols, objects of reference and signing) and adults who are able to interpret her communication and support her to make choices and develop her communication.</w:t>
            </w:r>
          </w:p>
        </w:tc>
        <w:tc>
          <w:tcPr>
            <w:tcW w:w="567" w:type="dxa"/>
          </w:tcPr>
          <w:p w14:paraId="0792966D" w14:textId="77777777" w:rsidR="00523791" w:rsidRPr="00065F36" w:rsidRDefault="00523791" w:rsidP="004E1F8A">
            <w:pPr>
              <w:jc w:val="center"/>
              <w:rPr>
                <w:rFonts w:ascii="Times New Roman" w:hAnsi="Times New Roman" w:cs="Times New Roman"/>
              </w:rPr>
            </w:pPr>
          </w:p>
        </w:tc>
        <w:tc>
          <w:tcPr>
            <w:tcW w:w="709" w:type="dxa"/>
          </w:tcPr>
          <w:p w14:paraId="1DA190B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DA15147" wp14:editId="00B7DBA7">
                  <wp:extent cx="175495" cy="248920"/>
                  <wp:effectExtent l="0" t="0" r="0" b="0"/>
                  <wp:docPr id="184" name="Picture 18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A3A84E4" w14:textId="77777777" w:rsidR="00523791" w:rsidRPr="00065F36" w:rsidRDefault="00523791" w:rsidP="004E1F8A">
            <w:pPr>
              <w:jc w:val="center"/>
              <w:rPr>
                <w:rFonts w:ascii="Times New Roman" w:hAnsi="Times New Roman" w:cs="Times New Roman"/>
              </w:rPr>
            </w:pPr>
          </w:p>
        </w:tc>
        <w:tc>
          <w:tcPr>
            <w:tcW w:w="799" w:type="dxa"/>
          </w:tcPr>
          <w:p w14:paraId="1208FDB1" w14:textId="77777777" w:rsidR="00523791" w:rsidRPr="00065F36" w:rsidRDefault="00523791" w:rsidP="004E1F8A">
            <w:pPr>
              <w:jc w:val="center"/>
              <w:rPr>
                <w:rFonts w:ascii="Times New Roman" w:hAnsi="Times New Roman" w:cs="Times New Roman"/>
              </w:rPr>
            </w:pPr>
          </w:p>
        </w:tc>
      </w:tr>
      <w:tr w:rsidR="00523791" w:rsidRPr="00065F36" w14:paraId="77039A47" w14:textId="77777777" w:rsidTr="004E1F8A">
        <w:tc>
          <w:tcPr>
            <w:tcW w:w="6232" w:type="dxa"/>
          </w:tcPr>
          <w:p w14:paraId="5978C0CF"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Time for intervention for building her attention, communication, speech and language skills as well as supported small group opportunities, for example use of ‘Ready Steady Go’ games and ‘Attention Bucket’ (Attention Autism programme by Gina Davis) activities. Intensive interaction sessions with an attuned and skilled adult can also be useful, aiming to help shift her attention from solitary play to shared attention and activity.</w:t>
            </w:r>
          </w:p>
        </w:tc>
        <w:tc>
          <w:tcPr>
            <w:tcW w:w="567" w:type="dxa"/>
          </w:tcPr>
          <w:p w14:paraId="0889AC87" w14:textId="77777777" w:rsidR="00523791" w:rsidRPr="00065F36" w:rsidRDefault="00523791" w:rsidP="004E1F8A">
            <w:pPr>
              <w:jc w:val="center"/>
              <w:rPr>
                <w:rFonts w:ascii="Times New Roman" w:hAnsi="Times New Roman" w:cs="Times New Roman"/>
              </w:rPr>
            </w:pPr>
          </w:p>
        </w:tc>
        <w:tc>
          <w:tcPr>
            <w:tcW w:w="709" w:type="dxa"/>
          </w:tcPr>
          <w:p w14:paraId="24AC7D0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8723464" wp14:editId="4050A5F0">
                  <wp:extent cx="175495" cy="248920"/>
                  <wp:effectExtent l="0" t="0" r="0" b="0"/>
                  <wp:docPr id="185" name="Picture 18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845420C" w14:textId="77777777" w:rsidR="00523791" w:rsidRPr="00065F36" w:rsidRDefault="00523791" w:rsidP="004E1F8A">
            <w:pPr>
              <w:jc w:val="center"/>
              <w:rPr>
                <w:rFonts w:ascii="Times New Roman" w:hAnsi="Times New Roman" w:cs="Times New Roman"/>
              </w:rPr>
            </w:pPr>
          </w:p>
        </w:tc>
        <w:tc>
          <w:tcPr>
            <w:tcW w:w="799" w:type="dxa"/>
          </w:tcPr>
          <w:p w14:paraId="64038B4B" w14:textId="77777777" w:rsidR="00523791" w:rsidRPr="00065F36" w:rsidRDefault="00523791" w:rsidP="004E1F8A">
            <w:pPr>
              <w:jc w:val="center"/>
              <w:rPr>
                <w:rFonts w:ascii="Times New Roman" w:hAnsi="Times New Roman" w:cs="Times New Roman"/>
              </w:rPr>
            </w:pPr>
          </w:p>
        </w:tc>
      </w:tr>
      <w:tr w:rsidR="00523791" w:rsidRPr="00065F36" w14:paraId="0CE7FB70" w14:textId="77777777" w:rsidTr="004E1F8A">
        <w:tc>
          <w:tcPr>
            <w:tcW w:w="6232" w:type="dxa"/>
          </w:tcPr>
          <w:p w14:paraId="6042946C"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 xml:space="preserve">Adults interpreting her gesture, body movements and vocalisations. </w:t>
            </w:r>
          </w:p>
        </w:tc>
        <w:tc>
          <w:tcPr>
            <w:tcW w:w="567" w:type="dxa"/>
          </w:tcPr>
          <w:p w14:paraId="7544CC2C" w14:textId="77777777" w:rsidR="00523791" w:rsidRPr="00065F36" w:rsidRDefault="00523791" w:rsidP="004E1F8A">
            <w:pPr>
              <w:jc w:val="center"/>
              <w:rPr>
                <w:rFonts w:ascii="Times New Roman" w:hAnsi="Times New Roman" w:cs="Times New Roman"/>
              </w:rPr>
            </w:pPr>
          </w:p>
        </w:tc>
        <w:tc>
          <w:tcPr>
            <w:tcW w:w="709" w:type="dxa"/>
          </w:tcPr>
          <w:p w14:paraId="6B59A52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0FAC3B6" wp14:editId="5F330544">
                  <wp:extent cx="175495" cy="248920"/>
                  <wp:effectExtent l="0" t="0" r="0" b="0"/>
                  <wp:docPr id="186" name="Picture 18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920A140" w14:textId="77777777" w:rsidR="00523791" w:rsidRPr="00065F36" w:rsidRDefault="00523791" w:rsidP="004E1F8A">
            <w:pPr>
              <w:jc w:val="center"/>
              <w:rPr>
                <w:rFonts w:ascii="Times New Roman" w:hAnsi="Times New Roman" w:cs="Times New Roman"/>
              </w:rPr>
            </w:pPr>
          </w:p>
        </w:tc>
        <w:tc>
          <w:tcPr>
            <w:tcW w:w="799" w:type="dxa"/>
          </w:tcPr>
          <w:p w14:paraId="23D7125B" w14:textId="77777777" w:rsidR="00523791" w:rsidRPr="00065F36" w:rsidRDefault="00523791" w:rsidP="004E1F8A">
            <w:pPr>
              <w:jc w:val="center"/>
              <w:rPr>
                <w:rFonts w:ascii="Times New Roman" w:hAnsi="Times New Roman" w:cs="Times New Roman"/>
              </w:rPr>
            </w:pPr>
          </w:p>
        </w:tc>
      </w:tr>
      <w:tr w:rsidR="00523791" w:rsidRPr="00065F36" w14:paraId="43E58970" w14:textId="77777777" w:rsidTr="004E1F8A">
        <w:tc>
          <w:tcPr>
            <w:tcW w:w="6232" w:type="dxa"/>
          </w:tcPr>
          <w:p w14:paraId="3AA5AB04"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lastRenderedPageBreak/>
              <w:t>All adults working with her repeatedly naming what she wants using single words.</w:t>
            </w:r>
          </w:p>
        </w:tc>
        <w:tc>
          <w:tcPr>
            <w:tcW w:w="567" w:type="dxa"/>
          </w:tcPr>
          <w:p w14:paraId="009E7C31" w14:textId="77777777" w:rsidR="00523791" w:rsidRPr="00065F36" w:rsidRDefault="00523791" w:rsidP="004E1F8A">
            <w:pPr>
              <w:jc w:val="center"/>
              <w:rPr>
                <w:rFonts w:ascii="Times New Roman" w:hAnsi="Times New Roman" w:cs="Times New Roman"/>
              </w:rPr>
            </w:pPr>
          </w:p>
        </w:tc>
        <w:tc>
          <w:tcPr>
            <w:tcW w:w="709" w:type="dxa"/>
          </w:tcPr>
          <w:p w14:paraId="5B0F1F1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35DEE20" wp14:editId="05851519">
                  <wp:extent cx="175495" cy="248920"/>
                  <wp:effectExtent l="0" t="0" r="0" b="0"/>
                  <wp:docPr id="187" name="Picture 18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E27C303" w14:textId="77777777" w:rsidR="00523791" w:rsidRPr="00065F36" w:rsidRDefault="00523791" w:rsidP="004E1F8A">
            <w:pPr>
              <w:jc w:val="center"/>
              <w:rPr>
                <w:rFonts w:ascii="Times New Roman" w:hAnsi="Times New Roman" w:cs="Times New Roman"/>
              </w:rPr>
            </w:pPr>
          </w:p>
        </w:tc>
        <w:tc>
          <w:tcPr>
            <w:tcW w:w="799" w:type="dxa"/>
          </w:tcPr>
          <w:p w14:paraId="06714EB7" w14:textId="77777777" w:rsidR="00523791" w:rsidRPr="00065F36" w:rsidRDefault="00523791" w:rsidP="004E1F8A">
            <w:pPr>
              <w:jc w:val="center"/>
              <w:rPr>
                <w:rFonts w:ascii="Times New Roman" w:hAnsi="Times New Roman" w:cs="Times New Roman"/>
              </w:rPr>
            </w:pPr>
          </w:p>
        </w:tc>
      </w:tr>
      <w:tr w:rsidR="00523791" w:rsidRPr="00065F36" w14:paraId="4271A533" w14:textId="77777777" w:rsidTr="004E1F8A">
        <w:tc>
          <w:tcPr>
            <w:tcW w:w="6232" w:type="dxa"/>
          </w:tcPr>
          <w:p w14:paraId="57D6680D"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 xml:space="preserve">Adults persevering with coming alongside her during her play to encourage more interaction and eye contact and to model taking turns. </w:t>
            </w:r>
          </w:p>
        </w:tc>
        <w:tc>
          <w:tcPr>
            <w:tcW w:w="567" w:type="dxa"/>
          </w:tcPr>
          <w:p w14:paraId="576296CF" w14:textId="77777777" w:rsidR="00523791" w:rsidRPr="00065F36" w:rsidRDefault="00523791" w:rsidP="004E1F8A">
            <w:pPr>
              <w:jc w:val="center"/>
              <w:rPr>
                <w:rFonts w:ascii="Times New Roman" w:hAnsi="Times New Roman" w:cs="Times New Roman"/>
              </w:rPr>
            </w:pPr>
          </w:p>
        </w:tc>
        <w:tc>
          <w:tcPr>
            <w:tcW w:w="709" w:type="dxa"/>
          </w:tcPr>
          <w:p w14:paraId="7C40661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D8720E5" wp14:editId="2405CF9A">
                  <wp:extent cx="175495" cy="248920"/>
                  <wp:effectExtent l="0" t="0" r="0" b="0"/>
                  <wp:docPr id="188" name="Picture 18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D99EAA8" w14:textId="77777777" w:rsidR="00523791" w:rsidRPr="00065F36" w:rsidRDefault="00523791" w:rsidP="004E1F8A">
            <w:pPr>
              <w:jc w:val="center"/>
              <w:rPr>
                <w:rFonts w:ascii="Times New Roman" w:hAnsi="Times New Roman" w:cs="Times New Roman"/>
              </w:rPr>
            </w:pPr>
          </w:p>
        </w:tc>
        <w:tc>
          <w:tcPr>
            <w:tcW w:w="799" w:type="dxa"/>
          </w:tcPr>
          <w:p w14:paraId="24CC0893" w14:textId="77777777" w:rsidR="00523791" w:rsidRPr="00065F36" w:rsidRDefault="00523791" w:rsidP="004E1F8A">
            <w:pPr>
              <w:jc w:val="center"/>
              <w:rPr>
                <w:rFonts w:ascii="Times New Roman" w:hAnsi="Times New Roman" w:cs="Times New Roman"/>
              </w:rPr>
            </w:pPr>
          </w:p>
        </w:tc>
      </w:tr>
      <w:tr w:rsidR="00523791" w:rsidRPr="00065F36" w14:paraId="4FAB0501" w14:textId="77777777" w:rsidTr="004E1F8A">
        <w:tc>
          <w:tcPr>
            <w:tcW w:w="6232" w:type="dxa"/>
          </w:tcPr>
          <w:p w14:paraId="1CDB7F67"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 xml:space="preserve">Motivating toys and activities being put out of her reach, so that she has to make a request to an adult. This creates the opportunity for adults to model the spoken, signed or visually represented words in the form of photos and pictures. </w:t>
            </w:r>
          </w:p>
        </w:tc>
        <w:tc>
          <w:tcPr>
            <w:tcW w:w="567" w:type="dxa"/>
          </w:tcPr>
          <w:p w14:paraId="2BB35F25" w14:textId="77777777" w:rsidR="00523791" w:rsidRPr="00065F36" w:rsidRDefault="00523791" w:rsidP="004E1F8A">
            <w:pPr>
              <w:jc w:val="center"/>
              <w:rPr>
                <w:rFonts w:ascii="Times New Roman" w:hAnsi="Times New Roman" w:cs="Times New Roman"/>
              </w:rPr>
            </w:pPr>
          </w:p>
        </w:tc>
        <w:tc>
          <w:tcPr>
            <w:tcW w:w="709" w:type="dxa"/>
          </w:tcPr>
          <w:p w14:paraId="1B55E84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DFA1BB1" wp14:editId="4F05197C">
                  <wp:extent cx="175495" cy="248920"/>
                  <wp:effectExtent l="0" t="0" r="0" b="0"/>
                  <wp:docPr id="189" name="Picture 18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9BCE3D4" w14:textId="77777777" w:rsidR="00523791" w:rsidRPr="00065F36" w:rsidRDefault="00523791" w:rsidP="004E1F8A">
            <w:pPr>
              <w:jc w:val="center"/>
              <w:rPr>
                <w:rFonts w:ascii="Times New Roman" w:hAnsi="Times New Roman" w:cs="Times New Roman"/>
              </w:rPr>
            </w:pPr>
          </w:p>
        </w:tc>
        <w:tc>
          <w:tcPr>
            <w:tcW w:w="799" w:type="dxa"/>
          </w:tcPr>
          <w:p w14:paraId="6E7D1567" w14:textId="77777777" w:rsidR="00523791" w:rsidRPr="00065F36" w:rsidRDefault="00523791" w:rsidP="004E1F8A">
            <w:pPr>
              <w:jc w:val="center"/>
              <w:rPr>
                <w:rFonts w:ascii="Times New Roman" w:hAnsi="Times New Roman" w:cs="Times New Roman"/>
              </w:rPr>
            </w:pPr>
          </w:p>
        </w:tc>
      </w:tr>
      <w:tr w:rsidR="00523791" w:rsidRPr="00065F36" w14:paraId="36F28A21" w14:textId="77777777" w:rsidTr="004E1F8A">
        <w:tc>
          <w:tcPr>
            <w:tcW w:w="6232" w:type="dxa"/>
          </w:tcPr>
          <w:p w14:paraId="6EEBE97A"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 xml:space="preserve">Giving her simple choices at single word level, with visual reference to the objects, in order for language to be modelled to her and to give her the opportunity to say the words modelled by the adult. </w:t>
            </w:r>
          </w:p>
        </w:tc>
        <w:tc>
          <w:tcPr>
            <w:tcW w:w="567" w:type="dxa"/>
          </w:tcPr>
          <w:p w14:paraId="6B68DFA9" w14:textId="77777777" w:rsidR="00523791" w:rsidRPr="00065F36" w:rsidRDefault="00523791" w:rsidP="004E1F8A">
            <w:pPr>
              <w:jc w:val="center"/>
              <w:rPr>
                <w:rFonts w:ascii="Times New Roman" w:hAnsi="Times New Roman" w:cs="Times New Roman"/>
              </w:rPr>
            </w:pPr>
          </w:p>
        </w:tc>
        <w:tc>
          <w:tcPr>
            <w:tcW w:w="709" w:type="dxa"/>
          </w:tcPr>
          <w:p w14:paraId="3159376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1AF8F21" wp14:editId="171299BE">
                  <wp:extent cx="175495" cy="248920"/>
                  <wp:effectExtent l="0" t="0" r="0" b="0"/>
                  <wp:docPr id="190" name="Picture 19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6B03321" w14:textId="77777777" w:rsidR="00523791" w:rsidRPr="00065F36" w:rsidRDefault="00523791" w:rsidP="004E1F8A">
            <w:pPr>
              <w:jc w:val="center"/>
              <w:rPr>
                <w:rFonts w:ascii="Times New Roman" w:hAnsi="Times New Roman" w:cs="Times New Roman"/>
              </w:rPr>
            </w:pPr>
          </w:p>
        </w:tc>
        <w:tc>
          <w:tcPr>
            <w:tcW w:w="799" w:type="dxa"/>
          </w:tcPr>
          <w:p w14:paraId="70A64D5B" w14:textId="77777777" w:rsidR="00523791" w:rsidRPr="00065F36" w:rsidRDefault="00523791" w:rsidP="004E1F8A">
            <w:pPr>
              <w:jc w:val="center"/>
              <w:rPr>
                <w:rFonts w:ascii="Times New Roman" w:hAnsi="Times New Roman" w:cs="Times New Roman"/>
              </w:rPr>
            </w:pPr>
          </w:p>
        </w:tc>
      </w:tr>
      <w:tr w:rsidR="00523791" w:rsidRPr="00065F36" w14:paraId="2A125851" w14:textId="77777777" w:rsidTr="004E1F8A">
        <w:tc>
          <w:tcPr>
            <w:tcW w:w="6232" w:type="dxa"/>
          </w:tcPr>
          <w:p w14:paraId="11A9E763"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 xml:space="preserve">All adults working with her responding to her babbles and sounds by repeating them back to her, using appropriate symbolic noises like "baa", "moo", "ah" etc. </w:t>
            </w:r>
          </w:p>
        </w:tc>
        <w:tc>
          <w:tcPr>
            <w:tcW w:w="567" w:type="dxa"/>
          </w:tcPr>
          <w:p w14:paraId="3E1E7ACF" w14:textId="77777777" w:rsidR="00523791" w:rsidRPr="00065F36" w:rsidRDefault="00523791" w:rsidP="004E1F8A">
            <w:pPr>
              <w:jc w:val="center"/>
              <w:rPr>
                <w:rFonts w:ascii="Times New Roman" w:hAnsi="Times New Roman" w:cs="Times New Roman"/>
              </w:rPr>
            </w:pPr>
          </w:p>
        </w:tc>
        <w:tc>
          <w:tcPr>
            <w:tcW w:w="709" w:type="dxa"/>
          </w:tcPr>
          <w:p w14:paraId="325A39BB"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FA0BCB4" wp14:editId="14742574">
                  <wp:extent cx="175495" cy="248920"/>
                  <wp:effectExtent l="0" t="0" r="0" b="0"/>
                  <wp:docPr id="191" name="Picture 19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A658F4D" w14:textId="77777777" w:rsidR="00523791" w:rsidRPr="00065F36" w:rsidRDefault="00523791" w:rsidP="004E1F8A">
            <w:pPr>
              <w:jc w:val="center"/>
              <w:rPr>
                <w:rFonts w:ascii="Times New Roman" w:hAnsi="Times New Roman" w:cs="Times New Roman"/>
              </w:rPr>
            </w:pPr>
          </w:p>
        </w:tc>
        <w:tc>
          <w:tcPr>
            <w:tcW w:w="799" w:type="dxa"/>
          </w:tcPr>
          <w:p w14:paraId="35376B0B" w14:textId="77777777" w:rsidR="00523791" w:rsidRPr="00065F36" w:rsidRDefault="00523791" w:rsidP="004E1F8A">
            <w:pPr>
              <w:jc w:val="center"/>
              <w:rPr>
                <w:rFonts w:ascii="Times New Roman" w:hAnsi="Times New Roman" w:cs="Times New Roman"/>
              </w:rPr>
            </w:pPr>
          </w:p>
        </w:tc>
      </w:tr>
      <w:tr w:rsidR="00523791" w:rsidRPr="00065F36" w14:paraId="2DCCDDC8" w14:textId="77777777" w:rsidTr="004E1F8A">
        <w:tc>
          <w:tcPr>
            <w:tcW w:w="6232" w:type="dxa"/>
          </w:tcPr>
          <w:p w14:paraId="1CD2F4AB"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Single words modelled with clear speech.</w:t>
            </w:r>
          </w:p>
        </w:tc>
        <w:tc>
          <w:tcPr>
            <w:tcW w:w="567" w:type="dxa"/>
          </w:tcPr>
          <w:p w14:paraId="64010468" w14:textId="77777777" w:rsidR="00523791" w:rsidRPr="00065F36" w:rsidRDefault="00523791" w:rsidP="004E1F8A">
            <w:pPr>
              <w:jc w:val="center"/>
              <w:rPr>
                <w:rFonts w:ascii="Times New Roman" w:hAnsi="Times New Roman" w:cs="Times New Roman"/>
              </w:rPr>
            </w:pPr>
          </w:p>
        </w:tc>
        <w:tc>
          <w:tcPr>
            <w:tcW w:w="709" w:type="dxa"/>
          </w:tcPr>
          <w:p w14:paraId="1613042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6CD815F" wp14:editId="54E8F61F">
                  <wp:extent cx="175495" cy="248920"/>
                  <wp:effectExtent l="0" t="0" r="0" b="0"/>
                  <wp:docPr id="192" name="Picture 19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292A44E" w14:textId="77777777" w:rsidR="00523791" w:rsidRPr="00065F36" w:rsidRDefault="00523791" w:rsidP="004E1F8A">
            <w:pPr>
              <w:jc w:val="center"/>
              <w:rPr>
                <w:rFonts w:ascii="Times New Roman" w:hAnsi="Times New Roman" w:cs="Times New Roman"/>
              </w:rPr>
            </w:pPr>
          </w:p>
        </w:tc>
        <w:tc>
          <w:tcPr>
            <w:tcW w:w="799" w:type="dxa"/>
          </w:tcPr>
          <w:p w14:paraId="7EB62C42" w14:textId="77777777" w:rsidR="00523791" w:rsidRPr="00065F36" w:rsidRDefault="00523791" w:rsidP="004E1F8A">
            <w:pPr>
              <w:jc w:val="center"/>
              <w:rPr>
                <w:rFonts w:ascii="Times New Roman" w:hAnsi="Times New Roman" w:cs="Times New Roman"/>
              </w:rPr>
            </w:pPr>
          </w:p>
        </w:tc>
      </w:tr>
      <w:tr w:rsidR="00523791" w:rsidRPr="00065F36" w14:paraId="0EF4F498" w14:textId="77777777" w:rsidTr="004E1F8A">
        <w:tc>
          <w:tcPr>
            <w:tcW w:w="6232" w:type="dxa"/>
          </w:tcPr>
          <w:p w14:paraId="27651A99"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When any spoken language develops, her speech sound development will be monitored.</w:t>
            </w:r>
          </w:p>
        </w:tc>
        <w:tc>
          <w:tcPr>
            <w:tcW w:w="567" w:type="dxa"/>
          </w:tcPr>
          <w:p w14:paraId="6CBA2A5C" w14:textId="77777777" w:rsidR="00523791" w:rsidRPr="00065F36" w:rsidRDefault="00523791" w:rsidP="004E1F8A">
            <w:pPr>
              <w:jc w:val="center"/>
              <w:rPr>
                <w:rFonts w:ascii="Times New Roman" w:hAnsi="Times New Roman" w:cs="Times New Roman"/>
              </w:rPr>
            </w:pPr>
          </w:p>
        </w:tc>
        <w:tc>
          <w:tcPr>
            <w:tcW w:w="709" w:type="dxa"/>
          </w:tcPr>
          <w:p w14:paraId="3CF7EFE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836F096" wp14:editId="3EB85E7E">
                  <wp:extent cx="175495" cy="248920"/>
                  <wp:effectExtent l="0" t="0" r="0" b="0"/>
                  <wp:docPr id="193" name="Picture 19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EBB3ABA" w14:textId="77777777" w:rsidR="00523791" w:rsidRPr="00065F36" w:rsidRDefault="00523791" w:rsidP="004E1F8A">
            <w:pPr>
              <w:jc w:val="center"/>
              <w:rPr>
                <w:rFonts w:ascii="Times New Roman" w:hAnsi="Times New Roman" w:cs="Times New Roman"/>
              </w:rPr>
            </w:pPr>
          </w:p>
        </w:tc>
        <w:tc>
          <w:tcPr>
            <w:tcW w:w="799" w:type="dxa"/>
          </w:tcPr>
          <w:p w14:paraId="3FC8A1D3" w14:textId="77777777" w:rsidR="00523791" w:rsidRPr="00065F36" w:rsidRDefault="00523791" w:rsidP="004E1F8A">
            <w:pPr>
              <w:jc w:val="center"/>
              <w:rPr>
                <w:rFonts w:ascii="Times New Roman" w:hAnsi="Times New Roman" w:cs="Times New Roman"/>
              </w:rPr>
            </w:pPr>
          </w:p>
        </w:tc>
      </w:tr>
      <w:tr w:rsidR="00523791" w:rsidRPr="00065F36" w14:paraId="56B25FB2" w14:textId="77777777" w:rsidTr="004E1F8A">
        <w:tc>
          <w:tcPr>
            <w:tcW w:w="6232" w:type="dxa"/>
          </w:tcPr>
          <w:p w14:paraId="665835FF"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Adults getting down to her level, using her name and using light physical touch to gain her attention.</w:t>
            </w:r>
          </w:p>
        </w:tc>
        <w:tc>
          <w:tcPr>
            <w:tcW w:w="567" w:type="dxa"/>
          </w:tcPr>
          <w:p w14:paraId="611C5C1D" w14:textId="77777777" w:rsidR="00523791" w:rsidRPr="00065F36" w:rsidRDefault="00523791" w:rsidP="004E1F8A">
            <w:pPr>
              <w:jc w:val="center"/>
              <w:rPr>
                <w:rFonts w:ascii="Times New Roman" w:hAnsi="Times New Roman" w:cs="Times New Roman"/>
              </w:rPr>
            </w:pPr>
          </w:p>
        </w:tc>
        <w:tc>
          <w:tcPr>
            <w:tcW w:w="709" w:type="dxa"/>
          </w:tcPr>
          <w:p w14:paraId="1806B4A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20DE3DC" wp14:editId="29EB51D4">
                  <wp:extent cx="175495" cy="248920"/>
                  <wp:effectExtent l="0" t="0" r="0" b="0"/>
                  <wp:docPr id="194" name="Picture 19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44C5423" w14:textId="77777777" w:rsidR="00523791" w:rsidRPr="00065F36" w:rsidRDefault="00523791" w:rsidP="004E1F8A">
            <w:pPr>
              <w:jc w:val="center"/>
              <w:rPr>
                <w:rFonts w:ascii="Times New Roman" w:hAnsi="Times New Roman" w:cs="Times New Roman"/>
              </w:rPr>
            </w:pPr>
          </w:p>
        </w:tc>
        <w:tc>
          <w:tcPr>
            <w:tcW w:w="799" w:type="dxa"/>
          </w:tcPr>
          <w:p w14:paraId="0F449FC7" w14:textId="77777777" w:rsidR="00523791" w:rsidRPr="00065F36" w:rsidRDefault="00523791" w:rsidP="004E1F8A">
            <w:pPr>
              <w:jc w:val="center"/>
              <w:rPr>
                <w:rFonts w:ascii="Times New Roman" w:hAnsi="Times New Roman" w:cs="Times New Roman"/>
              </w:rPr>
            </w:pPr>
          </w:p>
        </w:tc>
      </w:tr>
      <w:tr w:rsidR="00523791" w:rsidRPr="00065F36" w14:paraId="44129667" w14:textId="77777777" w:rsidTr="004E1F8A">
        <w:tc>
          <w:tcPr>
            <w:tcW w:w="6232" w:type="dxa"/>
          </w:tcPr>
          <w:p w14:paraId="140E17AB"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Support to develop her pre-verbal skills such as anticipation.</w:t>
            </w:r>
          </w:p>
        </w:tc>
        <w:tc>
          <w:tcPr>
            <w:tcW w:w="567" w:type="dxa"/>
          </w:tcPr>
          <w:p w14:paraId="7BAEB317" w14:textId="77777777" w:rsidR="00523791" w:rsidRPr="00065F36" w:rsidRDefault="00523791" w:rsidP="004E1F8A">
            <w:pPr>
              <w:jc w:val="center"/>
              <w:rPr>
                <w:rFonts w:ascii="Times New Roman" w:hAnsi="Times New Roman" w:cs="Times New Roman"/>
              </w:rPr>
            </w:pPr>
          </w:p>
        </w:tc>
        <w:tc>
          <w:tcPr>
            <w:tcW w:w="709" w:type="dxa"/>
          </w:tcPr>
          <w:p w14:paraId="78196D7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3AF02DD" wp14:editId="2C0DB1C0">
                  <wp:extent cx="175495" cy="248920"/>
                  <wp:effectExtent l="0" t="0" r="0" b="0"/>
                  <wp:docPr id="195" name="Picture 19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28A6999" w14:textId="77777777" w:rsidR="00523791" w:rsidRPr="00065F36" w:rsidRDefault="00523791" w:rsidP="004E1F8A">
            <w:pPr>
              <w:jc w:val="center"/>
              <w:rPr>
                <w:rFonts w:ascii="Times New Roman" w:hAnsi="Times New Roman" w:cs="Times New Roman"/>
              </w:rPr>
            </w:pPr>
          </w:p>
        </w:tc>
        <w:tc>
          <w:tcPr>
            <w:tcW w:w="799" w:type="dxa"/>
          </w:tcPr>
          <w:p w14:paraId="1301B893" w14:textId="77777777" w:rsidR="00523791" w:rsidRPr="00065F36" w:rsidRDefault="00523791" w:rsidP="004E1F8A">
            <w:pPr>
              <w:jc w:val="center"/>
              <w:rPr>
                <w:rFonts w:ascii="Times New Roman" w:hAnsi="Times New Roman" w:cs="Times New Roman"/>
              </w:rPr>
            </w:pPr>
          </w:p>
        </w:tc>
      </w:tr>
      <w:tr w:rsidR="00523791" w:rsidRPr="00065F36" w14:paraId="6F50B3C1" w14:textId="77777777" w:rsidTr="004E1F8A">
        <w:tc>
          <w:tcPr>
            <w:tcW w:w="6232" w:type="dxa"/>
          </w:tcPr>
          <w:p w14:paraId="1820C456"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 xml:space="preserve">Continued adult signed and spoken modelling of single words in familiar contexts, in order to learn appropriate words to help her express her everyday needs and to learn a wider range of general vocabulary. </w:t>
            </w:r>
          </w:p>
        </w:tc>
        <w:tc>
          <w:tcPr>
            <w:tcW w:w="567" w:type="dxa"/>
          </w:tcPr>
          <w:p w14:paraId="3C18E5B1" w14:textId="77777777" w:rsidR="00523791" w:rsidRPr="00065F36" w:rsidRDefault="00523791" w:rsidP="004E1F8A">
            <w:pPr>
              <w:jc w:val="center"/>
              <w:rPr>
                <w:rFonts w:ascii="Times New Roman" w:hAnsi="Times New Roman" w:cs="Times New Roman"/>
              </w:rPr>
            </w:pPr>
          </w:p>
        </w:tc>
        <w:tc>
          <w:tcPr>
            <w:tcW w:w="709" w:type="dxa"/>
          </w:tcPr>
          <w:p w14:paraId="223097F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468E7F2" wp14:editId="6796F68B">
                  <wp:extent cx="175495" cy="248920"/>
                  <wp:effectExtent l="0" t="0" r="0" b="0"/>
                  <wp:docPr id="196" name="Picture 19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D4277FB" w14:textId="77777777" w:rsidR="00523791" w:rsidRPr="00065F36" w:rsidRDefault="00523791" w:rsidP="004E1F8A">
            <w:pPr>
              <w:jc w:val="center"/>
              <w:rPr>
                <w:rFonts w:ascii="Times New Roman" w:hAnsi="Times New Roman" w:cs="Times New Roman"/>
              </w:rPr>
            </w:pPr>
          </w:p>
        </w:tc>
        <w:tc>
          <w:tcPr>
            <w:tcW w:w="799" w:type="dxa"/>
          </w:tcPr>
          <w:p w14:paraId="3A01BA31" w14:textId="77777777" w:rsidR="00523791" w:rsidRPr="00065F36" w:rsidRDefault="00523791" w:rsidP="004E1F8A">
            <w:pPr>
              <w:jc w:val="center"/>
              <w:rPr>
                <w:rFonts w:ascii="Times New Roman" w:hAnsi="Times New Roman" w:cs="Times New Roman"/>
              </w:rPr>
            </w:pPr>
          </w:p>
        </w:tc>
      </w:tr>
      <w:tr w:rsidR="00523791" w:rsidRPr="00065F36" w14:paraId="1DF1F142" w14:textId="77777777" w:rsidTr="004E1F8A">
        <w:tc>
          <w:tcPr>
            <w:tcW w:w="6232" w:type="dxa"/>
          </w:tcPr>
          <w:p w14:paraId="060CD7AC"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 xml:space="preserve">Adults working with her using visual methods of communication, such as visual schedules, in the form of photos and pictures and where appropriate, objects of reference. </w:t>
            </w:r>
          </w:p>
        </w:tc>
        <w:tc>
          <w:tcPr>
            <w:tcW w:w="567" w:type="dxa"/>
          </w:tcPr>
          <w:p w14:paraId="35BA8BF8" w14:textId="77777777" w:rsidR="00523791" w:rsidRPr="00065F36" w:rsidRDefault="00523791" w:rsidP="004E1F8A">
            <w:pPr>
              <w:jc w:val="center"/>
              <w:rPr>
                <w:rFonts w:ascii="Times New Roman" w:hAnsi="Times New Roman" w:cs="Times New Roman"/>
              </w:rPr>
            </w:pPr>
          </w:p>
        </w:tc>
        <w:tc>
          <w:tcPr>
            <w:tcW w:w="709" w:type="dxa"/>
          </w:tcPr>
          <w:p w14:paraId="5098828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57D2537" wp14:editId="4D0965FA">
                  <wp:extent cx="175495" cy="248920"/>
                  <wp:effectExtent l="0" t="0" r="0" b="0"/>
                  <wp:docPr id="197" name="Picture 19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5D57D26" w14:textId="77777777" w:rsidR="00523791" w:rsidRPr="00065F36" w:rsidRDefault="00523791" w:rsidP="004E1F8A">
            <w:pPr>
              <w:jc w:val="center"/>
              <w:rPr>
                <w:rFonts w:ascii="Times New Roman" w:hAnsi="Times New Roman" w:cs="Times New Roman"/>
              </w:rPr>
            </w:pPr>
          </w:p>
        </w:tc>
        <w:tc>
          <w:tcPr>
            <w:tcW w:w="799" w:type="dxa"/>
          </w:tcPr>
          <w:p w14:paraId="6A2EBC12" w14:textId="77777777" w:rsidR="00523791" w:rsidRPr="00065F36" w:rsidRDefault="00523791" w:rsidP="004E1F8A">
            <w:pPr>
              <w:jc w:val="center"/>
              <w:rPr>
                <w:rFonts w:ascii="Times New Roman" w:hAnsi="Times New Roman" w:cs="Times New Roman"/>
              </w:rPr>
            </w:pPr>
          </w:p>
        </w:tc>
      </w:tr>
      <w:tr w:rsidR="00523791" w:rsidRPr="00065F36" w14:paraId="6D8E2CFF" w14:textId="77777777" w:rsidTr="004E1F8A">
        <w:tc>
          <w:tcPr>
            <w:tcW w:w="6232" w:type="dxa"/>
          </w:tcPr>
          <w:p w14:paraId="65C127F9"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A language-rich environment that supports the development of language.</w:t>
            </w:r>
          </w:p>
        </w:tc>
        <w:tc>
          <w:tcPr>
            <w:tcW w:w="567" w:type="dxa"/>
          </w:tcPr>
          <w:p w14:paraId="3E2761BC" w14:textId="77777777" w:rsidR="00523791" w:rsidRPr="00065F36" w:rsidRDefault="00523791" w:rsidP="004E1F8A">
            <w:pPr>
              <w:jc w:val="center"/>
              <w:rPr>
                <w:rFonts w:ascii="Times New Roman" w:hAnsi="Times New Roman" w:cs="Times New Roman"/>
              </w:rPr>
            </w:pPr>
          </w:p>
        </w:tc>
        <w:tc>
          <w:tcPr>
            <w:tcW w:w="709" w:type="dxa"/>
          </w:tcPr>
          <w:p w14:paraId="07DD40D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C9A0E18" wp14:editId="3D1BAC99">
                  <wp:extent cx="175495" cy="248920"/>
                  <wp:effectExtent l="0" t="0" r="0" b="0"/>
                  <wp:docPr id="198" name="Picture 19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E0C4B65" w14:textId="77777777" w:rsidR="00523791" w:rsidRPr="00065F36" w:rsidRDefault="00523791" w:rsidP="004E1F8A">
            <w:pPr>
              <w:jc w:val="center"/>
              <w:rPr>
                <w:rFonts w:ascii="Times New Roman" w:hAnsi="Times New Roman" w:cs="Times New Roman"/>
              </w:rPr>
            </w:pPr>
          </w:p>
        </w:tc>
        <w:tc>
          <w:tcPr>
            <w:tcW w:w="799" w:type="dxa"/>
          </w:tcPr>
          <w:p w14:paraId="48B547BE" w14:textId="77777777" w:rsidR="00523791" w:rsidRPr="00065F36" w:rsidRDefault="00523791" w:rsidP="004E1F8A">
            <w:pPr>
              <w:jc w:val="center"/>
              <w:rPr>
                <w:rFonts w:ascii="Times New Roman" w:hAnsi="Times New Roman" w:cs="Times New Roman"/>
              </w:rPr>
            </w:pPr>
          </w:p>
        </w:tc>
      </w:tr>
      <w:tr w:rsidR="00523791" w:rsidRPr="00065F36" w14:paraId="53991E76" w14:textId="77777777" w:rsidTr="004E1F8A">
        <w:tc>
          <w:tcPr>
            <w:tcW w:w="6232" w:type="dxa"/>
          </w:tcPr>
          <w:p w14:paraId="02611ED6"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Interventions designed to develop expressive language and receptive language. This may include pre-teaching of key topic vocabulary, modelling of appropriate language, providing word banks, explicit practice and instruction on verbal comprehension, expressing ideas and describing and narrative skills programmes such as resources from The Black Sheep Press.</w:t>
            </w:r>
          </w:p>
        </w:tc>
        <w:tc>
          <w:tcPr>
            <w:tcW w:w="567" w:type="dxa"/>
          </w:tcPr>
          <w:p w14:paraId="62E8B64E" w14:textId="77777777" w:rsidR="00523791" w:rsidRPr="00065F36" w:rsidRDefault="00523791" w:rsidP="004E1F8A">
            <w:pPr>
              <w:jc w:val="center"/>
              <w:rPr>
                <w:rFonts w:ascii="Times New Roman" w:hAnsi="Times New Roman" w:cs="Times New Roman"/>
              </w:rPr>
            </w:pPr>
          </w:p>
        </w:tc>
        <w:tc>
          <w:tcPr>
            <w:tcW w:w="709" w:type="dxa"/>
          </w:tcPr>
          <w:p w14:paraId="14A6C1E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9B9496A" wp14:editId="04424D90">
                  <wp:extent cx="175495" cy="248920"/>
                  <wp:effectExtent l="0" t="0" r="0" b="0"/>
                  <wp:docPr id="199" name="Picture 19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C68A2AA" w14:textId="77777777" w:rsidR="00523791" w:rsidRPr="00065F36" w:rsidRDefault="00523791" w:rsidP="004E1F8A">
            <w:pPr>
              <w:jc w:val="center"/>
              <w:rPr>
                <w:rFonts w:ascii="Times New Roman" w:hAnsi="Times New Roman" w:cs="Times New Roman"/>
              </w:rPr>
            </w:pPr>
          </w:p>
        </w:tc>
        <w:tc>
          <w:tcPr>
            <w:tcW w:w="799" w:type="dxa"/>
          </w:tcPr>
          <w:p w14:paraId="35352A00" w14:textId="77777777" w:rsidR="00523791" w:rsidRPr="00065F36" w:rsidRDefault="00523791" w:rsidP="004E1F8A">
            <w:pPr>
              <w:jc w:val="center"/>
              <w:rPr>
                <w:rFonts w:ascii="Times New Roman" w:hAnsi="Times New Roman" w:cs="Times New Roman"/>
              </w:rPr>
            </w:pPr>
          </w:p>
        </w:tc>
      </w:tr>
      <w:tr w:rsidR="00523791" w:rsidRPr="00065F36" w14:paraId="5AEEB5B9" w14:textId="77777777" w:rsidTr="004E1F8A">
        <w:tc>
          <w:tcPr>
            <w:tcW w:w="6232" w:type="dxa"/>
          </w:tcPr>
          <w:p w14:paraId="34327440"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An adult modelling correct pronunciation.</w:t>
            </w:r>
          </w:p>
        </w:tc>
        <w:tc>
          <w:tcPr>
            <w:tcW w:w="567" w:type="dxa"/>
          </w:tcPr>
          <w:p w14:paraId="0EA29DDC" w14:textId="77777777" w:rsidR="00523791" w:rsidRPr="00065F36" w:rsidRDefault="00523791" w:rsidP="004E1F8A">
            <w:pPr>
              <w:jc w:val="center"/>
              <w:rPr>
                <w:rFonts w:ascii="Times New Roman" w:hAnsi="Times New Roman" w:cs="Times New Roman"/>
              </w:rPr>
            </w:pPr>
          </w:p>
        </w:tc>
        <w:tc>
          <w:tcPr>
            <w:tcW w:w="709" w:type="dxa"/>
          </w:tcPr>
          <w:p w14:paraId="0F8EB5E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EA64FEC" wp14:editId="4D54FCEE">
                  <wp:extent cx="175495" cy="248920"/>
                  <wp:effectExtent l="0" t="0" r="0" b="0"/>
                  <wp:docPr id="202" name="Picture 20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0E4FC23" w14:textId="77777777" w:rsidR="00523791" w:rsidRPr="00065F36" w:rsidRDefault="00523791" w:rsidP="004E1F8A">
            <w:pPr>
              <w:jc w:val="center"/>
              <w:rPr>
                <w:rFonts w:ascii="Times New Roman" w:hAnsi="Times New Roman" w:cs="Times New Roman"/>
              </w:rPr>
            </w:pPr>
          </w:p>
        </w:tc>
        <w:tc>
          <w:tcPr>
            <w:tcW w:w="799" w:type="dxa"/>
          </w:tcPr>
          <w:p w14:paraId="1BA9C4C7" w14:textId="77777777" w:rsidR="00523791" w:rsidRPr="00065F36" w:rsidRDefault="00523791" w:rsidP="004E1F8A">
            <w:pPr>
              <w:jc w:val="center"/>
              <w:rPr>
                <w:rFonts w:ascii="Times New Roman" w:hAnsi="Times New Roman" w:cs="Times New Roman"/>
              </w:rPr>
            </w:pPr>
          </w:p>
        </w:tc>
      </w:tr>
      <w:tr w:rsidR="00523791" w:rsidRPr="00065F36" w14:paraId="0D0BB426" w14:textId="77777777" w:rsidTr="004E1F8A">
        <w:tc>
          <w:tcPr>
            <w:tcW w:w="6232" w:type="dxa"/>
          </w:tcPr>
          <w:p w14:paraId="12BE533A"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When working on speech targets, it will help her if adults are explicitly talking about how sounds are made and using visual support such as Jolly Phonics pictures and Cued Articulation. </w:t>
            </w:r>
          </w:p>
        </w:tc>
        <w:tc>
          <w:tcPr>
            <w:tcW w:w="567" w:type="dxa"/>
          </w:tcPr>
          <w:p w14:paraId="2A8B8375" w14:textId="77777777" w:rsidR="00523791" w:rsidRPr="00065F36" w:rsidRDefault="00523791" w:rsidP="004E1F8A">
            <w:pPr>
              <w:jc w:val="center"/>
              <w:rPr>
                <w:rFonts w:ascii="Times New Roman" w:hAnsi="Times New Roman" w:cs="Times New Roman"/>
              </w:rPr>
            </w:pPr>
          </w:p>
        </w:tc>
        <w:tc>
          <w:tcPr>
            <w:tcW w:w="709" w:type="dxa"/>
          </w:tcPr>
          <w:p w14:paraId="453ED98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0781B63" wp14:editId="2ABF9882">
                  <wp:extent cx="175495" cy="248920"/>
                  <wp:effectExtent l="0" t="0" r="0" b="0"/>
                  <wp:docPr id="203" name="Picture 20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72ACD9B" w14:textId="77777777" w:rsidR="00523791" w:rsidRPr="00065F36" w:rsidRDefault="00523791" w:rsidP="004E1F8A">
            <w:pPr>
              <w:jc w:val="center"/>
              <w:rPr>
                <w:rFonts w:ascii="Times New Roman" w:hAnsi="Times New Roman" w:cs="Times New Roman"/>
              </w:rPr>
            </w:pPr>
          </w:p>
        </w:tc>
        <w:tc>
          <w:tcPr>
            <w:tcW w:w="799" w:type="dxa"/>
          </w:tcPr>
          <w:p w14:paraId="601E7F6F" w14:textId="77777777" w:rsidR="00523791" w:rsidRPr="00065F36" w:rsidRDefault="00523791" w:rsidP="004E1F8A">
            <w:pPr>
              <w:jc w:val="center"/>
              <w:rPr>
                <w:rFonts w:ascii="Times New Roman" w:hAnsi="Times New Roman" w:cs="Times New Roman"/>
              </w:rPr>
            </w:pPr>
          </w:p>
        </w:tc>
      </w:tr>
      <w:tr w:rsidR="00523791" w:rsidRPr="00065F36" w14:paraId="2ACEBE78" w14:textId="77777777" w:rsidTr="004E1F8A">
        <w:tc>
          <w:tcPr>
            <w:tcW w:w="6232" w:type="dxa"/>
          </w:tcPr>
          <w:p w14:paraId="150ABBB9"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Adults modelling the correct vocabulary or word production when she makes an error, but avoiding correcting her directly. </w:t>
            </w:r>
          </w:p>
        </w:tc>
        <w:tc>
          <w:tcPr>
            <w:tcW w:w="567" w:type="dxa"/>
          </w:tcPr>
          <w:p w14:paraId="57D0583C" w14:textId="77777777" w:rsidR="00523791" w:rsidRPr="00065F36" w:rsidRDefault="00523791" w:rsidP="004E1F8A">
            <w:pPr>
              <w:jc w:val="center"/>
              <w:rPr>
                <w:rFonts w:ascii="Times New Roman" w:hAnsi="Times New Roman" w:cs="Times New Roman"/>
              </w:rPr>
            </w:pPr>
          </w:p>
        </w:tc>
        <w:tc>
          <w:tcPr>
            <w:tcW w:w="709" w:type="dxa"/>
          </w:tcPr>
          <w:p w14:paraId="6ED5E03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34A6A27" wp14:editId="28D7131D">
                  <wp:extent cx="175495" cy="248920"/>
                  <wp:effectExtent l="0" t="0" r="0" b="0"/>
                  <wp:docPr id="204" name="Picture 20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E06B54F" w14:textId="77777777" w:rsidR="00523791" w:rsidRPr="00065F36" w:rsidRDefault="00523791" w:rsidP="004E1F8A">
            <w:pPr>
              <w:jc w:val="center"/>
              <w:rPr>
                <w:rFonts w:ascii="Times New Roman" w:hAnsi="Times New Roman" w:cs="Times New Roman"/>
              </w:rPr>
            </w:pPr>
          </w:p>
        </w:tc>
        <w:tc>
          <w:tcPr>
            <w:tcW w:w="799" w:type="dxa"/>
          </w:tcPr>
          <w:p w14:paraId="026654C5" w14:textId="77777777" w:rsidR="00523791" w:rsidRPr="00065F36" w:rsidRDefault="00523791" w:rsidP="004E1F8A">
            <w:pPr>
              <w:jc w:val="center"/>
              <w:rPr>
                <w:rFonts w:ascii="Times New Roman" w:hAnsi="Times New Roman" w:cs="Times New Roman"/>
              </w:rPr>
            </w:pPr>
          </w:p>
        </w:tc>
      </w:tr>
      <w:tr w:rsidR="00523791" w:rsidRPr="00065F36" w14:paraId="63BFF789" w14:textId="77777777" w:rsidTr="004E1F8A">
        <w:tc>
          <w:tcPr>
            <w:tcW w:w="6232" w:type="dxa"/>
          </w:tcPr>
          <w:p w14:paraId="586DBE36"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School staff making sure that strategies are used every day in all lessons and activities.</w:t>
            </w:r>
          </w:p>
        </w:tc>
        <w:tc>
          <w:tcPr>
            <w:tcW w:w="567" w:type="dxa"/>
          </w:tcPr>
          <w:p w14:paraId="05270C71" w14:textId="77777777" w:rsidR="00523791" w:rsidRPr="00065F36" w:rsidRDefault="00523791" w:rsidP="004E1F8A">
            <w:pPr>
              <w:jc w:val="center"/>
              <w:rPr>
                <w:rFonts w:ascii="Times New Roman" w:hAnsi="Times New Roman" w:cs="Times New Roman"/>
              </w:rPr>
            </w:pPr>
          </w:p>
        </w:tc>
        <w:tc>
          <w:tcPr>
            <w:tcW w:w="709" w:type="dxa"/>
          </w:tcPr>
          <w:p w14:paraId="4614F0F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E051B2C" wp14:editId="04F04672">
                  <wp:extent cx="175495" cy="248920"/>
                  <wp:effectExtent l="0" t="0" r="0" b="0"/>
                  <wp:docPr id="205" name="Picture 20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C6D0A20" w14:textId="77777777" w:rsidR="00523791" w:rsidRPr="00065F36" w:rsidRDefault="00523791" w:rsidP="004E1F8A">
            <w:pPr>
              <w:jc w:val="center"/>
              <w:rPr>
                <w:rFonts w:ascii="Times New Roman" w:hAnsi="Times New Roman" w:cs="Times New Roman"/>
              </w:rPr>
            </w:pPr>
          </w:p>
        </w:tc>
        <w:tc>
          <w:tcPr>
            <w:tcW w:w="799" w:type="dxa"/>
          </w:tcPr>
          <w:p w14:paraId="6E2A31A8" w14:textId="77777777" w:rsidR="00523791" w:rsidRPr="00065F36" w:rsidRDefault="00523791" w:rsidP="004E1F8A">
            <w:pPr>
              <w:jc w:val="center"/>
              <w:rPr>
                <w:rFonts w:ascii="Times New Roman" w:hAnsi="Times New Roman" w:cs="Times New Roman"/>
              </w:rPr>
            </w:pPr>
          </w:p>
        </w:tc>
      </w:tr>
      <w:tr w:rsidR="00523791" w:rsidRPr="00065F36" w14:paraId="2F8A7574" w14:textId="77777777" w:rsidTr="004E1F8A">
        <w:tc>
          <w:tcPr>
            <w:tcW w:w="6232" w:type="dxa"/>
          </w:tcPr>
          <w:p w14:paraId="56882633"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Keeping language clear and simple, avoiding long, complex instructions. </w:t>
            </w:r>
          </w:p>
        </w:tc>
        <w:tc>
          <w:tcPr>
            <w:tcW w:w="567" w:type="dxa"/>
          </w:tcPr>
          <w:p w14:paraId="402E4DCA" w14:textId="77777777" w:rsidR="00523791" w:rsidRPr="00065F36" w:rsidRDefault="00523791" w:rsidP="004E1F8A">
            <w:pPr>
              <w:jc w:val="center"/>
              <w:rPr>
                <w:rFonts w:ascii="Times New Roman" w:hAnsi="Times New Roman" w:cs="Times New Roman"/>
              </w:rPr>
            </w:pPr>
          </w:p>
        </w:tc>
        <w:tc>
          <w:tcPr>
            <w:tcW w:w="709" w:type="dxa"/>
          </w:tcPr>
          <w:p w14:paraId="4B6B215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0CB46A1" wp14:editId="61613F57">
                  <wp:extent cx="175495" cy="248920"/>
                  <wp:effectExtent l="0" t="0" r="0" b="0"/>
                  <wp:docPr id="206" name="Picture 20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7EBC499" w14:textId="77777777" w:rsidR="00523791" w:rsidRPr="00065F36" w:rsidRDefault="00523791" w:rsidP="004E1F8A">
            <w:pPr>
              <w:jc w:val="center"/>
              <w:rPr>
                <w:rFonts w:ascii="Times New Roman" w:hAnsi="Times New Roman" w:cs="Times New Roman"/>
              </w:rPr>
            </w:pPr>
          </w:p>
        </w:tc>
        <w:tc>
          <w:tcPr>
            <w:tcW w:w="799" w:type="dxa"/>
          </w:tcPr>
          <w:p w14:paraId="5AE21D4A" w14:textId="77777777" w:rsidR="00523791" w:rsidRPr="00065F36" w:rsidRDefault="00523791" w:rsidP="004E1F8A">
            <w:pPr>
              <w:jc w:val="center"/>
              <w:rPr>
                <w:rFonts w:ascii="Times New Roman" w:hAnsi="Times New Roman" w:cs="Times New Roman"/>
              </w:rPr>
            </w:pPr>
          </w:p>
        </w:tc>
      </w:tr>
      <w:tr w:rsidR="00523791" w:rsidRPr="00065F36" w14:paraId="14BD7283" w14:textId="77777777" w:rsidTr="004E1F8A">
        <w:tc>
          <w:tcPr>
            <w:tcW w:w="6232" w:type="dxa"/>
          </w:tcPr>
          <w:p w14:paraId="6DC8A73F"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Giving her time to process and respond to instructions. </w:t>
            </w:r>
          </w:p>
        </w:tc>
        <w:tc>
          <w:tcPr>
            <w:tcW w:w="567" w:type="dxa"/>
          </w:tcPr>
          <w:p w14:paraId="45C5205C" w14:textId="77777777" w:rsidR="00523791" w:rsidRPr="00065F36" w:rsidRDefault="00523791" w:rsidP="004E1F8A">
            <w:pPr>
              <w:jc w:val="center"/>
              <w:rPr>
                <w:rFonts w:ascii="Times New Roman" w:hAnsi="Times New Roman" w:cs="Times New Roman"/>
              </w:rPr>
            </w:pPr>
          </w:p>
        </w:tc>
        <w:tc>
          <w:tcPr>
            <w:tcW w:w="709" w:type="dxa"/>
          </w:tcPr>
          <w:p w14:paraId="367748A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AC7D6ED" wp14:editId="0F8D38A3">
                  <wp:extent cx="175495" cy="248920"/>
                  <wp:effectExtent l="0" t="0" r="0" b="0"/>
                  <wp:docPr id="207" name="Picture 20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92B29B4" w14:textId="77777777" w:rsidR="00523791" w:rsidRPr="00065F36" w:rsidRDefault="00523791" w:rsidP="004E1F8A">
            <w:pPr>
              <w:jc w:val="center"/>
              <w:rPr>
                <w:rFonts w:ascii="Times New Roman" w:hAnsi="Times New Roman" w:cs="Times New Roman"/>
              </w:rPr>
            </w:pPr>
          </w:p>
        </w:tc>
        <w:tc>
          <w:tcPr>
            <w:tcW w:w="799" w:type="dxa"/>
          </w:tcPr>
          <w:p w14:paraId="27EB9B9C" w14:textId="77777777" w:rsidR="00523791" w:rsidRPr="00065F36" w:rsidRDefault="00523791" w:rsidP="004E1F8A">
            <w:pPr>
              <w:jc w:val="center"/>
              <w:rPr>
                <w:rFonts w:ascii="Times New Roman" w:hAnsi="Times New Roman" w:cs="Times New Roman"/>
              </w:rPr>
            </w:pPr>
          </w:p>
        </w:tc>
      </w:tr>
      <w:tr w:rsidR="00523791" w:rsidRPr="00065F36" w14:paraId="5B82E082" w14:textId="77777777" w:rsidTr="004E1F8A">
        <w:tc>
          <w:tcPr>
            <w:tcW w:w="6232" w:type="dxa"/>
          </w:tcPr>
          <w:p w14:paraId="42DEBFF7"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Repeating instructions if necessary and checking her understanding. </w:t>
            </w:r>
          </w:p>
        </w:tc>
        <w:tc>
          <w:tcPr>
            <w:tcW w:w="567" w:type="dxa"/>
          </w:tcPr>
          <w:p w14:paraId="76773F4B" w14:textId="77777777" w:rsidR="00523791" w:rsidRPr="00065F36" w:rsidRDefault="00523791" w:rsidP="004E1F8A">
            <w:pPr>
              <w:jc w:val="center"/>
              <w:rPr>
                <w:rFonts w:ascii="Times New Roman" w:hAnsi="Times New Roman" w:cs="Times New Roman"/>
              </w:rPr>
            </w:pPr>
          </w:p>
        </w:tc>
        <w:tc>
          <w:tcPr>
            <w:tcW w:w="709" w:type="dxa"/>
          </w:tcPr>
          <w:p w14:paraId="57C414E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7C2867A" wp14:editId="3CADD82D">
                  <wp:extent cx="175495" cy="248920"/>
                  <wp:effectExtent l="0" t="0" r="0" b="0"/>
                  <wp:docPr id="208" name="Picture 20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8630171" w14:textId="77777777" w:rsidR="00523791" w:rsidRPr="00065F36" w:rsidRDefault="00523791" w:rsidP="004E1F8A">
            <w:pPr>
              <w:jc w:val="center"/>
              <w:rPr>
                <w:rFonts w:ascii="Times New Roman" w:hAnsi="Times New Roman" w:cs="Times New Roman"/>
              </w:rPr>
            </w:pPr>
          </w:p>
        </w:tc>
        <w:tc>
          <w:tcPr>
            <w:tcW w:w="799" w:type="dxa"/>
          </w:tcPr>
          <w:p w14:paraId="293B1AE1" w14:textId="77777777" w:rsidR="00523791" w:rsidRPr="00065F36" w:rsidRDefault="00523791" w:rsidP="004E1F8A">
            <w:pPr>
              <w:jc w:val="center"/>
              <w:rPr>
                <w:rFonts w:ascii="Times New Roman" w:hAnsi="Times New Roman" w:cs="Times New Roman"/>
              </w:rPr>
            </w:pPr>
          </w:p>
        </w:tc>
      </w:tr>
      <w:tr w:rsidR="00523791" w:rsidRPr="00065F36" w14:paraId="587B5969" w14:textId="77777777" w:rsidTr="004E1F8A">
        <w:tc>
          <w:tcPr>
            <w:tcW w:w="6232" w:type="dxa"/>
          </w:tcPr>
          <w:p w14:paraId="46EBD2F6"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lastRenderedPageBreak/>
              <w:t>Encouraging her to indicate when she might need help with something or an instruction repeated (she could have a visual cue card in class to help remind her to ask for help if she is stuck with something).</w:t>
            </w:r>
          </w:p>
        </w:tc>
        <w:tc>
          <w:tcPr>
            <w:tcW w:w="567" w:type="dxa"/>
          </w:tcPr>
          <w:p w14:paraId="60090B3F" w14:textId="77777777" w:rsidR="00523791" w:rsidRPr="00065F36" w:rsidRDefault="00523791" w:rsidP="004E1F8A">
            <w:pPr>
              <w:jc w:val="center"/>
              <w:rPr>
                <w:rFonts w:ascii="Times New Roman" w:hAnsi="Times New Roman" w:cs="Times New Roman"/>
              </w:rPr>
            </w:pPr>
          </w:p>
        </w:tc>
        <w:tc>
          <w:tcPr>
            <w:tcW w:w="709" w:type="dxa"/>
          </w:tcPr>
          <w:p w14:paraId="56014E9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44B18BA" wp14:editId="0000845F">
                  <wp:extent cx="175495" cy="248920"/>
                  <wp:effectExtent l="0" t="0" r="0" b="0"/>
                  <wp:docPr id="209" name="Picture 20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B310DD7" w14:textId="77777777" w:rsidR="00523791" w:rsidRPr="00065F36" w:rsidRDefault="00523791" w:rsidP="004E1F8A">
            <w:pPr>
              <w:jc w:val="center"/>
              <w:rPr>
                <w:rFonts w:ascii="Times New Roman" w:hAnsi="Times New Roman" w:cs="Times New Roman"/>
              </w:rPr>
            </w:pPr>
          </w:p>
        </w:tc>
        <w:tc>
          <w:tcPr>
            <w:tcW w:w="799" w:type="dxa"/>
          </w:tcPr>
          <w:p w14:paraId="73ECA4CE" w14:textId="77777777" w:rsidR="00523791" w:rsidRPr="00065F36" w:rsidRDefault="00523791" w:rsidP="004E1F8A">
            <w:pPr>
              <w:jc w:val="center"/>
              <w:rPr>
                <w:rFonts w:ascii="Times New Roman" w:hAnsi="Times New Roman" w:cs="Times New Roman"/>
              </w:rPr>
            </w:pPr>
          </w:p>
        </w:tc>
      </w:tr>
      <w:tr w:rsidR="00523791" w:rsidRPr="00065F36" w14:paraId="3438F24E" w14:textId="77777777" w:rsidTr="004E1F8A">
        <w:trPr>
          <w:trHeight w:val="416"/>
        </w:trPr>
        <w:tc>
          <w:tcPr>
            <w:tcW w:w="6232" w:type="dxa"/>
          </w:tcPr>
          <w:p w14:paraId="0F22049D"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Reducing and simplifying language used.</w:t>
            </w:r>
          </w:p>
        </w:tc>
        <w:tc>
          <w:tcPr>
            <w:tcW w:w="567" w:type="dxa"/>
          </w:tcPr>
          <w:p w14:paraId="2717AAFE" w14:textId="77777777" w:rsidR="00523791" w:rsidRPr="00065F36" w:rsidRDefault="00523791" w:rsidP="004E1F8A">
            <w:pPr>
              <w:jc w:val="center"/>
              <w:rPr>
                <w:rFonts w:ascii="Times New Roman" w:hAnsi="Times New Roman" w:cs="Times New Roman"/>
              </w:rPr>
            </w:pPr>
          </w:p>
        </w:tc>
        <w:tc>
          <w:tcPr>
            <w:tcW w:w="709" w:type="dxa"/>
          </w:tcPr>
          <w:p w14:paraId="52078F5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EE2DA19" wp14:editId="4FD5C3A7">
                  <wp:extent cx="175495" cy="248920"/>
                  <wp:effectExtent l="0" t="0" r="0" b="0"/>
                  <wp:docPr id="210" name="Picture 21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712D7DF" w14:textId="77777777" w:rsidR="00523791" w:rsidRPr="00065F36" w:rsidRDefault="00523791" w:rsidP="004E1F8A">
            <w:pPr>
              <w:jc w:val="center"/>
              <w:rPr>
                <w:rFonts w:ascii="Times New Roman" w:hAnsi="Times New Roman" w:cs="Times New Roman"/>
              </w:rPr>
            </w:pPr>
          </w:p>
        </w:tc>
        <w:tc>
          <w:tcPr>
            <w:tcW w:w="799" w:type="dxa"/>
          </w:tcPr>
          <w:p w14:paraId="78F042A0" w14:textId="77777777" w:rsidR="00523791" w:rsidRPr="00065F36" w:rsidRDefault="00523791" w:rsidP="004E1F8A">
            <w:pPr>
              <w:jc w:val="center"/>
              <w:rPr>
                <w:rFonts w:ascii="Times New Roman" w:hAnsi="Times New Roman" w:cs="Times New Roman"/>
              </w:rPr>
            </w:pPr>
          </w:p>
        </w:tc>
      </w:tr>
      <w:tr w:rsidR="00523791" w:rsidRPr="00065F36" w14:paraId="705AE047" w14:textId="77777777" w:rsidTr="004E1F8A">
        <w:tc>
          <w:tcPr>
            <w:tcW w:w="6232" w:type="dxa"/>
          </w:tcPr>
          <w:p w14:paraId="07B46FAF"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Intensive Interaction techniques (carefully noticing, responding to and encourage her communication initiatives).</w:t>
            </w:r>
          </w:p>
        </w:tc>
        <w:tc>
          <w:tcPr>
            <w:tcW w:w="567" w:type="dxa"/>
          </w:tcPr>
          <w:p w14:paraId="302D3BC8" w14:textId="77777777" w:rsidR="00523791" w:rsidRPr="00065F36" w:rsidRDefault="00523791" w:rsidP="004E1F8A">
            <w:pPr>
              <w:jc w:val="center"/>
              <w:rPr>
                <w:rFonts w:ascii="Times New Roman" w:hAnsi="Times New Roman" w:cs="Times New Roman"/>
              </w:rPr>
            </w:pPr>
          </w:p>
        </w:tc>
        <w:tc>
          <w:tcPr>
            <w:tcW w:w="709" w:type="dxa"/>
          </w:tcPr>
          <w:p w14:paraId="525B2BC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6BFCBBD" wp14:editId="16F7E4FC">
                  <wp:extent cx="175495" cy="248920"/>
                  <wp:effectExtent l="0" t="0" r="0" b="0"/>
                  <wp:docPr id="590" name="Picture 59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Picture 590"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EAADC51" w14:textId="77777777" w:rsidR="00523791" w:rsidRPr="00065F36" w:rsidRDefault="00523791" w:rsidP="004E1F8A">
            <w:pPr>
              <w:jc w:val="center"/>
              <w:rPr>
                <w:rFonts w:ascii="Times New Roman" w:hAnsi="Times New Roman" w:cs="Times New Roman"/>
              </w:rPr>
            </w:pPr>
          </w:p>
        </w:tc>
        <w:tc>
          <w:tcPr>
            <w:tcW w:w="799" w:type="dxa"/>
          </w:tcPr>
          <w:p w14:paraId="4BD2C84C" w14:textId="77777777" w:rsidR="00523791" w:rsidRPr="00065F36" w:rsidRDefault="00523791" w:rsidP="004E1F8A">
            <w:pPr>
              <w:jc w:val="center"/>
              <w:rPr>
                <w:rFonts w:ascii="Times New Roman" w:hAnsi="Times New Roman" w:cs="Times New Roman"/>
              </w:rPr>
            </w:pPr>
          </w:p>
        </w:tc>
      </w:tr>
      <w:tr w:rsidR="00523791" w:rsidRPr="00065F36" w14:paraId="31E8ED30" w14:textId="77777777" w:rsidTr="004E1F8A">
        <w:tc>
          <w:tcPr>
            <w:tcW w:w="6232" w:type="dxa"/>
          </w:tcPr>
          <w:p w14:paraId="695AE75F"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A shared communication passport (detailed plan of what helps her) to ensure high levels of consistency in scripts, routine and expectations between all staff working with her. This should be a working document updated frequently to ensure that it remains relevant and can be shared with any new staff.</w:t>
            </w:r>
          </w:p>
        </w:tc>
        <w:tc>
          <w:tcPr>
            <w:tcW w:w="567" w:type="dxa"/>
          </w:tcPr>
          <w:p w14:paraId="5F6B10C9" w14:textId="77777777" w:rsidR="00523791" w:rsidRPr="00065F36" w:rsidRDefault="00523791" w:rsidP="004E1F8A">
            <w:pPr>
              <w:jc w:val="center"/>
              <w:rPr>
                <w:rFonts w:ascii="Times New Roman" w:hAnsi="Times New Roman" w:cs="Times New Roman"/>
              </w:rPr>
            </w:pPr>
          </w:p>
        </w:tc>
        <w:tc>
          <w:tcPr>
            <w:tcW w:w="709" w:type="dxa"/>
          </w:tcPr>
          <w:p w14:paraId="296FD0B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F184A6C" wp14:editId="21EBF7E3">
                  <wp:extent cx="175495" cy="248920"/>
                  <wp:effectExtent l="0" t="0" r="0" b="0"/>
                  <wp:docPr id="591" name="Picture 59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Picture 591"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1A74404" w14:textId="77777777" w:rsidR="00523791" w:rsidRPr="00065F36" w:rsidRDefault="00523791" w:rsidP="004E1F8A">
            <w:pPr>
              <w:jc w:val="center"/>
              <w:rPr>
                <w:rFonts w:ascii="Times New Roman" w:hAnsi="Times New Roman" w:cs="Times New Roman"/>
              </w:rPr>
            </w:pPr>
          </w:p>
        </w:tc>
        <w:tc>
          <w:tcPr>
            <w:tcW w:w="799" w:type="dxa"/>
          </w:tcPr>
          <w:p w14:paraId="48E91C21" w14:textId="77777777" w:rsidR="00523791" w:rsidRPr="00065F36" w:rsidRDefault="00523791" w:rsidP="004E1F8A">
            <w:pPr>
              <w:jc w:val="center"/>
              <w:rPr>
                <w:rFonts w:ascii="Times New Roman" w:hAnsi="Times New Roman" w:cs="Times New Roman"/>
              </w:rPr>
            </w:pPr>
          </w:p>
        </w:tc>
      </w:tr>
      <w:tr w:rsidR="00523791" w:rsidRPr="00065F36" w14:paraId="4090E604" w14:textId="77777777" w:rsidTr="004E1F8A">
        <w:tc>
          <w:tcPr>
            <w:tcW w:w="6232" w:type="dxa"/>
          </w:tcPr>
          <w:p w14:paraId="4FE0240D"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Planned opportunities to make choices using a choice board and objects of reference linked to the small number of activities she finds motivating, such as outside play.</w:t>
            </w:r>
          </w:p>
        </w:tc>
        <w:tc>
          <w:tcPr>
            <w:tcW w:w="567" w:type="dxa"/>
          </w:tcPr>
          <w:p w14:paraId="64D3E9DA" w14:textId="77777777" w:rsidR="00523791" w:rsidRPr="00065F36" w:rsidRDefault="00523791" w:rsidP="004E1F8A">
            <w:pPr>
              <w:jc w:val="center"/>
              <w:rPr>
                <w:rFonts w:ascii="Times New Roman" w:hAnsi="Times New Roman" w:cs="Times New Roman"/>
              </w:rPr>
            </w:pPr>
          </w:p>
        </w:tc>
        <w:tc>
          <w:tcPr>
            <w:tcW w:w="709" w:type="dxa"/>
          </w:tcPr>
          <w:p w14:paraId="30BF35F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4919375" wp14:editId="0FD2E119">
                  <wp:extent cx="175495" cy="248920"/>
                  <wp:effectExtent l="0" t="0" r="0" b="0"/>
                  <wp:docPr id="592" name="Picture 59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Picture 592"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285786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8123DA5" wp14:editId="5ED3BA4E">
                  <wp:extent cx="175495" cy="248920"/>
                  <wp:effectExtent l="0" t="0" r="0" b="0"/>
                  <wp:docPr id="593" name="Picture 59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593"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567F78E" w14:textId="77777777" w:rsidR="00523791" w:rsidRPr="00065F36" w:rsidRDefault="00523791" w:rsidP="004E1F8A">
            <w:pPr>
              <w:jc w:val="center"/>
              <w:rPr>
                <w:rFonts w:ascii="Times New Roman" w:hAnsi="Times New Roman" w:cs="Times New Roman"/>
              </w:rPr>
            </w:pPr>
          </w:p>
        </w:tc>
      </w:tr>
      <w:tr w:rsidR="00523791" w:rsidRPr="00065F36" w14:paraId="181232D0" w14:textId="77777777" w:rsidTr="004E1F8A">
        <w:tc>
          <w:tcPr>
            <w:tcW w:w="6232" w:type="dxa"/>
          </w:tcPr>
          <w:p w14:paraId="11D502B8"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Introduction of Picture Exchange Communication System (PECS) when something is found that is motivating enough for her to request for.</w:t>
            </w:r>
          </w:p>
        </w:tc>
        <w:tc>
          <w:tcPr>
            <w:tcW w:w="567" w:type="dxa"/>
          </w:tcPr>
          <w:p w14:paraId="33D60976" w14:textId="77777777" w:rsidR="00523791" w:rsidRPr="00065F36" w:rsidRDefault="00523791" w:rsidP="004E1F8A">
            <w:pPr>
              <w:jc w:val="center"/>
              <w:rPr>
                <w:rFonts w:ascii="Times New Roman" w:hAnsi="Times New Roman" w:cs="Times New Roman"/>
              </w:rPr>
            </w:pPr>
          </w:p>
        </w:tc>
        <w:tc>
          <w:tcPr>
            <w:tcW w:w="709" w:type="dxa"/>
          </w:tcPr>
          <w:p w14:paraId="3535CBA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B9F3A98" wp14:editId="2697C784">
                  <wp:extent cx="175495" cy="248920"/>
                  <wp:effectExtent l="0" t="0" r="0" b="0"/>
                  <wp:docPr id="594" name="Picture 59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Picture 594"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BD3CDEA" w14:textId="77777777" w:rsidR="00523791" w:rsidRPr="00065F36" w:rsidRDefault="00523791" w:rsidP="004E1F8A">
            <w:pPr>
              <w:jc w:val="center"/>
              <w:rPr>
                <w:rFonts w:ascii="Times New Roman" w:hAnsi="Times New Roman" w:cs="Times New Roman"/>
              </w:rPr>
            </w:pPr>
          </w:p>
        </w:tc>
        <w:tc>
          <w:tcPr>
            <w:tcW w:w="799" w:type="dxa"/>
          </w:tcPr>
          <w:p w14:paraId="378F85F1" w14:textId="77777777" w:rsidR="00523791" w:rsidRPr="00065F36" w:rsidRDefault="00523791" w:rsidP="004E1F8A">
            <w:pPr>
              <w:jc w:val="center"/>
              <w:rPr>
                <w:rFonts w:ascii="Times New Roman" w:hAnsi="Times New Roman" w:cs="Times New Roman"/>
              </w:rPr>
            </w:pPr>
          </w:p>
        </w:tc>
      </w:tr>
      <w:tr w:rsidR="00523791" w:rsidRPr="00065F36" w14:paraId="35092D87" w14:textId="77777777" w:rsidTr="004E1F8A">
        <w:tc>
          <w:tcPr>
            <w:tcW w:w="6232" w:type="dxa"/>
          </w:tcPr>
          <w:p w14:paraId="0D341B40"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Using PECS symbols with gestural or hand over hand prompts</w:t>
            </w:r>
          </w:p>
        </w:tc>
        <w:tc>
          <w:tcPr>
            <w:tcW w:w="567" w:type="dxa"/>
          </w:tcPr>
          <w:p w14:paraId="230616E1" w14:textId="77777777" w:rsidR="00523791" w:rsidRPr="00065F36" w:rsidRDefault="00523791" w:rsidP="004E1F8A">
            <w:pPr>
              <w:jc w:val="center"/>
              <w:rPr>
                <w:rFonts w:ascii="Times New Roman" w:hAnsi="Times New Roman" w:cs="Times New Roman"/>
              </w:rPr>
            </w:pPr>
          </w:p>
        </w:tc>
        <w:tc>
          <w:tcPr>
            <w:tcW w:w="709" w:type="dxa"/>
          </w:tcPr>
          <w:p w14:paraId="3BA88B2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7CDD4D1" wp14:editId="1E6A22CE">
                  <wp:extent cx="175495" cy="248920"/>
                  <wp:effectExtent l="0" t="0" r="0" b="0"/>
                  <wp:docPr id="595" name="Picture 59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595"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BEF5A11" w14:textId="77777777" w:rsidR="00523791" w:rsidRPr="00065F36" w:rsidRDefault="00523791" w:rsidP="004E1F8A">
            <w:pPr>
              <w:jc w:val="center"/>
              <w:rPr>
                <w:rFonts w:ascii="Times New Roman" w:hAnsi="Times New Roman" w:cs="Times New Roman"/>
              </w:rPr>
            </w:pPr>
          </w:p>
        </w:tc>
        <w:tc>
          <w:tcPr>
            <w:tcW w:w="799" w:type="dxa"/>
          </w:tcPr>
          <w:p w14:paraId="385F2487" w14:textId="77777777" w:rsidR="00523791" w:rsidRPr="00065F36" w:rsidRDefault="00523791" w:rsidP="004E1F8A">
            <w:pPr>
              <w:jc w:val="center"/>
              <w:rPr>
                <w:rFonts w:ascii="Times New Roman" w:hAnsi="Times New Roman" w:cs="Times New Roman"/>
              </w:rPr>
            </w:pPr>
          </w:p>
        </w:tc>
      </w:tr>
      <w:tr w:rsidR="00523791" w:rsidRPr="00065F36" w14:paraId="6F602FE4" w14:textId="77777777" w:rsidTr="004E1F8A">
        <w:tc>
          <w:tcPr>
            <w:tcW w:w="6232" w:type="dxa"/>
          </w:tcPr>
          <w:p w14:paraId="3C246FC1"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Adults speaking in very short sentences.</w:t>
            </w:r>
          </w:p>
        </w:tc>
        <w:tc>
          <w:tcPr>
            <w:tcW w:w="567" w:type="dxa"/>
          </w:tcPr>
          <w:p w14:paraId="5CE0258A" w14:textId="77777777" w:rsidR="00523791" w:rsidRPr="00065F36" w:rsidRDefault="00523791" w:rsidP="004E1F8A">
            <w:pPr>
              <w:jc w:val="center"/>
              <w:rPr>
                <w:rFonts w:ascii="Times New Roman" w:hAnsi="Times New Roman" w:cs="Times New Roman"/>
              </w:rPr>
            </w:pPr>
          </w:p>
        </w:tc>
        <w:tc>
          <w:tcPr>
            <w:tcW w:w="709" w:type="dxa"/>
          </w:tcPr>
          <w:p w14:paraId="1E0D049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8C5FA3F" wp14:editId="0E1E32AF">
                  <wp:extent cx="175495" cy="248920"/>
                  <wp:effectExtent l="0" t="0" r="0" b="0"/>
                  <wp:docPr id="596" name="Picture 59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Picture 596"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475C615" w14:textId="77777777" w:rsidR="00523791" w:rsidRPr="00065F36" w:rsidRDefault="00523791" w:rsidP="004E1F8A">
            <w:pPr>
              <w:jc w:val="center"/>
              <w:rPr>
                <w:rFonts w:ascii="Times New Roman" w:hAnsi="Times New Roman" w:cs="Times New Roman"/>
              </w:rPr>
            </w:pPr>
          </w:p>
        </w:tc>
        <w:tc>
          <w:tcPr>
            <w:tcW w:w="799" w:type="dxa"/>
          </w:tcPr>
          <w:p w14:paraId="653CFA6E" w14:textId="77777777" w:rsidR="00523791" w:rsidRPr="00065F36" w:rsidRDefault="00523791" w:rsidP="004E1F8A">
            <w:pPr>
              <w:jc w:val="center"/>
              <w:rPr>
                <w:rFonts w:ascii="Times New Roman" w:hAnsi="Times New Roman" w:cs="Times New Roman"/>
              </w:rPr>
            </w:pPr>
          </w:p>
        </w:tc>
      </w:tr>
      <w:tr w:rsidR="00523791" w:rsidRPr="00065F36" w14:paraId="0CA0EE6A" w14:textId="77777777" w:rsidTr="004E1F8A">
        <w:tc>
          <w:tcPr>
            <w:tcW w:w="6232" w:type="dxa"/>
          </w:tcPr>
          <w:p w14:paraId="581A272D"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Adult support to help her express herself due to her language difficulties.</w:t>
            </w:r>
          </w:p>
        </w:tc>
        <w:tc>
          <w:tcPr>
            <w:tcW w:w="567" w:type="dxa"/>
          </w:tcPr>
          <w:p w14:paraId="7E5DD22B" w14:textId="77777777" w:rsidR="00523791" w:rsidRPr="00065F36" w:rsidRDefault="00523791" w:rsidP="004E1F8A">
            <w:pPr>
              <w:jc w:val="center"/>
              <w:rPr>
                <w:rFonts w:ascii="Times New Roman" w:hAnsi="Times New Roman" w:cs="Times New Roman"/>
              </w:rPr>
            </w:pPr>
          </w:p>
        </w:tc>
        <w:tc>
          <w:tcPr>
            <w:tcW w:w="709" w:type="dxa"/>
          </w:tcPr>
          <w:p w14:paraId="7054C03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78B175A" wp14:editId="6E0B9EE0">
                  <wp:extent cx="175495" cy="248920"/>
                  <wp:effectExtent l="0" t="0" r="0" b="0"/>
                  <wp:docPr id="597" name="Picture 59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Picture 597"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E5FF7D7" w14:textId="77777777" w:rsidR="00523791" w:rsidRPr="00065F36" w:rsidRDefault="00523791" w:rsidP="004E1F8A">
            <w:pPr>
              <w:jc w:val="center"/>
              <w:rPr>
                <w:rFonts w:ascii="Times New Roman" w:hAnsi="Times New Roman" w:cs="Times New Roman"/>
              </w:rPr>
            </w:pPr>
          </w:p>
        </w:tc>
        <w:tc>
          <w:tcPr>
            <w:tcW w:w="799" w:type="dxa"/>
          </w:tcPr>
          <w:p w14:paraId="42B3F3E8" w14:textId="77777777" w:rsidR="00523791" w:rsidRPr="00065F36" w:rsidRDefault="00523791" w:rsidP="004E1F8A">
            <w:pPr>
              <w:jc w:val="center"/>
              <w:rPr>
                <w:rFonts w:ascii="Times New Roman" w:hAnsi="Times New Roman" w:cs="Times New Roman"/>
              </w:rPr>
            </w:pPr>
          </w:p>
        </w:tc>
      </w:tr>
      <w:tr w:rsidR="00523791" w:rsidRPr="00065F36" w14:paraId="7E93E79C" w14:textId="77777777" w:rsidTr="004E1F8A">
        <w:tc>
          <w:tcPr>
            <w:tcW w:w="6232" w:type="dxa"/>
          </w:tcPr>
          <w:p w14:paraId="14E717E6"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Resources such as ‘Language for Thinking’.</w:t>
            </w:r>
          </w:p>
        </w:tc>
        <w:tc>
          <w:tcPr>
            <w:tcW w:w="567" w:type="dxa"/>
          </w:tcPr>
          <w:p w14:paraId="008C9FA9" w14:textId="77777777" w:rsidR="00523791" w:rsidRPr="00065F36" w:rsidRDefault="00523791" w:rsidP="004E1F8A">
            <w:pPr>
              <w:jc w:val="center"/>
              <w:rPr>
                <w:rFonts w:ascii="Times New Roman" w:hAnsi="Times New Roman" w:cs="Times New Roman"/>
              </w:rPr>
            </w:pPr>
          </w:p>
        </w:tc>
        <w:tc>
          <w:tcPr>
            <w:tcW w:w="709" w:type="dxa"/>
          </w:tcPr>
          <w:p w14:paraId="2DD5C65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EDAE6A5" wp14:editId="3ECF17BE">
                  <wp:extent cx="175495" cy="248920"/>
                  <wp:effectExtent l="0" t="0" r="0" b="0"/>
                  <wp:docPr id="598" name="Picture 59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Picture 598"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D2727C2" w14:textId="77777777" w:rsidR="00523791" w:rsidRPr="00065F36" w:rsidRDefault="00523791" w:rsidP="004E1F8A">
            <w:pPr>
              <w:jc w:val="center"/>
              <w:rPr>
                <w:rFonts w:ascii="Times New Roman" w:hAnsi="Times New Roman" w:cs="Times New Roman"/>
              </w:rPr>
            </w:pPr>
          </w:p>
        </w:tc>
        <w:tc>
          <w:tcPr>
            <w:tcW w:w="799" w:type="dxa"/>
          </w:tcPr>
          <w:p w14:paraId="622D4A9A" w14:textId="77777777" w:rsidR="00523791" w:rsidRPr="00065F36" w:rsidRDefault="00523791" w:rsidP="004E1F8A">
            <w:pPr>
              <w:jc w:val="center"/>
              <w:rPr>
                <w:rFonts w:ascii="Times New Roman" w:hAnsi="Times New Roman" w:cs="Times New Roman"/>
              </w:rPr>
            </w:pPr>
          </w:p>
        </w:tc>
      </w:tr>
      <w:tr w:rsidR="00523791" w:rsidRPr="00065F36" w14:paraId="244953FE" w14:textId="77777777" w:rsidTr="004E1F8A">
        <w:tc>
          <w:tcPr>
            <w:tcW w:w="6232" w:type="dxa"/>
          </w:tcPr>
          <w:p w14:paraId="0B293A92"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Additional time to produce speech when required.</w:t>
            </w:r>
          </w:p>
        </w:tc>
        <w:tc>
          <w:tcPr>
            <w:tcW w:w="567" w:type="dxa"/>
          </w:tcPr>
          <w:p w14:paraId="47B89FEC" w14:textId="77777777" w:rsidR="00523791" w:rsidRPr="00065F36" w:rsidRDefault="00523791" w:rsidP="004E1F8A">
            <w:pPr>
              <w:jc w:val="center"/>
              <w:rPr>
                <w:rFonts w:ascii="Times New Roman" w:hAnsi="Times New Roman" w:cs="Times New Roman"/>
              </w:rPr>
            </w:pPr>
          </w:p>
        </w:tc>
        <w:tc>
          <w:tcPr>
            <w:tcW w:w="709" w:type="dxa"/>
          </w:tcPr>
          <w:p w14:paraId="10DBF30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9CE98A9" wp14:editId="75C34D8E">
                  <wp:extent cx="175495" cy="248920"/>
                  <wp:effectExtent l="0" t="0" r="0" b="0"/>
                  <wp:docPr id="599" name="Picture 59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Picture 599"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1065822" w14:textId="77777777" w:rsidR="00523791" w:rsidRPr="00065F36" w:rsidRDefault="00523791" w:rsidP="004E1F8A">
            <w:pPr>
              <w:jc w:val="center"/>
              <w:rPr>
                <w:rFonts w:ascii="Times New Roman" w:hAnsi="Times New Roman" w:cs="Times New Roman"/>
              </w:rPr>
            </w:pPr>
          </w:p>
        </w:tc>
        <w:tc>
          <w:tcPr>
            <w:tcW w:w="799" w:type="dxa"/>
          </w:tcPr>
          <w:p w14:paraId="4B700A56" w14:textId="77777777" w:rsidR="00523791" w:rsidRPr="00065F36" w:rsidRDefault="00523791" w:rsidP="004E1F8A">
            <w:pPr>
              <w:jc w:val="center"/>
              <w:rPr>
                <w:rFonts w:ascii="Times New Roman" w:hAnsi="Times New Roman" w:cs="Times New Roman"/>
              </w:rPr>
            </w:pPr>
          </w:p>
        </w:tc>
      </w:tr>
      <w:tr w:rsidR="00523791" w:rsidRPr="00065F36" w14:paraId="4E284A70" w14:textId="77777777" w:rsidTr="004E1F8A">
        <w:tc>
          <w:tcPr>
            <w:tcW w:w="6232" w:type="dxa"/>
          </w:tcPr>
          <w:p w14:paraId="2C280D71"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Pre-teaching of vocabulary. </w:t>
            </w:r>
          </w:p>
        </w:tc>
        <w:tc>
          <w:tcPr>
            <w:tcW w:w="567" w:type="dxa"/>
          </w:tcPr>
          <w:p w14:paraId="17987D8C" w14:textId="77777777" w:rsidR="00523791" w:rsidRPr="00065F36" w:rsidRDefault="00523791" w:rsidP="004E1F8A">
            <w:pPr>
              <w:jc w:val="center"/>
              <w:rPr>
                <w:rFonts w:ascii="Times New Roman" w:hAnsi="Times New Roman" w:cs="Times New Roman"/>
              </w:rPr>
            </w:pPr>
          </w:p>
        </w:tc>
        <w:tc>
          <w:tcPr>
            <w:tcW w:w="709" w:type="dxa"/>
          </w:tcPr>
          <w:p w14:paraId="5015210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0832956" wp14:editId="22D59FB0">
                  <wp:extent cx="175495" cy="248920"/>
                  <wp:effectExtent l="0" t="0" r="0" b="0"/>
                  <wp:docPr id="600" name="Picture 60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600"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59FDF3B" w14:textId="77777777" w:rsidR="00523791" w:rsidRPr="00065F36" w:rsidRDefault="00523791" w:rsidP="004E1F8A">
            <w:pPr>
              <w:jc w:val="center"/>
              <w:rPr>
                <w:rFonts w:ascii="Times New Roman" w:hAnsi="Times New Roman" w:cs="Times New Roman"/>
              </w:rPr>
            </w:pPr>
          </w:p>
        </w:tc>
        <w:tc>
          <w:tcPr>
            <w:tcW w:w="799" w:type="dxa"/>
          </w:tcPr>
          <w:p w14:paraId="7143B94A" w14:textId="77777777" w:rsidR="00523791" w:rsidRPr="00065F36" w:rsidRDefault="00523791" w:rsidP="004E1F8A">
            <w:pPr>
              <w:jc w:val="center"/>
              <w:rPr>
                <w:rFonts w:ascii="Times New Roman" w:hAnsi="Times New Roman" w:cs="Times New Roman"/>
              </w:rPr>
            </w:pPr>
          </w:p>
        </w:tc>
      </w:tr>
      <w:tr w:rsidR="00523791" w:rsidRPr="00065F36" w14:paraId="4FA015E7" w14:textId="77777777" w:rsidTr="004E1F8A">
        <w:tc>
          <w:tcPr>
            <w:tcW w:w="6232" w:type="dxa"/>
          </w:tcPr>
          <w:p w14:paraId="7ABC7C95"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Key adults modelling and encouraging appropriate speaking and listening skills, encouraging turn taking in conversation including appropriate questioning both in their interactions with her and in supported paired or small group learning situations. </w:t>
            </w:r>
          </w:p>
        </w:tc>
        <w:tc>
          <w:tcPr>
            <w:tcW w:w="567" w:type="dxa"/>
          </w:tcPr>
          <w:p w14:paraId="2C044E6D" w14:textId="77777777" w:rsidR="00523791" w:rsidRPr="00065F36" w:rsidRDefault="00523791" w:rsidP="004E1F8A">
            <w:pPr>
              <w:jc w:val="center"/>
              <w:rPr>
                <w:rFonts w:ascii="Times New Roman" w:hAnsi="Times New Roman" w:cs="Times New Roman"/>
              </w:rPr>
            </w:pPr>
          </w:p>
        </w:tc>
        <w:tc>
          <w:tcPr>
            <w:tcW w:w="709" w:type="dxa"/>
          </w:tcPr>
          <w:p w14:paraId="3C416D7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85BD570" wp14:editId="761813DC">
                  <wp:extent cx="175495" cy="248920"/>
                  <wp:effectExtent l="0" t="0" r="0" b="0"/>
                  <wp:docPr id="601" name="Picture 60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Picture 601"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51114BF" w14:textId="77777777" w:rsidR="00523791" w:rsidRPr="00065F36" w:rsidRDefault="00523791" w:rsidP="004E1F8A">
            <w:pPr>
              <w:jc w:val="center"/>
              <w:rPr>
                <w:rFonts w:ascii="Times New Roman" w:hAnsi="Times New Roman" w:cs="Times New Roman"/>
              </w:rPr>
            </w:pPr>
          </w:p>
        </w:tc>
        <w:tc>
          <w:tcPr>
            <w:tcW w:w="799" w:type="dxa"/>
          </w:tcPr>
          <w:p w14:paraId="6B55A4CC" w14:textId="77777777" w:rsidR="00523791" w:rsidRPr="00065F36" w:rsidRDefault="00523791" w:rsidP="004E1F8A">
            <w:pPr>
              <w:jc w:val="center"/>
              <w:rPr>
                <w:rFonts w:ascii="Times New Roman" w:hAnsi="Times New Roman" w:cs="Times New Roman"/>
              </w:rPr>
            </w:pPr>
          </w:p>
        </w:tc>
      </w:tr>
      <w:tr w:rsidR="00523791" w:rsidRPr="00065F36" w14:paraId="6E67643B" w14:textId="77777777" w:rsidTr="004E1F8A">
        <w:tc>
          <w:tcPr>
            <w:tcW w:w="6232" w:type="dxa"/>
          </w:tcPr>
          <w:p w14:paraId="4B75190E"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A ‘total language approach’ used to support her receptive understanding of language.</w:t>
            </w:r>
          </w:p>
        </w:tc>
        <w:tc>
          <w:tcPr>
            <w:tcW w:w="567" w:type="dxa"/>
          </w:tcPr>
          <w:p w14:paraId="664F1BA1" w14:textId="77777777" w:rsidR="00523791" w:rsidRPr="00065F36" w:rsidRDefault="00523791" w:rsidP="004E1F8A">
            <w:pPr>
              <w:jc w:val="center"/>
              <w:rPr>
                <w:rFonts w:ascii="Times New Roman" w:hAnsi="Times New Roman" w:cs="Times New Roman"/>
              </w:rPr>
            </w:pPr>
          </w:p>
        </w:tc>
        <w:tc>
          <w:tcPr>
            <w:tcW w:w="709" w:type="dxa"/>
          </w:tcPr>
          <w:p w14:paraId="03E3DEC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4BEC79A" wp14:editId="75FC08FA">
                  <wp:extent cx="175495" cy="248920"/>
                  <wp:effectExtent l="0" t="0" r="0" b="0"/>
                  <wp:docPr id="602" name="Picture 60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Picture 602"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7E58833" w14:textId="77777777" w:rsidR="00523791" w:rsidRPr="00065F36" w:rsidRDefault="00523791" w:rsidP="004E1F8A">
            <w:pPr>
              <w:jc w:val="center"/>
              <w:rPr>
                <w:rFonts w:ascii="Times New Roman" w:hAnsi="Times New Roman" w:cs="Times New Roman"/>
              </w:rPr>
            </w:pPr>
          </w:p>
        </w:tc>
        <w:tc>
          <w:tcPr>
            <w:tcW w:w="799" w:type="dxa"/>
          </w:tcPr>
          <w:p w14:paraId="1BA6F08F" w14:textId="77777777" w:rsidR="00523791" w:rsidRPr="00065F36" w:rsidRDefault="00523791" w:rsidP="004E1F8A">
            <w:pPr>
              <w:jc w:val="center"/>
              <w:rPr>
                <w:rFonts w:ascii="Times New Roman" w:hAnsi="Times New Roman" w:cs="Times New Roman"/>
              </w:rPr>
            </w:pPr>
          </w:p>
        </w:tc>
      </w:tr>
      <w:tr w:rsidR="00523791" w:rsidRPr="00065F36" w14:paraId="43ACCA07" w14:textId="77777777" w:rsidTr="004E1F8A">
        <w:tc>
          <w:tcPr>
            <w:tcW w:w="6232" w:type="dxa"/>
          </w:tcPr>
          <w:p w14:paraId="0F7D13D0"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Encouragement to express herself and prevent her from becoming frustrated when she is not understood by others. </w:t>
            </w:r>
          </w:p>
        </w:tc>
        <w:tc>
          <w:tcPr>
            <w:tcW w:w="567" w:type="dxa"/>
          </w:tcPr>
          <w:p w14:paraId="4C6DC716" w14:textId="77777777" w:rsidR="00523791" w:rsidRPr="00065F36" w:rsidRDefault="00523791" w:rsidP="004E1F8A">
            <w:pPr>
              <w:jc w:val="center"/>
              <w:rPr>
                <w:rFonts w:ascii="Times New Roman" w:hAnsi="Times New Roman" w:cs="Times New Roman"/>
              </w:rPr>
            </w:pPr>
          </w:p>
        </w:tc>
        <w:tc>
          <w:tcPr>
            <w:tcW w:w="709" w:type="dxa"/>
          </w:tcPr>
          <w:p w14:paraId="2A7B7D7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0F15B33" wp14:editId="2644A173">
                  <wp:extent cx="175495" cy="248920"/>
                  <wp:effectExtent l="0" t="0" r="0" b="0"/>
                  <wp:docPr id="603" name="Picture 60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icture 603"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E8A3731" w14:textId="77777777" w:rsidR="00523791" w:rsidRPr="00065F36" w:rsidRDefault="00523791" w:rsidP="004E1F8A">
            <w:pPr>
              <w:jc w:val="center"/>
              <w:rPr>
                <w:rFonts w:ascii="Times New Roman" w:hAnsi="Times New Roman" w:cs="Times New Roman"/>
              </w:rPr>
            </w:pPr>
          </w:p>
        </w:tc>
        <w:tc>
          <w:tcPr>
            <w:tcW w:w="799" w:type="dxa"/>
          </w:tcPr>
          <w:p w14:paraId="77744CA2" w14:textId="77777777" w:rsidR="00523791" w:rsidRPr="00065F36" w:rsidRDefault="00523791" w:rsidP="004E1F8A">
            <w:pPr>
              <w:jc w:val="center"/>
              <w:rPr>
                <w:rFonts w:ascii="Times New Roman" w:hAnsi="Times New Roman" w:cs="Times New Roman"/>
              </w:rPr>
            </w:pPr>
          </w:p>
        </w:tc>
      </w:tr>
      <w:tr w:rsidR="00523791" w:rsidRPr="00065F36" w14:paraId="11CA23EF" w14:textId="77777777" w:rsidTr="004E1F8A">
        <w:tc>
          <w:tcPr>
            <w:tcW w:w="6232" w:type="dxa"/>
          </w:tcPr>
          <w:p w14:paraId="56CF4D07"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Time for learning in small groups to develop her language skills. </w:t>
            </w:r>
          </w:p>
        </w:tc>
        <w:tc>
          <w:tcPr>
            <w:tcW w:w="567" w:type="dxa"/>
          </w:tcPr>
          <w:p w14:paraId="69CAE141" w14:textId="77777777" w:rsidR="00523791" w:rsidRPr="00065F36" w:rsidRDefault="00523791" w:rsidP="004E1F8A">
            <w:pPr>
              <w:jc w:val="center"/>
              <w:rPr>
                <w:rFonts w:ascii="Times New Roman" w:hAnsi="Times New Roman" w:cs="Times New Roman"/>
              </w:rPr>
            </w:pPr>
          </w:p>
        </w:tc>
        <w:tc>
          <w:tcPr>
            <w:tcW w:w="709" w:type="dxa"/>
          </w:tcPr>
          <w:p w14:paraId="2730610B"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1F27E2A" wp14:editId="3EDECC60">
                  <wp:extent cx="175495" cy="248920"/>
                  <wp:effectExtent l="0" t="0" r="0" b="0"/>
                  <wp:docPr id="604" name="Picture 60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604"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607A217" w14:textId="77777777" w:rsidR="00523791" w:rsidRPr="00065F36" w:rsidRDefault="00523791" w:rsidP="004E1F8A">
            <w:pPr>
              <w:jc w:val="center"/>
              <w:rPr>
                <w:rFonts w:ascii="Times New Roman" w:hAnsi="Times New Roman" w:cs="Times New Roman"/>
              </w:rPr>
            </w:pPr>
          </w:p>
        </w:tc>
        <w:tc>
          <w:tcPr>
            <w:tcW w:w="799" w:type="dxa"/>
          </w:tcPr>
          <w:p w14:paraId="6DE1FD95" w14:textId="77777777" w:rsidR="00523791" w:rsidRPr="00065F36" w:rsidRDefault="00523791" w:rsidP="004E1F8A">
            <w:pPr>
              <w:jc w:val="center"/>
              <w:rPr>
                <w:rFonts w:ascii="Times New Roman" w:hAnsi="Times New Roman" w:cs="Times New Roman"/>
              </w:rPr>
            </w:pPr>
          </w:p>
        </w:tc>
      </w:tr>
      <w:tr w:rsidR="00523791" w:rsidRPr="00065F36" w14:paraId="58CE6D66" w14:textId="77777777" w:rsidTr="004E1F8A">
        <w:tc>
          <w:tcPr>
            <w:tcW w:w="6232" w:type="dxa"/>
          </w:tcPr>
          <w:p w14:paraId="12D14365"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Adults creating as many opportunities for speaking as possible throughout the day. </w:t>
            </w:r>
          </w:p>
        </w:tc>
        <w:tc>
          <w:tcPr>
            <w:tcW w:w="567" w:type="dxa"/>
          </w:tcPr>
          <w:p w14:paraId="01133CAE" w14:textId="77777777" w:rsidR="00523791" w:rsidRPr="00065F36" w:rsidRDefault="00523791" w:rsidP="004E1F8A">
            <w:pPr>
              <w:jc w:val="center"/>
              <w:rPr>
                <w:rFonts w:ascii="Times New Roman" w:hAnsi="Times New Roman" w:cs="Times New Roman"/>
              </w:rPr>
            </w:pPr>
          </w:p>
        </w:tc>
        <w:tc>
          <w:tcPr>
            <w:tcW w:w="709" w:type="dxa"/>
          </w:tcPr>
          <w:p w14:paraId="5A0BA18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45364C8" wp14:editId="0E4E0156">
                  <wp:extent cx="175495" cy="248920"/>
                  <wp:effectExtent l="0" t="0" r="0" b="0"/>
                  <wp:docPr id="605" name="Picture 60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icture 605"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B406202" w14:textId="77777777" w:rsidR="00523791" w:rsidRPr="00065F36" w:rsidRDefault="00523791" w:rsidP="004E1F8A">
            <w:pPr>
              <w:jc w:val="center"/>
              <w:rPr>
                <w:rFonts w:ascii="Times New Roman" w:hAnsi="Times New Roman" w:cs="Times New Roman"/>
              </w:rPr>
            </w:pPr>
          </w:p>
        </w:tc>
        <w:tc>
          <w:tcPr>
            <w:tcW w:w="799" w:type="dxa"/>
          </w:tcPr>
          <w:p w14:paraId="3FFC9AE1" w14:textId="77777777" w:rsidR="00523791" w:rsidRPr="00065F36" w:rsidRDefault="00523791" w:rsidP="004E1F8A">
            <w:pPr>
              <w:jc w:val="center"/>
              <w:rPr>
                <w:rFonts w:ascii="Times New Roman" w:hAnsi="Times New Roman" w:cs="Times New Roman"/>
              </w:rPr>
            </w:pPr>
          </w:p>
        </w:tc>
      </w:tr>
      <w:tr w:rsidR="00523791" w:rsidRPr="00065F36" w14:paraId="5D42B027" w14:textId="77777777" w:rsidTr="004E1F8A">
        <w:tc>
          <w:tcPr>
            <w:tcW w:w="6232" w:type="dxa"/>
          </w:tcPr>
          <w:p w14:paraId="0247BCB9"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Using high five or thumbs up.</w:t>
            </w:r>
          </w:p>
        </w:tc>
        <w:tc>
          <w:tcPr>
            <w:tcW w:w="567" w:type="dxa"/>
          </w:tcPr>
          <w:p w14:paraId="151FB072" w14:textId="77777777" w:rsidR="00523791" w:rsidRPr="00065F36" w:rsidRDefault="00523791" w:rsidP="004E1F8A">
            <w:pPr>
              <w:jc w:val="center"/>
              <w:rPr>
                <w:rFonts w:ascii="Times New Roman" w:hAnsi="Times New Roman" w:cs="Times New Roman"/>
              </w:rPr>
            </w:pPr>
          </w:p>
        </w:tc>
        <w:tc>
          <w:tcPr>
            <w:tcW w:w="709" w:type="dxa"/>
          </w:tcPr>
          <w:p w14:paraId="7BC0B179" w14:textId="77777777" w:rsidR="00523791" w:rsidRPr="00065F36" w:rsidRDefault="00523791" w:rsidP="004E1F8A">
            <w:pPr>
              <w:jc w:val="center"/>
              <w:rPr>
                <w:rFonts w:ascii="Times New Roman" w:hAnsi="Times New Roman" w:cs="Times New Roman"/>
                <w:noProof/>
              </w:rPr>
            </w:pPr>
            <w:r w:rsidRPr="00065F36">
              <w:rPr>
                <w:rFonts w:ascii="Times New Roman" w:hAnsi="Times New Roman" w:cs="Times New Roman"/>
                <w:noProof/>
              </w:rPr>
              <w:drawing>
                <wp:inline distT="0" distB="0" distL="0" distR="0" wp14:anchorId="6195E7F4" wp14:editId="4EF05FD2">
                  <wp:extent cx="175495" cy="248920"/>
                  <wp:effectExtent l="0" t="0" r="0" b="0"/>
                  <wp:docPr id="496" name="Picture 49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A65584F" w14:textId="77777777" w:rsidR="00523791" w:rsidRPr="00065F36" w:rsidRDefault="00523791" w:rsidP="004E1F8A">
            <w:pPr>
              <w:jc w:val="center"/>
              <w:rPr>
                <w:rFonts w:ascii="Times New Roman" w:hAnsi="Times New Roman" w:cs="Times New Roman"/>
              </w:rPr>
            </w:pPr>
          </w:p>
        </w:tc>
        <w:tc>
          <w:tcPr>
            <w:tcW w:w="799" w:type="dxa"/>
          </w:tcPr>
          <w:p w14:paraId="0CF9912A" w14:textId="77777777" w:rsidR="00523791" w:rsidRPr="00065F36" w:rsidRDefault="00523791" w:rsidP="004E1F8A">
            <w:pPr>
              <w:jc w:val="center"/>
              <w:rPr>
                <w:rFonts w:ascii="Times New Roman" w:hAnsi="Times New Roman" w:cs="Times New Roman"/>
              </w:rPr>
            </w:pPr>
          </w:p>
        </w:tc>
      </w:tr>
      <w:tr w:rsidR="00523791" w:rsidRPr="00065F36" w14:paraId="4799409C" w14:textId="77777777" w:rsidTr="004E1F8A">
        <w:tc>
          <w:tcPr>
            <w:tcW w:w="6232" w:type="dxa"/>
          </w:tcPr>
          <w:p w14:paraId="626CB556"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Ensuring she experiences successful communication attempts to build her confidence by using closed questions, giving her a choice of answer and/or giving her the beginning of a sentence to complete. </w:t>
            </w:r>
          </w:p>
        </w:tc>
        <w:tc>
          <w:tcPr>
            <w:tcW w:w="567" w:type="dxa"/>
          </w:tcPr>
          <w:p w14:paraId="7F759707" w14:textId="77777777" w:rsidR="00523791" w:rsidRPr="00065F36" w:rsidRDefault="00523791" w:rsidP="004E1F8A">
            <w:pPr>
              <w:jc w:val="center"/>
              <w:rPr>
                <w:rFonts w:ascii="Times New Roman" w:hAnsi="Times New Roman" w:cs="Times New Roman"/>
              </w:rPr>
            </w:pPr>
          </w:p>
        </w:tc>
        <w:tc>
          <w:tcPr>
            <w:tcW w:w="709" w:type="dxa"/>
          </w:tcPr>
          <w:p w14:paraId="5D2FF23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698CF81" wp14:editId="5F5D8E5C">
                  <wp:extent cx="175495" cy="248920"/>
                  <wp:effectExtent l="0" t="0" r="0" b="0"/>
                  <wp:docPr id="606" name="Picture 60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Picture 606"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36CCA08" w14:textId="77777777" w:rsidR="00523791" w:rsidRPr="00065F36" w:rsidRDefault="00523791" w:rsidP="004E1F8A">
            <w:pPr>
              <w:jc w:val="center"/>
              <w:rPr>
                <w:rFonts w:ascii="Times New Roman" w:hAnsi="Times New Roman" w:cs="Times New Roman"/>
              </w:rPr>
            </w:pPr>
          </w:p>
        </w:tc>
        <w:tc>
          <w:tcPr>
            <w:tcW w:w="799" w:type="dxa"/>
          </w:tcPr>
          <w:p w14:paraId="4F8F4D67" w14:textId="77777777" w:rsidR="00523791" w:rsidRPr="00065F36" w:rsidRDefault="00523791" w:rsidP="004E1F8A">
            <w:pPr>
              <w:jc w:val="center"/>
              <w:rPr>
                <w:rFonts w:ascii="Times New Roman" w:hAnsi="Times New Roman" w:cs="Times New Roman"/>
              </w:rPr>
            </w:pPr>
          </w:p>
        </w:tc>
      </w:tr>
      <w:tr w:rsidR="00523791" w:rsidRPr="00065F36" w14:paraId="7CAE7112" w14:textId="77777777" w:rsidTr="004E1F8A">
        <w:tc>
          <w:tcPr>
            <w:tcW w:w="6232" w:type="dxa"/>
          </w:tcPr>
          <w:p w14:paraId="5D50727E"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Praising her for any expressive communication. </w:t>
            </w:r>
          </w:p>
        </w:tc>
        <w:tc>
          <w:tcPr>
            <w:tcW w:w="567" w:type="dxa"/>
          </w:tcPr>
          <w:p w14:paraId="72453319" w14:textId="77777777" w:rsidR="00523791" w:rsidRPr="00065F36" w:rsidRDefault="00523791" w:rsidP="004E1F8A">
            <w:pPr>
              <w:jc w:val="center"/>
              <w:rPr>
                <w:rFonts w:ascii="Times New Roman" w:hAnsi="Times New Roman" w:cs="Times New Roman"/>
              </w:rPr>
            </w:pPr>
          </w:p>
        </w:tc>
        <w:tc>
          <w:tcPr>
            <w:tcW w:w="709" w:type="dxa"/>
          </w:tcPr>
          <w:p w14:paraId="63C6326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32B3B10" wp14:editId="4C858DE8">
                  <wp:extent cx="175495" cy="248920"/>
                  <wp:effectExtent l="0" t="0" r="0" b="0"/>
                  <wp:docPr id="607" name="Picture 60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607"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589729D" w14:textId="77777777" w:rsidR="00523791" w:rsidRPr="00065F36" w:rsidRDefault="00523791" w:rsidP="004E1F8A">
            <w:pPr>
              <w:jc w:val="center"/>
              <w:rPr>
                <w:rFonts w:ascii="Times New Roman" w:hAnsi="Times New Roman" w:cs="Times New Roman"/>
              </w:rPr>
            </w:pPr>
          </w:p>
        </w:tc>
        <w:tc>
          <w:tcPr>
            <w:tcW w:w="799" w:type="dxa"/>
          </w:tcPr>
          <w:p w14:paraId="44FEC3E8" w14:textId="77777777" w:rsidR="00523791" w:rsidRPr="00065F36" w:rsidRDefault="00523791" w:rsidP="004E1F8A">
            <w:pPr>
              <w:jc w:val="center"/>
              <w:rPr>
                <w:rFonts w:ascii="Times New Roman" w:hAnsi="Times New Roman" w:cs="Times New Roman"/>
              </w:rPr>
            </w:pPr>
          </w:p>
        </w:tc>
      </w:tr>
      <w:tr w:rsidR="00523791" w:rsidRPr="00065F36" w14:paraId="2EC01FEF" w14:textId="77777777" w:rsidTr="004E1F8A">
        <w:tc>
          <w:tcPr>
            <w:tcW w:w="6232" w:type="dxa"/>
          </w:tcPr>
          <w:p w14:paraId="4B34BEEB"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Modelling correct sentences back to her. </w:t>
            </w:r>
          </w:p>
        </w:tc>
        <w:tc>
          <w:tcPr>
            <w:tcW w:w="567" w:type="dxa"/>
          </w:tcPr>
          <w:p w14:paraId="418D0F1E" w14:textId="77777777" w:rsidR="00523791" w:rsidRPr="00065F36" w:rsidRDefault="00523791" w:rsidP="004E1F8A">
            <w:pPr>
              <w:jc w:val="center"/>
              <w:rPr>
                <w:rFonts w:ascii="Times New Roman" w:hAnsi="Times New Roman" w:cs="Times New Roman"/>
              </w:rPr>
            </w:pPr>
          </w:p>
        </w:tc>
        <w:tc>
          <w:tcPr>
            <w:tcW w:w="709" w:type="dxa"/>
          </w:tcPr>
          <w:p w14:paraId="5B89D24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AA1E6DB" wp14:editId="702236C6">
                  <wp:extent cx="175495" cy="248920"/>
                  <wp:effectExtent l="0" t="0" r="0" b="0"/>
                  <wp:docPr id="608" name="Picture 60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Picture 608"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153F814" w14:textId="77777777" w:rsidR="00523791" w:rsidRPr="00065F36" w:rsidRDefault="00523791" w:rsidP="004E1F8A">
            <w:pPr>
              <w:jc w:val="center"/>
              <w:rPr>
                <w:rFonts w:ascii="Times New Roman" w:hAnsi="Times New Roman" w:cs="Times New Roman"/>
              </w:rPr>
            </w:pPr>
          </w:p>
        </w:tc>
        <w:tc>
          <w:tcPr>
            <w:tcW w:w="799" w:type="dxa"/>
          </w:tcPr>
          <w:p w14:paraId="1D6109C2" w14:textId="77777777" w:rsidR="00523791" w:rsidRPr="00065F36" w:rsidRDefault="00523791" w:rsidP="004E1F8A">
            <w:pPr>
              <w:jc w:val="center"/>
              <w:rPr>
                <w:rFonts w:ascii="Times New Roman" w:hAnsi="Times New Roman" w:cs="Times New Roman"/>
              </w:rPr>
            </w:pPr>
          </w:p>
        </w:tc>
      </w:tr>
      <w:tr w:rsidR="00523791" w:rsidRPr="00065F36" w14:paraId="04F08553" w14:textId="77777777" w:rsidTr="004E1F8A">
        <w:tc>
          <w:tcPr>
            <w:tcW w:w="6232" w:type="dxa"/>
          </w:tcPr>
          <w:p w14:paraId="1B95E01B"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lastRenderedPageBreak/>
              <w:t>Visuals, short structured activities and adult prompting and support to listen to and follow instructions, participate in activities and complete tasks in the classroom environment.</w:t>
            </w:r>
          </w:p>
        </w:tc>
        <w:tc>
          <w:tcPr>
            <w:tcW w:w="567" w:type="dxa"/>
          </w:tcPr>
          <w:p w14:paraId="5FC31BD6" w14:textId="77777777" w:rsidR="00523791" w:rsidRPr="00065F36" w:rsidRDefault="00523791" w:rsidP="004E1F8A">
            <w:pPr>
              <w:jc w:val="center"/>
              <w:rPr>
                <w:rFonts w:ascii="Times New Roman" w:hAnsi="Times New Roman" w:cs="Times New Roman"/>
              </w:rPr>
            </w:pPr>
          </w:p>
        </w:tc>
        <w:tc>
          <w:tcPr>
            <w:tcW w:w="709" w:type="dxa"/>
          </w:tcPr>
          <w:p w14:paraId="5B0FCB2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B9C3440" wp14:editId="628D71DC">
                  <wp:extent cx="175495" cy="248920"/>
                  <wp:effectExtent l="0" t="0" r="0" b="0"/>
                  <wp:docPr id="609" name="Picture 60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Picture 609"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7F0FB39" w14:textId="77777777" w:rsidR="00523791" w:rsidRPr="00065F36" w:rsidRDefault="00523791" w:rsidP="004E1F8A">
            <w:pPr>
              <w:jc w:val="center"/>
              <w:rPr>
                <w:rFonts w:ascii="Times New Roman" w:hAnsi="Times New Roman" w:cs="Times New Roman"/>
              </w:rPr>
            </w:pPr>
          </w:p>
        </w:tc>
        <w:tc>
          <w:tcPr>
            <w:tcW w:w="799" w:type="dxa"/>
          </w:tcPr>
          <w:p w14:paraId="42E276B3" w14:textId="77777777" w:rsidR="00523791" w:rsidRPr="00065F36" w:rsidRDefault="00523791" w:rsidP="004E1F8A">
            <w:pPr>
              <w:jc w:val="center"/>
              <w:rPr>
                <w:rFonts w:ascii="Times New Roman" w:hAnsi="Times New Roman" w:cs="Times New Roman"/>
              </w:rPr>
            </w:pPr>
          </w:p>
        </w:tc>
      </w:tr>
      <w:tr w:rsidR="00523791" w:rsidRPr="00065F36" w14:paraId="117B6C80" w14:textId="77777777" w:rsidTr="004E1F8A">
        <w:tc>
          <w:tcPr>
            <w:tcW w:w="6232" w:type="dxa"/>
          </w:tcPr>
          <w:p w14:paraId="1A3781E5"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Instructions and longer sentences chunked or broken down into simple parts.</w:t>
            </w:r>
          </w:p>
        </w:tc>
        <w:tc>
          <w:tcPr>
            <w:tcW w:w="567" w:type="dxa"/>
          </w:tcPr>
          <w:p w14:paraId="5E7EDF45" w14:textId="77777777" w:rsidR="00523791" w:rsidRPr="00065F36" w:rsidRDefault="00523791" w:rsidP="004E1F8A">
            <w:pPr>
              <w:jc w:val="center"/>
              <w:rPr>
                <w:rFonts w:ascii="Times New Roman" w:hAnsi="Times New Roman" w:cs="Times New Roman"/>
              </w:rPr>
            </w:pPr>
          </w:p>
        </w:tc>
        <w:tc>
          <w:tcPr>
            <w:tcW w:w="709" w:type="dxa"/>
          </w:tcPr>
          <w:p w14:paraId="444832E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755F370" wp14:editId="67690CD1">
                  <wp:extent cx="175495" cy="248920"/>
                  <wp:effectExtent l="0" t="0" r="0" b="0"/>
                  <wp:docPr id="610" name="Picture 61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Picture 610"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0D6BEA3" w14:textId="77777777" w:rsidR="00523791" w:rsidRPr="00065F36" w:rsidRDefault="00523791" w:rsidP="004E1F8A">
            <w:pPr>
              <w:jc w:val="center"/>
              <w:rPr>
                <w:rFonts w:ascii="Times New Roman" w:hAnsi="Times New Roman" w:cs="Times New Roman"/>
              </w:rPr>
            </w:pPr>
          </w:p>
        </w:tc>
        <w:tc>
          <w:tcPr>
            <w:tcW w:w="799" w:type="dxa"/>
          </w:tcPr>
          <w:p w14:paraId="695C3573" w14:textId="77777777" w:rsidR="00523791" w:rsidRPr="00065F36" w:rsidRDefault="00523791" w:rsidP="004E1F8A">
            <w:pPr>
              <w:jc w:val="center"/>
              <w:rPr>
                <w:rFonts w:ascii="Times New Roman" w:hAnsi="Times New Roman" w:cs="Times New Roman"/>
              </w:rPr>
            </w:pPr>
          </w:p>
        </w:tc>
      </w:tr>
      <w:tr w:rsidR="00523791" w:rsidRPr="00065F36" w14:paraId="63000AC6" w14:textId="77777777" w:rsidTr="004E1F8A">
        <w:tc>
          <w:tcPr>
            <w:tcW w:w="6232" w:type="dxa"/>
          </w:tcPr>
          <w:p w14:paraId="46FE174F"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Adults ensuring she is making eye contact before giving instructions. </w:t>
            </w:r>
          </w:p>
        </w:tc>
        <w:tc>
          <w:tcPr>
            <w:tcW w:w="567" w:type="dxa"/>
          </w:tcPr>
          <w:p w14:paraId="1CD0FD01" w14:textId="77777777" w:rsidR="00523791" w:rsidRPr="00065F36" w:rsidRDefault="00523791" w:rsidP="004E1F8A">
            <w:pPr>
              <w:jc w:val="center"/>
              <w:rPr>
                <w:rFonts w:ascii="Times New Roman" w:hAnsi="Times New Roman" w:cs="Times New Roman"/>
              </w:rPr>
            </w:pPr>
          </w:p>
        </w:tc>
        <w:tc>
          <w:tcPr>
            <w:tcW w:w="709" w:type="dxa"/>
          </w:tcPr>
          <w:p w14:paraId="1886D7E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41D94CD" wp14:editId="3DE2655F">
                  <wp:extent cx="175495" cy="248920"/>
                  <wp:effectExtent l="0" t="0" r="0" b="0"/>
                  <wp:docPr id="611" name="Picture 61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Picture 611"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8153F71" w14:textId="77777777" w:rsidR="00523791" w:rsidRPr="00065F36" w:rsidRDefault="00523791" w:rsidP="004E1F8A">
            <w:pPr>
              <w:jc w:val="center"/>
              <w:rPr>
                <w:rFonts w:ascii="Times New Roman" w:hAnsi="Times New Roman" w:cs="Times New Roman"/>
              </w:rPr>
            </w:pPr>
          </w:p>
        </w:tc>
        <w:tc>
          <w:tcPr>
            <w:tcW w:w="799" w:type="dxa"/>
          </w:tcPr>
          <w:p w14:paraId="322F7DF6" w14:textId="77777777" w:rsidR="00523791" w:rsidRPr="00065F36" w:rsidRDefault="00523791" w:rsidP="004E1F8A">
            <w:pPr>
              <w:jc w:val="center"/>
              <w:rPr>
                <w:rFonts w:ascii="Times New Roman" w:hAnsi="Times New Roman" w:cs="Times New Roman"/>
              </w:rPr>
            </w:pPr>
          </w:p>
        </w:tc>
      </w:tr>
      <w:tr w:rsidR="00523791" w:rsidRPr="00065F36" w14:paraId="675B913F" w14:textId="77777777" w:rsidTr="004E1F8A">
        <w:tc>
          <w:tcPr>
            <w:tcW w:w="6232" w:type="dxa"/>
          </w:tcPr>
          <w:p w14:paraId="13AA47EA"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Checking that she has heard and understood instructions by asking her to recall what she has been asked to do. </w:t>
            </w:r>
          </w:p>
        </w:tc>
        <w:tc>
          <w:tcPr>
            <w:tcW w:w="567" w:type="dxa"/>
          </w:tcPr>
          <w:p w14:paraId="0695AAC3" w14:textId="77777777" w:rsidR="00523791" w:rsidRPr="00065F36" w:rsidRDefault="00523791" w:rsidP="004E1F8A">
            <w:pPr>
              <w:jc w:val="center"/>
              <w:rPr>
                <w:rFonts w:ascii="Times New Roman" w:hAnsi="Times New Roman" w:cs="Times New Roman"/>
              </w:rPr>
            </w:pPr>
          </w:p>
        </w:tc>
        <w:tc>
          <w:tcPr>
            <w:tcW w:w="709" w:type="dxa"/>
          </w:tcPr>
          <w:p w14:paraId="36C4AAA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157D2BE" wp14:editId="113C85B6">
                  <wp:extent cx="175495" cy="248920"/>
                  <wp:effectExtent l="0" t="0" r="0" b="0"/>
                  <wp:docPr id="612" name="Picture 61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612"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1D35170" w14:textId="77777777" w:rsidR="00523791" w:rsidRPr="00065F36" w:rsidRDefault="00523791" w:rsidP="004E1F8A">
            <w:pPr>
              <w:jc w:val="center"/>
              <w:rPr>
                <w:rFonts w:ascii="Times New Roman" w:hAnsi="Times New Roman" w:cs="Times New Roman"/>
              </w:rPr>
            </w:pPr>
          </w:p>
        </w:tc>
        <w:tc>
          <w:tcPr>
            <w:tcW w:w="799" w:type="dxa"/>
          </w:tcPr>
          <w:p w14:paraId="12E7F2D5" w14:textId="77777777" w:rsidR="00523791" w:rsidRPr="00065F36" w:rsidRDefault="00523791" w:rsidP="004E1F8A">
            <w:pPr>
              <w:jc w:val="center"/>
              <w:rPr>
                <w:rFonts w:ascii="Times New Roman" w:hAnsi="Times New Roman" w:cs="Times New Roman"/>
              </w:rPr>
            </w:pPr>
          </w:p>
        </w:tc>
      </w:tr>
      <w:tr w:rsidR="00523791" w:rsidRPr="00065F36" w14:paraId="19D066EF" w14:textId="77777777" w:rsidTr="004E1F8A">
        <w:tc>
          <w:tcPr>
            <w:tcW w:w="6232" w:type="dxa"/>
          </w:tcPr>
          <w:p w14:paraId="3EDFFCBF"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Simplifying complex directions and avoiding multiple commands. </w:t>
            </w:r>
          </w:p>
        </w:tc>
        <w:tc>
          <w:tcPr>
            <w:tcW w:w="567" w:type="dxa"/>
          </w:tcPr>
          <w:p w14:paraId="31F00394" w14:textId="77777777" w:rsidR="00523791" w:rsidRPr="00065F36" w:rsidRDefault="00523791" w:rsidP="004E1F8A">
            <w:pPr>
              <w:jc w:val="center"/>
              <w:rPr>
                <w:rFonts w:ascii="Times New Roman" w:hAnsi="Times New Roman" w:cs="Times New Roman"/>
              </w:rPr>
            </w:pPr>
          </w:p>
        </w:tc>
        <w:tc>
          <w:tcPr>
            <w:tcW w:w="709" w:type="dxa"/>
          </w:tcPr>
          <w:p w14:paraId="5FC6169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9E263EB" wp14:editId="5D200F2D">
                  <wp:extent cx="175495" cy="248920"/>
                  <wp:effectExtent l="0" t="0" r="0" b="0"/>
                  <wp:docPr id="613" name="Picture 61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Picture 613"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D5D5FD1" w14:textId="77777777" w:rsidR="00523791" w:rsidRPr="00065F36" w:rsidRDefault="00523791" w:rsidP="004E1F8A">
            <w:pPr>
              <w:jc w:val="center"/>
              <w:rPr>
                <w:rFonts w:ascii="Times New Roman" w:hAnsi="Times New Roman" w:cs="Times New Roman"/>
              </w:rPr>
            </w:pPr>
          </w:p>
        </w:tc>
        <w:tc>
          <w:tcPr>
            <w:tcW w:w="799" w:type="dxa"/>
          </w:tcPr>
          <w:p w14:paraId="1231C146" w14:textId="77777777" w:rsidR="00523791" w:rsidRPr="00065F36" w:rsidRDefault="00523791" w:rsidP="004E1F8A">
            <w:pPr>
              <w:jc w:val="center"/>
              <w:rPr>
                <w:rFonts w:ascii="Times New Roman" w:hAnsi="Times New Roman" w:cs="Times New Roman"/>
              </w:rPr>
            </w:pPr>
          </w:p>
        </w:tc>
      </w:tr>
      <w:tr w:rsidR="00523791" w:rsidRPr="00065F36" w14:paraId="50A77174" w14:textId="77777777" w:rsidTr="004E1F8A">
        <w:tc>
          <w:tcPr>
            <w:tcW w:w="6232" w:type="dxa"/>
          </w:tcPr>
          <w:p w14:paraId="6B09A3C2"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Gesture and visuals to aid her comprehension of classroom activities and tasks.</w:t>
            </w:r>
          </w:p>
        </w:tc>
        <w:tc>
          <w:tcPr>
            <w:tcW w:w="567" w:type="dxa"/>
          </w:tcPr>
          <w:p w14:paraId="6BDC2782" w14:textId="77777777" w:rsidR="00523791" w:rsidRPr="00065F36" w:rsidRDefault="00523791" w:rsidP="004E1F8A">
            <w:pPr>
              <w:jc w:val="center"/>
              <w:rPr>
                <w:rFonts w:ascii="Times New Roman" w:hAnsi="Times New Roman" w:cs="Times New Roman"/>
              </w:rPr>
            </w:pPr>
          </w:p>
        </w:tc>
        <w:tc>
          <w:tcPr>
            <w:tcW w:w="709" w:type="dxa"/>
          </w:tcPr>
          <w:p w14:paraId="77E4A4E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1F32543" wp14:editId="57E9551A">
                  <wp:extent cx="175495" cy="24892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9981E4C" w14:textId="77777777" w:rsidR="00523791" w:rsidRPr="00065F36" w:rsidRDefault="00523791" w:rsidP="004E1F8A">
            <w:pPr>
              <w:jc w:val="center"/>
              <w:rPr>
                <w:rFonts w:ascii="Times New Roman" w:hAnsi="Times New Roman" w:cs="Times New Roman"/>
              </w:rPr>
            </w:pPr>
          </w:p>
        </w:tc>
        <w:tc>
          <w:tcPr>
            <w:tcW w:w="799" w:type="dxa"/>
          </w:tcPr>
          <w:p w14:paraId="7BCF095F" w14:textId="77777777" w:rsidR="00523791" w:rsidRPr="00065F36" w:rsidRDefault="00523791" w:rsidP="004E1F8A">
            <w:pPr>
              <w:jc w:val="center"/>
              <w:rPr>
                <w:rFonts w:ascii="Times New Roman" w:hAnsi="Times New Roman" w:cs="Times New Roman"/>
              </w:rPr>
            </w:pPr>
          </w:p>
        </w:tc>
      </w:tr>
      <w:tr w:rsidR="00523791" w:rsidRPr="00065F36" w14:paraId="19DC076B" w14:textId="77777777" w:rsidTr="004E1F8A">
        <w:tc>
          <w:tcPr>
            <w:tcW w:w="6232" w:type="dxa"/>
          </w:tcPr>
          <w:p w14:paraId="42B8575E"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Specific targeted support to develop the clarity of her speech and her intelligibility when talking. </w:t>
            </w:r>
          </w:p>
        </w:tc>
        <w:tc>
          <w:tcPr>
            <w:tcW w:w="567" w:type="dxa"/>
          </w:tcPr>
          <w:p w14:paraId="34FC7E07" w14:textId="77777777" w:rsidR="00523791" w:rsidRPr="00065F36" w:rsidRDefault="00523791" w:rsidP="004E1F8A">
            <w:pPr>
              <w:jc w:val="center"/>
              <w:rPr>
                <w:rFonts w:ascii="Times New Roman" w:hAnsi="Times New Roman" w:cs="Times New Roman"/>
              </w:rPr>
            </w:pPr>
          </w:p>
        </w:tc>
        <w:tc>
          <w:tcPr>
            <w:tcW w:w="709" w:type="dxa"/>
          </w:tcPr>
          <w:p w14:paraId="557B93F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D72B783" wp14:editId="24F6FA1A">
                  <wp:extent cx="175495" cy="248920"/>
                  <wp:effectExtent l="0" t="0" r="0" b="0"/>
                  <wp:docPr id="615" name="Picture 61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Picture 615"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0E7E770" w14:textId="77777777" w:rsidR="00523791" w:rsidRPr="00065F36" w:rsidRDefault="00523791" w:rsidP="004E1F8A">
            <w:pPr>
              <w:jc w:val="center"/>
              <w:rPr>
                <w:rFonts w:ascii="Times New Roman" w:hAnsi="Times New Roman" w:cs="Times New Roman"/>
              </w:rPr>
            </w:pPr>
          </w:p>
        </w:tc>
        <w:tc>
          <w:tcPr>
            <w:tcW w:w="799" w:type="dxa"/>
          </w:tcPr>
          <w:p w14:paraId="5BA66776" w14:textId="77777777" w:rsidR="00523791" w:rsidRPr="00065F36" w:rsidRDefault="00523791" w:rsidP="004E1F8A">
            <w:pPr>
              <w:jc w:val="center"/>
              <w:rPr>
                <w:rFonts w:ascii="Times New Roman" w:hAnsi="Times New Roman" w:cs="Times New Roman"/>
              </w:rPr>
            </w:pPr>
          </w:p>
        </w:tc>
      </w:tr>
      <w:tr w:rsidR="00523791" w:rsidRPr="00065F36" w14:paraId="78C94A3A" w14:textId="77777777" w:rsidTr="004E1F8A">
        <w:tc>
          <w:tcPr>
            <w:tcW w:w="6232" w:type="dxa"/>
          </w:tcPr>
          <w:p w14:paraId="291541E1"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Structured group games focusing on phonological awareness skills such as rhyming, segmenting words in sentences, blending, segmenting/deleting syllables, identifying sounds in words, blending, segmenting/deleting sounds, adding sounds and manipulating sounds. </w:t>
            </w:r>
          </w:p>
        </w:tc>
        <w:tc>
          <w:tcPr>
            <w:tcW w:w="567" w:type="dxa"/>
          </w:tcPr>
          <w:p w14:paraId="2F8D1C72" w14:textId="77777777" w:rsidR="00523791" w:rsidRPr="00065F36" w:rsidRDefault="00523791" w:rsidP="004E1F8A">
            <w:pPr>
              <w:jc w:val="center"/>
              <w:rPr>
                <w:rFonts w:ascii="Times New Roman" w:hAnsi="Times New Roman" w:cs="Times New Roman"/>
              </w:rPr>
            </w:pPr>
          </w:p>
        </w:tc>
        <w:tc>
          <w:tcPr>
            <w:tcW w:w="709" w:type="dxa"/>
          </w:tcPr>
          <w:p w14:paraId="538914B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1E5854C" wp14:editId="4D3783E2">
                  <wp:extent cx="175495" cy="248920"/>
                  <wp:effectExtent l="0" t="0" r="0" b="0"/>
                  <wp:docPr id="616" name="Picture 61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Picture 616"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CED4989" w14:textId="77777777" w:rsidR="00523791" w:rsidRPr="00065F36" w:rsidRDefault="00523791" w:rsidP="004E1F8A">
            <w:pPr>
              <w:jc w:val="center"/>
              <w:rPr>
                <w:rFonts w:ascii="Times New Roman" w:hAnsi="Times New Roman" w:cs="Times New Roman"/>
              </w:rPr>
            </w:pPr>
          </w:p>
        </w:tc>
        <w:tc>
          <w:tcPr>
            <w:tcW w:w="799" w:type="dxa"/>
          </w:tcPr>
          <w:p w14:paraId="462AF36C" w14:textId="77777777" w:rsidR="00523791" w:rsidRPr="00065F36" w:rsidRDefault="00523791" w:rsidP="004E1F8A">
            <w:pPr>
              <w:jc w:val="center"/>
              <w:rPr>
                <w:rFonts w:ascii="Times New Roman" w:hAnsi="Times New Roman" w:cs="Times New Roman"/>
              </w:rPr>
            </w:pPr>
          </w:p>
        </w:tc>
      </w:tr>
      <w:tr w:rsidR="00523791" w:rsidRPr="00065F36" w14:paraId="4617BE0E" w14:textId="77777777" w:rsidTr="004E1F8A">
        <w:tc>
          <w:tcPr>
            <w:tcW w:w="6232" w:type="dxa"/>
          </w:tcPr>
          <w:p w14:paraId="5D3184A9"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Avoiding teaching her the correct sounds, but instead providing the correct model in a natural way, such as by repeating back any difficult words or sentences clearly and not making her repeat the word or sentence.</w:t>
            </w:r>
          </w:p>
        </w:tc>
        <w:tc>
          <w:tcPr>
            <w:tcW w:w="567" w:type="dxa"/>
          </w:tcPr>
          <w:p w14:paraId="4FBB2F52" w14:textId="77777777" w:rsidR="00523791" w:rsidRPr="00065F36" w:rsidRDefault="00523791" w:rsidP="004E1F8A">
            <w:pPr>
              <w:jc w:val="center"/>
              <w:rPr>
                <w:rFonts w:ascii="Times New Roman" w:hAnsi="Times New Roman" w:cs="Times New Roman"/>
              </w:rPr>
            </w:pPr>
          </w:p>
        </w:tc>
        <w:tc>
          <w:tcPr>
            <w:tcW w:w="709" w:type="dxa"/>
          </w:tcPr>
          <w:p w14:paraId="5B13342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5CB55AF" wp14:editId="44A2F995">
                  <wp:extent cx="175495" cy="248920"/>
                  <wp:effectExtent l="0" t="0" r="0" b="0"/>
                  <wp:docPr id="617" name="Picture 61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617"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AC4B46E" w14:textId="77777777" w:rsidR="00523791" w:rsidRPr="00065F36" w:rsidRDefault="00523791" w:rsidP="004E1F8A">
            <w:pPr>
              <w:jc w:val="center"/>
              <w:rPr>
                <w:rFonts w:ascii="Times New Roman" w:hAnsi="Times New Roman" w:cs="Times New Roman"/>
              </w:rPr>
            </w:pPr>
          </w:p>
        </w:tc>
        <w:tc>
          <w:tcPr>
            <w:tcW w:w="799" w:type="dxa"/>
          </w:tcPr>
          <w:p w14:paraId="374AA7E5" w14:textId="77777777" w:rsidR="00523791" w:rsidRPr="00065F36" w:rsidRDefault="00523791" w:rsidP="004E1F8A">
            <w:pPr>
              <w:jc w:val="center"/>
              <w:rPr>
                <w:rFonts w:ascii="Times New Roman" w:hAnsi="Times New Roman" w:cs="Times New Roman"/>
              </w:rPr>
            </w:pPr>
          </w:p>
        </w:tc>
      </w:tr>
      <w:tr w:rsidR="00523791" w:rsidRPr="00065F36" w14:paraId="1A481D79" w14:textId="77777777" w:rsidTr="004E1F8A">
        <w:tc>
          <w:tcPr>
            <w:tcW w:w="6232" w:type="dxa"/>
          </w:tcPr>
          <w:p w14:paraId="17E2EBF7"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When her speech is unclear, adults not pretending to understand her, but apologising and telling her what they did and not did understand, such as “Sorry X, I understood that you went shopping yesterday, but I didn’t understand the next bit?”</w:t>
            </w:r>
          </w:p>
        </w:tc>
        <w:tc>
          <w:tcPr>
            <w:tcW w:w="567" w:type="dxa"/>
          </w:tcPr>
          <w:p w14:paraId="77832424" w14:textId="77777777" w:rsidR="00523791" w:rsidRPr="00065F36" w:rsidRDefault="00523791" w:rsidP="004E1F8A">
            <w:pPr>
              <w:jc w:val="center"/>
              <w:rPr>
                <w:rFonts w:ascii="Times New Roman" w:hAnsi="Times New Roman" w:cs="Times New Roman"/>
              </w:rPr>
            </w:pPr>
          </w:p>
        </w:tc>
        <w:tc>
          <w:tcPr>
            <w:tcW w:w="709" w:type="dxa"/>
          </w:tcPr>
          <w:p w14:paraId="7D0E68D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B4DAF42" wp14:editId="2E49408F">
                  <wp:extent cx="175495" cy="24892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CDA0D27" w14:textId="77777777" w:rsidR="00523791" w:rsidRPr="00065F36" w:rsidRDefault="00523791" w:rsidP="004E1F8A">
            <w:pPr>
              <w:jc w:val="center"/>
              <w:rPr>
                <w:rFonts w:ascii="Times New Roman" w:hAnsi="Times New Roman" w:cs="Times New Roman"/>
              </w:rPr>
            </w:pPr>
          </w:p>
        </w:tc>
        <w:tc>
          <w:tcPr>
            <w:tcW w:w="799" w:type="dxa"/>
          </w:tcPr>
          <w:p w14:paraId="4437586D" w14:textId="77777777" w:rsidR="00523791" w:rsidRPr="00065F36" w:rsidRDefault="00523791" w:rsidP="004E1F8A">
            <w:pPr>
              <w:jc w:val="center"/>
              <w:rPr>
                <w:rFonts w:ascii="Times New Roman" w:hAnsi="Times New Roman" w:cs="Times New Roman"/>
              </w:rPr>
            </w:pPr>
          </w:p>
        </w:tc>
      </w:tr>
      <w:tr w:rsidR="00523791" w:rsidRPr="00065F36" w14:paraId="28520DA4" w14:textId="77777777" w:rsidTr="004E1F8A">
        <w:tc>
          <w:tcPr>
            <w:tcW w:w="6232" w:type="dxa"/>
          </w:tcPr>
          <w:p w14:paraId="5B9F768F"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Individual teaching opportunities provided as appropriate, such as sorting tasks to develop understanding of descriptive concepts (hot/cold, long/short, full/empty etc).</w:t>
            </w:r>
          </w:p>
        </w:tc>
        <w:tc>
          <w:tcPr>
            <w:tcW w:w="567" w:type="dxa"/>
          </w:tcPr>
          <w:p w14:paraId="0F94305B" w14:textId="77777777" w:rsidR="00523791" w:rsidRPr="00065F36" w:rsidRDefault="00523791" w:rsidP="004E1F8A">
            <w:pPr>
              <w:jc w:val="center"/>
              <w:rPr>
                <w:rFonts w:ascii="Times New Roman" w:hAnsi="Times New Roman" w:cs="Times New Roman"/>
              </w:rPr>
            </w:pPr>
          </w:p>
        </w:tc>
        <w:tc>
          <w:tcPr>
            <w:tcW w:w="709" w:type="dxa"/>
          </w:tcPr>
          <w:p w14:paraId="430FD5D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B3E6FA9" wp14:editId="354E8BB3">
                  <wp:extent cx="175495" cy="24892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18AAD0F" w14:textId="77777777" w:rsidR="00523791" w:rsidRPr="00065F36" w:rsidRDefault="00523791" w:rsidP="004E1F8A">
            <w:pPr>
              <w:jc w:val="center"/>
              <w:rPr>
                <w:rFonts w:ascii="Times New Roman" w:hAnsi="Times New Roman" w:cs="Times New Roman"/>
              </w:rPr>
            </w:pPr>
          </w:p>
        </w:tc>
        <w:tc>
          <w:tcPr>
            <w:tcW w:w="799" w:type="dxa"/>
          </w:tcPr>
          <w:p w14:paraId="501DF523" w14:textId="77777777" w:rsidR="00523791" w:rsidRPr="00065F36" w:rsidRDefault="00523791" w:rsidP="004E1F8A">
            <w:pPr>
              <w:jc w:val="center"/>
              <w:rPr>
                <w:rFonts w:ascii="Times New Roman" w:hAnsi="Times New Roman" w:cs="Times New Roman"/>
              </w:rPr>
            </w:pPr>
          </w:p>
        </w:tc>
      </w:tr>
      <w:tr w:rsidR="00523791" w:rsidRPr="00065F36" w14:paraId="425F78B9" w14:textId="77777777" w:rsidTr="004E1F8A">
        <w:tc>
          <w:tcPr>
            <w:tcW w:w="6232" w:type="dxa"/>
          </w:tcPr>
          <w:p w14:paraId="6EE222D1"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Instructions simplified, broken down into manageable chunks and given in chronological order</w:t>
            </w:r>
          </w:p>
        </w:tc>
        <w:tc>
          <w:tcPr>
            <w:tcW w:w="567" w:type="dxa"/>
          </w:tcPr>
          <w:p w14:paraId="745EAEBF" w14:textId="77777777" w:rsidR="00523791" w:rsidRPr="00065F36" w:rsidRDefault="00523791" w:rsidP="004E1F8A">
            <w:pPr>
              <w:jc w:val="center"/>
              <w:rPr>
                <w:rFonts w:ascii="Times New Roman" w:hAnsi="Times New Roman" w:cs="Times New Roman"/>
              </w:rPr>
            </w:pPr>
          </w:p>
        </w:tc>
        <w:tc>
          <w:tcPr>
            <w:tcW w:w="709" w:type="dxa"/>
          </w:tcPr>
          <w:p w14:paraId="6F62DB4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1521BAF" wp14:editId="65FCD141">
                  <wp:extent cx="175495" cy="24892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E8349C6" w14:textId="77777777" w:rsidR="00523791" w:rsidRPr="00065F36" w:rsidRDefault="00523791" w:rsidP="004E1F8A">
            <w:pPr>
              <w:jc w:val="center"/>
              <w:rPr>
                <w:rFonts w:ascii="Times New Roman" w:hAnsi="Times New Roman" w:cs="Times New Roman"/>
              </w:rPr>
            </w:pPr>
          </w:p>
        </w:tc>
        <w:tc>
          <w:tcPr>
            <w:tcW w:w="799" w:type="dxa"/>
          </w:tcPr>
          <w:p w14:paraId="4DB20B11" w14:textId="77777777" w:rsidR="00523791" w:rsidRPr="00065F36" w:rsidRDefault="00523791" w:rsidP="004E1F8A">
            <w:pPr>
              <w:jc w:val="center"/>
              <w:rPr>
                <w:rFonts w:ascii="Times New Roman" w:hAnsi="Times New Roman" w:cs="Times New Roman"/>
              </w:rPr>
            </w:pPr>
          </w:p>
        </w:tc>
      </w:tr>
      <w:tr w:rsidR="00523791" w:rsidRPr="00065F36" w14:paraId="46A24E00" w14:textId="77777777" w:rsidTr="004E1F8A">
        <w:tc>
          <w:tcPr>
            <w:tcW w:w="6232" w:type="dxa"/>
          </w:tcPr>
          <w:p w14:paraId="63A71A1C"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A running commentary of what she is doing to reinforce vocabulary and verbal instructions.</w:t>
            </w:r>
          </w:p>
        </w:tc>
        <w:tc>
          <w:tcPr>
            <w:tcW w:w="567" w:type="dxa"/>
          </w:tcPr>
          <w:p w14:paraId="1CA19A43" w14:textId="77777777" w:rsidR="00523791" w:rsidRPr="00065F36" w:rsidRDefault="00523791" w:rsidP="004E1F8A">
            <w:pPr>
              <w:jc w:val="center"/>
              <w:rPr>
                <w:rFonts w:ascii="Times New Roman" w:hAnsi="Times New Roman" w:cs="Times New Roman"/>
              </w:rPr>
            </w:pPr>
          </w:p>
        </w:tc>
        <w:tc>
          <w:tcPr>
            <w:tcW w:w="709" w:type="dxa"/>
          </w:tcPr>
          <w:p w14:paraId="7EA7BA0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EF48BCC" wp14:editId="76A3DB23">
                  <wp:extent cx="175495" cy="24892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397A503" w14:textId="77777777" w:rsidR="00523791" w:rsidRPr="00065F36" w:rsidRDefault="00523791" w:rsidP="004E1F8A">
            <w:pPr>
              <w:jc w:val="center"/>
              <w:rPr>
                <w:rFonts w:ascii="Times New Roman" w:hAnsi="Times New Roman" w:cs="Times New Roman"/>
              </w:rPr>
            </w:pPr>
          </w:p>
        </w:tc>
        <w:tc>
          <w:tcPr>
            <w:tcW w:w="799" w:type="dxa"/>
          </w:tcPr>
          <w:p w14:paraId="6BA22640" w14:textId="77777777" w:rsidR="00523791" w:rsidRPr="00065F36" w:rsidRDefault="00523791" w:rsidP="004E1F8A">
            <w:pPr>
              <w:jc w:val="center"/>
              <w:rPr>
                <w:rFonts w:ascii="Times New Roman" w:hAnsi="Times New Roman" w:cs="Times New Roman"/>
              </w:rPr>
            </w:pPr>
          </w:p>
        </w:tc>
      </w:tr>
      <w:tr w:rsidR="00523791" w:rsidRPr="00065F36" w14:paraId="3DCEC60B" w14:textId="77777777" w:rsidTr="004E1F8A">
        <w:tc>
          <w:tcPr>
            <w:tcW w:w="6232" w:type="dxa"/>
          </w:tcPr>
          <w:p w14:paraId="5B972D71"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Sight vocabulary on flash cards to help build her word bank of unfamiliar words.</w:t>
            </w:r>
          </w:p>
        </w:tc>
        <w:tc>
          <w:tcPr>
            <w:tcW w:w="567" w:type="dxa"/>
          </w:tcPr>
          <w:p w14:paraId="51B720EA" w14:textId="77777777" w:rsidR="00523791" w:rsidRPr="00065F36" w:rsidRDefault="00523791" w:rsidP="004E1F8A">
            <w:pPr>
              <w:jc w:val="center"/>
              <w:rPr>
                <w:rFonts w:ascii="Times New Roman" w:hAnsi="Times New Roman" w:cs="Times New Roman"/>
              </w:rPr>
            </w:pPr>
          </w:p>
        </w:tc>
        <w:tc>
          <w:tcPr>
            <w:tcW w:w="709" w:type="dxa"/>
          </w:tcPr>
          <w:p w14:paraId="79769B2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71AB93E" wp14:editId="274125D0">
                  <wp:extent cx="175495" cy="248920"/>
                  <wp:effectExtent l="0" t="0" r="0" b="0"/>
                  <wp:docPr id="622" name="Picture 62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Picture 622"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62C1C4F" w14:textId="77777777" w:rsidR="00523791" w:rsidRPr="00065F36" w:rsidRDefault="00523791" w:rsidP="004E1F8A">
            <w:pPr>
              <w:jc w:val="center"/>
              <w:rPr>
                <w:rFonts w:ascii="Times New Roman" w:hAnsi="Times New Roman" w:cs="Times New Roman"/>
              </w:rPr>
            </w:pPr>
          </w:p>
        </w:tc>
        <w:tc>
          <w:tcPr>
            <w:tcW w:w="799" w:type="dxa"/>
          </w:tcPr>
          <w:p w14:paraId="7546F26A" w14:textId="77777777" w:rsidR="00523791" w:rsidRPr="00065F36" w:rsidRDefault="00523791" w:rsidP="004E1F8A">
            <w:pPr>
              <w:jc w:val="center"/>
              <w:rPr>
                <w:rFonts w:ascii="Times New Roman" w:hAnsi="Times New Roman" w:cs="Times New Roman"/>
              </w:rPr>
            </w:pPr>
          </w:p>
        </w:tc>
      </w:tr>
      <w:tr w:rsidR="00523791" w:rsidRPr="00065F36" w14:paraId="52C307FA" w14:textId="77777777" w:rsidTr="004E1F8A">
        <w:tc>
          <w:tcPr>
            <w:tcW w:w="6232" w:type="dxa"/>
          </w:tcPr>
          <w:p w14:paraId="40905F73"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Pre-teaching of vocabulary, particularly in subjects such as science. </w:t>
            </w:r>
          </w:p>
        </w:tc>
        <w:tc>
          <w:tcPr>
            <w:tcW w:w="567" w:type="dxa"/>
          </w:tcPr>
          <w:p w14:paraId="7DAA953E" w14:textId="77777777" w:rsidR="00523791" w:rsidRPr="00065F36" w:rsidRDefault="00523791" w:rsidP="004E1F8A">
            <w:pPr>
              <w:jc w:val="center"/>
              <w:rPr>
                <w:rFonts w:ascii="Times New Roman" w:hAnsi="Times New Roman" w:cs="Times New Roman"/>
              </w:rPr>
            </w:pPr>
          </w:p>
        </w:tc>
        <w:tc>
          <w:tcPr>
            <w:tcW w:w="709" w:type="dxa"/>
          </w:tcPr>
          <w:p w14:paraId="142C5CE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9546F70" wp14:editId="0743CB1F">
                  <wp:extent cx="175495" cy="248920"/>
                  <wp:effectExtent l="0" t="0" r="0" b="0"/>
                  <wp:docPr id="623" name="Picture 62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Picture 623"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4F469ED" w14:textId="77777777" w:rsidR="00523791" w:rsidRPr="00065F36" w:rsidRDefault="00523791" w:rsidP="004E1F8A">
            <w:pPr>
              <w:jc w:val="center"/>
              <w:rPr>
                <w:rFonts w:ascii="Times New Roman" w:hAnsi="Times New Roman" w:cs="Times New Roman"/>
              </w:rPr>
            </w:pPr>
          </w:p>
        </w:tc>
        <w:tc>
          <w:tcPr>
            <w:tcW w:w="799" w:type="dxa"/>
          </w:tcPr>
          <w:p w14:paraId="2F906D6F" w14:textId="77777777" w:rsidR="00523791" w:rsidRPr="00065F36" w:rsidRDefault="00523791" w:rsidP="004E1F8A">
            <w:pPr>
              <w:jc w:val="center"/>
              <w:rPr>
                <w:rFonts w:ascii="Times New Roman" w:hAnsi="Times New Roman" w:cs="Times New Roman"/>
              </w:rPr>
            </w:pPr>
          </w:p>
        </w:tc>
      </w:tr>
      <w:tr w:rsidR="00523791" w:rsidRPr="00065F36" w14:paraId="1AA0352B" w14:textId="77777777" w:rsidTr="004E1F8A">
        <w:tc>
          <w:tcPr>
            <w:tcW w:w="6232" w:type="dxa"/>
          </w:tcPr>
          <w:p w14:paraId="1F15D4B1"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The curriculum delivered using a Total Communication approach, implemented by trained staff experienced in working with children with language and social communication and interaction needs, that enables her to understand, including; slowing, shortening, simplifying, emphasising, repeating, rephrasing and giving extra processing time; limiting the amount of new vocabulary; using modelling and visuals to illustrate (including pictures (symbols or photos), schedules, gestures and/or Makaton signing and Objects of Reference (OOR) where necessary; checking her comprehension regularly through the lesson. </w:t>
            </w:r>
          </w:p>
        </w:tc>
        <w:tc>
          <w:tcPr>
            <w:tcW w:w="567" w:type="dxa"/>
          </w:tcPr>
          <w:p w14:paraId="238D6019" w14:textId="77777777" w:rsidR="00523791" w:rsidRPr="00065F36" w:rsidRDefault="00523791" w:rsidP="004E1F8A">
            <w:pPr>
              <w:jc w:val="center"/>
              <w:rPr>
                <w:rFonts w:ascii="Times New Roman" w:hAnsi="Times New Roman" w:cs="Times New Roman"/>
              </w:rPr>
            </w:pPr>
          </w:p>
        </w:tc>
        <w:tc>
          <w:tcPr>
            <w:tcW w:w="709" w:type="dxa"/>
          </w:tcPr>
          <w:p w14:paraId="01AC51B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ED416EA" wp14:editId="397FE0C1">
                  <wp:extent cx="175495" cy="248920"/>
                  <wp:effectExtent l="0" t="0" r="0" b="0"/>
                  <wp:docPr id="624" name="Picture 62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Picture 624"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AC86B0B" w14:textId="77777777" w:rsidR="00523791" w:rsidRPr="00065F36" w:rsidRDefault="00523791" w:rsidP="004E1F8A">
            <w:pPr>
              <w:jc w:val="center"/>
              <w:rPr>
                <w:rFonts w:ascii="Times New Roman" w:hAnsi="Times New Roman" w:cs="Times New Roman"/>
              </w:rPr>
            </w:pPr>
          </w:p>
        </w:tc>
        <w:tc>
          <w:tcPr>
            <w:tcW w:w="799" w:type="dxa"/>
          </w:tcPr>
          <w:p w14:paraId="05BF655C" w14:textId="77777777" w:rsidR="00523791" w:rsidRPr="00065F36" w:rsidRDefault="00523791" w:rsidP="004E1F8A">
            <w:pPr>
              <w:jc w:val="center"/>
              <w:rPr>
                <w:rFonts w:ascii="Times New Roman" w:hAnsi="Times New Roman" w:cs="Times New Roman"/>
              </w:rPr>
            </w:pPr>
          </w:p>
        </w:tc>
      </w:tr>
      <w:tr w:rsidR="00523791" w:rsidRPr="00065F36" w14:paraId="2E1D32B1" w14:textId="77777777" w:rsidTr="004E1F8A">
        <w:tc>
          <w:tcPr>
            <w:tcW w:w="6232" w:type="dxa"/>
          </w:tcPr>
          <w:p w14:paraId="0F2475AF"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lastRenderedPageBreak/>
              <w:t>Daily support during unstructured, everyday language learning opportunities, from adults trained and experienced at implementing the Adult Child Interaction strategies, known to support early language and communication skills.</w:t>
            </w:r>
          </w:p>
        </w:tc>
        <w:tc>
          <w:tcPr>
            <w:tcW w:w="567" w:type="dxa"/>
          </w:tcPr>
          <w:p w14:paraId="04C383DC" w14:textId="77777777" w:rsidR="00523791" w:rsidRPr="00065F36" w:rsidRDefault="00523791" w:rsidP="004E1F8A">
            <w:pPr>
              <w:jc w:val="center"/>
              <w:rPr>
                <w:rFonts w:ascii="Times New Roman" w:hAnsi="Times New Roman" w:cs="Times New Roman"/>
              </w:rPr>
            </w:pPr>
          </w:p>
        </w:tc>
        <w:tc>
          <w:tcPr>
            <w:tcW w:w="709" w:type="dxa"/>
          </w:tcPr>
          <w:p w14:paraId="5BA634C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9DE2C78" wp14:editId="5B5CE80F">
                  <wp:extent cx="175495" cy="24892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242EC44" w14:textId="77777777" w:rsidR="00523791" w:rsidRPr="00065F36" w:rsidRDefault="00523791" w:rsidP="004E1F8A">
            <w:pPr>
              <w:jc w:val="center"/>
              <w:rPr>
                <w:rFonts w:ascii="Times New Roman" w:hAnsi="Times New Roman" w:cs="Times New Roman"/>
              </w:rPr>
            </w:pPr>
          </w:p>
        </w:tc>
        <w:tc>
          <w:tcPr>
            <w:tcW w:w="799" w:type="dxa"/>
          </w:tcPr>
          <w:p w14:paraId="2C6EB4DC" w14:textId="77777777" w:rsidR="00523791" w:rsidRPr="00065F36" w:rsidRDefault="00523791" w:rsidP="004E1F8A">
            <w:pPr>
              <w:jc w:val="center"/>
              <w:rPr>
                <w:rFonts w:ascii="Times New Roman" w:hAnsi="Times New Roman" w:cs="Times New Roman"/>
              </w:rPr>
            </w:pPr>
          </w:p>
        </w:tc>
      </w:tr>
      <w:tr w:rsidR="00523791" w:rsidRPr="00065F36" w14:paraId="045DB1B3" w14:textId="77777777" w:rsidTr="004E1F8A">
        <w:tc>
          <w:tcPr>
            <w:tcW w:w="6232" w:type="dxa"/>
          </w:tcPr>
          <w:p w14:paraId="312E70D1"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Time to engage with questions while she plays or looks at books, with adults modelling language appropriate to the context (“The car’s going to the garage”), using appropriate Blank Level One and Two questions and instructions (“Where’s the car going?”) and then modelling appropriate answers to the questions where necessary.</w:t>
            </w:r>
          </w:p>
        </w:tc>
        <w:tc>
          <w:tcPr>
            <w:tcW w:w="567" w:type="dxa"/>
          </w:tcPr>
          <w:p w14:paraId="5DAAC476" w14:textId="77777777" w:rsidR="00523791" w:rsidRPr="00065F36" w:rsidRDefault="00523791" w:rsidP="004E1F8A">
            <w:pPr>
              <w:jc w:val="center"/>
              <w:rPr>
                <w:rFonts w:ascii="Times New Roman" w:hAnsi="Times New Roman" w:cs="Times New Roman"/>
              </w:rPr>
            </w:pPr>
          </w:p>
        </w:tc>
        <w:tc>
          <w:tcPr>
            <w:tcW w:w="709" w:type="dxa"/>
          </w:tcPr>
          <w:p w14:paraId="7B3FC81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63F7A04" wp14:editId="1C38BAE1">
                  <wp:extent cx="175495" cy="24892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8EC29C4" w14:textId="77777777" w:rsidR="00523791" w:rsidRPr="00065F36" w:rsidRDefault="00523791" w:rsidP="004E1F8A">
            <w:pPr>
              <w:jc w:val="center"/>
              <w:rPr>
                <w:rFonts w:ascii="Times New Roman" w:hAnsi="Times New Roman" w:cs="Times New Roman"/>
              </w:rPr>
            </w:pPr>
          </w:p>
        </w:tc>
        <w:tc>
          <w:tcPr>
            <w:tcW w:w="799" w:type="dxa"/>
          </w:tcPr>
          <w:p w14:paraId="770B3784" w14:textId="77777777" w:rsidR="00523791" w:rsidRPr="00065F36" w:rsidRDefault="00523791" w:rsidP="004E1F8A">
            <w:pPr>
              <w:jc w:val="center"/>
              <w:rPr>
                <w:rFonts w:ascii="Times New Roman" w:hAnsi="Times New Roman" w:cs="Times New Roman"/>
              </w:rPr>
            </w:pPr>
          </w:p>
        </w:tc>
      </w:tr>
      <w:tr w:rsidR="00523791" w:rsidRPr="00065F36" w14:paraId="17F50531" w14:textId="77777777" w:rsidTr="004E1F8A">
        <w:tc>
          <w:tcPr>
            <w:tcW w:w="6232" w:type="dxa"/>
          </w:tcPr>
          <w:p w14:paraId="1976E57D"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Adults targeting her communication skills opportunistically through the day, during unstructured everyday interactions. She will also need access to short periods of quiet individual ‘Special Time’ during which language skills can be targeted in a more structured way. She will also need regular (daily) structured opportunities to play with a peer, setting up these opportunities, with adults modelling and sustaining the interactions as required and then fading the support as she becomes more proficient.  </w:t>
            </w:r>
          </w:p>
        </w:tc>
        <w:tc>
          <w:tcPr>
            <w:tcW w:w="567" w:type="dxa"/>
          </w:tcPr>
          <w:p w14:paraId="014EAE80" w14:textId="77777777" w:rsidR="00523791" w:rsidRPr="00065F36" w:rsidRDefault="00523791" w:rsidP="004E1F8A">
            <w:pPr>
              <w:jc w:val="center"/>
              <w:rPr>
                <w:rFonts w:ascii="Times New Roman" w:hAnsi="Times New Roman" w:cs="Times New Roman"/>
              </w:rPr>
            </w:pPr>
          </w:p>
        </w:tc>
        <w:tc>
          <w:tcPr>
            <w:tcW w:w="709" w:type="dxa"/>
          </w:tcPr>
          <w:p w14:paraId="42891FEB"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76611E5" wp14:editId="31C954F6">
                  <wp:extent cx="175495" cy="24892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19A55C9" w14:textId="77777777" w:rsidR="00523791" w:rsidRPr="00065F36" w:rsidRDefault="00523791" w:rsidP="004E1F8A">
            <w:pPr>
              <w:jc w:val="center"/>
              <w:rPr>
                <w:rFonts w:ascii="Times New Roman" w:hAnsi="Times New Roman" w:cs="Times New Roman"/>
              </w:rPr>
            </w:pPr>
          </w:p>
        </w:tc>
        <w:tc>
          <w:tcPr>
            <w:tcW w:w="799" w:type="dxa"/>
          </w:tcPr>
          <w:p w14:paraId="38D9D60A" w14:textId="77777777" w:rsidR="00523791" w:rsidRPr="00065F36" w:rsidRDefault="00523791" w:rsidP="004E1F8A">
            <w:pPr>
              <w:jc w:val="center"/>
              <w:rPr>
                <w:rFonts w:ascii="Times New Roman" w:hAnsi="Times New Roman" w:cs="Times New Roman"/>
              </w:rPr>
            </w:pPr>
          </w:p>
        </w:tc>
      </w:tr>
      <w:tr w:rsidR="00523791" w:rsidRPr="00065F36" w14:paraId="718647A4" w14:textId="77777777" w:rsidTr="004E1F8A">
        <w:tc>
          <w:tcPr>
            <w:tcW w:w="6232" w:type="dxa"/>
          </w:tcPr>
          <w:p w14:paraId="2DD4EE30"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Staff working with her being familiar and experienced in the following interventions:</w:t>
            </w:r>
          </w:p>
          <w:p w14:paraId="5CC2628E" w14:textId="77777777" w:rsidR="00523791" w:rsidRPr="00065F36" w:rsidRDefault="00523791">
            <w:pPr>
              <w:pStyle w:val="ListParagraph"/>
              <w:numPr>
                <w:ilvl w:val="1"/>
                <w:numId w:val="78"/>
              </w:numPr>
              <w:rPr>
                <w:rFonts w:ascii="Times New Roman" w:hAnsi="Times New Roman" w:cs="Times New Roman"/>
              </w:rPr>
            </w:pPr>
            <w:r w:rsidRPr="00065F36">
              <w:rPr>
                <w:rFonts w:ascii="Times New Roman" w:hAnsi="Times New Roman" w:cs="Times New Roman"/>
              </w:rPr>
              <w:t>Adult-Child Interaction</w:t>
            </w:r>
          </w:p>
          <w:p w14:paraId="284BC77D" w14:textId="77777777" w:rsidR="00523791" w:rsidRPr="00065F36" w:rsidRDefault="00523791">
            <w:pPr>
              <w:pStyle w:val="ListParagraph"/>
              <w:numPr>
                <w:ilvl w:val="1"/>
                <w:numId w:val="78"/>
              </w:numPr>
              <w:rPr>
                <w:rFonts w:ascii="Times New Roman" w:hAnsi="Times New Roman" w:cs="Times New Roman"/>
              </w:rPr>
            </w:pPr>
            <w:r w:rsidRPr="00065F36">
              <w:rPr>
                <w:rFonts w:ascii="Times New Roman" w:hAnsi="Times New Roman" w:cs="Times New Roman"/>
              </w:rPr>
              <w:t>Communicative Temptations/Creating more frequent opportunities to communicate</w:t>
            </w:r>
          </w:p>
          <w:p w14:paraId="7E30E172" w14:textId="77777777" w:rsidR="00523791" w:rsidRPr="00065F36" w:rsidRDefault="00523791">
            <w:pPr>
              <w:pStyle w:val="ListParagraph"/>
              <w:numPr>
                <w:ilvl w:val="1"/>
                <w:numId w:val="78"/>
              </w:numPr>
              <w:rPr>
                <w:rFonts w:ascii="Times New Roman" w:hAnsi="Times New Roman" w:cs="Times New Roman"/>
              </w:rPr>
            </w:pPr>
            <w:r w:rsidRPr="00065F36">
              <w:rPr>
                <w:rFonts w:ascii="Times New Roman" w:hAnsi="Times New Roman" w:cs="Times New Roman"/>
              </w:rPr>
              <w:t>Total Communication, including use of visuals such as choice boards and communication boards</w:t>
            </w:r>
          </w:p>
          <w:p w14:paraId="3445C6DB" w14:textId="77777777" w:rsidR="00523791" w:rsidRPr="00065F36" w:rsidRDefault="00523791">
            <w:pPr>
              <w:pStyle w:val="ListParagraph"/>
              <w:numPr>
                <w:ilvl w:val="1"/>
                <w:numId w:val="78"/>
              </w:numPr>
              <w:rPr>
                <w:rFonts w:ascii="Times New Roman" w:hAnsi="Times New Roman" w:cs="Times New Roman"/>
              </w:rPr>
            </w:pPr>
            <w:r w:rsidRPr="00065F36">
              <w:rPr>
                <w:rFonts w:ascii="Times New Roman" w:hAnsi="Times New Roman" w:cs="Times New Roman"/>
              </w:rPr>
              <w:t>People Games and People Toys</w:t>
            </w:r>
          </w:p>
          <w:p w14:paraId="73EA7D85" w14:textId="77777777" w:rsidR="00523791" w:rsidRPr="00065F36" w:rsidRDefault="00523791">
            <w:pPr>
              <w:pStyle w:val="ListParagraph"/>
              <w:numPr>
                <w:ilvl w:val="1"/>
                <w:numId w:val="78"/>
              </w:numPr>
              <w:rPr>
                <w:rFonts w:ascii="Times New Roman" w:hAnsi="Times New Roman" w:cs="Times New Roman"/>
              </w:rPr>
            </w:pPr>
            <w:r w:rsidRPr="00065F36">
              <w:rPr>
                <w:rFonts w:ascii="Times New Roman" w:hAnsi="Times New Roman" w:cs="Times New Roman"/>
              </w:rPr>
              <w:t>Using her sensory and other interests as incentives to communicate.</w:t>
            </w:r>
          </w:p>
        </w:tc>
        <w:tc>
          <w:tcPr>
            <w:tcW w:w="567" w:type="dxa"/>
          </w:tcPr>
          <w:p w14:paraId="05DE5FD7" w14:textId="77777777" w:rsidR="00523791" w:rsidRPr="00065F36" w:rsidRDefault="00523791" w:rsidP="004E1F8A">
            <w:pPr>
              <w:jc w:val="center"/>
              <w:rPr>
                <w:rFonts w:ascii="Times New Roman" w:hAnsi="Times New Roman" w:cs="Times New Roman"/>
              </w:rPr>
            </w:pPr>
          </w:p>
        </w:tc>
        <w:tc>
          <w:tcPr>
            <w:tcW w:w="709" w:type="dxa"/>
          </w:tcPr>
          <w:p w14:paraId="3F0F6CC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3CD21E2" wp14:editId="3F999DA3">
                  <wp:extent cx="175495" cy="248920"/>
                  <wp:effectExtent l="0" t="0" r="0" b="0"/>
                  <wp:docPr id="628" name="Picture 62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Picture 628" descr="Shape, arr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DCD1EE7" w14:textId="77777777" w:rsidR="00523791" w:rsidRPr="00065F36" w:rsidRDefault="00523791" w:rsidP="004E1F8A">
            <w:pPr>
              <w:jc w:val="center"/>
              <w:rPr>
                <w:rFonts w:ascii="Times New Roman" w:hAnsi="Times New Roman" w:cs="Times New Roman"/>
              </w:rPr>
            </w:pPr>
          </w:p>
        </w:tc>
        <w:tc>
          <w:tcPr>
            <w:tcW w:w="799" w:type="dxa"/>
          </w:tcPr>
          <w:p w14:paraId="5127737C" w14:textId="77777777" w:rsidR="00523791" w:rsidRPr="00065F36" w:rsidRDefault="00523791" w:rsidP="004E1F8A">
            <w:pPr>
              <w:jc w:val="center"/>
              <w:rPr>
                <w:rFonts w:ascii="Times New Roman" w:hAnsi="Times New Roman" w:cs="Times New Roman"/>
              </w:rPr>
            </w:pPr>
          </w:p>
        </w:tc>
      </w:tr>
      <w:tr w:rsidR="00523791" w:rsidRPr="00065F36" w14:paraId="297C7764" w14:textId="77777777" w:rsidTr="004E1F8A">
        <w:tc>
          <w:tcPr>
            <w:tcW w:w="6232" w:type="dxa"/>
          </w:tcPr>
          <w:p w14:paraId="4777587D"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People Games involving her and a familiar adult, with the adult pausing at specific times to let her communicate by taking her turn, with the adult observing her during these pauses and responding to her using brief looks or body movements or vocalisations.</w:t>
            </w:r>
          </w:p>
        </w:tc>
        <w:tc>
          <w:tcPr>
            <w:tcW w:w="567" w:type="dxa"/>
          </w:tcPr>
          <w:p w14:paraId="488A7B44" w14:textId="77777777" w:rsidR="00523791" w:rsidRPr="00065F36" w:rsidRDefault="00523791" w:rsidP="004E1F8A">
            <w:pPr>
              <w:jc w:val="center"/>
              <w:rPr>
                <w:rFonts w:ascii="Times New Roman" w:hAnsi="Times New Roman" w:cs="Times New Roman"/>
              </w:rPr>
            </w:pPr>
          </w:p>
        </w:tc>
        <w:tc>
          <w:tcPr>
            <w:tcW w:w="709" w:type="dxa"/>
          </w:tcPr>
          <w:p w14:paraId="03A7C0F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3415B72" wp14:editId="7D5DE719">
                  <wp:extent cx="175495" cy="24892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5A26E5D" w14:textId="77777777" w:rsidR="00523791" w:rsidRPr="00065F36" w:rsidRDefault="00523791" w:rsidP="004E1F8A">
            <w:pPr>
              <w:jc w:val="center"/>
              <w:rPr>
                <w:rFonts w:ascii="Times New Roman" w:hAnsi="Times New Roman" w:cs="Times New Roman"/>
              </w:rPr>
            </w:pPr>
          </w:p>
        </w:tc>
        <w:tc>
          <w:tcPr>
            <w:tcW w:w="799" w:type="dxa"/>
          </w:tcPr>
          <w:p w14:paraId="5370CD2F" w14:textId="77777777" w:rsidR="00523791" w:rsidRPr="00065F36" w:rsidRDefault="00523791" w:rsidP="004E1F8A">
            <w:pPr>
              <w:jc w:val="center"/>
              <w:rPr>
                <w:rFonts w:ascii="Times New Roman" w:hAnsi="Times New Roman" w:cs="Times New Roman"/>
              </w:rPr>
            </w:pPr>
          </w:p>
        </w:tc>
      </w:tr>
      <w:tr w:rsidR="00523791" w:rsidRPr="00065F36" w14:paraId="7F6788C2" w14:textId="77777777" w:rsidTr="004E1F8A">
        <w:tc>
          <w:tcPr>
            <w:tcW w:w="6232" w:type="dxa"/>
          </w:tcPr>
          <w:p w14:paraId="26FCFFB6"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Continued play-based activity for developing reciprocal interaction and listening.</w:t>
            </w:r>
          </w:p>
        </w:tc>
        <w:tc>
          <w:tcPr>
            <w:tcW w:w="567" w:type="dxa"/>
          </w:tcPr>
          <w:p w14:paraId="52EAAE6D" w14:textId="77777777" w:rsidR="00523791" w:rsidRPr="00065F36" w:rsidRDefault="00523791" w:rsidP="004E1F8A">
            <w:pPr>
              <w:jc w:val="center"/>
              <w:rPr>
                <w:rFonts w:ascii="Times New Roman" w:hAnsi="Times New Roman" w:cs="Times New Roman"/>
              </w:rPr>
            </w:pPr>
          </w:p>
        </w:tc>
        <w:tc>
          <w:tcPr>
            <w:tcW w:w="709" w:type="dxa"/>
          </w:tcPr>
          <w:p w14:paraId="1032661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6779D41" wp14:editId="05D871B3">
                  <wp:extent cx="175495" cy="24892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8842A31" w14:textId="77777777" w:rsidR="00523791" w:rsidRPr="00065F36" w:rsidRDefault="00523791" w:rsidP="004E1F8A">
            <w:pPr>
              <w:jc w:val="center"/>
              <w:rPr>
                <w:rFonts w:ascii="Times New Roman" w:hAnsi="Times New Roman" w:cs="Times New Roman"/>
              </w:rPr>
            </w:pPr>
          </w:p>
        </w:tc>
        <w:tc>
          <w:tcPr>
            <w:tcW w:w="799" w:type="dxa"/>
          </w:tcPr>
          <w:p w14:paraId="01539AD5" w14:textId="77777777" w:rsidR="00523791" w:rsidRPr="00065F36" w:rsidRDefault="00523791" w:rsidP="004E1F8A">
            <w:pPr>
              <w:jc w:val="center"/>
              <w:rPr>
                <w:rFonts w:ascii="Times New Roman" w:hAnsi="Times New Roman" w:cs="Times New Roman"/>
              </w:rPr>
            </w:pPr>
          </w:p>
        </w:tc>
      </w:tr>
      <w:tr w:rsidR="00523791" w:rsidRPr="00065F36" w14:paraId="1869B2C8" w14:textId="77777777" w:rsidTr="004E1F8A">
        <w:tc>
          <w:tcPr>
            <w:tcW w:w="6232" w:type="dxa"/>
          </w:tcPr>
          <w:p w14:paraId="41F68133"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Speech, language and communication work incorporated into an adult-led play-based curriculum with activity encouraging speech and reciprocal interaction. </w:t>
            </w:r>
          </w:p>
        </w:tc>
        <w:tc>
          <w:tcPr>
            <w:tcW w:w="567" w:type="dxa"/>
          </w:tcPr>
          <w:p w14:paraId="28C7572C" w14:textId="77777777" w:rsidR="00523791" w:rsidRPr="00065F36" w:rsidRDefault="00523791" w:rsidP="004E1F8A">
            <w:pPr>
              <w:jc w:val="center"/>
              <w:rPr>
                <w:rFonts w:ascii="Times New Roman" w:hAnsi="Times New Roman" w:cs="Times New Roman"/>
              </w:rPr>
            </w:pPr>
          </w:p>
        </w:tc>
        <w:tc>
          <w:tcPr>
            <w:tcW w:w="709" w:type="dxa"/>
          </w:tcPr>
          <w:p w14:paraId="0267FE1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B8EA483" wp14:editId="0A4A102F">
                  <wp:extent cx="175495" cy="24892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A8A85CD" w14:textId="77777777" w:rsidR="00523791" w:rsidRPr="00065F36" w:rsidRDefault="00523791" w:rsidP="004E1F8A">
            <w:pPr>
              <w:jc w:val="center"/>
              <w:rPr>
                <w:rFonts w:ascii="Times New Roman" w:hAnsi="Times New Roman" w:cs="Times New Roman"/>
              </w:rPr>
            </w:pPr>
          </w:p>
        </w:tc>
        <w:tc>
          <w:tcPr>
            <w:tcW w:w="799" w:type="dxa"/>
          </w:tcPr>
          <w:p w14:paraId="5F3BE915" w14:textId="77777777" w:rsidR="00523791" w:rsidRPr="00065F36" w:rsidRDefault="00523791" w:rsidP="004E1F8A">
            <w:pPr>
              <w:jc w:val="center"/>
              <w:rPr>
                <w:rFonts w:ascii="Times New Roman" w:hAnsi="Times New Roman" w:cs="Times New Roman"/>
              </w:rPr>
            </w:pPr>
          </w:p>
        </w:tc>
      </w:tr>
      <w:tr w:rsidR="00523791" w:rsidRPr="00065F36" w14:paraId="4A9EB535" w14:textId="77777777" w:rsidTr="004E1F8A">
        <w:tc>
          <w:tcPr>
            <w:tcW w:w="6232" w:type="dxa"/>
          </w:tcPr>
          <w:p w14:paraId="29FC6891"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Consistent use of pictorial cues, language and signing, including prompts to complete sequenced tasks, including an individualised approach towards meeting her needs, initially focused on those activities she finds appealing, with targeted, individualised direction to understand and complete challenging tasks/action sequences.</w:t>
            </w:r>
          </w:p>
        </w:tc>
        <w:tc>
          <w:tcPr>
            <w:tcW w:w="567" w:type="dxa"/>
          </w:tcPr>
          <w:p w14:paraId="53444835" w14:textId="77777777" w:rsidR="00523791" w:rsidRPr="00065F36" w:rsidRDefault="00523791" w:rsidP="004E1F8A">
            <w:pPr>
              <w:jc w:val="center"/>
              <w:rPr>
                <w:rFonts w:ascii="Times New Roman" w:hAnsi="Times New Roman" w:cs="Times New Roman"/>
              </w:rPr>
            </w:pPr>
          </w:p>
        </w:tc>
        <w:tc>
          <w:tcPr>
            <w:tcW w:w="709" w:type="dxa"/>
          </w:tcPr>
          <w:p w14:paraId="7D9308AB"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65B7F57" wp14:editId="0F310327">
                  <wp:extent cx="175495" cy="24892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CC08C26" w14:textId="77777777" w:rsidR="00523791" w:rsidRPr="00065F36" w:rsidRDefault="00523791" w:rsidP="004E1F8A">
            <w:pPr>
              <w:jc w:val="center"/>
              <w:rPr>
                <w:rFonts w:ascii="Times New Roman" w:hAnsi="Times New Roman" w:cs="Times New Roman"/>
              </w:rPr>
            </w:pPr>
          </w:p>
        </w:tc>
        <w:tc>
          <w:tcPr>
            <w:tcW w:w="799" w:type="dxa"/>
          </w:tcPr>
          <w:p w14:paraId="51CD4361" w14:textId="77777777" w:rsidR="00523791" w:rsidRPr="00065F36" w:rsidRDefault="00523791" w:rsidP="004E1F8A">
            <w:pPr>
              <w:jc w:val="center"/>
              <w:rPr>
                <w:rFonts w:ascii="Times New Roman" w:hAnsi="Times New Roman" w:cs="Times New Roman"/>
              </w:rPr>
            </w:pPr>
          </w:p>
        </w:tc>
      </w:tr>
      <w:tr w:rsidR="00523791" w:rsidRPr="00065F36" w14:paraId="48A2AA29" w14:textId="77777777" w:rsidTr="004E1F8A">
        <w:tc>
          <w:tcPr>
            <w:tcW w:w="6232" w:type="dxa"/>
          </w:tcPr>
          <w:p w14:paraId="459A8B58"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Consideration of photograph sequences to help her follow through a task.</w:t>
            </w:r>
          </w:p>
        </w:tc>
        <w:tc>
          <w:tcPr>
            <w:tcW w:w="567" w:type="dxa"/>
          </w:tcPr>
          <w:p w14:paraId="54E087A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6529AC6" wp14:editId="0A089332">
                  <wp:extent cx="175495" cy="248920"/>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4C220D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603A2E9" wp14:editId="548D6B88">
                  <wp:extent cx="175495" cy="24892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671960A" w14:textId="77777777" w:rsidR="00523791" w:rsidRPr="00065F36" w:rsidRDefault="00523791" w:rsidP="004E1F8A">
            <w:pPr>
              <w:jc w:val="center"/>
              <w:rPr>
                <w:rFonts w:ascii="Times New Roman" w:hAnsi="Times New Roman" w:cs="Times New Roman"/>
              </w:rPr>
            </w:pPr>
          </w:p>
        </w:tc>
        <w:tc>
          <w:tcPr>
            <w:tcW w:w="799" w:type="dxa"/>
          </w:tcPr>
          <w:p w14:paraId="2E95EC9A" w14:textId="77777777" w:rsidR="00523791" w:rsidRPr="00065F36" w:rsidRDefault="00523791" w:rsidP="004E1F8A">
            <w:pPr>
              <w:jc w:val="center"/>
              <w:rPr>
                <w:rFonts w:ascii="Times New Roman" w:hAnsi="Times New Roman" w:cs="Times New Roman"/>
              </w:rPr>
            </w:pPr>
          </w:p>
        </w:tc>
      </w:tr>
      <w:tr w:rsidR="00523791" w:rsidRPr="00065F36" w14:paraId="367DADB9" w14:textId="77777777" w:rsidTr="004E1F8A">
        <w:tc>
          <w:tcPr>
            <w:tcW w:w="6232" w:type="dxa"/>
          </w:tcPr>
          <w:p w14:paraId="2366B50C"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‘First this/then’ at appropriate times during the session.</w:t>
            </w:r>
          </w:p>
        </w:tc>
        <w:tc>
          <w:tcPr>
            <w:tcW w:w="567" w:type="dxa"/>
          </w:tcPr>
          <w:p w14:paraId="363C522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06324A9" wp14:editId="06824296">
                  <wp:extent cx="175495" cy="248920"/>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328258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E412A24" wp14:editId="34FA8304">
                  <wp:extent cx="175495" cy="248920"/>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634FFA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981056D" wp14:editId="35B9D953">
                  <wp:extent cx="175495" cy="248920"/>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A400E9E" w14:textId="77777777" w:rsidR="00523791" w:rsidRPr="00065F36" w:rsidRDefault="00523791" w:rsidP="004E1F8A">
            <w:pPr>
              <w:jc w:val="center"/>
              <w:rPr>
                <w:rFonts w:ascii="Times New Roman" w:hAnsi="Times New Roman" w:cs="Times New Roman"/>
              </w:rPr>
            </w:pPr>
          </w:p>
        </w:tc>
      </w:tr>
      <w:tr w:rsidR="00523791" w:rsidRPr="00065F36" w14:paraId="205F152F" w14:textId="77777777" w:rsidTr="004E1F8A">
        <w:tc>
          <w:tcPr>
            <w:tcW w:w="6232" w:type="dxa"/>
          </w:tcPr>
          <w:p w14:paraId="0E7E6262"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Instructions given directly to her, not the whole group.</w:t>
            </w:r>
          </w:p>
        </w:tc>
        <w:tc>
          <w:tcPr>
            <w:tcW w:w="567" w:type="dxa"/>
          </w:tcPr>
          <w:p w14:paraId="21910AB7" w14:textId="77777777" w:rsidR="00523791" w:rsidRPr="00065F36" w:rsidRDefault="00523791" w:rsidP="004E1F8A">
            <w:pPr>
              <w:jc w:val="center"/>
              <w:rPr>
                <w:rFonts w:ascii="Times New Roman" w:hAnsi="Times New Roman" w:cs="Times New Roman"/>
              </w:rPr>
            </w:pPr>
          </w:p>
        </w:tc>
        <w:tc>
          <w:tcPr>
            <w:tcW w:w="709" w:type="dxa"/>
          </w:tcPr>
          <w:p w14:paraId="5454E26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5D31DDE" wp14:editId="7F2DA9E2">
                  <wp:extent cx="175495" cy="24892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77E4DAD" w14:textId="77777777" w:rsidR="00523791" w:rsidRPr="00065F36" w:rsidRDefault="00523791" w:rsidP="004E1F8A">
            <w:pPr>
              <w:jc w:val="center"/>
              <w:rPr>
                <w:rFonts w:ascii="Times New Roman" w:hAnsi="Times New Roman" w:cs="Times New Roman"/>
              </w:rPr>
            </w:pPr>
          </w:p>
        </w:tc>
        <w:tc>
          <w:tcPr>
            <w:tcW w:w="799" w:type="dxa"/>
          </w:tcPr>
          <w:p w14:paraId="2376D1E5" w14:textId="77777777" w:rsidR="00523791" w:rsidRPr="00065F36" w:rsidRDefault="00523791" w:rsidP="004E1F8A">
            <w:pPr>
              <w:jc w:val="center"/>
              <w:rPr>
                <w:rFonts w:ascii="Times New Roman" w:hAnsi="Times New Roman" w:cs="Times New Roman"/>
              </w:rPr>
            </w:pPr>
          </w:p>
        </w:tc>
      </w:tr>
      <w:tr w:rsidR="00523791" w:rsidRPr="00065F36" w14:paraId="33086B1A" w14:textId="77777777" w:rsidTr="004E1F8A">
        <w:tc>
          <w:tcPr>
            <w:tcW w:w="6232" w:type="dxa"/>
          </w:tcPr>
          <w:p w14:paraId="7ABC817D"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Avoiding extra unnecessary words.</w:t>
            </w:r>
          </w:p>
        </w:tc>
        <w:tc>
          <w:tcPr>
            <w:tcW w:w="567" w:type="dxa"/>
          </w:tcPr>
          <w:p w14:paraId="2CC09B50" w14:textId="77777777" w:rsidR="00523791" w:rsidRPr="00065F36" w:rsidRDefault="00523791" w:rsidP="004E1F8A">
            <w:pPr>
              <w:jc w:val="center"/>
              <w:rPr>
                <w:rFonts w:ascii="Times New Roman" w:hAnsi="Times New Roman" w:cs="Times New Roman"/>
              </w:rPr>
            </w:pPr>
          </w:p>
        </w:tc>
        <w:tc>
          <w:tcPr>
            <w:tcW w:w="709" w:type="dxa"/>
          </w:tcPr>
          <w:p w14:paraId="74130C2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5DB33F2" wp14:editId="156493AC">
                  <wp:extent cx="175495" cy="24892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19C50D15" w14:textId="77777777" w:rsidR="00523791" w:rsidRPr="00065F36" w:rsidRDefault="00523791" w:rsidP="004E1F8A">
            <w:pPr>
              <w:jc w:val="center"/>
              <w:rPr>
                <w:rFonts w:ascii="Times New Roman" w:hAnsi="Times New Roman" w:cs="Times New Roman"/>
              </w:rPr>
            </w:pPr>
          </w:p>
        </w:tc>
        <w:tc>
          <w:tcPr>
            <w:tcW w:w="799" w:type="dxa"/>
          </w:tcPr>
          <w:p w14:paraId="37939002" w14:textId="77777777" w:rsidR="00523791" w:rsidRPr="00065F36" w:rsidRDefault="00523791" w:rsidP="004E1F8A">
            <w:pPr>
              <w:jc w:val="center"/>
              <w:rPr>
                <w:rFonts w:ascii="Times New Roman" w:hAnsi="Times New Roman" w:cs="Times New Roman"/>
              </w:rPr>
            </w:pPr>
          </w:p>
        </w:tc>
      </w:tr>
      <w:tr w:rsidR="00523791" w:rsidRPr="00065F36" w14:paraId="1DF05498" w14:textId="77777777" w:rsidTr="004E1F8A">
        <w:tc>
          <w:tcPr>
            <w:tcW w:w="6232" w:type="dxa"/>
          </w:tcPr>
          <w:p w14:paraId="65019E22"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Language being clear and unambiguous, with no idioms, sarcasm, metaphors or figures of speech used.</w:t>
            </w:r>
          </w:p>
        </w:tc>
        <w:tc>
          <w:tcPr>
            <w:tcW w:w="567" w:type="dxa"/>
          </w:tcPr>
          <w:p w14:paraId="0A1C6874" w14:textId="77777777" w:rsidR="00523791" w:rsidRPr="00065F36" w:rsidRDefault="00523791" w:rsidP="004E1F8A">
            <w:pPr>
              <w:jc w:val="center"/>
              <w:rPr>
                <w:rFonts w:ascii="Times New Roman" w:hAnsi="Times New Roman" w:cs="Times New Roman"/>
              </w:rPr>
            </w:pPr>
          </w:p>
        </w:tc>
        <w:tc>
          <w:tcPr>
            <w:tcW w:w="709" w:type="dxa"/>
          </w:tcPr>
          <w:p w14:paraId="7EDFE56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E81EF45" wp14:editId="69C51656">
                  <wp:extent cx="175495" cy="24892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E70BA9E" w14:textId="77777777" w:rsidR="00523791" w:rsidRPr="00065F36" w:rsidRDefault="00523791" w:rsidP="004E1F8A">
            <w:pPr>
              <w:jc w:val="center"/>
              <w:rPr>
                <w:rFonts w:ascii="Times New Roman" w:hAnsi="Times New Roman" w:cs="Times New Roman"/>
              </w:rPr>
            </w:pPr>
          </w:p>
        </w:tc>
        <w:tc>
          <w:tcPr>
            <w:tcW w:w="799" w:type="dxa"/>
          </w:tcPr>
          <w:p w14:paraId="75B438B4" w14:textId="77777777" w:rsidR="00523791" w:rsidRPr="00065F36" w:rsidRDefault="00523791" w:rsidP="004E1F8A">
            <w:pPr>
              <w:jc w:val="center"/>
              <w:rPr>
                <w:rFonts w:ascii="Times New Roman" w:hAnsi="Times New Roman" w:cs="Times New Roman"/>
              </w:rPr>
            </w:pPr>
          </w:p>
        </w:tc>
      </w:tr>
      <w:tr w:rsidR="00523791" w:rsidRPr="00065F36" w14:paraId="6232C92C" w14:textId="77777777" w:rsidTr="004E1F8A">
        <w:tc>
          <w:tcPr>
            <w:tcW w:w="6232" w:type="dxa"/>
          </w:tcPr>
          <w:p w14:paraId="27EA00CB"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lastRenderedPageBreak/>
              <w:t>Pre-teaching and revising vocabulary on a regular basis to support retention skills.</w:t>
            </w:r>
          </w:p>
        </w:tc>
        <w:tc>
          <w:tcPr>
            <w:tcW w:w="567" w:type="dxa"/>
          </w:tcPr>
          <w:p w14:paraId="572D40B7" w14:textId="77777777" w:rsidR="00523791" w:rsidRPr="00065F36" w:rsidRDefault="00523791" w:rsidP="004E1F8A">
            <w:pPr>
              <w:jc w:val="center"/>
              <w:rPr>
                <w:rFonts w:ascii="Times New Roman" w:hAnsi="Times New Roman" w:cs="Times New Roman"/>
              </w:rPr>
            </w:pPr>
          </w:p>
        </w:tc>
        <w:tc>
          <w:tcPr>
            <w:tcW w:w="709" w:type="dxa"/>
          </w:tcPr>
          <w:p w14:paraId="7E18859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8F6CD24" wp14:editId="3F28A722">
                  <wp:extent cx="175495" cy="24892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DC90AC2" w14:textId="77777777" w:rsidR="00523791" w:rsidRPr="00065F36" w:rsidRDefault="00523791" w:rsidP="004E1F8A">
            <w:pPr>
              <w:jc w:val="center"/>
              <w:rPr>
                <w:rFonts w:ascii="Times New Roman" w:hAnsi="Times New Roman" w:cs="Times New Roman"/>
              </w:rPr>
            </w:pPr>
          </w:p>
        </w:tc>
        <w:tc>
          <w:tcPr>
            <w:tcW w:w="799" w:type="dxa"/>
          </w:tcPr>
          <w:p w14:paraId="74AE6A59" w14:textId="77777777" w:rsidR="00523791" w:rsidRPr="00065F36" w:rsidRDefault="00523791" w:rsidP="004E1F8A">
            <w:pPr>
              <w:jc w:val="center"/>
              <w:rPr>
                <w:rFonts w:ascii="Times New Roman" w:hAnsi="Times New Roman" w:cs="Times New Roman"/>
              </w:rPr>
            </w:pPr>
          </w:p>
        </w:tc>
      </w:tr>
      <w:tr w:rsidR="00523791" w:rsidRPr="00065F36" w14:paraId="3F1523C6" w14:textId="77777777" w:rsidTr="004E1F8A">
        <w:tc>
          <w:tcPr>
            <w:tcW w:w="6232" w:type="dxa"/>
          </w:tcPr>
          <w:p w14:paraId="515C8C1A" w14:textId="77777777" w:rsidR="00523791" w:rsidRPr="00065F36" w:rsidRDefault="00523791" w:rsidP="004E1F8A">
            <w:pPr>
              <w:spacing w:before="60" w:after="60"/>
              <w:rPr>
                <w:rFonts w:ascii="Times New Roman" w:hAnsi="Times New Roman" w:cs="Times New Roman"/>
              </w:rPr>
            </w:pPr>
            <w:r w:rsidRPr="00065F36">
              <w:rPr>
                <w:rFonts w:ascii="Times New Roman" w:hAnsi="Times New Roman" w:cs="Times New Roman"/>
              </w:rPr>
              <w:t xml:space="preserve">Reinforcing all spoken information using objects, pictures, graphs, a video clip or something visual. </w:t>
            </w:r>
          </w:p>
        </w:tc>
        <w:tc>
          <w:tcPr>
            <w:tcW w:w="567" w:type="dxa"/>
          </w:tcPr>
          <w:p w14:paraId="6677A998" w14:textId="77777777" w:rsidR="00523791" w:rsidRPr="00065F36" w:rsidRDefault="00523791" w:rsidP="004E1F8A">
            <w:pPr>
              <w:jc w:val="center"/>
              <w:rPr>
                <w:rFonts w:ascii="Times New Roman" w:hAnsi="Times New Roman" w:cs="Times New Roman"/>
              </w:rPr>
            </w:pPr>
          </w:p>
        </w:tc>
        <w:tc>
          <w:tcPr>
            <w:tcW w:w="709" w:type="dxa"/>
          </w:tcPr>
          <w:p w14:paraId="17B2187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5A0A104" wp14:editId="4E4DCBE0">
                  <wp:extent cx="175495" cy="24892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6625F4F" w14:textId="77777777" w:rsidR="00523791" w:rsidRPr="00065F36" w:rsidRDefault="00523791" w:rsidP="004E1F8A">
            <w:pPr>
              <w:jc w:val="center"/>
              <w:rPr>
                <w:rFonts w:ascii="Times New Roman" w:hAnsi="Times New Roman" w:cs="Times New Roman"/>
              </w:rPr>
            </w:pPr>
          </w:p>
        </w:tc>
        <w:tc>
          <w:tcPr>
            <w:tcW w:w="799" w:type="dxa"/>
          </w:tcPr>
          <w:p w14:paraId="26EF22C2" w14:textId="77777777" w:rsidR="00523791" w:rsidRPr="00065F36" w:rsidRDefault="00523791" w:rsidP="004E1F8A">
            <w:pPr>
              <w:jc w:val="center"/>
              <w:rPr>
                <w:rFonts w:ascii="Times New Roman" w:hAnsi="Times New Roman" w:cs="Times New Roman"/>
              </w:rPr>
            </w:pPr>
          </w:p>
        </w:tc>
      </w:tr>
      <w:tr w:rsidR="00523791" w:rsidRPr="00065F36" w14:paraId="0DBFBA6B" w14:textId="77777777" w:rsidTr="004E1F8A">
        <w:tc>
          <w:tcPr>
            <w:tcW w:w="6232" w:type="dxa"/>
          </w:tcPr>
          <w:p w14:paraId="290A3EB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key adult in school with whom she can build a positive working relationship and who can provide support throughout the school day during structured and unstructured times.</w:t>
            </w:r>
          </w:p>
        </w:tc>
        <w:tc>
          <w:tcPr>
            <w:tcW w:w="567" w:type="dxa"/>
          </w:tcPr>
          <w:p w14:paraId="0914DFE1" w14:textId="77777777" w:rsidR="00523791" w:rsidRPr="00065F36" w:rsidRDefault="00523791" w:rsidP="004E1F8A">
            <w:pPr>
              <w:jc w:val="center"/>
              <w:rPr>
                <w:rFonts w:ascii="Times New Roman" w:hAnsi="Times New Roman" w:cs="Times New Roman"/>
              </w:rPr>
            </w:pPr>
          </w:p>
        </w:tc>
        <w:tc>
          <w:tcPr>
            <w:tcW w:w="709" w:type="dxa"/>
          </w:tcPr>
          <w:p w14:paraId="00DD75B6" w14:textId="77777777" w:rsidR="00523791" w:rsidRPr="00065F36" w:rsidRDefault="00523791" w:rsidP="004E1F8A">
            <w:pPr>
              <w:jc w:val="center"/>
              <w:rPr>
                <w:rFonts w:ascii="Times New Roman" w:hAnsi="Times New Roman" w:cs="Times New Roman"/>
              </w:rPr>
            </w:pPr>
          </w:p>
        </w:tc>
        <w:tc>
          <w:tcPr>
            <w:tcW w:w="709" w:type="dxa"/>
          </w:tcPr>
          <w:p w14:paraId="4AF978B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9933DC6" wp14:editId="40B58FE6">
                  <wp:extent cx="175495" cy="24892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5F990E20" w14:textId="77777777" w:rsidR="00523791" w:rsidRPr="00065F36" w:rsidRDefault="00523791" w:rsidP="004E1F8A">
            <w:pPr>
              <w:jc w:val="center"/>
              <w:rPr>
                <w:rFonts w:ascii="Times New Roman" w:hAnsi="Times New Roman" w:cs="Times New Roman"/>
              </w:rPr>
            </w:pPr>
          </w:p>
        </w:tc>
      </w:tr>
      <w:tr w:rsidR="00523791" w:rsidRPr="00065F36" w14:paraId="498D84B4" w14:textId="77777777" w:rsidTr="004E1F8A">
        <w:tc>
          <w:tcPr>
            <w:tcW w:w="6232" w:type="dxa"/>
          </w:tcPr>
          <w:p w14:paraId="0F5F57B7"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Small group work and/or individual teaching to model and teach social skills through play.</w:t>
            </w:r>
          </w:p>
        </w:tc>
        <w:tc>
          <w:tcPr>
            <w:tcW w:w="567" w:type="dxa"/>
          </w:tcPr>
          <w:p w14:paraId="57B4CDD6" w14:textId="77777777" w:rsidR="00523791" w:rsidRPr="00065F36" w:rsidRDefault="00523791" w:rsidP="004E1F8A">
            <w:pPr>
              <w:jc w:val="center"/>
              <w:rPr>
                <w:rFonts w:ascii="Times New Roman" w:hAnsi="Times New Roman" w:cs="Times New Roman"/>
              </w:rPr>
            </w:pPr>
          </w:p>
        </w:tc>
        <w:tc>
          <w:tcPr>
            <w:tcW w:w="709" w:type="dxa"/>
          </w:tcPr>
          <w:p w14:paraId="4E497A16" w14:textId="77777777" w:rsidR="00523791" w:rsidRPr="00065F36" w:rsidRDefault="00523791" w:rsidP="004E1F8A">
            <w:pPr>
              <w:jc w:val="center"/>
              <w:rPr>
                <w:rFonts w:ascii="Times New Roman" w:hAnsi="Times New Roman" w:cs="Times New Roman"/>
              </w:rPr>
            </w:pPr>
          </w:p>
        </w:tc>
        <w:tc>
          <w:tcPr>
            <w:tcW w:w="709" w:type="dxa"/>
          </w:tcPr>
          <w:p w14:paraId="73DD74A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05E4286" wp14:editId="0B2ACB9A">
                  <wp:extent cx="175495" cy="24892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11D23D7C" w14:textId="77777777" w:rsidR="00523791" w:rsidRPr="00065F36" w:rsidRDefault="00523791" w:rsidP="004E1F8A">
            <w:pPr>
              <w:jc w:val="center"/>
              <w:rPr>
                <w:rFonts w:ascii="Times New Roman" w:hAnsi="Times New Roman" w:cs="Times New Roman"/>
              </w:rPr>
            </w:pPr>
          </w:p>
        </w:tc>
      </w:tr>
      <w:tr w:rsidR="00523791" w:rsidRPr="00065F36" w14:paraId="1E4105BF" w14:textId="77777777" w:rsidTr="004E1F8A">
        <w:tc>
          <w:tcPr>
            <w:tcW w:w="6232" w:type="dxa"/>
          </w:tcPr>
          <w:p w14:paraId="5528D23E"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Visual reminders such as keyrings to cue and praise her for positive social skills such as ‘good turn taking’.</w:t>
            </w:r>
          </w:p>
        </w:tc>
        <w:tc>
          <w:tcPr>
            <w:tcW w:w="567" w:type="dxa"/>
          </w:tcPr>
          <w:p w14:paraId="1A168119" w14:textId="77777777" w:rsidR="00523791" w:rsidRPr="00065F36" w:rsidRDefault="00523791" w:rsidP="004E1F8A">
            <w:pPr>
              <w:jc w:val="center"/>
              <w:rPr>
                <w:rFonts w:ascii="Times New Roman" w:hAnsi="Times New Roman" w:cs="Times New Roman"/>
              </w:rPr>
            </w:pPr>
          </w:p>
        </w:tc>
        <w:tc>
          <w:tcPr>
            <w:tcW w:w="709" w:type="dxa"/>
          </w:tcPr>
          <w:p w14:paraId="6C635720" w14:textId="77777777" w:rsidR="00523791" w:rsidRPr="00065F36" w:rsidRDefault="00523791" w:rsidP="004E1F8A">
            <w:pPr>
              <w:jc w:val="center"/>
              <w:rPr>
                <w:rFonts w:ascii="Times New Roman" w:hAnsi="Times New Roman" w:cs="Times New Roman"/>
              </w:rPr>
            </w:pPr>
          </w:p>
        </w:tc>
        <w:tc>
          <w:tcPr>
            <w:tcW w:w="709" w:type="dxa"/>
          </w:tcPr>
          <w:p w14:paraId="3A12458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3D179E9" wp14:editId="163EA482">
                  <wp:extent cx="175495" cy="24892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A035E2E" w14:textId="77777777" w:rsidR="00523791" w:rsidRPr="00065F36" w:rsidRDefault="00523791" w:rsidP="004E1F8A">
            <w:pPr>
              <w:jc w:val="center"/>
              <w:rPr>
                <w:rFonts w:ascii="Times New Roman" w:hAnsi="Times New Roman" w:cs="Times New Roman"/>
              </w:rPr>
            </w:pPr>
          </w:p>
        </w:tc>
      </w:tr>
      <w:tr w:rsidR="00523791" w:rsidRPr="00065F36" w14:paraId="70056E83" w14:textId="77777777" w:rsidTr="004E1F8A">
        <w:tc>
          <w:tcPr>
            <w:tcW w:w="6232" w:type="dxa"/>
          </w:tcPr>
          <w:p w14:paraId="3F862D9A"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Adults keeping an eye on her interactions with other pupils and taking preventative action if problems occur.</w:t>
            </w:r>
          </w:p>
        </w:tc>
        <w:tc>
          <w:tcPr>
            <w:tcW w:w="567" w:type="dxa"/>
          </w:tcPr>
          <w:p w14:paraId="19905626" w14:textId="77777777" w:rsidR="00523791" w:rsidRPr="00065F36" w:rsidRDefault="00523791" w:rsidP="004E1F8A">
            <w:pPr>
              <w:jc w:val="center"/>
              <w:rPr>
                <w:rFonts w:ascii="Times New Roman" w:hAnsi="Times New Roman" w:cs="Times New Roman"/>
              </w:rPr>
            </w:pPr>
          </w:p>
        </w:tc>
        <w:tc>
          <w:tcPr>
            <w:tcW w:w="709" w:type="dxa"/>
          </w:tcPr>
          <w:p w14:paraId="5145A42E" w14:textId="77777777" w:rsidR="00523791" w:rsidRPr="00065F36" w:rsidRDefault="00523791" w:rsidP="004E1F8A">
            <w:pPr>
              <w:jc w:val="center"/>
              <w:rPr>
                <w:rFonts w:ascii="Times New Roman" w:hAnsi="Times New Roman" w:cs="Times New Roman"/>
              </w:rPr>
            </w:pPr>
          </w:p>
        </w:tc>
        <w:tc>
          <w:tcPr>
            <w:tcW w:w="709" w:type="dxa"/>
          </w:tcPr>
          <w:p w14:paraId="77B8514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C39BFED" wp14:editId="4E84E9D9">
                  <wp:extent cx="175495" cy="24892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7512DF17" w14:textId="77777777" w:rsidR="00523791" w:rsidRPr="00065F36" w:rsidRDefault="00523791" w:rsidP="004E1F8A">
            <w:pPr>
              <w:jc w:val="center"/>
              <w:rPr>
                <w:rFonts w:ascii="Times New Roman" w:hAnsi="Times New Roman" w:cs="Times New Roman"/>
              </w:rPr>
            </w:pPr>
          </w:p>
        </w:tc>
      </w:tr>
      <w:tr w:rsidR="00523791" w:rsidRPr="00065F36" w14:paraId="30933EF8" w14:textId="77777777" w:rsidTr="004E1F8A">
        <w:tc>
          <w:tcPr>
            <w:tcW w:w="6232" w:type="dxa"/>
          </w:tcPr>
          <w:p w14:paraId="1B6D8CDB"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Social skills groups and linking up with positive role models.</w:t>
            </w:r>
          </w:p>
        </w:tc>
        <w:tc>
          <w:tcPr>
            <w:tcW w:w="567" w:type="dxa"/>
          </w:tcPr>
          <w:p w14:paraId="54C16B60" w14:textId="77777777" w:rsidR="00523791" w:rsidRPr="00065F36" w:rsidRDefault="00523791" w:rsidP="004E1F8A">
            <w:pPr>
              <w:jc w:val="center"/>
              <w:rPr>
                <w:rFonts w:ascii="Times New Roman" w:hAnsi="Times New Roman" w:cs="Times New Roman"/>
              </w:rPr>
            </w:pPr>
          </w:p>
        </w:tc>
        <w:tc>
          <w:tcPr>
            <w:tcW w:w="709" w:type="dxa"/>
          </w:tcPr>
          <w:p w14:paraId="1B411619" w14:textId="77777777" w:rsidR="00523791" w:rsidRPr="00065F36" w:rsidRDefault="00523791" w:rsidP="004E1F8A">
            <w:pPr>
              <w:jc w:val="center"/>
              <w:rPr>
                <w:rFonts w:ascii="Times New Roman" w:hAnsi="Times New Roman" w:cs="Times New Roman"/>
              </w:rPr>
            </w:pPr>
          </w:p>
        </w:tc>
        <w:tc>
          <w:tcPr>
            <w:tcW w:w="709" w:type="dxa"/>
          </w:tcPr>
          <w:p w14:paraId="2AF976D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C0C0252" wp14:editId="53C1F17C">
                  <wp:extent cx="175495" cy="24892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3F5164C2" w14:textId="77777777" w:rsidR="00523791" w:rsidRPr="00065F36" w:rsidRDefault="00523791" w:rsidP="004E1F8A">
            <w:pPr>
              <w:jc w:val="center"/>
              <w:rPr>
                <w:rFonts w:ascii="Times New Roman" w:hAnsi="Times New Roman" w:cs="Times New Roman"/>
              </w:rPr>
            </w:pPr>
          </w:p>
        </w:tc>
      </w:tr>
      <w:tr w:rsidR="00523791" w:rsidRPr="00065F36" w14:paraId="5F3D848B" w14:textId="77777777" w:rsidTr="004E1F8A">
        <w:tc>
          <w:tcPr>
            <w:tcW w:w="6232" w:type="dxa"/>
          </w:tcPr>
          <w:p w14:paraId="1BE3776E"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Adults working with her to help her to become aware of others, through attention and listening group activities, encouraging turn taking and through methods such as intensive interaction (copying and repeating her vocalisations and actions).</w:t>
            </w:r>
          </w:p>
        </w:tc>
        <w:tc>
          <w:tcPr>
            <w:tcW w:w="567" w:type="dxa"/>
          </w:tcPr>
          <w:p w14:paraId="00696772" w14:textId="77777777" w:rsidR="00523791" w:rsidRPr="00065F36" w:rsidRDefault="00523791" w:rsidP="004E1F8A">
            <w:pPr>
              <w:jc w:val="center"/>
              <w:rPr>
                <w:rFonts w:ascii="Times New Roman" w:hAnsi="Times New Roman" w:cs="Times New Roman"/>
              </w:rPr>
            </w:pPr>
          </w:p>
        </w:tc>
        <w:tc>
          <w:tcPr>
            <w:tcW w:w="709" w:type="dxa"/>
          </w:tcPr>
          <w:p w14:paraId="66B22188" w14:textId="77777777" w:rsidR="00523791" w:rsidRPr="00065F36" w:rsidRDefault="00523791" w:rsidP="004E1F8A">
            <w:pPr>
              <w:jc w:val="center"/>
              <w:rPr>
                <w:rFonts w:ascii="Times New Roman" w:hAnsi="Times New Roman" w:cs="Times New Roman"/>
              </w:rPr>
            </w:pPr>
          </w:p>
        </w:tc>
        <w:tc>
          <w:tcPr>
            <w:tcW w:w="709" w:type="dxa"/>
          </w:tcPr>
          <w:p w14:paraId="5ABD432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259F8E3" wp14:editId="60AE0A4F">
                  <wp:extent cx="175495" cy="24892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29C75611" w14:textId="77777777" w:rsidR="00523791" w:rsidRPr="00065F36" w:rsidRDefault="00523791" w:rsidP="004E1F8A">
            <w:pPr>
              <w:jc w:val="center"/>
              <w:rPr>
                <w:rFonts w:ascii="Times New Roman" w:hAnsi="Times New Roman" w:cs="Times New Roman"/>
              </w:rPr>
            </w:pPr>
          </w:p>
        </w:tc>
      </w:tr>
      <w:tr w:rsidR="00523791" w:rsidRPr="00065F36" w14:paraId="06240BC5" w14:textId="77777777" w:rsidTr="004E1F8A">
        <w:tc>
          <w:tcPr>
            <w:tcW w:w="6232" w:type="dxa"/>
          </w:tcPr>
          <w:p w14:paraId="5612B571"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Ongoing use of structured schedules and a now and next approach accompanied with visual strategies to support her to understand her routine and to support her to manage transitions throughout the day.</w:t>
            </w:r>
          </w:p>
        </w:tc>
        <w:tc>
          <w:tcPr>
            <w:tcW w:w="567" w:type="dxa"/>
          </w:tcPr>
          <w:p w14:paraId="26C78DF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FCE5D7B" wp14:editId="7AE4F6EB">
                  <wp:extent cx="175495" cy="24892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09CFA84" w14:textId="77777777" w:rsidR="00523791" w:rsidRPr="00065F36" w:rsidRDefault="00523791" w:rsidP="004E1F8A">
            <w:pPr>
              <w:jc w:val="center"/>
              <w:rPr>
                <w:rFonts w:ascii="Times New Roman" w:hAnsi="Times New Roman" w:cs="Times New Roman"/>
              </w:rPr>
            </w:pPr>
          </w:p>
        </w:tc>
        <w:tc>
          <w:tcPr>
            <w:tcW w:w="709" w:type="dxa"/>
          </w:tcPr>
          <w:p w14:paraId="31437AF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CE1A143" wp14:editId="36F465FA">
                  <wp:extent cx="175495" cy="24892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04D1F802" w14:textId="77777777" w:rsidR="00523791" w:rsidRPr="00065F36" w:rsidRDefault="00523791" w:rsidP="004E1F8A">
            <w:pPr>
              <w:jc w:val="center"/>
              <w:rPr>
                <w:rFonts w:ascii="Times New Roman" w:hAnsi="Times New Roman" w:cs="Times New Roman"/>
              </w:rPr>
            </w:pPr>
          </w:p>
        </w:tc>
      </w:tr>
      <w:tr w:rsidR="00523791" w:rsidRPr="00065F36" w14:paraId="4C930BAF" w14:textId="77777777" w:rsidTr="004E1F8A">
        <w:tc>
          <w:tcPr>
            <w:tcW w:w="6232" w:type="dxa"/>
          </w:tcPr>
          <w:p w14:paraId="2FE42A0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Opportunities for strategies to be modelled and shared between home and school to ensure consistency of approach. </w:t>
            </w:r>
          </w:p>
        </w:tc>
        <w:tc>
          <w:tcPr>
            <w:tcW w:w="567" w:type="dxa"/>
          </w:tcPr>
          <w:p w14:paraId="5F2D47D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8F8EB1B" wp14:editId="606048FE">
                  <wp:extent cx="175495" cy="24892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72A52F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8DD1E79" wp14:editId="05E6FEDF">
                  <wp:extent cx="175495" cy="24892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DBD55E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9CC6E9B" wp14:editId="02BBEFA1">
                  <wp:extent cx="175495" cy="24892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3952AA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EE49341" wp14:editId="21F2256B">
                  <wp:extent cx="175495" cy="24892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1BEBE79D" w14:textId="77777777" w:rsidTr="004E1F8A">
        <w:tc>
          <w:tcPr>
            <w:tcW w:w="6232" w:type="dxa"/>
          </w:tcPr>
          <w:p w14:paraId="4034147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Identification of key adult/s that she can build a positive and trusting relationship with and who can get to know her and understand her communication. </w:t>
            </w:r>
          </w:p>
        </w:tc>
        <w:tc>
          <w:tcPr>
            <w:tcW w:w="567" w:type="dxa"/>
          </w:tcPr>
          <w:p w14:paraId="2900DAB1" w14:textId="77777777" w:rsidR="00523791" w:rsidRPr="00065F36" w:rsidRDefault="00523791" w:rsidP="004E1F8A">
            <w:pPr>
              <w:jc w:val="center"/>
              <w:rPr>
                <w:rFonts w:ascii="Times New Roman" w:hAnsi="Times New Roman" w:cs="Times New Roman"/>
              </w:rPr>
            </w:pPr>
          </w:p>
        </w:tc>
        <w:tc>
          <w:tcPr>
            <w:tcW w:w="709" w:type="dxa"/>
          </w:tcPr>
          <w:p w14:paraId="20D26F2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1924D90" wp14:editId="44B68965">
                  <wp:extent cx="175495" cy="24892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3FEDD2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9C1B9BD" wp14:editId="07FF5D88">
                  <wp:extent cx="175495" cy="24892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2376B434" w14:textId="77777777" w:rsidR="00523791" w:rsidRPr="00065F36" w:rsidRDefault="00523791" w:rsidP="004E1F8A">
            <w:pPr>
              <w:jc w:val="center"/>
              <w:rPr>
                <w:rFonts w:ascii="Times New Roman" w:hAnsi="Times New Roman" w:cs="Times New Roman"/>
              </w:rPr>
            </w:pPr>
          </w:p>
        </w:tc>
      </w:tr>
      <w:tr w:rsidR="00523791" w:rsidRPr="00065F36" w14:paraId="384B0E3D" w14:textId="77777777" w:rsidTr="004E1F8A">
        <w:tc>
          <w:tcPr>
            <w:tcW w:w="6232" w:type="dxa"/>
          </w:tcPr>
          <w:p w14:paraId="442138C4"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Emotional support from an adult to respond to her at times of distress, providing comfort as well as support to understand and communicate her feelings in different ways, for example adults to be naming emotions within context, using visuals where possible. </w:t>
            </w:r>
          </w:p>
        </w:tc>
        <w:tc>
          <w:tcPr>
            <w:tcW w:w="567" w:type="dxa"/>
          </w:tcPr>
          <w:p w14:paraId="498BA306" w14:textId="77777777" w:rsidR="00523791" w:rsidRPr="00065F36" w:rsidRDefault="00523791" w:rsidP="004E1F8A">
            <w:pPr>
              <w:jc w:val="center"/>
              <w:rPr>
                <w:rFonts w:ascii="Times New Roman" w:hAnsi="Times New Roman" w:cs="Times New Roman"/>
              </w:rPr>
            </w:pPr>
          </w:p>
        </w:tc>
        <w:tc>
          <w:tcPr>
            <w:tcW w:w="709" w:type="dxa"/>
          </w:tcPr>
          <w:p w14:paraId="0CFA05A2" w14:textId="77777777" w:rsidR="00523791" w:rsidRPr="00065F36" w:rsidRDefault="00523791" w:rsidP="004E1F8A">
            <w:pPr>
              <w:jc w:val="center"/>
              <w:rPr>
                <w:rFonts w:ascii="Times New Roman" w:hAnsi="Times New Roman" w:cs="Times New Roman"/>
              </w:rPr>
            </w:pPr>
          </w:p>
        </w:tc>
        <w:tc>
          <w:tcPr>
            <w:tcW w:w="709" w:type="dxa"/>
          </w:tcPr>
          <w:p w14:paraId="6EB6D34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AB3E406" wp14:editId="123FAE2C">
                  <wp:extent cx="175495" cy="24892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76D3D97A" w14:textId="77777777" w:rsidR="00523791" w:rsidRPr="00065F36" w:rsidRDefault="00523791" w:rsidP="004E1F8A">
            <w:pPr>
              <w:jc w:val="center"/>
              <w:rPr>
                <w:rFonts w:ascii="Times New Roman" w:hAnsi="Times New Roman" w:cs="Times New Roman"/>
              </w:rPr>
            </w:pPr>
          </w:p>
        </w:tc>
      </w:tr>
      <w:tr w:rsidR="00523791" w:rsidRPr="00065F36" w14:paraId="05A0EDBC" w14:textId="77777777" w:rsidTr="004E1F8A">
        <w:tc>
          <w:tcPr>
            <w:tcW w:w="6232" w:type="dxa"/>
          </w:tcPr>
          <w:p w14:paraId="326E09CF"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Social skills intervention involving adults modelling the language of turn taking through a simple, motivating game for her, for example pouring sand or rolling a ball. Once she is able to take turns with an adult, it will be useful for a child to be introduced into the game, giving her the opportunity to apply and extend her skills with the adult support. </w:t>
            </w:r>
          </w:p>
        </w:tc>
        <w:tc>
          <w:tcPr>
            <w:tcW w:w="567" w:type="dxa"/>
          </w:tcPr>
          <w:p w14:paraId="427B2743" w14:textId="77777777" w:rsidR="00523791" w:rsidRPr="00065F36" w:rsidRDefault="00523791" w:rsidP="004E1F8A">
            <w:pPr>
              <w:jc w:val="center"/>
              <w:rPr>
                <w:rFonts w:ascii="Times New Roman" w:hAnsi="Times New Roman" w:cs="Times New Roman"/>
              </w:rPr>
            </w:pPr>
          </w:p>
        </w:tc>
        <w:tc>
          <w:tcPr>
            <w:tcW w:w="709" w:type="dxa"/>
          </w:tcPr>
          <w:p w14:paraId="099DFFBF" w14:textId="77777777" w:rsidR="00523791" w:rsidRPr="00065F36" w:rsidRDefault="00523791" w:rsidP="004E1F8A">
            <w:pPr>
              <w:jc w:val="center"/>
              <w:rPr>
                <w:rFonts w:ascii="Times New Roman" w:hAnsi="Times New Roman" w:cs="Times New Roman"/>
              </w:rPr>
            </w:pPr>
          </w:p>
        </w:tc>
        <w:tc>
          <w:tcPr>
            <w:tcW w:w="709" w:type="dxa"/>
          </w:tcPr>
          <w:p w14:paraId="0D69040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009885B" wp14:editId="78C0D1A3">
                  <wp:extent cx="175495" cy="24892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10CC3885" w14:textId="77777777" w:rsidR="00523791" w:rsidRPr="00065F36" w:rsidRDefault="00523791" w:rsidP="004E1F8A">
            <w:pPr>
              <w:jc w:val="center"/>
              <w:rPr>
                <w:rFonts w:ascii="Times New Roman" w:hAnsi="Times New Roman" w:cs="Times New Roman"/>
              </w:rPr>
            </w:pPr>
          </w:p>
        </w:tc>
      </w:tr>
      <w:tr w:rsidR="00523791" w:rsidRPr="00065F36" w14:paraId="25EA8447" w14:textId="77777777" w:rsidTr="004E1F8A">
        <w:tc>
          <w:tcPr>
            <w:tcW w:w="6232" w:type="dxa"/>
          </w:tcPr>
          <w:p w14:paraId="09CCE73E"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Adult support within context to observe her play and interactions, providing help to extend and facilitate her to play alongside and join other peers when she is showing interest.</w:t>
            </w:r>
          </w:p>
        </w:tc>
        <w:tc>
          <w:tcPr>
            <w:tcW w:w="567" w:type="dxa"/>
          </w:tcPr>
          <w:p w14:paraId="14CFF3DE" w14:textId="77777777" w:rsidR="00523791" w:rsidRPr="00065F36" w:rsidRDefault="00523791" w:rsidP="004E1F8A">
            <w:pPr>
              <w:jc w:val="center"/>
              <w:rPr>
                <w:rFonts w:ascii="Times New Roman" w:hAnsi="Times New Roman" w:cs="Times New Roman"/>
              </w:rPr>
            </w:pPr>
          </w:p>
        </w:tc>
        <w:tc>
          <w:tcPr>
            <w:tcW w:w="709" w:type="dxa"/>
          </w:tcPr>
          <w:p w14:paraId="08CB43EC" w14:textId="77777777" w:rsidR="00523791" w:rsidRPr="00065F36" w:rsidRDefault="00523791" w:rsidP="004E1F8A">
            <w:pPr>
              <w:jc w:val="center"/>
              <w:rPr>
                <w:rFonts w:ascii="Times New Roman" w:hAnsi="Times New Roman" w:cs="Times New Roman"/>
              </w:rPr>
            </w:pPr>
          </w:p>
        </w:tc>
        <w:tc>
          <w:tcPr>
            <w:tcW w:w="709" w:type="dxa"/>
          </w:tcPr>
          <w:p w14:paraId="78F9780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8375E77" wp14:editId="1F2FC5A3">
                  <wp:extent cx="175495" cy="24892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157E3601" w14:textId="77777777" w:rsidR="00523791" w:rsidRPr="00065F36" w:rsidRDefault="00523791" w:rsidP="004E1F8A">
            <w:pPr>
              <w:jc w:val="center"/>
              <w:rPr>
                <w:rFonts w:ascii="Times New Roman" w:hAnsi="Times New Roman" w:cs="Times New Roman"/>
              </w:rPr>
            </w:pPr>
          </w:p>
        </w:tc>
      </w:tr>
      <w:tr w:rsidR="00523791" w:rsidRPr="00065F36" w14:paraId="473F05E2" w14:textId="77777777" w:rsidTr="004E1F8A">
        <w:tc>
          <w:tcPr>
            <w:tcW w:w="6232" w:type="dxa"/>
          </w:tcPr>
          <w:p w14:paraId="30E16F4F"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Daily opportunities for a range of turn taking and reciprocal games and activities, starting with shared turn taking play (for example, simple board games).</w:t>
            </w:r>
          </w:p>
        </w:tc>
        <w:tc>
          <w:tcPr>
            <w:tcW w:w="567" w:type="dxa"/>
          </w:tcPr>
          <w:p w14:paraId="53780988" w14:textId="77777777" w:rsidR="00523791" w:rsidRPr="00065F36" w:rsidRDefault="00523791" w:rsidP="004E1F8A">
            <w:pPr>
              <w:jc w:val="center"/>
              <w:rPr>
                <w:rFonts w:ascii="Times New Roman" w:hAnsi="Times New Roman" w:cs="Times New Roman"/>
              </w:rPr>
            </w:pPr>
          </w:p>
        </w:tc>
        <w:tc>
          <w:tcPr>
            <w:tcW w:w="709" w:type="dxa"/>
          </w:tcPr>
          <w:p w14:paraId="3F128C75" w14:textId="77777777" w:rsidR="00523791" w:rsidRPr="00065F36" w:rsidRDefault="00523791" w:rsidP="004E1F8A">
            <w:pPr>
              <w:jc w:val="center"/>
              <w:rPr>
                <w:rFonts w:ascii="Times New Roman" w:hAnsi="Times New Roman" w:cs="Times New Roman"/>
              </w:rPr>
            </w:pPr>
          </w:p>
        </w:tc>
        <w:tc>
          <w:tcPr>
            <w:tcW w:w="709" w:type="dxa"/>
          </w:tcPr>
          <w:p w14:paraId="45A34D7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6BDBFDB" wp14:editId="3875EC88">
                  <wp:extent cx="175495" cy="24892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24E02D85" w14:textId="77777777" w:rsidR="00523791" w:rsidRPr="00065F36" w:rsidRDefault="00523791" w:rsidP="004E1F8A">
            <w:pPr>
              <w:jc w:val="center"/>
              <w:rPr>
                <w:rFonts w:ascii="Times New Roman" w:hAnsi="Times New Roman" w:cs="Times New Roman"/>
              </w:rPr>
            </w:pPr>
          </w:p>
        </w:tc>
      </w:tr>
      <w:tr w:rsidR="00523791" w:rsidRPr="00065F36" w14:paraId="04348CEF" w14:textId="77777777" w:rsidTr="004E1F8A">
        <w:tc>
          <w:tcPr>
            <w:tcW w:w="6232" w:type="dxa"/>
          </w:tcPr>
          <w:p w14:paraId="57D17C47"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Encouragement to show an interest in activities and tasks outside of her special interest. </w:t>
            </w:r>
          </w:p>
        </w:tc>
        <w:tc>
          <w:tcPr>
            <w:tcW w:w="567" w:type="dxa"/>
          </w:tcPr>
          <w:p w14:paraId="1A998D15" w14:textId="77777777" w:rsidR="00523791" w:rsidRPr="00065F36" w:rsidRDefault="00523791" w:rsidP="004E1F8A">
            <w:pPr>
              <w:jc w:val="center"/>
              <w:rPr>
                <w:rFonts w:ascii="Times New Roman" w:hAnsi="Times New Roman" w:cs="Times New Roman"/>
              </w:rPr>
            </w:pPr>
          </w:p>
        </w:tc>
        <w:tc>
          <w:tcPr>
            <w:tcW w:w="709" w:type="dxa"/>
          </w:tcPr>
          <w:p w14:paraId="0FC61794" w14:textId="77777777" w:rsidR="00523791" w:rsidRPr="00065F36" w:rsidRDefault="00523791" w:rsidP="004E1F8A">
            <w:pPr>
              <w:jc w:val="center"/>
              <w:rPr>
                <w:rFonts w:ascii="Times New Roman" w:hAnsi="Times New Roman" w:cs="Times New Roman"/>
              </w:rPr>
            </w:pPr>
          </w:p>
        </w:tc>
        <w:tc>
          <w:tcPr>
            <w:tcW w:w="709" w:type="dxa"/>
          </w:tcPr>
          <w:p w14:paraId="3D833E0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EFFEB2F" wp14:editId="5AEE3261">
                  <wp:extent cx="175495" cy="24892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EEFE517" w14:textId="77777777" w:rsidR="00523791" w:rsidRPr="00065F36" w:rsidRDefault="00523791" w:rsidP="004E1F8A">
            <w:pPr>
              <w:jc w:val="center"/>
              <w:rPr>
                <w:rFonts w:ascii="Times New Roman" w:hAnsi="Times New Roman" w:cs="Times New Roman"/>
              </w:rPr>
            </w:pPr>
          </w:p>
        </w:tc>
      </w:tr>
      <w:tr w:rsidR="00523791" w:rsidRPr="00065F36" w14:paraId="5D11C578" w14:textId="77777777" w:rsidTr="004E1F8A">
        <w:tc>
          <w:tcPr>
            <w:tcW w:w="6232" w:type="dxa"/>
          </w:tcPr>
          <w:p w14:paraId="6F0F5DC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Opportunities for sensory play involving turn taking.</w:t>
            </w:r>
          </w:p>
        </w:tc>
        <w:tc>
          <w:tcPr>
            <w:tcW w:w="567" w:type="dxa"/>
          </w:tcPr>
          <w:p w14:paraId="3B8C800B" w14:textId="77777777" w:rsidR="00523791" w:rsidRPr="00065F36" w:rsidRDefault="00523791" w:rsidP="004E1F8A">
            <w:pPr>
              <w:jc w:val="center"/>
              <w:rPr>
                <w:rFonts w:ascii="Times New Roman" w:hAnsi="Times New Roman" w:cs="Times New Roman"/>
              </w:rPr>
            </w:pPr>
          </w:p>
        </w:tc>
        <w:tc>
          <w:tcPr>
            <w:tcW w:w="709" w:type="dxa"/>
          </w:tcPr>
          <w:p w14:paraId="1818F20D" w14:textId="77777777" w:rsidR="00523791" w:rsidRPr="00065F36" w:rsidRDefault="00523791" w:rsidP="004E1F8A">
            <w:pPr>
              <w:jc w:val="center"/>
              <w:rPr>
                <w:rFonts w:ascii="Times New Roman" w:hAnsi="Times New Roman" w:cs="Times New Roman"/>
              </w:rPr>
            </w:pPr>
          </w:p>
        </w:tc>
        <w:tc>
          <w:tcPr>
            <w:tcW w:w="709" w:type="dxa"/>
          </w:tcPr>
          <w:p w14:paraId="100A9E3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F0F97F0" wp14:editId="1444D730">
                  <wp:extent cx="175495" cy="24892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02644E0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0000FCD" wp14:editId="0D6AEA44">
                  <wp:extent cx="175495" cy="24892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7BD39EF9" w14:textId="77777777" w:rsidTr="004E1F8A">
        <w:tc>
          <w:tcPr>
            <w:tcW w:w="6232" w:type="dxa"/>
          </w:tcPr>
          <w:p w14:paraId="0DD17A85"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Interventions designed to develop social skills, language for use in social situations and friendship skills (for example, forming, maintaining and repairing friendships). This is particularly important for her understanding of how to accommodate the needs of others in social situations, how to understand that others have different views from herself and how her behaviour impacts on others.</w:t>
            </w:r>
          </w:p>
        </w:tc>
        <w:tc>
          <w:tcPr>
            <w:tcW w:w="567" w:type="dxa"/>
          </w:tcPr>
          <w:p w14:paraId="3855F657" w14:textId="77777777" w:rsidR="00523791" w:rsidRPr="00065F36" w:rsidRDefault="00523791" w:rsidP="004E1F8A">
            <w:pPr>
              <w:jc w:val="center"/>
              <w:rPr>
                <w:rFonts w:ascii="Times New Roman" w:hAnsi="Times New Roman" w:cs="Times New Roman"/>
              </w:rPr>
            </w:pPr>
          </w:p>
        </w:tc>
        <w:tc>
          <w:tcPr>
            <w:tcW w:w="709" w:type="dxa"/>
          </w:tcPr>
          <w:p w14:paraId="54D84005" w14:textId="77777777" w:rsidR="00523791" w:rsidRPr="00065F36" w:rsidRDefault="00523791" w:rsidP="004E1F8A">
            <w:pPr>
              <w:jc w:val="center"/>
              <w:rPr>
                <w:rFonts w:ascii="Times New Roman" w:hAnsi="Times New Roman" w:cs="Times New Roman"/>
              </w:rPr>
            </w:pPr>
          </w:p>
        </w:tc>
        <w:tc>
          <w:tcPr>
            <w:tcW w:w="709" w:type="dxa"/>
          </w:tcPr>
          <w:p w14:paraId="071CE68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9A9EE6B" wp14:editId="672C7628">
                  <wp:extent cx="175495" cy="2489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7AC53D75" w14:textId="77777777" w:rsidR="00523791" w:rsidRPr="00065F36" w:rsidRDefault="00523791" w:rsidP="004E1F8A">
            <w:pPr>
              <w:jc w:val="center"/>
              <w:rPr>
                <w:rFonts w:ascii="Times New Roman" w:hAnsi="Times New Roman" w:cs="Times New Roman"/>
              </w:rPr>
            </w:pPr>
          </w:p>
        </w:tc>
      </w:tr>
      <w:tr w:rsidR="00523791" w:rsidRPr="00065F36" w14:paraId="57C42FDA" w14:textId="77777777" w:rsidTr="004E1F8A">
        <w:tc>
          <w:tcPr>
            <w:tcW w:w="6232" w:type="dxa"/>
          </w:tcPr>
          <w:p w14:paraId="00869ED6"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lastRenderedPageBreak/>
              <w:t>Social stories and/or comic strip conversations, particularly for more complex abstract concepts such as school trips, stealing, stranger danger.</w:t>
            </w:r>
          </w:p>
        </w:tc>
        <w:tc>
          <w:tcPr>
            <w:tcW w:w="567" w:type="dxa"/>
          </w:tcPr>
          <w:p w14:paraId="47882C44" w14:textId="77777777" w:rsidR="00523791" w:rsidRPr="00065F36" w:rsidRDefault="00523791" w:rsidP="004E1F8A">
            <w:pPr>
              <w:jc w:val="center"/>
              <w:rPr>
                <w:rFonts w:ascii="Times New Roman" w:hAnsi="Times New Roman" w:cs="Times New Roman"/>
              </w:rPr>
            </w:pPr>
          </w:p>
        </w:tc>
        <w:tc>
          <w:tcPr>
            <w:tcW w:w="709" w:type="dxa"/>
          </w:tcPr>
          <w:p w14:paraId="4E171335" w14:textId="77777777" w:rsidR="00523791" w:rsidRPr="00065F36" w:rsidRDefault="00523791" w:rsidP="004E1F8A">
            <w:pPr>
              <w:jc w:val="center"/>
              <w:rPr>
                <w:rFonts w:ascii="Times New Roman" w:hAnsi="Times New Roman" w:cs="Times New Roman"/>
              </w:rPr>
            </w:pPr>
          </w:p>
        </w:tc>
        <w:tc>
          <w:tcPr>
            <w:tcW w:w="709" w:type="dxa"/>
          </w:tcPr>
          <w:p w14:paraId="6648A9C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FBDBCF7" wp14:editId="1D0720CE">
                  <wp:extent cx="175495" cy="24892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0CA602C0" w14:textId="77777777" w:rsidR="00523791" w:rsidRPr="00065F36" w:rsidRDefault="00523791" w:rsidP="004E1F8A">
            <w:pPr>
              <w:jc w:val="center"/>
              <w:rPr>
                <w:rFonts w:ascii="Times New Roman" w:hAnsi="Times New Roman" w:cs="Times New Roman"/>
              </w:rPr>
            </w:pPr>
          </w:p>
        </w:tc>
      </w:tr>
      <w:tr w:rsidR="00523791" w:rsidRPr="00065F36" w14:paraId="5A1761F6" w14:textId="77777777" w:rsidTr="004E1F8A">
        <w:tc>
          <w:tcPr>
            <w:tcW w:w="6232" w:type="dxa"/>
          </w:tcPr>
          <w:p w14:paraId="1C6CAF9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Opportunities and support for her to engage independently in meaningful interactions with peers.</w:t>
            </w:r>
          </w:p>
        </w:tc>
        <w:tc>
          <w:tcPr>
            <w:tcW w:w="567" w:type="dxa"/>
          </w:tcPr>
          <w:p w14:paraId="1097FA56" w14:textId="77777777" w:rsidR="00523791" w:rsidRPr="00065F36" w:rsidRDefault="00523791" w:rsidP="004E1F8A">
            <w:pPr>
              <w:jc w:val="center"/>
              <w:rPr>
                <w:rFonts w:ascii="Times New Roman" w:hAnsi="Times New Roman" w:cs="Times New Roman"/>
              </w:rPr>
            </w:pPr>
          </w:p>
        </w:tc>
        <w:tc>
          <w:tcPr>
            <w:tcW w:w="709" w:type="dxa"/>
          </w:tcPr>
          <w:p w14:paraId="316B729C" w14:textId="77777777" w:rsidR="00523791" w:rsidRPr="00065F36" w:rsidRDefault="00523791" w:rsidP="004E1F8A">
            <w:pPr>
              <w:jc w:val="center"/>
              <w:rPr>
                <w:rFonts w:ascii="Times New Roman" w:hAnsi="Times New Roman" w:cs="Times New Roman"/>
              </w:rPr>
            </w:pPr>
          </w:p>
        </w:tc>
        <w:tc>
          <w:tcPr>
            <w:tcW w:w="709" w:type="dxa"/>
          </w:tcPr>
          <w:p w14:paraId="02189B7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58246D8" wp14:editId="61E4954C">
                  <wp:extent cx="175495" cy="24892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051036EA" w14:textId="77777777" w:rsidR="00523791" w:rsidRPr="00065F36" w:rsidRDefault="00523791" w:rsidP="004E1F8A">
            <w:pPr>
              <w:jc w:val="center"/>
              <w:rPr>
                <w:rFonts w:ascii="Times New Roman" w:hAnsi="Times New Roman" w:cs="Times New Roman"/>
              </w:rPr>
            </w:pPr>
          </w:p>
        </w:tc>
      </w:tr>
      <w:tr w:rsidR="00523791" w:rsidRPr="00065F36" w14:paraId="1C17284C" w14:textId="77777777" w:rsidTr="004E1F8A">
        <w:tc>
          <w:tcPr>
            <w:tcW w:w="6232" w:type="dxa"/>
          </w:tcPr>
          <w:p w14:paraId="4E15F89E"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Intervention such as Thrive.</w:t>
            </w:r>
          </w:p>
        </w:tc>
        <w:tc>
          <w:tcPr>
            <w:tcW w:w="567" w:type="dxa"/>
          </w:tcPr>
          <w:p w14:paraId="3BEFA349" w14:textId="77777777" w:rsidR="00523791" w:rsidRPr="00065F36" w:rsidRDefault="00523791" w:rsidP="004E1F8A">
            <w:pPr>
              <w:jc w:val="center"/>
              <w:rPr>
                <w:rFonts w:ascii="Times New Roman" w:hAnsi="Times New Roman" w:cs="Times New Roman"/>
              </w:rPr>
            </w:pPr>
          </w:p>
        </w:tc>
        <w:tc>
          <w:tcPr>
            <w:tcW w:w="709" w:type="dxa"/>
          </w:tcPr>
          <w:p w14:paraId="7357F1D8" w14:textId="77777777" w:rsidR="00523791" w:rsidRPr="00065F36" w:rsidRDefault="00523791" w:rsidP="004E1F8A">
            <w:pPr>
              <w:jc w:val="center"/>
              <w:rPr>
                <w:rFonts w:ascii="Times New Roman" w:hAnsi="Times New Roman" w:cs="Times New Roman"/>
              </w:rPr>
            </w:pPr>
          </w:p>
        </w:tc>
        <w:tc>
          <w:tcPr>
            <w:tcW w:w="709" w:type="dxa"/>
          </w:tcPr>
          <w:p w14:paraId="0FE5F2D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94073BB" wp14:editId="58A48EB8">
                  <wp:extent cx="175495" cy="24892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03A2EAD2" w14:textId="77777777" w:rsidR="00523791" w:rsidRPr="00065F36" w:rsidRDefault="00523791" w:rsidP="004E1F8A">
            <w:pPr>
              <w:jc w:val="center"/>
              <w:rPr>
                <w:rFonts w:ascii="Times New Roman" w:hAnsi="Times New Roman" w:cs="Times New Roman"/>
              </w:rPr>
            </w:pPr>
          </w:p>
        </w:tc>
      </w:tr>
      <w:tr w:rsidR="00523791" w:rsidRPr="00065F36" w14:paraId="1D34B4EE" w14:textId="77777777" w:rsidTr="004E1F8A">
        <w:tc>
          <w:tcPr>
            <w:tcW w:w="6232" w:type="dxa"/>
          </w:tcPr>
          <w:p w14:paraId="3F71B351"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Encouragement and support to work as part of the group.</w:t>
            </w:r>
          </w:p>
        </w:tc>
        <w:tc>
          <w:tcPr>
            <w:tcW w:w="567" w:type="dxa"/>
          </w:tcPr>
          <w:p w14:paraId="07F8FDC0" w14:textId="77777777" w:rsidR="00523791" w:rsidRPr="00065F36" w:rsidRDefault="00523791" w:rsidP="004E1F8A">
            <w:pPr>
              <w:jc w:val="center"/>
              <w:rPr>
                <w:rFonts w:ascii="Times New Roman" w:hAnsi="Times New Roman" w:cs="Times New Roman"/>
              </w:rPr>
            </w:pPr>
          </w:p>
        </w:tc>
        <w:tc>
          <w:tcPr>
            <w:tcW w:w="709" w:type="dxa"/>
          </w:tcPr>
          <w:p w14:paraId="762B61A0" w14:textId="77777777" w:rsidR="00523791" w:rsidRPr="00065F36" w:rsidRDefault="00523791" w:rsidP="004E1F8A">
            <w:pPr>
              <w:jc w:val="center"/>
              <w:rPr>
                <w:rFonts w:ascii="Times New Roman" w:hAnsi="Times New Roman" w:cs="Times New Roman"/>
              </w:rPr>
            </w:pPr>
          </w:p>
        </w:tc>
        <w:tc>
          <w:tcPr>
            <w:tcW w:w="709" w:type="dxa"/>
          </w:tcPr>
          <w:p w14:paraId="794D1DC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C04151E" wp14:editId="03AAE570">
                  <wp:extent cx="175495" cy="24892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1E7C2F71" w14:textId="77777777" w:rsidR="00523791" w:rsidRPr="00065F36" w:rsidRDefault="00523791" w:rsidP="004E1F8A">
            <w:pPr>
              <w:jc w:val="center"/>
              <w:rPr>
                <w:rFonts w:ascii="Times New Roman" w:hAnsi="Times New Roman" w:cs="Times New Roman"/>
              </w:rPr>
            </w:pPr>
          </w:p>
        </w:tc>
      </w:tr>
      <w:tr w:rsidR="00523791" w:rsidRPr="00065F36" w14:paraId="63F65110" w14:textId="77777777" w:rsidTr="004E1F8A">
        <w:tc>
          <w:tcPr>
            <w:tcW w:w="6232" w:type="dxa"/>
          </w:tcPr>
          <w:p w14:paraId="0A0DCEC1"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Encouragement to play alongside others by facilitating other children coming to join her where she is playing.</w:t>
            </w:r>
          </w:p>
        </w:tc>
        <w:tc>
          <w:tcPr>
            <w:tcW w:w="567" w:type="dxa"/>
          </w:tcPr>
          <w:p w14:paraId="4EC16FBE" w14:textId="77777777" w:rsidR="00523791" w:rsidRPr="00065F36" w:rsidRDefault="00523791" w:rsidP="004E1F8A">
            <w:pPr>
              <w:jc w:val="center"/>
              <w:rPr>
                <w:rFonts w:ascii="Times New Roman" w:hAnsi="Times New Roman" w:cs="Times New Roman"/>
              </w:rPr>
            </w:pPr>
          </w:p>
        </w:tc>
        <w:tc>
          <w:tcPr>
            <w:tcW w:w="709" w:type="dxa"/>
          </w:tcPr>
          <w:p w14:paraId="6DE8BD9D" w14:textId="77777777" w:rsidR="00523791" w:rsidRPr="00065F36" w:rsidRDefault="00523791" w:rsidP="004E1F8A">
            <w:pPr>
              <w:jc w:val="center"/>
              <w:rPr>
                <w:rFonts w:ascii="Times New Roman" w:hAnsi="Times New Roman" w:cs="Times New Roman"/>
              </w:rPr>
            </w:pPr>
          </w:p>
        </w:tc>
        <w:tc>
          <w:tcPr>
            <w:tcW w:w="709" w:type="dxa"/>
          </w:tcPr>
          <w:p w14:paraId="14BF17F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E309C61" wp14:editId="39EC12E6">
                  <wp:extent cx="175495" cy="2489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02070FD0" w14:textId="77777777" w:rsidR="00523791" w:rsidRPr="00065F36" w:rsidRDefault="00523791" w:rsidP="004E1F8A">
            <w:pPr>
              <w:jc w:val="center"/>
              <w:rPr>
                <w:rFonts w:ascii="Times New Roman" w:hAnsi="Times New Roman" w:cs="Times New Roman"/>
              </w:rPr>
            </w:pPr>
          </w:p>
        </w:tc>
      </w:tr>
      <w:tr w:rsidR="00523791" w:rsidRPr="00065F36" w14:paraId="4D2269BD" w14:textId="77777777" w:rsidTr="004E1F8A">
        <w:tc>
          <w:tcPr>
            <w:tcW w:w="6232" w:type="dxa"/>
          </w:tcPr>
          <w:p w14:paraId="7B90BCFC"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 xml:space="preserve">Assisting her in joining in with a range of social experiences in the learning environment, such as carpet and circle times. </w:t>
            </w:r>
          </w:p>
        </w:tc>
        <w:tc>
          <w:tcPr>
            <w:tcW w:w="567" w:type="dxa"/>
          </w:tcPr>
          <w:p w14:paraId="7AAF0F26" w14:textId="77777777" w:rsidR="00523791" w:rsidRPr="00065F36" w:rsidRDefault="00523791" w:rsidP="004E1F8A">
            <w:pPr>
              <w:jc w:val="center"/>
              <w:rPr>
                <w:rFonts w:ascii="Times New Roman" w:hAnsi="Times New Roman" w:cs="Times New Roman"/>
              </w:rPr>
            </w:pPr>
          </w:p>
        </w:tc>
        <w:tc>
          <w:tcPr>
            <w:tcW w:w="709" w:type="dxa"/>
          </w:tcPr>
          <w:p w14:paraId="28E50B88" w14:textId="77777777" w:rsidR="00523791" w:rsidRPr="00065F36" w:rsidRDefault="00523791" w:rsidP="004E1F8A">
            <w:pPr>
              <w:jc w:val="center"/>
              <w:rPr>
                <w:rFonts w:ascii="Times New Roman" w:hAnsi="Times New Roman" w:cs="Times New Roman"/>
              </w:rPr>
            </w:pPr>
          </w:p>
        </w:tc>
        <w:tc>
          <w:tcPr>
            <w:tcW w:w="709" w:type="dxa"/>
          </w:tcPr>
          <w:p w14:paraId="75F83B7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09DDD58" wp14:editId="33414000">
                  <wp:extent cx="175495" cy="24892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F0D527D" w14:textId="77777777" w:rsidR="00523791" w:rsidRPr="00065F36" w:rsidRDefault="00523791" w:rsidP="004E1F8A">
            <w:pPr>
              <w:jc w:val="center"/>
              <w:rPr>
                <w:rFonts w:ascii="Times New Roman" w:hAnsi="Times New Roman" w:cs="Times New Roman"/>
              </w:rPr>
            </w:pPr>
          </w:p>
        </w:tc>
      </w:tr>
      <w:tr w:rsidR="00523791" w:rsidRPr="00065F36" w14:paraId="6D2B821F" w14:textId="77777777" w:rsidTr="004E1F8A">
        <w:tc>
          <w:tcPr>
            <w:tcW w:w="6232" w:type="dxa"/>
          </w:tcPr>
          <w:p w14:paraId="3C3F59D1"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 xml:space="preserve">Monitoring the extent to which she is able to participate in each activity so that her social experiences remain successful. </w:t>
            </w:r>
          </w:p>
        </w:tc>
        <w:tc>
          <w:tcPr>
            <w:tcW w:w="567" w:type="dxa"/>
          </w:tcPr>
          <w:p w14:paraId="65657ED1" w14:textId="77777777" w:rsidR="00523791" w:rsidRPr="00065F36" w:rsidRDefault="00523791" w:rsidP="004E1F8A">
            <w:pPr>
              <w:jc w:val="center"/>
              <w:rPr>
                <w:rFonts w:ascii="Times New Roman" w:hAnsi="Times New Roman" w:cs="Times New Roman"/>
              </w:rPr>
            </w:pPr>
          </w:p>
        </w:tc>
        <w:tc>
          <w:tcPr>
            <w:tcW w:w="709" w:type="dxa"/>
          </w:tcPr>
          <w:p w14:paraId="01BEF43E" w14:textId="77777777" w:rsidR="00523791" w:rsidRPr="00065F36" w:rsidRDefault="00523791" w:rsidP="004E1F8A">
            <w:pPr>
              <w:jc w:val="center"/>
              <w:rPr>
                <w:rFonts w:ascii="Times New Roman" w:hAnsi="Times New Roman" w:cs="Times New Roman"/>
              </w:rPr>
            </w:pPr>
          </w:p>
        </w:tc>
        <w:tc>
          <w:tcPr>
            <w:tcW w:w="709" w:type="dxa"/>
          </w:tcPr>
          <w:p w14:paraId="15AC999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9412154" wp14:editId="02A891D9">
                  <wp:extent cx="175495" cy="24892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198DBA29" w14:textId="77777777" w:rsidR="00523791" w:rsidRPr="00065F36" w:rsidRDefault="00523791" w:rsidP="004E1F8A">
            <w:pPr>
              <w:jc w:val="center"/>
              <w:rPr>
                <w:rFonts w:ascii="Times New Roman" w:hAnsi="Times New Roman" w:cs="Times New Roman"/>
              </w:rPr>
            </w:pPr>
          </w:p>
        </w:tc>
      </w:tr>
      <w:tr w:rsidR="00523791" w:rsidRPr="00065F36" w14:paraId="022B63DC" w14:textId="77777777" w:rsidTr="004E1F8A">
        <w:tc>
          <w:tcPr>
            <w:tcW w:w="6232" w:type="dxa"/>
          </w:tcPr>
          <w:p w14:paraId="392BC73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 xml:space="preserve">Embedding social communication targets into purposeful and meaningful activities throughout the day. </w:t>
            </w:r>
          </w:p>
        </w:tc>
        <w:tc>
          <w:tcPr>
            <w:tcW w:w="567" w:type="dxa"/>
          </w:tcPr>
          <w:p w14:paraId="5F8553E1" w14:textId="77777777" w:rsidR="00523791" w:rsidRPr="00065F36" w:rsidRDefault="00523791" w:rsidP="004E1F8A">
            <w:pPr>
              <w:jc w:val="center"/>
              <w:rPr>
                <w:rFonts w:ascii="Times New Roman" w:hAnsi="Times New Roman" w:cs="Times New Roman"/>
              </w:rPr>
            </w:pPr>
          </w:p>
        </w:tc>
        <w:tc>
          <w:tcPr>
            <w:tcW w:w="709" w:type="dxa"/>
          </w:tcPr>
          <w:p w14:paraId="18EFB79B" w14:textId="77777777" w:rsidR="00523791" w:rsidRPr="00065F36" w:rsidRDefault="00523791" w:rsidP="004E1F8A">
            <w:pPr>
              <w:jc w:val="center"/>
              <w:rPr>
                <w:rFonts w:ascii="Times New Roman" w:hAnsi="Times New Roman" w:cs="Times New Roman"/>
              </w:rPr>
            </w:pPr>
          </w:p>
        </w:tc>
        <w:tc>
          <w:tcPr>
            <w:tcW w:w="709" w:type="dxa"/>
          </w:tcPr>
          <w:p w14:paraId="3F63791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7EFEEC0" wp14:editId="6AA70913">
                  <wp:extent cx="175495" cy="24892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62A5C7F" w14:textId="77777777" w:rsidR="00523791" w:rsidRPr="00065F36" w:rsidRDefault="00523791" w:rsidP="004E1F8A">
            <w:pPr>
              <w:jc w:val="center"/>
              <w:rPr>
                <w:rFonts w:ascii="Times New Roman" w:hAnsi="Times New Roman" w:cs="Times New Roman"/>
              </w:rPr>
            </w:pPr>
          </w:p>
        </w:tc>
      </w:tr>
      <w:tr w:rsidR="00523791" w:rsidRPr="00065F36" w14:paraId="247FE0C1" w14:textId="77777777" w:rsidTr="004E1F8A">
        <w:tc>
          <w:tcPr>
            <w:tcW w:w="6232" w:type="dxa"/>
          </w:tcPr>
          <w:p w14:paraId="55A29BBA"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Building her motivation and confidence in interacting with other children by encouraging them to join in adult supported activities and supporting turn taking and sharing with her.</w:t>
            </w:r>
          </w:p>
        </w:tc>
        <w:tc>
          <w:tcPr>
            <w:tcW w:w="567" w:type="dxa"/>
          </w:tcPr>
          <w:p w14:paraId="5A3D203D" w14:textId="77777777" w:rsidR="00523791" w:rsidRPr="00065F36" w:rsidRDefault="00523791" w:rsidP="004E1F8A">
            <w:pPr>
              <w:jc w:val="center"/>
              <w:rPr>
                <w:rFonts w:ascii="Times New Roman" w:hAnsi="Times New Roman" w:cs="Times New Roman"/>
              </w:rPr>
            </w:pPr>
          </w:p>
        </w:tc>
        <w:tc>
          <w:tcPr>
            <w:tcW w:w="709" w:type="dxa"/>
          </w:tcPr>
          <w:p w14:paraId="760AA3B1" w14:textId="77777777" w:rsidR="00523791" w:rsidRPr="00065F36" w:rsidRDefault="00523791" w:rsidP="004E1F8A">
            <w:pPr>
              <w:jc w:val="center"/>
              <w:rPr>
                <w:rFonts w:ascii="Times New Roman" w:hAnsi="Times New Roman" w:cs="Times New Roman"/>
              </w:rPr>
            </w:pPr>
          </w:p>
        </w:tc>
        <w:tc>
          <w:tcPr>
            <w:tcW w:w="709" w:type="dxa"/>
          </w:tcPr>
          <w:p w14:paraId="1136ADD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5142021" wp14:editId="10215FFE">
                  <wp:extent cx="175495" cy="24892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79B80AB6" w14:textId="77777777" w:rsidR="00523791" w:rsidRPr="00065F36" w:rsidRDefault="00523791" w:rsidP="004E1F8A">
            <w:pPr>
              <w:jc w:val="center"/>
              <w:rPr>
                <w:rFonts w:ascii="Times New Roman" w:hAnsi="Times New Roman" w:cs="Times New Roman"/>
              </w:rPr>
            </w:pPr>
          </w:p>
        </w:tc>
      </w:tr>
      <w:tr w:rsidR="00523791" w:rsidRPr="00065F36" w14:paraId="354A0E78" w14:textId="77777777" w:rsidTr="004E1F8A">
        <w:tc>
          <w:tcPr>
            <w:tcW w:w="6232" w:type="dxa"/>
          </w:tcPr>
          <w:p w14:paraId="58DE10AC"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Structured small group games with an adult and peers to develop her social interaction skills and her ability to make and maintain friendships.</w:t>
            </w:r>
          </w:p>
        </w:tc>
        <w:tc>
          <w:tcPr>
            <w:tcW w:w="567" w:type="dxa"/>
          </w:tcPr>
          <w:p w14:paraId="5A32780A" w14:textId="77777777" w:rsidR="00523791" w:rsidRPr="00065F36" w:rsidRDefault="00523791" w:rsidP="004E1F8A">
            <w:pPr>
              <w:jc w:val="center"/>
              <w:rPr>
                <w:rFonts w:ascii="Times New Roman" w:hAnsi="Times New Roman" w:cs="Times New Roman"/>
              </w:rPr>
            </w:pPr>
          </w:p>
        </w:tc>
        <w:tc>
          <w:tcPr>
            <w:tcW w:w="709" w:type="dxa"/>
          </w:tcPr>
          <w:p w14:paraId="5D340481" w14:textId="77777777" w:rsidR="00523791" w:rsidRPr="00065F36" w:rsidRDefault="00523791" w:rsidP="004E1F8A">
            <w:pPr>
              <w:jc w:val="center"/>
              <w:rPr>
                <w:rFonts w:ascii="Times New Roman" w:hAnsi="Times New Roman" w:cs="Times New Roman"/>
              </w:rPr>
            </w:pPr>
          </w:p>
        </w:tc>
        <w:tc>
          <w:tcPr>
            <w:tcW w:w="709" w:type="dxa"/>
          </w:tcPr>
          <w:p w14:paraId="2F9D9FC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B6C4A1E" wp14:editId="34645F9A">
                  <wp:extent cx="175495" cy="24892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D078A1B" w14:textId="77777777" w:rsidR="00523791" w:rsidRPr="00065F36" w:rsidRDefault="00523791" w:rsidP="004E1F8A">
            <w:pPr>
              <w:jc w:val="center"/>
              <w:rPr>
                <w:rFonts w:ascii="Times New Roman" w:hAnsi="Times New Roman" w:cs="Times New Roman"/>
              </w:rPr>
            </w:pPr>
          </w:p>
        </w:tc>
      </w:tr>
      <w:tr w:rsidR="00523791" w:rsidRPr="00065F36" w14:paraId="762C3F45" w14:textId="77777777" w:rsidTr="004E1F8A">
        <w:tc>
          <w:tcPr>
            <w:tcW w:w="6232" w:type="dxa"/>
          </w:tcPr>
          <w:p w14:paraId="7519D134"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Adults setting up structured playground games with her and her peers, such as ‘What’s the time Mr Wolf?’, ‘Duck Duck Goose’.</w:t>
            </w:r>
          </w:p>
        </w:tc>
        <w:tc>
          <w:tcPr>
            <w:tcW w:w="567" w:type="dxa"/>
          </w:tcPr>
          <w:p w14:paraId="7A7BC042" w14:textId="77777777" w:rsidR="00523791" w:rsidRPr="00065F36" w:rsidRDefault="00523791" w:rsidP="004E1F8A">
            <w:pPr>
              <w:jc w:val="center"/>
              <w:rPr>
                <w:rFonts w:ascii="Times New Roman" w:hAnsi="Times New Roman" w:cs="Times New Roman"/>
              </w:rPr>
            </w:pPr>
          </w:p>
        </w:tc>
        <w:tc>
          <w:tcPr>
            <w:tcW w:w="709" w:type="dxa"/>
          </w:tcPr>
          <w:p w14:paraId="788B944A" w14:textId="77777777" w:rsidR="00523791" w:rsidRPr="00065F36" w:rsidRDefault="00523791" w:rsidP="004E1F8A">
            <w:pPr>
              <w:jc w:val="center"/>
              <w:rPr>
                <w:rFonts w:ascii="Times New Roman" w:hAnsi="Times New Roman" w:cs="Times New Roman"/>
              </w:rPr>
            </w:pPr>
          </w:p>
        </w:tc>
        <w:tc>
          <w:tcPr>
            <w:tcW w:w="709" w:type="dxa"/>
          </w:tcPr>
          <w:p w14:paraId="1DC4E5E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9B476C8" wp14:editId="6B3D9658">
                  <wp:extent cx="175495" cy="24892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25B39A1E" w14:textId="77777777" w:rsidR="00523791" w:rsidRPr="00065F36" w:rsidRDefault="00523791" w:rsidP="004E1F8A">
            <w:pPr>
              <w:jc w:val="center"/>
              <w:rPr>
                <w:rFonts w:ascii="Times New Roman" w:hAnsi="Times New Roman" w:cs="Times New Roman"/>
              </w:rPr>
            </w:pPr>
          </w:p>
        </w:tc>
      </w:tr>
      <w:tr w:rsidR="00523791" w:rsidRPr="00065F36" w14:paraId="1A4AE471" w14:textId="77777777" w:rsidTr="004E1F8A">
        <w:tc>
          <w:tcPr>
            <w:tcW w:w="6232" w:type="dxa"/>
          </w:tcPr>
          <w:p w14:paraId="1A843A1F" w14:textId="77777777" w:rsidR="00523791" w:rsidRPr="00065F36" w:rsidRDefault="00523791" w:rsidP="004E1F8A">
            <w:pPr>
              <w:pStyle w:val="NoSpacing"/>
              <w:rPr>
                <w:rFonts w:ascii="Times New Roman" w:hAnsi="Times New Roman" w:cs="Times New Roman"/>
                <w:bCs/>
              </w:rPr>
            </w:pPr>
            <w:r w:rsidRPr="00065F36">
              <w:rPr>
                <w:rFonts w:ascii="Times New Roman" w:hAnsi="Times New Roman" w:cs="Times New Roman"/>
                <w:bCs/>
              </w:rPr>
              <w:t xml:space="preserve">A choice of two activities she enjoys, with an adult modelling language and how to interact with another child. </w:t>
            </w:r>
          </w:p>
        </w:tc>
        <w:tc>
          <w:tcPr>
            <w:tcW w:w="567" w:type="dxa"/>
          </w:tcPr>
          <w:p w14:paraId="5DB67B12" w14:textId="77777777" w:rsidR="00523791" w:rsidRPr="00065F36" w:rsidRDefault="00523791" w:rsidP="004E1F8A">
            <w:pPr>
              <w:jc w:val="center"/>
              <w:rPr>
                <w:rFonts w:ascii="Times New Roman" w:hAnsi="Times New Roman" w:cs="Times New Roman"/>
              </w:rPr>
            </w:pPr>
          </w:p>
        </w:tc>
        <w:tc>
          <w:tcPr>
            <w:tcW w:w="709" w:type="dxa"/>
          </w:tcPr>
          <w:p w14:paraId="3C9C4A24" w14:textId="77777777" w:rsidR="00523791" w:rsidRPr="00065F36" w:rsidRDefault="00523791" w:rsidP="004E1F8A">
            <w:pPr>
              <w:jc w:val="center"/>
              <w:rPr>
                <w:rFonts w:ascii="Times New Roman" w:hAnsi="Times New Roman" w:cs="Times New Roman"/>
              </w:rPr>
            </w:pPr>
          </w:p>
        </w:tc>
        <w:tc>
          <w:tcPr>
            <w:tcW w:w="709" w:type="dxa"/>
          </w:tcPr>
          <w:p w14:paraId="52D5106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4BD96F2" wp14:editId="685487D2">
                  <wp:extent cx="175495" cy="24892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52E4457E" w14:textId="77777777" w:rsidR="00523791" w:rsidRPr="00065F36" w:rsidRDefault="00523791" w:rsidP="004E1F8A">
            <w:pPr>
              <w:jc w:val="center"/>
              <w:rPr>
                <w:rFonts w:ascii="Times New Roman" w:hAnsi="Times New Roman" w:cs="Times New Roman"/>
              </w:rPr>
            </w:pPr>
          </w:p>
        </w:tc>
      </w:tr>
      <w:tr w:rsidR="00523791" w:rsidRPr="00065F36" w14:paraId="50B844B2" w14:textId="77777777" w:rsidTr="004E1F8A">
        <w:tc>
          <w:tcPr>
            <w:tcW w:w="6232" w:type="dxa"/>
          </w:tcPr>
          <w:p w14:paraId="462A8B95" w14:textId="77777777" w:rsidR="00523791" w:rsidRPr="00065F36" w:rsidRDefault="00523791" w:rsidP="004E1F8A">
            <w:pPr>
              <w:pStyle w:val="NoSpacing"/>
              <w:rPr>
                <w:rFonts w:ascii="Times New Roman" w:hAnsi="Times New Roman" w:cs="Times New Roman"/>
                <w:bCs/>
              </w:rPr>
            </w:pPr>
            <w:r w:rsidRPr="00065F36">
              <w:rPr>
                <w:rFonts w:ascii="Times New Roman" w:hAnsi="Times New Roman" w:cs="Times New Roman"/>
                <w:bCs/>
              </w:rPr>
              <w:t xml:space="preserve">Engaging her in adult-led activities, slowly introducing one child to share this activity, starting outside of the classroom and providing her with short and clear instructions supported with visual images. </w:t>
            </w:r>
          </w:p>
        </w:tc>
        <w:tc>
          <w:tcPr>
            <w:tcW w:w="567" w:type="dxa"/>
          </w:tcPr>
          <w:p w14:paraId="6939A65F" w14:textId="77777777" w:rsidR="00523791" w:rsidRPr="00065F36" w:rsidRDefault="00523791" w:rsidP="004E1F8A">
            <w:pPr>
              <w:jc w:val="center"/>
              <w:rPr>
                <w:rFonts w:ascii="Times New Roman" w:hAnsi="Times New Roman" w:cs="Times New Roman"/>
              </w:rPr>
            </w:pPr>
          </w:p>
        </w:tc>
        <w:tc>
          <w:tcPr>
            <w:tcW w:w="709" w:type="dxa"/>
          </w:tcPr>
          <w:p w14:paraId="63B08325" w14:textId="77777777" w:rsidR="00523791" w:rsidRPr="00065F36" w:rsidRDefault="00523791" w:rsidP="004E1F8A">
            <w:pPr>
              <w:jc w:val="center"/>
              <w:rPr>
                <w:rFonts w:ascii="Times New Roman" w:hAnsi="Times New Roman" w:cs="Times New Roman"/>
              </w:rPr>
            </w:pPr>
          </w:p>
        </w:tc>
        <w:tc>
          <w:tcPr>
            <w:tcW w:w="709" w:type="dxa"/>
          </w:tcPr>
          <w:p w14:paraId="05A40D3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DEB6F30" wp14:editId="1C154D7F">
                  <wp:extent cx="175495" cy="24892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019BCA9B" w14:textId="77777777" w:rsidR="00523791" w:rsidRPr="00065F36" w:rsidRDefault="00523791" w:rsidP="004E1F8A">
            <w:pPr>
              <w:jc w:val="center"/>
              <w:rPr>
                <w:rFonts w:ascii="Times New Roman" w:hAnsi="Times New Roman" w:cs="Times New Roman"/>
              </w:rPr>
            </w:pPr>
          </w:p>
        </w:tc>
      </w:tr>
      <w:tr w:rsidR="00523791" w:rsidRPr="00065F36" w14:paraId="2A7B2D5D" w14:textId="77777777" w:rsidTr="004E1F8A">
        <w:tc>
          <w:tcPr>
            <w:tcW w:w="6232" w:type="dxa"/>
          </w:tcPr>
          <w:p w14:paraId="483036D5" w14:textId="77777777" w:rsidR="00523791" w:rsidRPr="00065F36" w:rsidRDefault="00523791" w:rsidP="004E1F8A">
            <w:pPr>
              <w:pStyle w:val="NoSpacing"/>
              <w:rPr>
                <w:rFonts w:ascii="Times New Roman" w:hAnsi="Times New Roman" w:cs="Times New Roman"/>
                <w:bCs/>
              </w:rPr>
            </w:pPr>
            <w:r w:rsidRPr="00065F36">
              <w:rPr>
                <w:rFonts w:ascii="Times New Roman" w:hAnsi="Times New Roman" w:cs="Times New Roman"/>
                <w:bCs/>
              </w:rPr>
              <w:t>A structured social skills intervention that teaches turn taking, sharing and social communication, such as Lego Therapy.</w:t>
            </w:r>
          </w:p>
        </w:tc>
        <w:tc>
          <w:tcPr>
            <w:tcW w:w="567" w:type="dxa"/>
          </w:tcPr>
          <w:p w14:paraId="7CB46A55" w14:textId="77777777" w:rsidR="00523791" w:rsidRPr="00065F36" w:rsidRDefault="00523791" w:rsidP="004E1F8A">
            <w:pPr>
              <w:jc w:val="center"/>
              <w:rPr>
                <w:rFonts w:ascii="Times New Roman" w:hAnsi="Times New Roman" w:cs="Times New Roman"/>
              </w:rPr>
            </w:pPr>
          </w:p>
        </w:tc>
        <w:tc>
          <w:tcPr>
            <w:tcW w:w="709" w:type="dxa"/>
          </w:tcPr>
          <w:p w14:paraId="306040BB" w14:textId="77777777" w:rsidR="00523791" w:rsidRPr="00065F36" w:rsidRDefault="00523791" w:rsidP="004E1F8A">
            <w:pPr>
              <w:jc w:val="center"/>
              <w:rPr>
                <w:rFonts w:ascii="Times New Roman" w:hAnsi="Times New Roman" w:cs="Times New Roman"/>
              </w:rPr>
            </w:pPr>
          </w:p>
        </w:tc>
        <w:tc>
          <w:tcPr>
            <w:tcW w:w="709" w:type="dxa"/>
          </w:tcPr>
          <w:p w14:paraId="77A0178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84AB86E" wp14:editId="6592561C">
                  <wp:extent cx="175495" cy="24892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53B38ED4" w14:textId="77777777" w:rsidR="00523791" w:rsidRPr="00065F36" w:rsidRDefault="00523791" w:rsidP="004E1F8A">
            <w:pPr>
              <w:jc w:val="center"/>
              <w:rPr>
                <w:rFonts w:ascii="Times New Roman" w:hAnsi="Times New Roman" w:cs="Times New Roman"/>
              </w:rPr>
            </w:pPr>
          </w:p>
        </w:tc>
      </w:tr>
      <w:tr w:rsidR="00523791" w:rsidRPr="00065F36" w14:paraId="527BF20E" w14:textId="77777777" w:rsidTr="004E1F8A">
        <w:tc>
          <w:tcPr>
            <w:tcW w:w="6232" w:type="dxa"/>
          </w:tcPr>
          <w:p w14:paraId="5288142A" w14:textId="77777777" w:rsidR="00523791" w:rsidRPr="00065F36" w:rsidRDefault="00523791" w:rsidP="004E1F8A">
            <w:pPr>
              <w:pStyle w:val="NoSpacing"/>
              <w:rPr>
                <w:rFonts w:ascii="Times New Roman" w:hAnsi="Times New Roman" w:cs="Times New Roman"/>
                <w:bCs/>
              </w:rPr>
            </w:pPr>
            <w:r w:rsidRPr="00065F36">
              <w:rPr>
                <w:rFonts w:ascii="Times New Roman" w:hAnsi="Times New Roman" w:cs="Times New Roman"/>
                <w:bCs/>
              </w:rPr>
              <w:t>Social Stories or Comic Strip Conversations as an intervention to focus on and teach social rules or norms that she finds difficult to understand. This may also be extended to include awareness of danger and other independence skills.</w:t>
            </w:r>
          </w:p>
        </w:tc>
        <w:tc>
          <w:tcPr>
            <w:tcW w:w="567" w:type="dxa"/>
          </w:tcPr>
          <w:p w14:paraId="497A5EC2" w14:textId="77777777" w:rsidR="00523791" w:rsidRPr="00065F36" w:rsidRDefault="00523791" w:rsidP="004E1F8A">
            <w:pPr>
              <w:jc w:val="center"/>
              <w:rPr>
                <w:rFonts w:ascii="Times New Roman" w:hAnsi="Times New Roman" w:cs="Times New Roman"/>
              </w:rPr>
            </w:pPr>
          </w:p>
        </w:tc>
        <w:tc>
          <w:tcPr>
            <w:tcW w:w="709" w:type="dxa"/>
          </w:tcPr>
          <w:p w14:paraId="76920799" w14:textId="77777777" w:rsidR="00523791" w:rsidRPr="00065F36" w:rsidRDefault="00523791" w:rsidP="004E1F8A">
            <w:pPr>
              <w:jc w:val="center"/>
              <w:rPr>
                <w:rFonts w:ascii="Times New Roman" w:hAnsi="Times New Roman" w:cs="Times New Roman"/>
              </w:rPr>
            </w:pPr>
          </w:p>
        </w:tc>
        <w:tc>
          <w:tcPr>
            <w:tcW w:w="709" w:type="dxa"/>
          </w:tcPr>
          <w:p w14:paraId="5B3A719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9FE5DA5" wp14:editId="6E5B44E0">
                  <wp:extent cx="175495" cy="24892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C24952E" w14:textId="77777777" w:rsidR="00523791" w:rsidRPr="00065F36" w:rsidRDefault="00523791" w:rsidP="004E1F8A">
            <w:pPr>
              <w:jc w:val="center"/>
              <w:rPr>
                <w:rFonts w:ascii="Times New Roman" w:hAnsi="Times New Roman" w:cs="Times New Roman"/>
              </w:rPr>
            </w:pPr>
          </w:p>
        </w:tc>
      </w:tr>
      <w:tr w:rsidR="00523791" w:rsidRPr="00065F36" w14:paraId="26806347" w14:textId="77777777" w:rsidTr="004E1F8A">
        <w:tc>
          <w:tcPr>
            <w:tcW w:w="6232" w:type="dxa"/>
          </w:tcPr>
          <w:p w14:paraId="7801F619" w14:textId="77777777" w:rsidR="00523791" w:rsidRPr="00065F36" w:rsidRDefault="00523791" w:rsidP="004E1F8A">
            <w:pPr>
              <w:pStyle w:val="NoSpacing"/>
              <w:rPr>
                <w:rFonts w:ascii="Times New Roman" w:hAnsi="Times New Roman" w:cs="Times New Roman"/>
                <w:bCs/>
              </w:rPr>
            </w:pPr>
            <w:r w:rsidRPr="00065F36">
              <w:rPr>
                <w:rFonts w:ascii="Times New Roman" w:hAnsi="Times New Roman" w:cs="Times New Roman"/>
                <w:bCs/>
              </w:rPr>
              <w:t xml:space="preserve">A Social Story created to support her understanding of social norms when on the playground. </w:t>
            </w:r>
          </w:p>
        </w:tc>
        <w:tc>
          <w:tcPr>
            <w:tcW w:w="567" w:type="dxa"/>
          </w:tcPr>
          <w:p w14:paraId="7E4B1650" w14:textId="77777777" w:rsidR="00523791" w:rsidRPr="00065F36" w:rsidRDefault="00523791" w:rsidP="004E1F8A">
            <w:pPr>
              <w:jc w:val="center"/>
              <w:rPr>
                <w:rFonts w:ascii="Times New Roman" w:hAnsi="Times New Roman" w:cs="Times New Roman"/>
              </w:rPr>
            </w:pPr>
          </w:p>
        </w:tc>
        <w:tc>
          <w:tcPr>
            <w:tcW w:w="709" w:type="dxa"/>
          </w:tcPr>
          <w:p w14:paraId="21A3F75F" w14:textId="77777777" w:rsidR="00523791" w:rsidRPr="00065F36" w:rsidRDefault="00523791" w:rsidP="004E1F8A">
            <w:pPr>
              <w:jc w:val="center"/>
              <w:rPr>
                <w:rFonts w:ascii="Times New Roman" w:hAnsi="Times New Roman" w:cs="Times New Roman"/>
              </w:rPr>
            </w:pPr>
          </w:p>
        </w:tc>
        <w:tc>
          <w:tcPr>
            <w:tcW w:w="709" w:type="dxa"/>
          </w:tcPr>
          <w:p w14:paraId="2A55B82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E6E3F95" wp14:editId="268A1ADC">
                  <wp:extent cx="175495" cy="24892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358766D2" w14:textId="77777777" w:rsidR="00523791" w:rsidRPr="00065F36" w:rsidRDefault="00523791" w:rsidP="004E1F8A">
            <w:pPr>
              <w:jc w:val="center"/>
              <w:rPr>
                <w:rFonts w:ascii="Times New Roman" w:hAnsi="Times New Roman" w:cs="Times New Roman"/>
              </w:rPr>
            </w:pPr>
          </w:p>
        </w:tc>
      </w:tr>
      <w:tr w:rsidR="00523791" w:rsidRPr="00065F36" w14:paraId="2B03C1F5" w14:textId="77777777" w:rsidTr="004E1F8A">
        <w:tc>
          <w:tcPr>
            <w:tcW w:w="6232" w:type="dxa"/>
          </w:tcPr>
          <w:p w14:paraId="266D5E3B" w14:textId="77777777" w:rsidR="00523791" w:rsidRPr="00065F36" w:rsidRDefault="00523791" w:rsidP="004E1F8A">
            <w:pPr>
              <w:pStyle w:val="NoSpacing"/>
              <w:rPr>
                <w:rFonts w:ascii="Times New Roman" w:hAnsi="Times New Roman" w:cs="Times New Roman"/>
                <w:bCs/>
              </w:rPr>
            </w:pPr>
            <w:r w:rsidRPr="00065F36">
              <w:rPr>
                <w:rFonts w:ascii="Times New Roman" w:hAnsi="Times New Roman" w:cs="Times New Roman"/>
                <w:bCs/>
              </w:rPr>
              <w:t xml:space="preserve">Encouragement to be a Student Leader. </w:t>
            </w:r>
          </w:p>
        </w:tc>
        <w:tc>
          <w:tcPr>
            <w:tcW w:w="567" w:type="dxa"/>
          </w:tcPr>
          <w:p w14:paraId="4CC4C331" w14:textId="77777777" w:rsidR="00523791" w:rsidRPr="00065F36" w:rsidRDefault="00523791" w:rsidP="004E1F8A">
            <w:pPr>
              <w:jc w:val="center"/>
              <w:rPr>
                <w:rFonts w:ascii="Times New Roman" w:hAnsi="Times New Roman" w:cs="Times New Roman"/>
              </w:rPr>
            </w:pPr>
          </w:p>
        </w:tc>
        <w:tc>
          <w:tcPr>
            <w:tcW w:w="709" w:type="dxa"/>
          </w:tcPr>
          <w:p w14:paraId="33810CC3" w14:textId="77777777" w:rsidR="00523791" w:rsidRPr="00065F36" w:rsidRDefault="00523791" w:rsidP="004E1F8A">
            <w:pPr>
              <w:jc w:val="center"/>
              <w:rPr>
                <w:rFonts w:ascii="Times New Roman" w:hAnsi="Times New Roman" w:cs="Times New Roman"/>
              </w:rPr>
            </w:pPr>
          </w:p>
        </w:tc>
        <w:tc>
          <w:tcPr>
            <w:tcW w:w="709" w:type="dxa"/>
          </w:tcPr>
          <w:p w14:paraId="78D3662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B353AB2" wp14:editId="64199129">
                  <wp:extent cx="175495" cy="24892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10229A0" w14:textId="77777777" w:rsidR="00523791" w:rsidRPr="00065F36" w:rsidRDefault="00523791" w:rsidP="004E1F8A">
            <w:pPr>
              <w:jc w:val="center"/>
              <w:rPr>
                <w:rFonts w:ascii="Times New Roman" w:hAnsi="Times New Roman" w:cs="Times New Roman"/>
              </w:rPr>
            </w:pPr>
          </w:p>
        </w:tc>
      </w:tr>
      <w:tr w:rsidR="00523791" w:rsidRPr="00065F36" w14:paraId="0385DAE8" w14:textId="77777777" w:rsidTr="004E1F8A">
        <w:tc>
          <w:tcPr>
            <w:tcW w:w="6232" w:type="dxa"/>
          </w:tcPr>
          <w:p w14:paraId="4A349DE2" w14:textId="77777777" w:rsidR="00523791" w:rsidRPr="00065F36" w:rsidRDefault="00523791" w:rsidP="004E1F8A">
            <w:pPr>
              <w:pStyle w:val="NoSpacing"/>
              <w:rPr>
                <w:rFonts w:ascii="Times New Roman" w:hAnsi="Times New Roman" w:cs="Times New Roman"/>
                <w:bCs/>
              </w:rPr>
            </w:pPr>
            <w:r w:rsidRPr="00065F36">
              <w:rPr>
                <w:rFonts w:ascii="Times New Roman" w:hAnsi="Times New Roman" w:cs="Times New Roman"/>
                <w:bCs/>
              </w:rPr>
              <w:t xml:space="preserve">Alternative provision for unstructured times. </w:t>
            </w:r>
          </w:p>
        </w:tc>
        <w:tc>
          <w:tcPr>
            <w:tcW w:w="567" w:type="dxa"/>
          </w:tcPr>
          <w:p w14:paraId="5F99C4AF" w14:textId="77777777" w:rsidR="00523791" w:rsidRPr="00065F36" w:rsidRDefault="00523791" w:rsidP="004E1F8A">
            <w:pPr>
              <w:jc w:val="center"/>
              <w:rPr>
                <w:rFonts w:ascii="Times New Roman" w:hAnsi="Times New Roman" w:cs="Times New Roman"/>
              </w:rPr>
            </w:pPr>
          </w:p>
        </w:tc>
        <w:tc>
          <w:tcPr>
            <w:tcW w:w="709" w:type="dxa"/>
          </w:tcPr>
          <w:p w14:paraId="291B68C2" w14:textId="77777777" w:rsidR="00523791" w:rsidRPr="00065F36" w:rsidRDefault="00523791" w:rsidP="004E1F8A">
            <w:pPr>
              <w:jc w:val="center"/>
              <w:rPr>
                <w:rFonts w:ascii="Times New Roman" w:hAnsi="Times New Roman" w:cs="Times New Roman"/>
              </w:rPr>
            </w:pPr>
          </w:p>
        </w:tc>
        <w:tc>
          <w:tcPr>
            <w:tcW w:w="709" w:type="dxa"/>
          </w:tcPr>
          <w:p w14:paraId="1B8EA5A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3E2AB36" wp14:editId="69CEFDDF">
                  <wp:extent cx="175495" cy="24892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A74F272" w14:textId="77777777" w:rsidR="00523791" w:rsidRPr="00065F36" w:rsidRDefault="00523791" w:rsidP="004E1F8A">
            <w:pPr>
              <w:jc w:val="center"/>
              <w:rPr>
                <w:rFonts w:ascii="Times New Roman" w:hAnsi="Times New Roman" w:cs="Times New Roman"/>
              </w:rPr>
            </w:pPr>
          </w:p>
        </w:tc>
      </w:tr>
      <w:tr w:rsidR="00523791" w:rsidRPr="00065F36" w14:paraId="02F792FF" w14:textId="77777777" w:rsidTr="004E1F8A">
        <w:tc>
          <w:tcPr>
            <w:tcW w:w="6232" w:type="dxa"/>
          </w:tcPr>
          <w:p w14:paraId="412BA171" w14:textId="77777777" w:rsidR="00523791" w:rsidRPr="00065F36" w:rsidRDefault="00523791" w:rsidP="004E1F8A">
            <w:pPr>
              <w:pStyle w:val="NoSpacing"/>
              <w:rPr>
                <w:rFonts w:ascii="Times New Roman" w:hAnsi="Times New Roman" w:cs="Times New Roman"/>
                <w:bCs/>
              </w:rPr>
            </w:pPr>
            <w:r w:rsidRPr="00065F36">
              <w:rPr>
                <w:rFonts w:ascii="Times New Roman" w:hAnsi="Times New Roman" w:cs="Times New Roman"/>
                <w:bCs/>
              </w:rPr>
              <w:t>Time for positive interactions with preferred adults throughout the day.</w:t>
            </w:r>
          </w:p>
        </w:tc>
        <w:tc>
          <w:tcPr>
            <w:tcW w:w="567" w:type="dxa"/>
          </w:tcPr>
          <w:p w14:paraId="41DD3781" w14:textId="77777777" w:rsidR="00523791" w:rsidRPr="00065F36" w:rsidRDefault="00523791" w:rsidP="004E1F8A">
            <w:pPr>
              <w:jc w:val="center"/>
              <w:rPr>
                <w:rFonts w:ascii="Times New Roman" w:hAnsi="Times New Roman" w:cs="Times New Roman"/>
              </w:rPr>
            </w:pPr>
          </w:p>
        </w:tc>
        <w:tc>
          <w:tcPr>
            <w:tcW w:w="709" w:type="dxa"/>
          </w:tcPr>
          <w:p w14:paraId="5EA72654" w14:textId="77777777" w:rsidR="00523791" w:rsidRPr="00065F36" w:rsidRDefault="00523791" w:rsidP="004E1F8A">
            <w:pPr>
              <w:jc w:val="center"/>
              <w:rPr>
                <w:rFonts w:ascii="Times New Roman" w:hAnsi="Times New Roman" w:cs="Times New Roman"/>
              </w:rPr>
            </w:pPr>
          </w:p>
        </w:tc>
        <w:tc>
          <w:tcPr>
            <w:tcW w:w="709" w:type="dxa"/>
          </w:tcPr>
          <w:p w14:paraId="4D7655E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4EE4A40" wp14:editId="04A344DB">
                  <wp:extent cx="175495" cy="24892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FC9921F" w14:textId="77777777" w:rsidR="00523791" w:rsidRPr="00065F36" w:rsidRDefault="00523791" w:rsidP="004E1F8A">
            <w:pPr>
              <w:jc w:val="center"/>
              <w:rPr>
                <w:rFonts w:ascii="Times New Roman" w:hAnsi="Times New Roman" w:cs="Times New Roman"/>
              </w:rPr>
            </w:pPr>
          </w:p>
        </w:tc>
      </w:tr>
      <w:tr w:rsidR="00523791" w:rsidRPr="00065F36" w14:paraId="731DCE6B" w14:textId="77777777" w:rsidTr="004E1F8A">
        <w:tc>
          <w:tcPr>
            <w:tcW w:w="6232" w:type="dxa"/>
          </w:tcPr>
          <w:p w14:paraId="6ECEEB0B"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Consistent routine in school.</w:t>
            </w:r>
          </w:p>
        </w:tc>
        <w:tc>
          <w:tcPr>
            <w:tcW w:w="567" w:type="dxa"/>
          </w:tcPr>
          <w:p w14:paraId="131BFDDC" w14:textId="77777777" w:rsidR="00523791" w:rsidRPr="00065F36" w:rsidRDefault="00523791" w:rsidP="004E1F8A">
            <w:pPr>
              <w:jc w:val="center"/>
              <w:rPr>
                <w:rFonts w:ascii="Times New Roman" w:hAnsi="Times New Roman" w:cs="Times New Roman"/>
              </w:rPr>
            </w:pPr>
          </w:p>
        </w:tc>
        <w:tc>
          <w:tcPr>
            <w:tcW w:w="709" w:type="dxa"/>
          </w:tcPr>
          <w:p w14:paraId="33E6AAE1" w14:textId="77777777" w:rsidR="00523791" w:rsidRPr="00065F36" w:rsidRDefault="00523791" w:rsidP="004E1F8A">
            <w:pPr>
              <w:jc w:val="center"/>
              <w:rPr>
                <w:rFonts w:ascii="Times New Roman" w:hAnsi="Times New Roman" w:cs="Times New Roman"/>
              </w:rPr>
            </w:pPr>
          </w:p>
        </w:tc>
        <w:tc>
          <w:tcPr>
            <w:tcW w:w="709" w:type="dxa"/>
          </w:tcPr>
          <w:p w14:paraId="333637E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695439A" wp14:editId="274F2DB5">
                  <wp:extent cx="175495" cy="24892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20C7629" w14:textId="77777777" w:rsidR="00523791" w:rsidRPr="00065F36" w:rsidRDefault="00523791" w:rsidP="004E1F8A">
            <w:pPr>
              <w:jc w:val="center"/>
              <w:rPr>
                <w:rFonts w:ascii="Times New Roman" w:hAnsi="Times New Roman" w:cs="Times New Roman"/>
              </w:rPr>
            </w:pPr>
          </w:p>
        </w:tc>
      </w:tr>
      <w:tr w:rsidR="00523791" w:rsidRPr="00065F36" w14:paraId="5CE7D079" w14:textId="77777777" w:rsidTr="004E1F8A">
        <w:tc>
          <w:tcPr>
            <w:tcW w:w="6232" w:type="dxa"/>
          </w:tcPr>
          <w:p w14:paraId="5984E2AB"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Contingency planning when support is not available, with the aim of preserving the structure and routine. </w:t>
            </w:r>
          </w:p>
        </w:tc>
        <w:tc>
          <w:tcPr>
            <w:tcW w:w="567" w:type="dxa"/>
          </w:tcPr>
          <w:p w14:paraId="59F8A771" w14:textId="77777777" w:rsidR="00523791" w:rsidRPr="00065F36" w:rsidRDefault="00523791" w:rsidP="004E1F8A">
            <w:pPr>
              <w:jc w:val="center"/>
              <w:rPr>
                <w:rFonts w:ascii="Times New Roman" w:hAnsi="Times New Roman" w:cs="Times New Roman"/>
              </w:rPr>
            </w:pPr>
          </w:p>
        </w:tc>
        <w:tc>
          <w:tcPr>
            <w:tcW w:w="709" w:type="dxa"/>
          </w:tcPr>
          <w:p w14:paraId="333C746A" w14:textId="77777777" w:rsidR="00523791" w:rsidRPr="00065F36" w:rsidRDefault="00523791" w:rsidP="004E1F8A">
            <w:pPr>
              <w:jc w:val="center"/>
              <w:rPr>
                <w:rFonts w:ascii="Times New Roman" w:hAnsi="Times New Roman" w:cs="Times New Roman"/>
              </w:rPr>
            </w:pPr>
          </w:p>
        </w:tc>
        <w:tc>
          <w:tcPr>
            <w:tcW w:w="709" w:type="dxa"/>
          </w:tcPr>
          <w:p w14:paraId="314AE29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3994C87" wp14:editId="4B198D5E">
                  <wp:extent cx="175495" cy="24892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20E3C420" w14:textId="77777777" w:rsidR="00523791" w:rsidRPr="00065F36" w:rsidRDefault="00523791" w:rsidP="004E1F8A">
            <w:pPr>
              <w:jc w:val="center"/>
              <w:rPr>
                <w:rFonts w:ascii="Times New Roman" w:hAnsi="Times New Roman" w:cs="Times New Roman"/>
              </w:rPr>
            </w:pPr>
          </w:p>
        </w:tc>
      </w:tr>
      <w:tr w:rsidR="00523791" w:rsidRPr="00065F36" w14:paraId="3C40E255" w14:textId="77777777" w:rsidTr="004E1F8A">
        <w:tc>
          <w:tcPr>
            <w:tcW w:w="6232" w:type="dxa"/>
          </w:tcPr>
          <w:p w14:paraId="44358B6C"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Preparation for change, backed up by a visual timetable and discussion of ‘how this feels’.</w:t>
            </w:r>
          </w:p>
        </w:tc>
        <w:tc>
          <w:tcPr>
            <w:tcW w:w="567" w:type="dxa"/>
          </w:tcPr>
          <w:p w14:paraId="5532836D" w14:textId="77777777" w:rsidR="00523791" w:rsidRPr="00065F36" w:rsidRDefault="00523791" w:rsidP="004E1F8A">
            <w:pPr>
              <w:jc w:val="center"/>
              <w:rPr>
                <w:rFonts w:ascii="Times New Roman" w:hAnsi="Times New Roman" w:cs="Times New Roman"/>
              </w:rPr>
            </w:pPr>
          </w:p>
        </w:tc>
        <w:tc>
          <w:tcPr>
            <w:tcW w:w="709" w:type="dxa"/>
          </w:tcPr>
          <w:p w14:paraId="0DE8DA99" w14:textId="77777777" w:rsidR="00523791" w:rsidRPr="00065F36" w:rsidRDefault="00523791" w:rsidP="004E1F8A">
            <w:pPr>
              <w:jc w:val="center"/>
              <w:rPr>
                <w:rFonts w:ascii="Times New Roman" w:hAnsi="Times New Roman" w:cs="Times New Roman"/>
              </w:rPr>
            </w:pPr>
          </w:p>
        </w:tc>
        <w:tc>
          <w:tcPr>
            <w:tcW w:w="709" w:type="dxa"/>
          </w:tcPr>
          <w:p w14:paraId="3916C59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E511D13" wp14:editId="78D53824">
                  <wp:extent cx="175495" cy="24892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39A64F67" w14:textId="77777777" w:rsidR="00523791" w:rsidRPr="00065F36" w:rsidRDefault="00523791" w:rsidP="004E1F8A">
            <w:pPr>
              <w:jc w:val="center"/>
              <w:rPr>
                <w:rFonts w:ascii="Times New Roman" w:hAnsi="Times New Roman" w:cs="Times New Roman"/>
              </w:rPr>
            </w:pPr>
          </w:p>
        </w:tc>
      </w:tr>
      <w:tr w:rsidR="00523791" w:rsidRPr="00065F36" w14:paraId="275F9540" w14:textId="77777777" w:rsidTr="004E1F8A">
        <w:tc>
          <w:tcPr>
            <w:tcW w:w="6232" w:type="dxa"/>
          </w:tcPr>
          <w:p w14:paraId="2037AE66"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Attuned adults who can help her manage her emotional response to learning that she finds difficult.</w:t>
            </w:r>
          </w:p>
        </w:tc>
        <w:tc>
          <w:tcPr>
            <w:tcW w:w="567" w:type="dxa"/>
          </w:tcPr>
          <w:p w14:paraId="132A3887" w14:textId="77777777" w:rsidR="00523791" w:rsidRPr="00065F36" w:rsidRDefault="00523791" w:rsidP="004E1F8A">
            <w:pPr>
              <w:jc w:val="center"/>
              <w:rPr>
                <w:rFonts w:ascii="Times New Roman" w:hAnsi="Times New Roman" w:cs="Times New Roman"/>
              </w:rPr>
            </w:pPr>
          </w:p>
        </w:tc>
        <w:tc>
          <w:tcPr>
            <w:tcW w:w="709" w:type="dxa"/>
          </w:tcPr>
          <w:p w14:paraId="55C752BB" w14:textId="77777777" w:rsidR="00523791" w:rsidRPr="00065F36" w:rsidRDefault="00523791" w:rsidP="004E1F8A">
            <w:pPr>
              <w:jc w:val="center"/>
              <w:rPr>
                <w:rFonts w:ascii="Times New Roman" w:hAnsi="Times New Roman" w:cs="Times New Roman"/>
              </w:rPr>
            </w:pPr>
          </w:p>
        </w:tc>
        <w:tc>
          <w:tcPr>
            <w:tcW w:w="709" w:type="dxa"/>
          </w:tcPr>
          <w:p w14:paraId="5ABDB8E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6D7BFE8" wp14:editId="3DE9E074">
                  <wp:extent cx="175495" cy="24892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3B6B887A" w14:textId="77777777" w:rsidR="00523791" w:rsidRPr="00065F36" w:rsidRDefault="00523791" w:rsidP="004E1F8A">
            <w:pPr>
              <w:jc w:val="center"/>
              <w:rPr>
                <w:rFonts w:ascii="Times New Roman" w:hAnsi="Times New Roman" w:cs="Times New Roman"/>
              </w:rPr>
            </w:pPr>
          </w:p>
        </w:tc>
      </w:tr>
      <w:tr w:rsidR="00523791" w:rsidRPr="00065F36" w14:paraId="3FB7CCFB" w14:textId="77777777" w:rsidTr="004E1F8A">
        <w:tc>
          <w:tcPr>
            <w:tcW w:w="6232" w:type="dxa"/>
          </w:tcPr>
          <w:p w14:paraId="18ED856E"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Support that develops her emotional literacy, which will include helping her to label her emotions, to recognise when she is feeling a particular emotion and to identify how her emotions affect her own and others’ behaviour.</w:t>
            </w:r>
          </w:p>
        </w:tc>
        <w:tc>
          <w:tcPr>
            <w:tcW w:w="567" w:type="dxa"/>
          </w:tcPr>
          <w:p w14:paraId="6B2483E2" w14:textId="77777777" w:rsidR="00523791" w:rsidRPr="00065F36" w:rsidRDefault="00523791" w:rsidP="004E1F8A">
            <w:pPr>
              <w:jc w:val="center"/>
              <w:rPr>
                <w:rFonts w:ascii="Times New Roman" w:hAnsi="Times New Roman" w:cs="Times New Roman"/>
              </w:rPr>
            </w:pPr>
          </w:p>
        </w:tc>
        <w:tc>
          <w:tcPr>
            <w:tcW w:w="709" w:type="dxa"/>
          </w:tcPr>
          <w:p w14:paraId="72E45468" w14:textId="77777777" w:rsidR="00523791" w:rsidRPr="00065F36" w:rsidRDefault="00523791" w:rsidP="004E1F8A">
            <w:pPr>
              <w:jc w:val="center"/>
              <w:rPr>
                <w:rFonts w:ascii="Times New Roman" w:hAnsi="Times New Roman" w:cs="Times New Roman"/>
              </w:rPr>
            </w:pPr>
          </w:p>
        </w:tc>
        <w:tc>
          <w:tcPr>
            <w:tcW w:w="709" w:type="dxa"/>
          </w:tcPr>
          <w:p w14:paraId="3C871BC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0548C52" wp14:editId="5697F8E2">
                  <wp:extent cx="175495" cy="24892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2641A731" w14:textId="77777777" w:rsidR="00523791" w:rsidRPr="00065F36" w:rsidRDefault="00523791" w:rsidP="004E1F8A">
            <w:pPr>
              <w:jc w:val="center"/>
              <w:rPr>
                <w:rFonts w:ascii="Times New Roman" w:hAnsi="Times New Roman" w:cs="Times New Roman"/>
              </w:rPr>
            </w:pPr>
          </w:p>
        </w:tc>
      </w:tr>
      <w:tr w:rsidR="00523791" w:rsidRPr="00065F36" w14:paraId="1D4FF40F" w14:textId="77777777" w:rsidTr="004E1F8A">
        <w:tc>
          <w:tcPr>
            <w:tcW w:w="6232" w:type="dxa"/>
          </w:tcPr>
          <w:p w14:paraId="093F8C4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lastRenderedPageBreak/>
              <w:t>Explicit instruction on appropriate/inappropriate behaviour, differentiation between familiar/unfamiliar people, situations likely to be dangerous and strategies to cope with them. Social stories and/or comic strip conversations may be helpful, along with opportunities to practise and experience them in a concrete and safe way.</w:t>
            </w:r>
          </w:p>
        </w:tc>
        <w:tc>
          <w:tcPr>
            <w:tcW w:w="567" w:type="dxa"/>
          </w:tcPr>
          <w:p w14:paraId="65F56A7D" w14:textId="77777777" w:rsidR="00523791" w:rsidRPr="00065F36" w:rsidRDefault="00523791" w:rsidP="004E1F8A">
            <w:pPr>
              <w:jc w:val="center"/>
              <w:rPr>
                <w:rFonts w:ascii="Times New Roman" w:hAnsi="Times New Roman" w:cs="Times New Roman"/>
              </w:rPr>
            </w:pPr>
          </w:p>
        </w:tc>
        <w:tc>
          <w:tcPr>
            <w:tcW w:w="709" w:type="dxa"/>
          </w:tcPr>
          <w:p w14:paraId="1303306E" w14:textId="77777777" w:rsidR="00523791" w:rsidRPr="00065F36" w:rsidRDefault="00523791" w:rsidP="004E1F8A">
            <w:pPr>
              <w:jc w:val="center"/>
              <w:rPr>
                <w:rFonts w:ascii="Times New Roman" w:hAnsi="Times New Roman" w:cs="Times New Roman"/>
              </w:rPr>
            </w:pPr>
          </w:p>
        </w:tc>
        <w:tc>
          <w:tcPr>
            <w:tcW w:w="709" w:type="dxa"/>
          </w:tcPr>
          <w:p w14:paraId="7C65987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F33E0CD" wp14:editId="2443E520">
                  <wp:extent cx="175495" cy="24892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0970963" w14:textId="77777777" w:rsidR="00523791" w:rsidRPr="00065F36" w:rsidRDefault="00523791" w:rsidP="004E1F8A">
            <w:pPr>
              <w:jc w:val="center"/>
              <w:rPr>
                <w:rFonts w:ascii="Times New Roman" w:hAnsi="Times New Roman" w:cs="Times New Roman"/>
              </w:rPr>
            </w:pPr>
          </w:p>
        </w:tc>
      </w:tr>
      <w:tr w:rsidR="00523791" w:rsidRPr="00065F36" w14:paraId="07BFCED2" w14:textId="77777777" w:rsidTr="004E1F8A">
        <w:tc>
          <w:tcPr>
            <w:tcW w:w="6232" w:type="dxa"/>
          </w:tcPr>
          <w:p w14:paraId="1F5295CE"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behaviour plan which outlines clear strategies to deal with inappropriate and challenging behaviours.</w:t>
            </w:r>
          </w:p>
        </w:tc>
        <w:tc>
          <w:tcPr>
            <w:tcW w:w="567" w:type="dxa"/>
          </w:tcPr>
          <w:p w14:paraId="3E49B5B6" w14:textId="77777777" w:rsidR="00523791" w:rsidRPr="00065F36" w:rsidRDefault="00523791" w:rsidP="004E1F8A">
            <w:pPr>
              <w:jc w:val="center"/>
              <w:rPr>
                <w:rFonts w:ascii="Times New Roman" w:hAnsi="Times New Roman" w:cs="Times New Roman"/>
              </w:rPr>
            </w:pPr>
          </w:p>
        </w:tc>
        <w:tc>
          <w:tcPr>
            <w:tcW w:w="709" w:type="dxa"/>
          </w:tcPr>
          <w:p w14:paraId="2CCCD199" w14:textId="77777777" w:rsidR="00523791" w:rsidRPr="00065F36" w:rsidRDefault="00523791" w:rsidP="004E1F8A">
            <w:pPr>
              <w:jc w:val="center"/>
              <w:rPr>
                <w:rFonts w:ascii="Times New Roman" w:hAnsi="Times New Roman" w:cs="Times New Roman"/>
              </w:rPr>
            </w:pPr>
          </w:p>
        </w:tc>
        <w:tc>
          <w:tcPr>
            <w:tcW w:w="709" w:type="dxa"/>
          </w:tcPr>
          <w:p w14:paraId="4891A33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BB9CF7F" wp14:editId="025A10EF">
                  <wp:extent cx="175495" cy="24892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162E42A7" w14:textId="77777777" w:rsidR="00523791" w:rsidRPr="00065F36" w:rsidRDefault="00523791" w:rsidP="004E1F8A">
            <w:pPr>
              <w:jc w:val="center"/>
              <w:rPr>
                <w:rFonts w:ascii="Times New Roman" w:hAnsi="Times New Roman" w:cs="Times New Roman"/>
              </w:rPr>
            </w:pPr>
          </w:p>
        </w:tc>
      </w:tr>
      <w:tr w:rsidR="00523791" w:rsidRPr="00065F36" w14:paraId="6BFDE6D8" w14:textId="77777777" w:rsidTr="004E1F8A">
        <w:tc>
          <w:tcPr>
            <w:tcW w:w="6232" w:type="dxa"/>
          </w:tcPr>
          <w:p w14:paraId="646E1312"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nurturing environment that can offer support and reinforce positive behaviours.</w:t>
            </w:r>
          </w:p>
        </w:tc>
        <w:tc>
          <w:tcPr>
            <w:tcW w:w="567" w:type="dxa"/>
          </w:tcPr>
          <w:p w14:paraId="6DDE9000" w14:textId="77777777" w:rsidR="00523791" w:rsidRPr="00065F36" w:rsidRDefault="00523791" w:rsidP="004E1F8A">
            <w:pPr>
              <w:jc w:val="center"/>
              <w:rPr>
                <w:rFonts w:ascii="Times New Roman" w:hAnsi="Times New Roman" w:cs="Times New Roman"/>
              </w:rPr>
            </w:pPr>
          </w:p>
        </w:tc>
        <w:tc>
          <w:tcPr>
            <w:tcW w:w="709" w:type="dxa"/>
          </w:tcPr>
          <w:p w14:paraId="0E473083" w14:textId="77777777" w:rsidR="00523791" w:rsidRPr="00065F36" w:rsidRDefault="00523791" w:rsidP="004E1F8A">
            <w:pPr>
              <w:jc w:val="center"/>
              <w:rPr>
                <w:rFonts w:ascii="Times New Roman" w:hAnsi="Times New Roman" w:cs="Times New Roman"/>
              </w:rPr>
            </w:pPr>
          </w:p>
        </w:tc>
        <w:tc>
          <w:tcPr>
            <w:tcW w:w="709" w:type="dxa"/>
          </w:tcPr>
          <w:p w14:paraId="5C1CC34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448537A" wp14:editId="75B74111">
                  <wp:extent cx="175495" cy="2489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567BF1F3" w14:textId="77777777" w:rsidR="00523791" w:rsidRPr="00065F36" w:rsidRDefault="00523791" w:rsidP="004E1F8A">
            <w:pPr>
              <w:jc w:val="center"/>
              <w:rPr>
                <w:rFonts w:ascii="Times New Roman" w:hAnsi="Times New Roman" w:cs="Times New Roman"/>
              </w:rPr>
            </w:pPr>
          </w:p>
        </w:tc>
      </w:tr>
      <w:tr w:rsidR="00523791" w:rsidRPr="00065F36" w14:paraId="6B9C80F7" w14:textId="77777777" w:rsidTr="004E1F8A">
        <w:tc>
          <w:tcPr>
            <w:tcW w:w="6232" w:type="dxa"/>
          </w:tcPr>
          <w:p w14:paraId="068DD812"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Praise, reward and recognition for good behaviour.</w:t>
            </w:r>
          </w:p>
        </w:tc>
        <w:tc>
          <w:tcPr>
            <w:tcW w:w="567" w:type="dxa"/>
          </w:tcPr>
          <w:p w14:paraId="0AA6D7B9" w14:textId="77777777" w:rsidR="00523791" w:rsidRPr="00065F36" w:rsidRDefault="00523791" w:rsidP="004E1F8A">
            <w:pPr>
              <w:jc w:val="center"/>
              <w:rPr>
                <w:rFonts w:ascii="Times New Roman" w:hAnsi="Times New Roman" w:cs="Times New Roman"/>
              </w:rPr>
            </w:pPr>
          </w:p>
        </w:tc>
        <w:tc>
          <w:tcPr>
            <w:tcW w:w="709" w:type="dxa"/>
          </w:tcPr>
          <w:p w14:paraId="3DAE9BFD" w14:textId="77777777" w:rsidR="00523791" w:rsidRPr="00065F36" w:rsidRDefault="00523791" w:rsidP="004E1F8A">
            <w:pPr>
              <w:jc w:val="center"/>
              <w:rPr>
                <w:rFonts w:ascii="Times New Roman" w:hAnsi="Times New Roman" w:cs="Times New Roman"/>
              </w:rPr>
            </w:pPr>
          </w:p>
        </w:tc>
        <w:tc>
          <w:tcPr>
            <w:tcW w:w="709" w:type="dxa"/>
          </w:tcPr>
          <w:p w14:paraId="6EA3133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248208A" wp14:editId="74150F3E">
                  <wp:extent cx="175495" cy="24892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012460A6" w14:textId="77777777" w:rsidR="00523791" w:rsidRPr="00065F36" w:rsidRDefault="00523791" w:rsidP="004E1F8A">
            <w:pPr>
              <w:jc w:val="center"/>
              <w:rPr>
                <w:rFonts w:ascii="Times New Roman" w:hAnsi="Times New Roman" w:cs="Times New Roman"/>
              </w:rPr>
            </w:pPr>
          </w:p>
        </w:tc>
      </w:tr>
      <w:tr w:rsidR="00523791" w:rsidRPr="00065F36" w14:paraId="5FAD3B07" w14:textId="77777777" w:rsidTr="004E1F8A">
        <w:tc>
          <w:tcPr>
            <w:tcW w:w="6232" w:type="dxa"/>
          </w:tcPr>
          <w:p w14:paraId="6E0C7A91"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Consistent approach from all staff to managing progress and behaviour.</w:t>
            </w:r>
          </w:p>
        </w:tc>
        <w:tc>
          <w:tcPr>
            <w:tcW w:w="567" w:type="dxa"/>
          </w:tcPr>
          <w:p w14:paraId="6FC6F533" w14:textId="77777777" w:rsidR="00523791" w:rsidRPr="00065F36" w:rsidRDefault="00523791" w:rsidP="004E1F8A">
            <w:pPr>
              <w:jc w:val="center"/>
              <w:rPr>
                <w:rFonts w:ascii="Times New Roman" w:hAnsi="Times New Roman" w:cs="Times New Roman"/>
              </w:rPr>
            </w:pPr>
          </w:p>
        </w:tc>
        <w:tc>
          <w:tcPr>
            <w:tcW w:w="709" w:type="dxa"/>
          </w:tcPr>
          <w:p w14:paraId="3EB98E5A" w14:textId="77777777" w:rsidR="00523791" w:rsidRPr="00065F36" w:rsidRDefault="00523791" w:rsidP="004E1F8A">
            <w:pPr>
              <w:jc w:val="center"/>
              <w:rPr>
                <w:rFonts w:ascii="Times New Roman" w:hAnsi="Times New Roman" w:cs="Times New Roman"/>
              </w:rPr>
            </w:pPr>
          </w:p>
        </w:tc>
        <w:tc>
          <w:tcPr>
            <w:tcW w:w="709" w:type="dxa"/>
          </w:tcPr>
          <w:p w14:paraId="6F96F10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6F6B7CE" wp14:editId="21F64476">
                  <wp:extent cx="175495" cy="24892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0CA98DAF" w14:textId="77777777" w:rsidR="00523791" w:rsidRPr="00065F36" w:rsidRDefault="00523791" w:rsidP="004E1F8A">
            <w:pPr>
              <w:jc w:val="center"/>
              <w:rPr>
                <w:rFonts w:ascii="Times New Roman" w:hAnsi="Times New Roman" w:cs="Times New Roman"/>
              </w:rPr>
            </w:pPr>
          </w:p>
        </w:tc>
      </w:tr>
      <w:tr w:rsidR="00523791" w:rsidRPr="00065F36" w14:paraId="72197AC3" w14:textId="77777777" w:rsidTr="004E1F8A">
        <w:tc>
          <w:tcPr>
            <w:tcW w:w="6232" w:type="dxa"/>
          </w:tcPr>
          <w:p w14:paraId="13BE6E30"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Clear boundaries and expectations.</w:t>
            </w:r>
          </w:p>
        </w:tc>
        <w:tc>
          <w:tcPr>
            <w:tcW w:w="567" w:type="dxa"/>
          </w:tcPr>
          <w:p w14:paraId="0B95D778" w14:textId="77777777" w:rsidR="00523791" w:rsidRPr="00065F36" w:rsidRDefault="00523791" w:rsidP="004E1F8A">
            <w:pPr>
              <w:jc w:val="center"/>
              <w:rPr>
                <w:rFonts w:ascii="Times New Roman" w:hAnsi="Times New Roman" w:cs="Times New Roman"/>
              </w:rPr>
            </w:pPr>
          </w:p>
        </w:tc>
        <w:tc>
          <w:tcPr>
            <w:tcW w:w="709" w:type="dxa"/>
          </w:tcPr>
          <w:p w14:paraId="0E77DAA2" w14:textId="77777777" w:rsidR="00523791" w:rsidRPr="00065F36" w:rsidRDefault="00523791" w:rsidP="004E1F8A">
            <w:pPr>
              <w:jc w:val="center"/>
              <w:rPr>
                <w:rFonts w:ascii="Times New Roman" w:hAnsi="Times New Roman" w:cs="Times New Roman"/>
              </w:rPr>
            </w:pPr>
          </w:p>
        </w:tc>
        <w:tc>
          <w:tcPr>
            <w:tcW w:w="709" w:type="dxa"/>
          </w:tcPr>
          <w:p w14:paraId="270B29A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FAD288C" wp14:editId="30F98037">
                  <wp:extent cx="175495" cy="24892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7248E8D7" w14:textId="77777777" w:rsidR="00523791" w:rsidRPr="00065F36" w:rsidRDefault="00523791" w:rsidP="004E1F8A">
            <w:pPr>
              <w:jc w:val="center"/>
              <w:rPr>
                <w:rFonts w:ascii="Times New Roman" w:hAnsi="Times New Roman" w:cs="Times New Roman"/>
              </w:rPr>
            </w:pPr>
          </w:p>
        </w:tc>
      </w:tr>
      <w:tr w:rsidR="00523791" w:rsidRPr="00065F36" w14:paraId="60A62EAD" w14:textId="77777777" w:rsidTr="004E1F8A">
        <w:tc>
          <w:tcPr>
            <w:tcW w:w="6232" w:type="dxa"/>
          </w:tcPr>
          <w:p w14:paraId="56877204"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special carpet spot.</w:t>
            </w:r>
          </w:p>
        </w:tc>
        <w:tc>
          <w:tcPr>
            <w:tcW w:w="567" w:type="dxa"/>
          </w:tcPr>
          <w:p w14:paraId="252DE1F1" w14:textId="77777777" w:rsidR="00523791" w:rsidRPr="00065F36" w:rsidRDefault="00523791" w:rsidP="004E1F8A">
            <w:pPr>
              <w:jc w:val="center"/>
              <w:rPr>
                <w:rFonts w:ascii="Times New Roman" w:hAnsi="Times New Roman" w:cs="Times New Roman"/>
              </w:rPr>
            </w:pPr>
          </w:p>
        </w:tc>
        <w:tc>
          <w:tcPr>
            <w:tcW w:w="709" w:type="dxa"/>
          </w:tcPr>
          <w:p w14:paraId="6C418FE6" w14:textId="77777777" w:rsidR="00523791" w:rsidRPr="00065F36" w:rsidRDefault="00523791" w:rsidP="004E1F8A">
            <w:pPr>
              <w:jc w:val="center"/>
              <w:rPr>
                <w:rFonts w:ascii="Times New Roman" w:hAnsi="Times New Roman" w:cs="Times New Roman"/>
              </w:rPr>
            </w:pPr>
          </w:p>
        </w:tc>
        <w:tc>
          <w:tcPr>
            <w:tcW w:w="709" w:type="dxa"/>
          </w:tcPr>
          <w:p w14:paraId="2A3A50F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EB89379" wp14:editId="39FE6C76">
                  <wp:extent cx="175495" cy="24892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1A4192B7" w14:textId="77777777" w:rsidR="00523791" w:rsidRPr="00065F36" w:rsidRDefault="00523791" w:rsidP="004E1F8A">
            <w:pPr>
              <w:jc w:val="center"/>
              <w:rPr>
                <w:rFonts w:ascii="Times New Roman" w:hAnsi="Times New Roman" w:cs="Times New Roman"/>
              </w:rPr>
            </w:pPr>
          </w:p>
        </w:tc>
      </w:tr>
      <w:tr w:rsidR="00523791" w:rsidRPr="00065F36" w14:paraId="708E3AA4" w14:textId="77777777" w:rsidTr="004E1F8A">
        <w:tc>
          <w:tcPr>
            <w:tcW w:w="6232" w:type="dxa"/>
          </w:tcPr>
          <w:p w14:paraId="62598587"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Continuing to monitor her and her behaviour through ABCC charts.</w:t>
            </w:r>
          </w:p>
        </w:tc>
        <w:tc>
          <w:tcPr>
            <w:tcW w:w="567" w:type="dxa"/>
          </w:tcPr>
          <w:p w14:paraId="1F646E5A" w14:textId="77777777" w:rsidR="00523791" w:rsidRPr="00065F36" w:rsidRDefault="00523791" w:rsidP="004E1F8A">
            <w:pPr>
              <w:jc w:val="center"/>
              <w:rPr>
                <w:rFonts w:ascii="Times New Roman" w:hAnsi="Times New Roman" w:cs="Times New Roman"/>
              </w:rPr>
            </w:pPr>
          </w:p>
        </w:tc>
        <w:tc>
          <w:tcPr>
            <w:tcW w:w="709" w:type="dxa"/>
          </w:tcPr>
          <w:p w14:paraId="6AEA3228" w14:textId="77777777" w:rsidR="00523791" w:rsidRPr="00065F36" w:rsidRDefault="00523791" w:rsidP="004E1F8A">
            <w:pPr>
              <w:jc w:val="center"/>
              <w:rPr>
                <w:rFonts w:ascii="Times New Roman" w:hAnsi="Times New Roman" w:cs="Times New Roman"/>
              </w:rPr>
            </w:pPr>
          </w:p>
        </w:tc>
        <w:tc>
          <w:tcPr>
            <w:tcW w:w="709" w:type="dxa"/>
          </w:tcPr>
          <w:p w14:paraId="359322F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093CD18" wp14:editId="713016F0">
                  <wp:extent cx="175495" cy="24892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8B13013" w14:textId="77777777" w:rsidR="00523791" w:rsidRPr="00065F36" w:rsidRDefault="00523791" w:rsidP="004E1F8A">
            <w:pPr>
              <w:jc w:val="center"/>
              <w:rPr>
                <w:rFonts w:ascii="Times New Roman" w:hAnsi="Times New Roman" w:cs="Times New Roman"/>
              </w:rPr>
            </w:pPr>
          </w:p>
        </w:tc>
      </w:tr>
      <w:tr w:rsidR="00523791" w:rsidRPr="00065F36" w14:paraId="00211598" w14:textId="77777777" w:rsidTr="004E1F8A">
        <w:tc>
          <w:tcPr>
            <w:tcW w:w="6232" w:type="dxa"/>
          </w:tcPr>
          <w:p w14:paraId="1B6C9B71"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A focus on emotional support. </w:t>
            </w:r>
          </w:p>
        </w:tc>
        <w:tc>
          <w:tcPr>
            <w:tcW w:w="567" w:type="dxa"/>
          </w:tcPr>
          <w:p w14:paraId="30940D40" w14:textId="77777777" w:rsidR="00523791" w:rsidRPr="00065F36" w:rsidRDefault="00523791" w:rsidP="004E1F8A">
            <w:pPr>
              <w:jc w:val="center"/>
              <w:rPr>
                <w:rFonts w:ascii="Times New Roman" w:hAnsi="Times New Roman" w:cs="Times New Roman"/>
              </w:rPr>
            </w:pPr>
          </w:p>
        </w:tc>
        <w:tc>
          <w:tcPr>
            <w:tcW w:w="709" w:type="dxa"/>
          </w:tcPr>
          <w:p w14:paraId="3ACD29DD" w14:textId="77777777" w:rsidR="00523791" w:rsidRPr="00065F36" w:rsidRDefault="00523791" w:rsidP="004E1F8A">
            <w:pPr>
              <w:jc w:val="center"/>
              <w:rPr>
                <w:rFonts w:ascii="Times New Roman" w:hAnsi="Times New Roman" w:cs="Times New Roman"/>
              </w:rPr>
            </w:pPr>
          </w:p>
        </w:tc>
        <w:tc>
          <w:tcPr>
            <w:tcW w:w="709" w:type="dxa"/>
          </w:tcPr>
          <w:p w14:paraId="6BCBE66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CECF3E4" wp14:editId="095551AA">
                  <wp:extent cx="175495" cy="24892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08535644" w14:textId="77777777" w:rsidR="00523791" w:rsidRPr="00065F36" w:rsidRDefault="00523791" w:rsidP="004E1F8A">
            <w:pPr>
              <w:jc w:val="center"/>
              <w:rPr>
                <w:rFonts w:ascii="Times New Roman" w:hAnsi="Times New Roman" w:cs="Times New Roman"/>
              </w:rPr>
            </w:pPr>
          </w:p>
        </w:tc>
      </w:tr>
      <w:tr w:rsidR="00523791" w:rsidRPr="00065F36" w14:paraId="215DBC09" w14:textId="77777777" w:rsidTr="004E1F8A">
        <w:tc>
          <w:tcPr>
            <w:tcW w:w="6232" w:type="dxa"/>
          </w:tcPr>
          <w:p w14:paraId="1046261D"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Using an emotional coaching approach by recognising, validating and naming her emotions (emotional co-regulation with an adult).</w:t>
            </w:r>
          </w:p>
        </w:tc>
        <w:tc>
          <w:tcPr>
            <w:tcW w:w="567" w:type="dxa"/>
          </w:tcPr>
          <w:p w14:paraId="6E30DB5C" w14:textId="77777777" w:rsidR="00523791" w:rsidRPr="00065F36" w:rsidRDefault="00523791" w:rsidP="004E1F8A">
            <w:pPr>
              <w:jc w:val="center"/>
              <w:rPr>
                <w:rFonts w:ascii="Times New Roman" w:hAnsi="Times New Roman" w:cs="Times New Roman"/>
              </w:rPr>
            </w:pPr>
          </w:p>
        </w:tc>
        <w:tc>
          <w:tcPr>
            <w:tcW w:w="709" w:type="dxa"/>
          </w:tcPr>
          <w:p w14:paraId="635C42CD" w14:textId="77777777" w:rsidR="00523791" w:rsidRPr="00065F36" w:rsidRDefault="00523791" w:rsidP="004E1F8A">
            <w:pPr>
              <w:jc w:val="center"/>
              <w:rPr>
                <w:rFonts w:ascii="Times New Roman" w:hAnsi="Times New Roman" w:cs="Times New Roman"/>
              </w:rPr>
            </w:pPr>
          </w:p>
        </w:tc>
        <w:tc>
          <w:tcPr>
            <w:tcW w:w="709" w:type="dxa"/>
          </w:tcPr>
          <w:p w14:paraId="657B918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92AA673" wp14:editId="64404C63">
                  <wp:extent cx="175495" cy="24892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508BE1AE" w14:textId="77777777" w:rsidR="00523791" w:rsidRPr="00065F36" w:rsidRDefault="00523791" w:rsidP="004E1F8A">
            <w:pPr>
              <w:jc w:val="center"/>
              <w:rPr>
                <w:rFonts w:ascii="Times New Roman" w:hAnsi="Times New Roman" w:cs="Times New Roman"/>
              </w:rPr>
            </w:pPr>
          </w:p>
        </w:tc>
      </w:tr>
      <w:tr w:rsidR="00523791" w:rsidRPr="00065F36" w14:paraId="20585896" w14:textId="77777777" w:rsidTr="004E1F8A">
        <w:tc>
          <w:tcPr>
            <w:tcW w:w="6232" w:type="dxa"/>
          </w:tcPr>
          <w:p w14:paraId="2403675C"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Explicitly naming emotions/situations and talking through what strategies they are using to calm down.</w:t>
            </w:r>
          </w:p>
        </w:tc>
        <w:tc>
          <w:tcPr>
            <w:tcW w:w="567" w:type="dxa"/>
          </w:tcPr>
          <w:p w14:paraId="31A0EFD7" w14:textId="77777777" w:rsidR="00523791" w:rsidRPr="00065F36" w:rsidRDefault="00523791" w:rsidP="004E1F8A">
            <w:pPr>
              <w:jc w:val="center"/>
              <w:rPr>
                <w:rFonts w:ascii="Times New Roman" w:hAnsi="Times New Roman" w:cs="Times New Roman"/>
              </w:rPr>
            </w:pPr>
          </w:p>
        </w:tc>
        <w:tc>
          <w:tcPr>
            <w:tcW w:w="709" w:type="dxa"/>
          </w:tcPr>
          <w:p w14:paraId="061DE686" w14:textId="77777777" w:rsidR="00523791" w:rsidRPr="00065F36" w:rsidRDefault="00523791" w:rsidP="004E1F8A">
            <w:pPr>
              <w:jc w:val="center"/>
              <w:rPr>
                <w:rFonts w:ascii="Times New Roman" w:hAnsi="Times New Roman" w:cs="Times New Roman"/>
              </w:rPr>
            </w:pPr>
          </w:p>
        </w:tc>
        <w:tc>
          <w:tcPr>
            <w:tcW w:w="709" w:type="dxa"/>
          </w:tcPr>
          <w:p w14:paraId="442146D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1BF5E2A" wp14:editId="758C2FD2">
                  <wp:extent cx="175495" cy="24892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BA8A896" w14:textId="77777777" w:rsidR="00523791" w:rsidRPr="00065F36" w:rsidRDefault="00523791" w:rsidP="004E1F8A">
            <w:pPr>
              <w:jc w:val="center"/>
              <w:rPr>
                <w:rFonts w:ascii="Times New Roman" w:hAnsi="Times New Roman" w:cs="Times New Roman"/>
              </w:rPr>
            </w:pPr>
          </w:p>
        </w:tc>
      </w:tr>
      <w:tr w:rsidR="00523791" w:rsidRPr="00065F36" w14:paraId="3B2A2EDD" w14:textId="77777777" w:rsidTr="004E1F8A">
        <w:tc>
          <w:tcPr>
            <w:tcW w:w="6232" w:type="dxa"/>
          </w:tcPr>
          <w:p w14:paraId="784B4104"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Wondering aloud and active commentary to support thinking/language and emotional awareness. </w:t>
            </w:r>
          </w:p>
        </w:tc>
        <w:tc>
          <w:tcPr>
            <w:tcW w:w="567" w:type="dxa"/>
          </w:tcPr>
          <w:p w14:paraId="7A0A1E13" w14:textId="77777777" w:rsidR="00523791" w:rsidRPr="00065F36" w:rsidRDefault="00523791" w:rsidP="004E1F8A">
            <w:pPr>
              <w:jc w:val="center"/>
              <w:rPr>
                <w:rFonts w:ascii="Times New Roman" w:hAnsi="Times New Roman" w:cs="Times New Roman"/>
              </w:rPr>
            </w:pPr>
          </w:p>
        </w:tc>
        <w:tc>
          <w:tcPr>
            <w:tcW w:w="709" w:type="dxa"/>
          </w:tcPr>
          <w:p w14:paraId="7130C732" w14:textId="77777777" w:rsidR="00523791" w:rsidRPr="00065F36" w:rsidRDefault="00523791" w:rsidP="004E1F8A">
            <w:pPr>
              <w:jc w:val="center"/>
              <w:rPr>
                <w:rFonts w:ascii="Times New Roman" w:hAnsi="Times New Roman" w:cs="Times New Roman"/>
              </w:rPr>
            </w:pPr>
          </w:p>
        </w:tc>
        <w:tc>
          <w:tcPr>
            <w:tcW w:w="709" w:type="dxa"/>
          </w:tcPr>
          <w:p w14:paraId="7756B29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E137ED5" wp14:editId="6CF56873">
                  <wp:extent cx="175495" cy="24892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540E1436" w14:textId="77777777" w:rsidR="00523791" w:rsidRPr="00065F36" w:rsidRDefault="00523791" w:rsidP="004E1F8A">
            <w:pPr>
              <w:jc w:val="center"/>
              <w:rPr>
                <w:rFonts w:ascii="Times New Roman" w:hAnsi="Times New Roman" w:cs="Times New Roman"/>
              </w:rPr>
            </w:pPr>
          </w:p>
        </w:tc>
      </w:tr>
      <w:tr w:rsidR="00523791" w:rsidRPr="00065F36" w14:paraId="71084314" w14:textId="77777777" w:rsidTr="004E1F8A">
        <w:tc>
          <w:tcPr>
            <w:tcW w:w="6232" w:type="dxa"/>
          </w:tcPr>
          <w:p w14:paraId="5C54A68E"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Positive reinforcement and praise, with this being frequent, immediate and genuine.</w:t>
            </w:r>
          </w:p>
        </w:tc>
        <w:tc>
          <w:tcPr>
            <w:tcW w:w="567" w:type="dxa"/>
          </w:tcPr>
          <w:p w14:paraId="3686805C" w14:textId="77777777" w:rsidR="00523791" w:rsidRPr="00065F36" w:rsidRDefault="00523791" w:rsidP="004E1F8A">
            <w:pPr>
              <w:jc w:val="center"/>
              <w:rPr>
                <w:rFonts w:ascii="Times New Roman" w:hAnsi="Times New Roman" w:cs="Times New Roman"/>
              </w:rPr>
            </w:pPr>
          </w:p>
        </w:tc>
        <w:tc>
          <w:tcPr>
            <w:tcW w:w="709" w:type="dxa"/>
          </w:tcPr>
          <w:p w14:paraId="60F71D0A" w14:textId="77777777" w:rsidR="00523791" w:rsidRPr="00065F36" w:rsidRDefault="00523791" w:rsidP="004E1F8A">
            <w:pPr>
              <w:jc w:val="center"/>
              <w:rPr>
                <w:rFonts w:ascii="Times New Roman" w:hAnsi="Times New Roman" w:cs="Times New Roman"/>
              </w:rPr>
            </w:pPr>
          </w:p>
        </w:tc>
        <w:tc>
          <w:tcPr>
            <w:tcW w:w="709" w:type="dxa"/>
          </w:tcPr>
          <w:p w14:paraId="0321FDC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DB4F106" wp14:editId="418F46BA">
                  <wp:extent cx="175495" cy="24892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A105E8E" w14:textId="77777777" w:rsidR="00523791" w:rsidRPr="00065F36" w:rsidRDefault="00523791" w:rsidP="004E1F8A">
            <w:pPr>
              <w:jc w:val="center"/>
              <w:rPr>
                <w:rFonts w:ascii="Times New Roman" w:hAnsi="Times New Roman" w:cs="Times New Roman"/>
              </w:rPr>
            </w:pPr>
          </w:p>
        </w:tc>
      </w:tr>
      <w:tr w:rsidR="00523791" w:rsidRPr="00065F36" w14:paraId="5DDDFC86" w14:textId="77777777" w:rsidTr="004E1F8A">
        <w:tc>
          <w:tcPr>
            <w:tcW w:w="6232" w:type="dxa"/>
          </w:tcPr>
          <w:p w14:paraId="650250C5"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Staff continually reviewing and reflecting upon their practice to best support her.</w:t>
            </w:r>
          </w:p>
        </w:tc>
        <w:tc>
          <w:tcPr>
            <w:tcW w:w="567" w:type="dxa"/>
          </w:tcPr>
          <w:p w14:paraId="24E1952C" w14:textId="77777777" w:rsidR="00523791" w:rsidRPr="00065F36" w:rsidRDefault="00523791" w:rsidP="004E1F8A">
            <w:pPr>
              <w:jc w:val="center"/>
              <w:rPr>
                <w:rFonts w:ascii="Times New Roman" w:hAnsi="Times New Roman" w:cs="Times New Roman"/>
              </w:rPr>
            </w:pPr>
          </w:p>
        </w:tc>
        <w:tc>
          <w:tcPr>
            <w:tcW w:w="709" w:type="dxa"/>
          </w:tcPr>
          <w:p w14:paraId="7D247945" w14:textId="77777777" w:rsidR="00523791" w:rsidRPr="00065F36" w:rsidRDefault="00523791" w:rsidP="004E1F8A">
            <w:pPr>
              <w:jc w:val="center"/>
              <w:rPr>
                <w:rFonts w:ascii="Times New Roman" w:hAnsi="Times New Roman" w:cs="Times New Roman"/>
              </w:rPr>
            </w:pPr>
          </w:p>
        </w:tc>
        <w:tc>
          <w:tcPr>
            <w:tcW w:w="709" w:type="dxa"/>
          </w:tcPr>
          <w:p w14:paraId="7B4D466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099155A" wp14:editId="7BD4F7FB">
                  <wp:extent cx="175495" cy="24892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5E938EE6" w14:textId="77777777" w:rsidR="00523791" w:rsidRPr="00065F36" w:rsidRDefault="00523791" w:rsidP="004E1F8A">
            <w:pPr>
              <w:jc w:val="center"/>
              <w:rPr>
                <w:rFonts w:ascii="Times New Roman" w:hAnsi="Times New Roman" w:cs="Times New Roman"/>
              </w:rPr>
            </w:pPr>
          </w:p>
        </w:tc>
      </w:tr>
      <w:tr w:rsidR="00523791" w:rsidRPr="00065F36" w14:paraId="47623099" w14:textId="77777777" w:rsidTr="004E1F8A">
        <w:tc>
          <w:tcPr>
            <w:tcW w:w="6232" w:type="dxa"/>
          </w:tcPr>
          <w:p w14:paraId="282D7AE5"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ELSA promoting her emotional literacy of self and others. </w:t>
            </w:r>
          </w:p>
        </w:tc>
        <w:tc>
          <w:tcPr>
            <w:tcW w:w="567" w:type="dxa"/>
          </w:tcPr>
          <w:p w14:paraId="73D07157" w14:textId="77777777" w:rsidR="00523791" w:rsidRPr="00065F36" w:rsidRDefault="00523791" w:rsidP="004E1F8A">
            <w:pPr>
              <w:jc w:val="center"/>
              <w:rPr>
                <w:rFonts w:ascii="Times New Roman" w:hAnsi="Times New Roman" w:cs="Times New Roman"/>
              </w:rPr>
            </w:pPr>
          </w:p>
        </w:tc>
        <w:tc>
          <w:tcPr>
            <w:tcW w:w="709" w:type="dxa"/>
          </w:tcPr>
          <w:p w14:paraId="1E9901C1" w14:textId="77777777" w:rsidR="00523791" w:rsidRPr="00065F36" w:rsidRDefault="00523791" w:rsidP="004E1F8A">
            <w:pPr>
              <w:jc w:val="center"/>
              <w:rPr>
                <w:rFonts w:ascii="Times New Roman" w:hAnsi="Times New Roman" w:cs="Times New Roman"/>
              </w:rPr>
            </w:pPr>
          </w:p>
        </w:tc>
        <w:tc>
          <w:tcPr>
            <w:tcW w:w="709" w:type="dxa"/>
          </w:tcPr>
          <w:p w14:paraId="6EE5195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43A53AB" wp14:editId="3CA887C9">
                  <wp:extent cx="175495" cy="24892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60ACCDD" w14:textId="77777777" w:rsidR="00523791" w:rsidRPr="00065F36" w:rsidRDefault="00523791" w:rsidP="004E1F8A">
            <w:pPr>
              <w:jc w:val="center"/>
              <w:rPr>
                <w:rFonts w:ascii="Times New Roman" w:hAnsi="Times New Roman" w:cs="Times New Roman"/>
              </w:rPr>
            </w:pPr>
          </w:p>
        </w:tc>
      </w:tr>
      <w:tr w:rsidR="00523791" w:rsidRPr="00065F36" w14:paraId="7C2E3A10" w14:textId="77777777" w:rsidTr="004E1F8A">
        <w:tc>
          <w:tcPr>
            <w:tcW w:w="6232" w:type="dxa"/>
          </w:tcPr>
          <w:p w14:paraId="1CEF302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Emotions chart to help her show her feelings.</w:t>
            </w:r>
          </w:p>
        </w:tc>
        <w:tc>
          <w:tcPr>
            <w:tcW w:w="567" w:type="dxa"/>
          </w:tcPr>
          <w:p w14:paraId="1F172874" w14:textId="77777777" w:rsidR="00523791" w:rsidRPr="00065F36" w:rsidRDefault="00523791" w:rsidP="004E1F8A">
            <w:pPr>
              <w:jc w:val="center"/>
              <w:rPr>
                <w:rFonts w:ascii="Times New Roman" w:hAnsi="Times New Roman" w:cs="Times New Roman"/>
              </w:rPr>
            </w:pPr>
          </w:p>
        </w:tc>
        <w:tc>
          <w:tcPr>
            <w:tcW w:w="709" w:type="dxa"/>
          </w:tcPr>
          <w:p w14:paraId="5677AD46" w14:textId="77777777" w:rsidR="00523791" w:rsidRPr="00065F36" w:rsidRDefault="00523791" w:rsidP="004E1F8A">
            <w:pPr>
              <w:jc w:val="center"/>
              <w:rPr>
                <w:rFonts w:ascii="Times New Roman" w:hAnsi="Times New Roman" w:cs="Times New Roman"/>
              </w:rPr>
            </w:pPr>
          </w:p>
        </w:tc>
        <w:tc>
          <w:tcPr>
            <w:tcW w:w="709" w:type="dxa"/>
          </w:tcPr>
          <w:p w14:paraId="483F4D0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86DFA7F" wp14:editId="1E2F90C3">
                  <wp:extent cx="175495" cy="24892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3F7B6714" w14:textId="77777777" w:rsidR="00523791" w:rsidRPr="00065F36" w:rsidRDefault="00523791" w:rsidP="004E1F8A">
            <w:pPr>
              <w:jc w:val="center"/>
              <w:rPr>
                <w:rFonts w:ascii="Times New Roman" w:hAnsi="Times New Roman" w:cs="Times New Roman"/>
              </w:rPr>
            </w:pPr>
          </w:p>
        </w:tc>
      </w:tr>
      <w:tr w:rsidR="00523791" w:rsidRPr="00065F36" w14:paraId="5CD80A2F" w14:textId="77777777" w:rsidTr="004E1F8A">
        <w:tc>
          <w:tcPr>
            <w:tcW w:w="6232" w:type="dxa"/>
          </w:tcPr>
          <w:p w14:paraId="147662D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Relaxation techniques</w:t>
            </w:r>
          </w:p>
        </w:tc>
        <w:tc>
          <w:tcPr>
            <w:tcW w:w="567" w:type="dxa"/>
          </w:tcPr>
          <w:p w14:paraId="1CB987BA" w14:textId="77777777" w:rsidR="00523791" w:rsidRPr="00065F36" w:rsidRDefault="00523791" w:rsidP="004E1F8A">
            <w:pPr>
              <w:jc w:val="center"/>
              <w:rPr>
                <w:rFonts w:ascii="Times New Roman" w:hAnsi="Times New Roman" w:cs="Times New Roman"/>
              </w:rPr>
            </w:pPr>
          </w:p>
        </w:tc>
        <w:tc>
          <w:tcPr>
            <w:tcW w:w="709" w:type="dxa"/>
          </w:tcPr>
          <w:p w14:paraId="1498ACF6" w14:textId="77777777" w:rsidR="00523791" w:rsidRPr="00065F36" w:rsidRDefault="00523791" w:rsidP="004E1F8A">
            <w:pPr>
              <w:jc w:val="center"/>
              <w:rPr>
                <w:rFonts w:ascii="Times New Roman" w:hAnsi="Times New Roman" w:cs="Times New Roman"/>
              </w:rPr>
            </w:pPr>
          </w:p>
        </w:tc>
        <w:tc>
          <w:tcPr>
            <w:tcW w:w="709" w:type="dxa"/>
          </w:tcPr>
          <w:p w14:paraId="40300A4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1D14C47" wp14:editId="7568058C">
                  <wp:extent cx="175495" cy="24892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0E07D08B" w14:textId="77777777" w:rsidR="00523791" w:rsidRPr="00065F36" w:rsidRDefault="00523791" w:rsidP="004E1F8A">
            <w:pPr>
              <w:jc w:val="center"/>
              <w:rPr>
                <w:rFonts w:ascii="Times New Roman" w:hAnsi="Times New Roman" w:cs="Times New Roman"/>
              </w:rPr>
            </w:pPr>
          </w:p>
        </w:tc>
      </w:tr>
      <w:tr w:rsidR="00523791" w:rsidRPr="00065F36" w14:paraId="39DA934B" w14:textId="77777777" w:rsidTr="004E1F8A">
        <w:tc>
          <w:tcPr>
            <w:tcW w:w="6232" w:type="dxa"/>
          </w:tcPr>
          <w:p w14:paraId="670B94EC"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Daily home school communications.</w:t>
            </w:r>
          </w:p>
        </w:tc>
        <w:tc>
          <w:tcPr>
            <w:tcW w:w="567" w:type="dxa"/>
          </w:tcPr>
          <w:p w14:paraId="425D187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2A9D02F" wp14:editId="37A46C86">
                  <wp:extent cx="175495" cy="24892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881962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9E4152A" wp14:editId="7E0CC6D8">
                  <wp:extent cx="175495" cy="24892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E6A441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B353D76" wp14:editId="5483AE69">
                  <wp:extent cx="175495" cy="24892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7DC2EBB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AC6C41D" wp14:editId="165E81CD">
                  <wp:extent cx="175495" cy="24892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1420447B" w14:textId="77777777" w:rsidTr="004E1F8A">
        <w:tc>
          <w:tcPr>
            <w:tcW w:w="6232" w:type="dxa"/>
          </w:tcPr>
          <w:p w14:paraId="115171CD"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Continual discussion with trusted adults about expectations, experiences and emotions.</w:t>
            </w:r>
          </w:p>
        </w:tc>
        <w:tc>
          <w:tcPr>
            <w:tcW w:w="567" w:type="dxa"/>
          </w:tcPr>
          <w:p w14:paraId="7C8778DF" w14:textId="77777777" w:rsidR="00523791" w:rsidRPr="00065F36" w:rsidRDefault="00523791" w:rsidP="004E1F8A">
            <w:pPr>
              <w:jc w:val="center"/>
              <w:rPr>
                <w:rFonts w:ascii="Times New Roman" w:hAnsi="Times New Roman" w:cs="Times New Roman"/>
              </w:rPr>
            </w:pPr>
          </w:p>
        </w:tc>
        <w:tc>
          <w:tcPr>
            <w:tcW w:w="709" w:type="dxa"/>
          </w:tcPr>
          <w:p w14:paraId="7434F413" w14:textId="77777777" w:rsidR="00523791" w:rsidRPr="00065F36" w:rsidRDefault="00523791" w:rsidP="004E1F8A">
            <w:pPr>
              <w:jc w:val="center"/>
              <w:rPr>
                <w:rFonts w:ascii="Times New Roman" w:hAnsi="Times New Roman" w:cs="Times New Roman"/>
              </w:rPr>
            </w:pPr>
          </w:p>
        </w:tc>
        <w:tc>
          <w:tcPr>
            <w:tcW w:w="709" w:type="dxa"/>
          </w:tcPr>
          <w:p w14:paraId="2E8480D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2A65337" wp14:editId="01D3323C">
                  <wp:extent cx="175495" cy="24892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2C500017" w14:textId="77777777" w:rsidR="00523791" w:rsidRPr="00065F36" w:rsidRDefault="00523791" w:rsidP="004E1F8A">
            <w:pPr>
              <w:jc w:val="center"/>
              <w:rPr>
                <w:rFonts w:ascii="Times New Roman" w:hAnsi="Times New Roman" w:cs="Times New Roman"/>
              </w:rPr>
            </w:pPr>
          </w:p>
        </w:tc>
      </w:tr>
      <w:tr w:rsidR="00523791" w:rsidRPr="00065F36" w14:paraId="37CA331C" w14:textId="77777777" w:rsidTr="004E1F8A">
        <w:tc>
          <w:tcPr>
            <w:tcW w:w="6232" w:type="dxa"/>
          </w:tcPr>
          <w:p w14:paraId="34EFD92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Using checklists that she has co-created for routines and tasks. </w:t>
            </w:r>
          </w:p>
        </w:tc>
        <w:tc>
          <w:tcPr>
            <w:tcW w:w="567" w:type="dxa"/>
          </w:tcPr>
          <w:p w14:paraId="706AAF64" w14:textId="77777777" w:rsidR="00523791" w:rsidRPr="00065F36" w:rsidRDefault="00523791" w:rsidP="004E1F8A">
            <w:pPr>
              <w:jc w:val="center"/>
              <w:rPr>
                <w:rFonts w:ascii="Times New Roman" w:hAnsi="Times New Roman" w:cs="Times New Roman"/>
              </w:rPr>
            </w:pPr>
          </w:p>
        </w:tc>
        <w:tc>
          <w:tcPr>
            <w:tcW w:w="709" w:type="dxa"/>
          </w:tcPr>
          <w:p w14:paraId="47D783B1" w14:textId="77777777" w:rsidR="00523791" w:rsidRPr="00065F36" w:rsidRDefault="00523791" w:rsidP="004E1F8A">
            <w:pPr>
              <w:jc w:val="center"/>
              <w:rPr>
                <w:rFonts w:ascii="Times New Roman" w:hAnsi="Times New Roman" w:cs="Times New Roman"/>
              </w:rPr>
            </w:pPr>
          </w:p>
        </w:tc>
        <w:tc>
          <w:tcPr>
            <w:tcW w:w="709" w:type="dxa"/>
          </w:tcPr>
          <w:p w14:paraId="31E3FA9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E3AE5B1" wp14:editId="548A6C20">
                  <wp:extent cx="175495" cy="24892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12112BCE" w14:textId="77777777" w:rsidR="00523791" w:rsidRPr="00065F36" w:rsidRDefault="00523791" w:rsidP="004E1F8A">
            <w:pPr>
              <w:jc w:val="center"/>
              <w:rPr>
                <w:rFonts w:ascii="Times New Roman" w:hAnsi="Times New Roman" w:cs="Times New Roman"/>
              </w:rPr>
            </w:pPr>
          </w:p>
        </w:tc>
      </w:tr>
      <w:tr w:rsidR="00523791" w:rsidRPr="00065F36" w14:paraId="4F24DCEA" w14:textId="77777777" w:rsidTr="004E1F8A">
        <w:tc>
          <w:tcPr>
            <w:tcW w:w="6232" w:type="dxa"/>
          </w:tcPr>
          <w:p w14:paraId="631798A1"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safe space for her to go.</w:t>
            </w:r>
          </w:p>
        </w:tc>
        <w:tc>
          <w:tcPr>
            <w:tcW w:w="567" w:type="dxa"/>
          </w:tcPr>
          <w:p w14:paraId="1B474211" w14:textId="77777777" w:rsidR="00523791" w:rsidRPr="00065F36" w:rsidRDefault="00523791" w:rsidP="004E1F8A">
            <w:pPr>
              <w:jc w:val="center"/>
              <w:rPr>
                <w:rFonts w:ascii="Times New Roman" w:hAnsi="Times New Roman" w:cs="Times New Roman"/>
              </w:rPr>
            </w:pPr>
          </w:p>
        </w:tc>
        <w:tc>
          <w:tcPr>
            <w:tcW w:w="709" w:type="dxa"/>
          </w:tcPr>
          <w:p w14:paraId="17BE3708" w14:textId="77777777" w:rsidR="00523791" w:rsidRPr="00065F36" w:rsidRDefault="00523791" w:rsidP="004E1F8A">
            <w:pPr>
              <w:jc w:val="center"/>
              <w:rPr>
                <w:rFonts w:ascii="Times New Roman" w:hAnsi="Times New Roman" w:cs="Times New Roman"/>
              </w:rPr>
            </w:pPr>
          </w:p>
        </w:tc>
        <w:tc>
          <w:tcPr>
            <w:tcW w:w="709" w:type="dxa"/>
          </w:tcPr>
          <w:p w14:paraId="7751F1D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D62FAA3" wp14:editId="39363873">
                  <wp:extent cx="175495" cy="24892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1DB8A1D3" w14:textId="77777777" w:rsidR="00523791" w:rsidRPr="00065F36" w:rsidRDefault="00523791" w:rsidP="004E1F8A">
            <w:pPr>
              <w:jc w:val="center"/>
              <w:rPr>
                <w:rFonts w:ascii="Times New Roman" w:hAnsi="Times New Roman" w:cs="Times New Roman"/>
              </w:rPr>
            </w:pPr>
          </w:p>
        </w:tc>
      </w:tr>
      <w:tr w:rsidR="00523791" w:rsidRPr="00065F36" w14:paraId="2DC52EE4" w14:textId="77777777" w:rsidTr="004E1F8A">
        <w:tc>
          <w:tcPr>
            <w:tcW w:w="6232" w:type="dxa"/>
          </w:tcPr>
          <w:p w14:paraId="543BDEDD"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Intervention such as Forest School.</w:t>
            </w:r>
          </w:p>
        </w:tc>
        <w:tc>
          <w:tcPr>
            <w:tcW w:w="567" w:type="dxa"/>
          </w:tcPr>
          <w:p w14:paraId="17E1A6AB" w14:textId="77777777" w:rsidR="00523791" w:rsidRPr="00065F36" w:rsidRDefault="00523791" w:rsidP="004E1F8A">
            <w:pPr>
              <w:jc w:val="center"/>
              <w:rPr>
                <w:rFonts w:ascii="Times New Roman" w:hAnsi="Times New Roman" w:cs="Times New Roman"/>
              </w:rPr>
            </w:pPr>
          </w:p>
        </w:tc>
        <w:tc>
          <w:tcPr>
            <w:tcW w:w="709" w:type="dxa"/>
          </w:tcPr>
          <w:p w14:paraId="46C3B48E" w14:textId="77777777" w:rsidR="00523791" w:rsidRPr="00065F36" w:rsidRDefault="00523791" w:rsidP="004E1F8A">
            <w:pPr>
              <w:jc w:val="center"/>
              <w:rPr>
                <w:rFonts w:ascii="Times New Roman" w:hAnsi="Times New Roman" w:cs="Times New Roman"/>
              </w:rPr>
            </w:pPr>
          </w:p>
        </w:tc>
        <w:tc>
          <w:tcPr>
            <w:tcW w:w="709" w:type="dxa"/>
          </w:tcPr>
          <w:p w14:paraId="5CF27B8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0206991" wp14:editId="267EDF0E">
                  <wp:extent cx="175495" cy="24892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5D7A0957" w14:textId="77777777" w:rsidR="00523791" w:rsidRPr="00065F36" w:rsidRDefault="00523791" w:rsidP="004E1F8A">
            <w:pPr>
              <w:jc w:val="center"/>
              <w:rPr>
                <w:rFonts w:ascii="Times New Roman" w:hAnsi="Times New Roman" w:cs="Times New Roman"/>
              </w:rPr>
            </w:pPr>
          </w:p>
        </w:tc>
      </w:tr>
      <w:tr w:rsidR="00523791" w:rsidRPr="00065F36" w14:paraId="713871EF" w14:textId="77777777" w:rsidTr="004E1F8A">
        <w:tc>
          <w:tcPr>
            <w:tcW w:w="6232" w:type="dxa"/>
          </w:tcPr>
          <w:p w14:paraId="00A4A3F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Using transitional objects.</w:t>
            </w:r>
          </w:p>
        </w:tc>
        <w:tc>
          <w:tcPr>
            <w:tcW w:w="567" w:type="dxa"/>
          </w:tcPr>
          <w:p w14:paraId="47330AFB" w14:textId="77777777" w:rsidR="00523791" w:rsidRPr="00065F36" w:rsidRDefault="00523791" w:rsidP="004E1F8A">
            <w:pPr>
              <w:jc w:val="center"/>
              <w:rPr>
                <w:rFonts w:ascii="Times New Roman" w:hAnsi="Times New Roman" w:cs="Times New Roman"/>
              </w:rPr>
            </w:pPr>
          </w:p>
        </w:tc>
        <w:tc>
          <w:tcPr>
            <w:tcW w:w="709" w:type="dxa"/>
          </w:tcPr>
          <w:p w14:paraId="0C390745" w14:textId="77777777" w:rsidR="00523791" w:rsidRPr="00065F36" w:rsidRDefault="00523791" w:rsidP="004E1F8A">
            <w:pPr>
              <w:jc w:val="center"/>
              <w:rPr>
                <w:rFonts w:ascii="Times New Roman" w:hAnsi="Times New Roman" w:cs="Times New Roman"/>
              </w:rPr>
            </w:pPr>
          </w:p>
        </w:tc>
        <w:tc>
          <w:tcPr>
            <w:tcW w:w="709" w:type="dxa"/>
          </w:tcPr>
          <w:p w14:paraId="02D896F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C3FEDD5" wp14:editId="6B93E4BC">
                  <wp:extent cx="175495" cy="24892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A2464B6" w14:textId="77777777" w:rsidR="00523791" w:rsidRPr="00065F36" w:rsidRDefault="00523791" w:rsidP="004E1F8A">
            <w:pPr>
              <w:jc w:val="center"/>
              <w:rPr>
                <w:rFonts w:ascii="Times New Roman" w:hAnsi="Times New Roman" w:cs="Times New Roman"/>
              </w:rPr>
            </w:pPr>
          </w:p>
        </w:tc>
      </w:tr>
      <w:tr w:rsidR="00523791" w:rsidRPr="00065F36" w14:paraId="778A1203" w14:textId="77777777" w:rsidTr="004E1F8A">
        <w:tc>
          <w:tcPr>
            <w:tcW w:w="6232" w:type="dxa"/>
          </w:tcPr>
          <w:p w14:paraId="1D77CA2C"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Making changes gradually and with her in mind.</w:t>
            </w:r>
          </w:p>
        </w:tc>
        <w:tc>
          <w:tcPr>
            <w:tcW w:w="567" w:type="dxa"/>
          </w:tcPr>
          <w:p w14:paraId="1793C6A4" w14:textId="77777777" w:rsidR="00523791" w:rsidRPr="00065F36" w:rsidRDefault="00523791" w:rsidP="004E1F8A">
            <w:pPr>
              <w:jc w:val="center"/>
              <w:rPr>
                <w:rFonts w:ascii="Times New Roman" w:hAnsi="Times New Roman" w:cs="Times New Roman"/>
              </w:rPr>
            </w:pPr>
          </w:p>
        </w:tc>
        <w:tc>
          <w:tcPr>
            <w:tcW w:w="709" w:type="dxa"/>
          </w:tcPr>
          <w:p w14:paraId="1B382E17" w14:textId="77777777" w:rsidR="00523791" w:rsidRPr="00065F36" w:rsidRDefault="00523791" w:rsidP="004E1F8A">
            <w:pPr>
              <w:jc w:val="center"/>
              <w:rPr>
                <w:rFonts w:ascii="Times New Roman" w:hAnsi="Times New Roman" w:cs="Times New Roman"/>
              </w:rPr>
            </w:pPr>
          </w:p>
        </w:tc>
        <w:tc>
          <w:tcPr>
            <w:tcW w:w="709" w:type="dxa"/>
          </w:tcPr>
          <w:p w14:paraId="554CD7C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3BAF0EB" wp14:editId="55B91B25">
                  <wp:extent cx="175495" cy="24892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7FFF1308" w14:textId="77777777" w:rsidR="00523791" w:rsidRPr="00065F36" w:rsidRDefault="00523791" w:rsidP="004E1F8A">
            <w:pPr>
              <w:jc w:val="center"/>
              <w:rPr>
                <w:rFonts w:ascii="Times New Roman" w:hAnsi="Times New Roman" w:cs="Times New Roman"/>
              </w:rPr>
            </w:pPr>
          </w:p>
        </w:tc>
      </w:tr>
      <w:tr w:rsidR="00523791" w:rsidRPr="00065F36" w14:paraId="505B3E72" w14:textId="77777777" w:rsidTr="004E1F8A">
        <w:tc>
          <w:tcPr>
            <w:tcW w:w="6232" w:type="dxa"/>
          </w:tcPr>
          <w:p w14:paraId="06E203E4"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Adults making sure they carefully anticipate and communicate all transitions, whether that be from space to space, in or out of school or changes in year group (with use of the visual timetable). </w:t>
            </w:r>
          </w:p>
        </w:tc>
        <w:tc>
          <w:tcPr>
            <w:tcW w:w="567" w:type="dxa"/>
          </w:tcPr>
          <w:p w14:paraId="27BBEC9D" w14:textId="77777777" w:rsidR="00523791" w:rsidRPr="00065F36" w:rsidRDefault="00523791" w:rsidP="004E1F8A">
            <w:pPr>
              <w:jc w:val="center"/>
              <w:rPr>
                <w:rFonts w:ascii="Times New Roman" w:hAnsi="Times New Roman" w:cs="Times New Roman"/>
              </w:rPr>
            </w:pPr>
          </w:p>
        </w:tc>
        <w:tc>
          <w:tcPr>
            <w:tcW w:w="709" w:type="dxa"/>
          </w:tcPr>
          <w:p w14:paraId="6F711202" w14:textId="77777777" w:rsidR="00523791" w:rsidRPr="00065F36" w:rsidRDefault="00523791" w:rsidP="004E1F8A">
            <w:pPr>
              <w:jc w:val="center"/>
              <w:rPr>
                <w:rFonts w:ascii="Times New Roman" w:hAnsi="Times New Roman" w:cs="Times New Roman"/>
              </w:rPr>
            </w:pPr>
          </w:p>
        </w:tc>
        <w:tc>
          <w:tcPr>
            <w:tcW w:w="709" w:type="dxa"/>
          </w:tcPr>
          <w:p w14:paraId="5FCCC1C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95347FD" wp14:editId="4AFD7DD1">
                  <wp:extent cx="175495" cy="24892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D339EAD" w14:textId="77777777" w:rsidR="00523791" w:rsidRPr="00065F36" w:rsidRDefault="00523791" w:rsidP="004E1F8A">
            <w:pPr>
              <w:jc w:val="center"/>
              <w:rPr>
                <w:rFonts w:ascii="Times New Roman" w:hAnsi="Times New Roman" w:cs="Times New Roman"/>
              </w:rPr>
            </w:pPr>
          </w:p>
        </w:tc>
      </w:tr>
      <w:tr w:rsidR="00523791" w:rsidRPr="00065F36" w14:paraId="02AF4A1E" w14:textId="77777777" w:rsidTr="004E1F8A">
        <w:tc>
          <w:tcPr>
            <w:tcW w:w="6232" w:type="dxa"/>
          </w:tcPr>
          <w:p w14:paraId="57776EF5"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Consistently using a visual timetable/now and next, both at home and school with a focus on safety, reassurance and emotional warmth (“I wonder if…”, “I am sorry, I should have told you when to…”). </w:t>
            </w:r>
          </w:p>
        </w:tc>
        <w:tc>
          <w:tcPr>
            <w:tcW w:w="567" w:type="dxa"/>
          </w:tcPr>
          <w:p w14:paraId="1BE89B27" w14:textId="77777777" w:rsidR="00523791" w:rsidRPr="00065F36" w:rsidRDefault="00523791" w:rsidP="004E1F8A">
            <w:pPr>
              <w:jc w:val="center"/>
              <w:rPr>
                <w:rFonts w:ascii="Times New Roman" w:hAnsi="Times New Roman" w:cs="Times New Roman"/>
              </w:rPr>
            </w:pPr>
          </w:p>
        </w:tc>
        <w:tc>
          <w:tcPr>
            <w:tcW w:w="709" w:type="dxa"/>
          </w:tcPr>
          <w:p w14:paraId="4594DB18" w14:textId="77777777" w:rsidR="00523791" w:rsidRPr="00065F36" w:rsidRDefault="00523791" w:rsidP="004E1F8A">
            <w:pPr>
              <w:jc w:val="center"/>
              <w:rPr>
                <w:rFonts w:ascii="Times New Roman" w:hAnsi="Times New Roman" w:cs="Times New Roman"/>
              </w:rPr>
            </w:pPr>
          </w:p>
        </w:tc>
        <w:tc>
          <w:tcPr>
            <w:tcW w:w="709" w:type="dxa"/>
          </w:tcPr>
          <w:p w14:paraId="7AA5FCD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9D08AA5" wp14:editId="5063E655">
                  <wp:extent cx="175495" cy="24892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CE184C5" w14:textId="77777777" w:rsidR="00523791" w:rsidRPr="00065F36" w:rsidRDefault="00523791" w:rsidP="004E1F8A">
            <w:pPr>
              <w:jc w:val="center"/>
              <w:rPr>
                <w:rFonts w:ascii="Times New Roman" w:hAnsi="Times New Roman" w:cs="Times New Roman"/>
              </w:rPr>
            </w:pPr>
          </w:p>
        </w:tc>
      </w:tr>
      <w:tr w:rsidR="00523791" w:rsidRPr="00065F36" w14:paraId="6E35C87F" w14:textId="77777777" w:rsidTr="004E1F8A">
        <w:tc>
          <w:tcPr>
            <w:tcW w:w="6232" w:type="dxa"/>
          </w:tcPr>
          <w:p w14:paraId="19BB1E7E"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lastRenderedPageBreak/>
              <w:t xml:space="preserve">A positive behaviour support plan developed, considering how to reinforce appropriate behaviour and how to respond consistently, alongside environmental changes and new skill development. </w:t>
            </w:r>
          </w:p>
        </w:tc>
        <w:tc>
          <w:tcPr>
            <w:tcW w:w="567" w:type="dxa"/>
          </w:tcPr>
          <w:p w14:paraId="3A8D8717" w14:textId="77777777" w:rsidR="00523791" w:rsidRPr="00065F36" w:rsidRDefault="00523791" w:rsidP="004E1F8A">
            <w:pPr>
              <w:jc w:val="center"/>
              <w:rPr>
                <w:rFonts w:ascii="Times New Roman" w:hAnsi="Times New Roman" w:cs="Times New Roman"/>
              </w:rPr>
            </w:pPr>
          </w:p>
        </w:tc>
        <w:tc>
          <w:tcPr>
            <w:tcW w:w="709" w:type="dxa"/>
          </w:tcPr>
          <w:p w14:paraId="62845A7D" w14:textId="77777777" w:rsidR="00523791" w:rsidRPr="00065F36" w:rsidRDefault="00523791" w:rsidP="004E1F8A">
            <w:pPr>
              <w:jc w:val="center"/>
              <w:rPr>
                <w:rFonts w:ascii="Times New Roman" w:hAnsi="Times New Roman" w:cs="Times New Roman"/>
              </w:rPr>
            </w:pPr>
          </w:p>
        </w:tc>
        <w:tc>
          <w:tcPr>
            <w:tcW w:w="709" w:type="dxa"/>
          </w:tcPr>
          <w:p w14:paraId="0A90652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388379A" wp14:editId="3BC9D7ED">
                  <wp:extent cx="175495" cy="24892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0852052" w14:textId="77777777" w:rsidR="00523791" w:rsidRPr="00065F36" w:rsidRDefault="00523791" w:rsidP="004E1F8A">
            <w:pPr>
              <w:jc w:val="center"/>
              <w:rPr>
                <w:rFonts w:ascii="Times New Roman" w:hAnsi="Times New Roman" w:cs="Times New Roman"/>
              </w:rPr>
            </w:pPr>
          </w:p>
        </w:tc>
      </w:tr>
      <w:tr w:rsidR="00523791" w:rsidRPr="00065F36" w14:paraId="53909460" w14:textId="77777777" w:rsidTr="004E1F8A">
        <w:tc>
          <w:tcPr>
            <w:tcW w:w="6232" w:type="dxa"/>
          </w:tcPr>
          <w:p w14:paraId="2059A0C2"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The child having a role or responsibility in the classroom (for example, looking after the class plant).</w:t>
            </w:r>
          </w:p>
        </w:tc>
        <w:tc>
          <w:tcPr>
            <w:tcW w:w="567" w:type="dxa"/>
          </w:tcPr>
          <w:p w14:paraId="2978E641" w14:textId="77777777" w:rsidR="00523791" w:rsidRPr="00065F36" w:rsidRDefault="00523791" w:rsidP="004E1F8A">
            <w:pPr>
              <w:jc w:val="center"/>
              <w:rPr>
                <w:rFonts w:ascii="Times New Roman" w:hAnsi="Times New Roman" w:cs="Times New Roman"/>
              </w:rPr>
            </w:pPr>
          </w:p>
        </w:tc>
        <w:tc>
          <w:tcPr>
            <w:tcW w:w="709" w:type="dxa"/>
          </w:tcPr>
          <w:p w14:paraId="1E2612CC" w14:textId="77777777" w:rsidR="00523791" w:rsidRPr="00065F36" w:rsidRDefault="00523791" w:rsidP="004E1F8A">
            <w:pPr>
              <w:jc w:val="center"/>
              <w:rPr>
                <w:rFonts w:ascii="Times New Roman" w:hAnsi="Times New Roman" w:cs="Times New Roman"/>
              </w:rPr>
            </w:pPr>
          </w:p>
        </w:tc>
        <w:tc>
          <w:tcPr>
            <w:tcW w:w="709" w:type="dxa"/>
          </w:tcPr>
          <w:p w14:paraId="35ABE50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96D75CA" wp14:editId="074CA64B">
                  <wp:extent cx="175495" cy="24892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1E7D9A2E" w14:textId="77777777" w:rsidR="00523791" w:rsidRPr="00065F36" w:rsidRDefault="00523791" w:rsidP="004E1F8A">
            <w:pPr>
              <w:jc w:val="center"/>
              <w:rPr>
                <w:rFonts w:ascii="Times New Roman" w:hAnsi="Times New Roman" w:cs="Times New Roman"/>
              </w:rPr>
            </w:pPr>
          </w:p>
        </w:tc>
      </w:tr>
      <w:tr w:rsidR="00523791" w:rsidRPr="00065F36" w14:paraId="3679EC25" w14:textId="77777777" w:rsidTr="004E1F8A">
        <w:tc>
          <w:tcPr>
            <w:tcW w:w="6232" w:type="dxa"/>
          </w:tcPr>
          <w:p w14:paraId="6C991385"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 xml:space="preserve">Approaches such as ‘Zones of Regulation’. </w:t>
            </w:r>
          </w:p>
        </w:tc>
        <w:tc>
          <w:tcPr>
            <w:tcW w:w="567" w:type="dxa"/>
          </w:tcPr>
          <w:p w14:paraId="478EBDB1" w14:textId="77777777" w:rsidR="00523791" w:rsidRPr="00065F36" w:rsidRDefault="00523791" w:rsidP="004E1F8A">
            <w:pPr>
              <w:jc w:val="center"/>
              <w:rPr>
                <w:rFonts w:ascii="Times New Roman" w:hAnsi="Times New Roman" w:cs="Times New Roman"/>
              </w:rPr>
            </w:pPr>
          </w:p>
        </w:tc>
        <w:tc>
          <w:tcPr>
            <w:tcW w:w="709" w:type="dxa"/>
          </w:tcPr>
          <w:p w14:paraId="4A100A30" w14:textId="77777777" w:rsidR="00523791" w:rsidRPr="00065F36" w:rsidRDefault="00523791" w:rsidP="004E1F8A">
            <w:pPr>
              <w:jc w:val="center"/>
              <w:rPr>
                <w:rFonts w:ascii="Times New Roman" w:hAnsi="Times New Roman" w:cs="Times New Roman"/>
              </w:rPr>
            </w:pPr>
          </w:p>
        </w:tc>
        <w:tc>
          <w:tcPr>
            <w:tcW w:w="709" w:type="dxa"/>
          </w:tcPr>
          <w:p w14:paraId="6463B9F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29451E8" wp14:editId="2F16EFC6">
                  <wp:extent cx="175495" cy="24892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0E1189B" w14:textId="77777777" w:rsidR="00523791" w:rsidRPr="00065F36" w:rsidRDefault="00523791" w:rsidP="004E1F8A">
            <w:pPr>
              <w:jc w:val="center"/>
              <w:rPr>
                <w:rFonts w:ascii="Times New Roman" w:hAnsi="Times New Roman" w:cs="Times New Roman"/>
              </w:rPr>
            </w:pPr>
          </w:p>
        </w:tc>
      </w:tr>
      <w:tr w:rsidR="00523791" w:rsidRPr="00065F36" w14:paraId="16F159EA" w14:textId="77777777" w:rsidTr="004E1F8A">
        <w:tc>
          <w:tcPr>
            <w:tcW w:w="6232" w:type="dxa"/>
          </w:tcPr>
          <w:p w14:paraId="7E65084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 xml:space="preserve">Teaching her clearly defined boundaries of behaviour that are consistently reinforced. </w:t>
            </w:r>
          </w:p>
        </w:tc>
        <w:tc>
          <w:tcPr>
            <w:tcW w:w="567" w:type="dxa"/>
          </w:tcPr>
          <w:p w14:paraId="04FA8407" w14:textId="77777777" w:rsidR="00523791" w:rsidRPr="00065F36" w:rsidRDefault="00523791" w:rsidP="004E1F8A">
            <w:pPr>
              <w:jc w:val="center"/>
              <w:rPr>
                <w:rFonts w:ascii="Times New Roman" w:hAnsi="Times New Roman" w:cs="Times New Roman"/>
              </w:rPr>
            </w:pPr>
          </w:p>
        </w:tc>
        <w:tc>
          <w:tcPr>
            <w:tcW w:w="709" w:type="dxa"/>
          </w:tcPr>
          <w:p w14:paraId="19A7AEED" w14:textId="77777777" w:rsidR="00523791" w:rsidRPr="00065F36" w:rsidRDefault="00523791" w:rsidP="004E1F8A">
            <w:pPr>
              <w:jc w:val="center"/>
              <w:rPr>
                <w:rFonts w:ascii="Times New Roman" w:hAnsi="Times New Roman" w:cs="Times New Roman"/>
              </w:rPr>
            </w:pPr>
          </w:p>
        </w:tc>
        <w:tc>
          <w:tcPr>
            <w:tcW w:w="709" w:type="dxa"/>
          </w:tcPr>
          <w:p w14:paraId="50EE7E4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DF94524" wp14:editId="7EDE311E">
                  <wp:extent cx="175495" cy="24892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86F753B" w14:textId="77777777" w:rsidR="00523791" w:rsidRPr="00065F36" w:rsidRDefault="00523791" w:rsidP="004E1F8A">
            <w:pPr>
              <w:jc w:val="center"/>
              <w:rPr>
                <w:rFonts w:ascii="Times New Roman" w:hAnsi="Times New Roman" w:cs="Times New Roman"/>
              </w:rPr>
            </w:pPr>
          </w:p>
        </w:tc>
      </w:tr>
      <w:tr w:rsidR="00523791" w:rsidRPr="00065F36" w14:paraId="1E78E2CB" w14:textId="77777777" w:rsidTr="004E1F8A">
        <w:tc>
          <w:tcPr>
            <w:tcW w:w="6232" w:type="dxa"/>
          </w:tcPr>
          <w:p w14:paraId="441314B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A regular sensory diet to help her regulate her emotions.</w:t>
            </w:r>
          </w:p>
        </w:tc>
        <w:tc>
          <w:tcPr>
            <w:tcW w:w="567" w:type="dxa"/>
          </w:tcPr>
          <w:p w14:paraId="2B0D83FF" w14:textId="77777777" w:rsidR="00523791" w:rsidRPr="00065F36" w:rsidRDefault="00523791" w:rsidP="004E1F8A">
            <w:pPr>
              <w:jc w:val="center"/>
              <w:rPr>
                <w:rFonts w:ascii="Times New Roman" w:hAnsi="Times New Roman" w:cs="Times New Roman"/>
              </w:rPr>
            </w:pPr>
          </w:p>
        </w:tc>
        <w:tc>
          <w:tcPr>
            <w:tcW w:w="709" w:type="dxa"/>
          </w:tcPr>
          <w:p w14:paraId="408DA23B" w14:textId="77777777" w:rsidR="00523791" w:rsidRPr="00065F36" w:rsidRDefault="00523791" w:rsidP="004E1F8A">
            <w:pPr>
              <w:jc w:val="center"/>
              <w:rPr>
                <w:rFonts w:ascii="Times New Roman" w:hAnsi="Times New Roman" w:cs="Times New Roman"/>
              </w:rPr>
            </w:pPr>
          </w:p>
        </w:tc>
        <w:tc>
          <w:tcPr>
            <w:tcW w:w="709" w:type="dxa"/>
          </w:tcPr>
          <w:p w14:paraId="14958E0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D0F5133" wp14:editId="3FAACA66">
                  <wp:extent cx="175495" cy="24892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877295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6237FBA" wp14:editId="6AE7BFC9">
                  <wp:extent cx="175495" cy="24892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785DA1F7" w14:textId="77777777" w:rsidTr="004E1F8A">
        <w:tc>
          <w:tcPr>
            <w:tcW w:w="6232" w:type="dxa"/>
          </w:tcPr>
          <w:p w14:paraId="1EA13B79"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 xml:space="preserve">Social stories about choices, what she is allowed to touch, keeping her hands to herself etc to support use of socially appropriate behaviours, particularly around times of transition. </w:t>
            </w:r>
          </w:p>
        </w:tc>
        <w:tc>
          <w:tcPr>
            <w:tcW w:w="567" w:type="dxa"/>
          </w:tcPr>
          <w:p w14:paraId="2A734D80" w14:textId="77777777" w:rsidR="00523791" w:rsidRPr="00065F36" w:rsidRDefault="00523791" w:rsidP="004E1F8A">
            <w:pPr>
              <w:jc w:val="center"/>
              <w:rPr>
                <w:rFonts w:ascii="Times New Roman" w:hAnsi="Times New Roman" w:cs="Times New Roman"/>
              </w:rPr>
            </w:pPr>
          </w:p>
        </w:tc>
        <w:tc>
          <w:tcPr>
            <w:tcW w:w="709" w:type="dxa"/>
          </w:tcPr>
          <w:p w14:paraId="2470F85A" w14:textId="77777777" w:rsidR="00523791" w:rsidRPr="00065F36" w:rsidRDefault="00523791" w:rsidP="004E1F8A">
            <w:pPr>
              <w:jc w:val="center"/>
              <w:rPr>
                <w:rFonts w:ascii="Times New Roman" w:hAnsi="Times New Roman" w:cs="Times New Roman"/>
              </w:rPr>
            </w:pPr>
          </w:p>
        </w:tc>
        <w:tc>
          <w:tcPr>
            <w:tcW w:w="709" w:type="dxa"/>
          </w:tcPr>
          <w:p w14:paraId="1CF447C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7B56B38" wp14:editId="65DF1E14">
                  <wp:extent cx="175495" cy="24892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273324D" w14:textId="77777777" w:rsidR="00523791" w:rsidRPr="00065F36" w:rsidRDefault="00523791" w:rsidP="004E1F8A">
            <w:pPr>
              <w:jc w:val="center"/>
              <w:rPr>
                <w:rFonts w:ascii="Times New Roman" w:hAnsi="Times New Roman" w:cs="Times New Roman"/>
              </w:rPr>
            </w:pPr>
          </w:p>
        </w:tc>
      </w:tr>
      <w:tr w:rsidR="00523791" w:rsidRPr="00065F36" w14:paraId="38ADA27A" w14:textId="77777777" w:rsidTr="004E1F8A">
        <w:tc>
          <w:tcPr>
            <w:tcW w:w="6232" w:type="dxa"/>
          </w:tcPr>
          <w:p w14:paraId="3B1B7372"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 xml:space="preserve">An emotions key chain. </w:t>
            </w:r>
          </w:p>
        </w:tc>
        <w:tc>
          <w:tcPr>
            <w:tcW w:w="567" w:type="dxa"/>
          </w:tcPr>
          <w:p w14:paraId="2728B9DA" w14:textId="77777777" w:rsidR="00523791" w:rsidRPr="00065F36" w:rsidRDefault="00523791" w:rsidP="004E1F8A">
            <w:pPr>
              <w:jc w:val="center"/>
              <w:rPr>
                <w:rFonts w:ascii="Times New Roman" w:hAnsi="Times New Roman" w:cs="Times New Roman"/>
              </w:rPr>
            </w:pPr>
          </w:p>
        </w:tc>
        <w:tc>
          <w:tcPr>
            <w:tcW w:w="709" w:type="dxa"/>
          </w:tcPr>
          <w:p w14:paraId="606EA713" w14:textId="77777777" w:rsidR="00523791" w:rsidRPr="00065F36" w:rsidRDefault="00523791" w:rsidP="004E1F8A">
            <w:pPr>
              <w:jc w:val="center"/>
              <w:rPr>
                <w:rFonts w:ascii="Times New Roman" w:hAnsi="Times New Roman" w:cs="Times New Roman"/>
              </w:rPr>
            </w:pPr>
          </w:p>
        </w:tc>
        <w:tc>
          <w:tcPr>
            <w:tcW w:w="709" w:type="dxa"/>
          </w:tcPr>
          <w:p w14:paraId="100C7DA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B91E432" wp14:editId="66EC2076">
                  <wp:extent cx="175495" cy="24892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A3D9C9A" w14:textId="77777777" w:rsidR="00523791" w:rsidRPr="00065F36" w:rsidRDefault="00523791" w:rsidP="004E1F8A">
            <w:pPr>
              <w:jc w:val="center"/>
              <w:rPr>
                <w:rFonts w:ascii="Times New Roman" w:hAnsi="Times New Roman" w:cs="Times New Roman"/>
              </w:rPr>
            </w:pPr>
          </w:p>
        </w:tc>
      </w:tr>
      <w:tr w:rsidR="00523791" w:rsidRPr="00065F36" w14:paraId="1BDABEFF" w14:textId="77777777" w:rsidTr="004E1F8A">
        <w:tc>
          <w:tcPr>
            <w:tcW w:w="6232" w:type="dxa"/>
          </w:tcPr>
          <w:p w14:paraId="783EF6B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 xml:space="preserve">Encouragement to use self-talk to regulate her behaviour. </w:t>
            </w:r>
          </w:p>
        </w:tc>
        <w:tc>
          <w:tcPr>
            <w:tcW w:w="567" w:type="dxa"/>
          </w:tcPr>
          <w:p w14:paraId="228AAC02" w14:textId="77777777" w:rsidR="00523791" w:rsidRPr="00065F36" w:rsidRDefault="00523791" w:rsidP="004E1F8A">
            <w:pPr>
              <w:jc w:val="center"/>
              <w:rPr>
                <w:rFonts w:ascii="Times New Roman" w:hAnsi="Times New Roman" w:cs="Times New Roman"/>
              </w:rPr>
            </w:pPr>
          </w:p>
        </w:tc>
        <w:tc>
          <w:tcPr>
            <w:tcW w:w="709" w:type="dxa"/>
          </w:tcPr>
          <w:p w14:paraId="3CF59C1F" w14:textId="77777777" w:rsidR="00523791" w:rsidRPr="00065F36" w:rsidRDefault="00523791" w:rsidP="004E1F8A">
            <w:pPr>
              <w:jc w:val="center"/>
              <w:rPr>
                <w:rFonts w:ascii="Times New Roman" w:hAnsi="Times New Roman" w:cs="Times New Roman"/>
              </w:rPr>
            </w:pPr>
          </w:p>
        </w:tc>
        <w:tc>
          <w:tcPr>
            <w:tcW w:w="709" w:type="dxa"/>
          </w:tcPr>
          <w:p w14:paraId="3573317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BA647F4" wp14:editId="05232380">
                  <wp:extent cx="175495" cy="24892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1F3DAB20" w14:textId="77777777" w:rsidR="00523791" w:rsidRPr="00065F36" w:rsidRDefault="00523791" w:rsidP="004E1F8A">
            <w:pPr>
              <w:jc w:val="center"/>
              <w:rPr>
                <w:rFonts w:ascii="Times New Roman" w:hAnsi="Times New Roman" w:cs="Times New Roman"/>
              </w:rPr>
            </w:pPr>
          </w:p>
        </w:tc>
      </w:tr>
      <w:tr w:rsidR="00523791" w:rsidRPr="00065F36" w14:paraId="70B91CAA" w14:textId="77777777" w:rsidTr="004E1F8A">
        <w:tc>
          <w:tcPr>
            <w:tcW w:w="6232" w:type="dxa"/>
          </w:tcPr>
          <w:p w14:paraId="31DE045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Time to go to calm spaces when she has become dysregulated.</w:t>
            </w:r>
          </w:p>
        </w:tc>
        <w:tc>
          <w:tcPr>
            <w:tcW w:w="567" w:type="dxa"/>
          </w:tcPr>
          <w:p w14:paraId="2D59774A" w14:textId="77777777" w:rsidR="00523791" w:rsidRPr="00065F36" w:rsidRDefault="00523791" w:rsidP="004E1F8A">
            <w:pPr>
              <w:jc w:val="center"/>
              <w:rPr>
                <w:rFonts w:ascii="Times New Roman" w:hAnsi="Times New Roman" w:cs="Times New Roman"/>
              </w:rPr>
            </w:pPr>
          </w:p>
        </w:tc>
        <w:tc>
          <w:tcPr>
            <w:tcW w:w="709" w:type="dxa"/>
          </w:tcPr>
          <w:p w14:paraId="5C422B1F" w14:textId="77777777" w:rsidR="00523791" w:rsidRPr="00065F36" w:rsidRDefault="00523791" w:rsidP="004E1F8A">
            <w:pPr>
              <w:jc w:val="center"/>
              <w:rPr>
                <w:rFonts w:ascii="Times New Roman" w:hAnsi="Times New Roman" w:cs="Times New Roman"/>
              </w:rPr>
            </w:pPr>
          </w:p>
        </w:tc>
        <w:tc>
          <w:tcPr>
            <w:tcW w:w="709" w:type="dxa"/>
          </w:tcPr>
          <w:p w14:paraId="717D2AE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015A065" wp14:editId="48B713B0">
                  <wp:extent cx="175495" cy="24892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9E42700" w14:textId="77777777" w:rsidR="00523791" w:rsidRPr="00065F36" w:rsidRDefault="00523791" w:rsidP="004E1F8A">
            <w:pPr>
              <w:jc w:val="center"/>
              <w:rPr>
                <w:rFonts w:ascii="Times New Roman" w:hAnsi="Times New Roman" w:cs="Times New Roman"/>
              </w:rPr>
            </w:pPr>
          </w:p>
        </w:tc>
      </w:tr>
      <w:tr w:rsidR="00523791" w:rsidRPr="00065F36" w14:paraId="3D4CE25D" w14:textId="77777777" w:rsidTr="004E1F8A">
        <w:tc>
          <w:tcPr>
            <w:tcW w:w="6232" w:type="dxa"/>
          </w:tcPr>
          <w:p w14:paraId="088D94A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 xml:space="preserve">A behaviour support programme involving preparation for and management of change. </w:t>
            </w:r>
          </w:p>
        </w:tc>
        <w:tc>
          <w:tcPr>
            <w:tcW w:w="567" w:type="dxa"/>
          </w:tcPr>
          <w:p w14:paraId="3A8C9DEA" w14:textId="77777777" w:rsidR="00523791" w:rsidRPr="00065F36" w:rsidRDefault="00523791" w:rsidP="004E1F8A">
            <w:pPr>
              <w:jc w:val="center"/>
              <w:rPr>
                <w:rFonts w:ascii="Times New Roman" w:hAnsi="Times New Roman" w:cs="Times New Roman"/>
              </w:rPr>
            </w:pPr>
          </w:p>
        </w:tc>
        <w:tc>
          <w:tcPr>
            <w:tcW w:w="709" w:type="dxa"/>
          </w:tcPr>
          <w:p w14:paraId="3F92EC48" w14:textId="77777777" w:rsidR="00523791" w:rsidRPr="00065F36" w:rsidRDefault="00523791" w:rsidP="004E1F8A">
            <w:pPr>
              <w:jc w:val="center"/>
              <w:rPr>
                <w:rFonts w:ascii="Times New Roman" w:hAnsi="Times New Roman" w:cs="Times New Roman"/>
              </w:rPr>
            </w:pPr>
          </w:p>
        </w:tc>
        <w:tc>
          <w:tcPr>
            <w:tcW w:w="709" w:type="dxa"/>
          </w:tcPr>
          <w:p w14:paraId="027F4A9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27B2E57" wp14:editId="3AAD8C8F">
                  <wp:extent cx="175495" cy="24892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85C704B" w14:textId="77777777" w:rsidR="00523791" w:rsidRPr="00065F36" w:rsidRDefault="00523791" w:rsidP="004E1F8A">
            <w:pPr>
              <w:jc w:val="center"/>
              <w:rPr>
                <w:rFonts w:ascii="Times New Roman" w:hAnsi="Times New Roman" w:cs="Times New Roman"/>
              </w:rPr>
            </w:pPr>
          </w:p>
        </w:tc>
      </w:tr>
      <w:tr w:rsidR="00523791" w:rsidRPr="00065F36" w14:paraId="42EC37EF" w14:textId="77777777" w:rsidTr="004E1F8A">
        <w:tc>
          <w:tcPr>
            <w:tcW w:w="6232" w:type="dxa"/>
          </w:tcPr>
          <w:p w14:paraId="4994D09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 xml:space="preserve">A visual cue or timetable that indicates a clear lesson structure, what activities will occur, in what sequence and the time allocated. </w:t>
            </w:r>
          </w:p>
        </w:tc>
        <w:tc>
          <w:tcPr>
            <w:tcW w:w="567" w:type="dxa"/>
          </w:tcPr>
          <w:p w14:paraId="6D1323A5" w14:textId="77777777" w:rsidR="00523791" w:rsidRPr="00065F36" w:rsidRDefault="00523791" w:rsidP="004E1F8A">
            <w:pPr>
              <w:jc w:val="center"/>
              <w:rPr>
                <w:rFonts w:ascii="Times New Roman" w:hAnsi="Times New Roman" w:cs="Times New Roman"/>
              </w:rPr>
            </w:pPr>
          </w:p>
        </w:tc>
        <w:tc>
          <w:tcPr>
            <w:tcW w:w="709" w:type="dxa"/>
          </w:tcPr>
          <w:p w14:paraId="124B5546" w14:textId="77777777" w:rsidR="00523791" w:rsidRPr="00065F36" w:rsidRDefault="00523791" w:rsidP="004E1F8A">
            <w:pPr>
              <w:jc w:val="center"/>
              <w:rPr>
                <w:rFonts w:ascii="Times New Roman" w:hAnsi="Times New Roman" w:cs="Times New Roman"/>
              </w:rPr>
            </w:pPr>
          </w:p>
        </w:tc>
        <w:tc>
          <w:tcPr>
            <w:tcW w:w="709" w:type="dxa"/>
          </w:tcPr>
          <w:p w14:paraId="6F131A4B"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EF61255" wp14:editId="312A0C30">
                  <wp:extent cx="175495" cy="24892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AE4B478" w14:textId="77777777" w:rsidR="00523791" w:rsidRPr="00065F36" w:rsidRDefault="00523791" w:rsidP="004E1F8A">
            <w:pPr>
              <w:jc w:val="center"/>
              <w:rPr>
                <w:rFonts w:ascii="Times New Roman" w:hAnsi="Times New Roman" w:cs="Times New Roman"/>
              </w:rPr>
            </w:pPr>
          </w:p>
        </w:tc>
      </w:tr>
      <w:tr w:rsidR="00523791" w:rsidRPr="00065F36" w14:paraId="53E72133" w14:textId="77777777" w:rsidTr="004E1F8A">
        <w:tc>
          <w:tcPr>
            <w:tcW w:w="6232" w:type="dxa"/>
          </w:tcPr>
          <w:p w14:paraId="7B2AAB94"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 xml:space="preserve">A range of strategies to support her in understanding basic emotions, such as picture cards, video clips, puppets, role play. </w:t>
            </w:r>
          </w:p>
        </w:tc>
        <w:tc>
          <w:tcPr>
            <w:tcW w:w="567" w:type="dxa"/>
          </w:tcPr>
          <w:p w14:paraId="2F055237" w14:textId="77777777" w:rsidR="00523791" w:rsidRPr="00065F36" w:rsidRDefault="00523791" w:rsidP="004E1F8A">
            <w:pPr>
              <w:jc w:val="center"/>
              <w:rPr>
                <w:rFonts w:ascii="Times New Roman" w:hAnsi="Times New Roman" w:cs="Times New Roman"/>
              </w:rPr>
            </w:pPr>
          </w:p>
        </w:tc>
        <w:tc>
          <w:tcPr>
            <w:tcW w:w="709" w:type="dxa"/>
          </w:tcPr>
          <w:p w14:paraId="7A2FCEC9" w14:textId="77777777" w:rsidR="00523791" w:rsidRPr="00065F36" w:rsidRDefault="00523791" w:rsidP="004E1F8A">
            <w:pPr>
              <w:jc w:val="center"/>
              <w:rPr>
                <w:rFonts w:ascii="Times New Roman" w:hAnsi="Times New Roman" w:cs="Times New Roman"/>
              </w:rPr>
            </w:pPr>
          </w:p>
        </w:tc>
        <w:tc>
          <w:tcPr>
            <w:tcW w:w="709" w:type="dxa"/>
          </w:tcPr>
          <w:p w14:paraId="171CE7D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52267F4" wp14:editId="03FABF4E">
                  <wp:extent cx="175495" cy="24892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AF5D487" w14:textId="77777777" w:rsidR="00523791" w:rsidRPr="00065F36" w:rsidRDefault="00523791" w:rsidP="004E1F8A">
            <w:pPr>
              <w:jc w:val="center"/>
              <w:rPr>
                <w:rFonts w:ascii="Times New Roman" w:hAnsi="Times New Roman" w:cs="Times New Roman"/>
              </w:rPr>
            </w:pPr>
          </w:p>
        </w:tc>
      </w:tr>
      <w:tr w:rsidR="00523791" w:rsidRPr="00065F36" w14:paraId="05056777" w14:textId="77777777" w:rsidTr="004E1F8A">
        <w:tc>
          <w:tcPr>
            <w:tcW w:w="6232" w:type="dxa"/>
          </w:tcPr>
          <w:p w14:paraId="64F1796B"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A weekly nurture group.</w:t>
            </w:r>
          </w:p>
        </w:tc>
        <w:tc>
          <w:tcPr>
            <w:tcW w:w="567" w:type="dxa"/>
          </w:tcPr>
          <w:p w14:paraId="1ECBDA2F" w14:textId="77777777" w:rsidR="00523791" w:rsidRPr="00065F36" w:rsidRDefault="00523791" w:rsidP="004E1F8A">
            <w:pPr>
              <w:jc w:val="center"/>
              <w:rPr>
                <w:rFonts w:ascii="Times New Roman" w:hAnsi="Times New Roman" w:cs="Times New Roman"/>
              </w:rPr>
            </w:pPr>
          </w:p>
        </w:tc>
        <w:tc>
          <w:tcPr>
            <w:tcW w:w="709" w:type="dxa"/>
          </w:tcPr>
          <w:p w14:paraId="0D7E0E86" w14:textId="77777777" w:rsidR="00523791" w:rsidRPr="00065F36" w:rsidRDefault="00523791" w:rsidP="004E1F8A">
            <w:pPr>
              <w:jc w:val="center"/>
              <w:rPr>
                <w:rFonts w:ascii="Times New Roman" w:hAnsi="Times New Roman" w:cs="Times New Roman"/>
              </w:rPr>
            </w:pPr>
          </w:p>
        </w:tc>
        <w:tc>
          <w:tcPr>
            <w:tcW w:w="709" w:type="dxa"/>
          </w:tcPr>
          <w:p w14:paraId="37FFEF2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589C7A3" wp14:editId="51BC89D0">
                  <wp:extent cx="175495" cy="24892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7086F8D8" w14:textId="77777777" w:rsidR="00523791" w:rsidRPr="00065F36" w:rsidRDefault="00523791" w:rsidP="004E1F8A">
            <w:pPr>
              <w:jc w:val="center"/>
              <w:rPr>
                <w:rFonts w:ascii="Times New Roman" w:hAnsi="Times New Roman" w:cs="Times New Roman"/>
              </w:rPr>
            </w:pPr>
          </w:p>
        </w:tc>
      </w:tr>
      <w:tr w:rsidR="00523791" w:rsidRPr="00065F36" w14:paraId="37AEFFC3" w14:textId="77777777" w:rsidTr="004E1F8A">
        <w:tc>
          <w:tcPr>
            <w:tcW w:w="6232" w:type="dxa"/>
          </w:tcPr>
          <w:p w14:paraId="3B5EF069"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Visual tools, such as an emotions box.</w:t>
            </w:r>
          </w:p>
        </w:tc>
        <w:tc>
          <w:tcPr>
            <w:tcW w:w="567" w:type="dxa"/>
          </w:tcPr>
          <w:p w14:paraId="4439BE1E" w14:textId="77777777" w:rsidR="00523791" w:rsidRPr="00065F36" w:rsidRDefault="00523791" w:rsidP="004E1F8A">
            <w:pPr>
              <w:jc w:val="center"/>
              <w:rPr>
                <w:rFonts w:ascii="Times New Roman" w:hAnsi="Times New Roman" w:cs="Times New Roman"/>
              </w:rPr>
            </w:pPr>
          </w:p>
        </w:tc>
        <w:tc>
          <w:tcPr>
            <w:tcW w:w="709" w:type="dxa"/>
          </w:tcPr>
          <w:p w14:paraId="763F53CC" w14:textId="77777777" w:rsidR="00523791" w:rsidRPr="00065F36" w:rsidRDefault="00523791" w:rsidP="004E1F8A">
            <w:pPr>
              <w:jc w:val="center"/>
              <w:rPr>
                <w:rFonts w:ascii="Times New Roman" w:hAnsi="Times New Roman" w:cs="Times New Roman"/>
              </w:rPr>
            </w:pPr>
          </w:p>
        </w:tc>
        <w:tc>
          <w:tcPr>
            <w:tcW w:w="709" w:type="dxa"/>
          </w:tcPr>
          <w:p w14:paraId="767E9D3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8FFC2FC" wp14:editId="16E80FE5">
                  <wp:extent cx="175495" cy="24892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7262143B" w14:textId="77777777" w:rsidR="00523791" w:rsidRPr="00065F36" w:rsidRDefault="00523791" w:rsidP="004E1F8A">
            <w:pPr>
              <w:jc w:val="center"/>
              <w:rPr>
                <w:rFonts w:ascii="Times New Roman" w:hAnsi="Times New Roman" w:cs="Times New Roman"/>
              </w:rPr>
            </w:pPr>
          </w:p>
        </w:tc>
      </w:tr>
      <w:tr w:rsidR="00523791" w:rsidRPr="00065F36" w14:paraId="104F34B1" w14:textId="77777777" w:rsidTr="004E1F8A">
        <w:tc>
          <w:tcPr>
            <w:tcW w:w="6232" w:type="dxa"/>
          </w:tcPr>
          <w:p w14:paraId="4F96BE12"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Adults reminding her about what to do when she needs to calm down and encouraging her to calm down sensibly rather than disrupting others in the process.</w:t>
            </w:r>
          </w:p>
        </w:tc>
        <w:tc>
          <w:tcPr>
            <w:tcW w:w="567" w:type="dxa"/>
          </w:tcPr>
          <w:p w14:paraId="65069765" w14:textId="77777777" w:rsidR="00523791" w:rsidRPr="00065F36" w:rsidRDefault="00523791" w:rsidP="004E1F8A">
            <w:pPr>
              <w:jc w:val="center"/>
              <w:rPr>
                <w:rFonts w:ascii="Times New Roman" w:hAnsi="Times New Roman" w:cs="Times New Roman"/>
              </w:rPr>
            </w:pPr>
          </w:p>
        </w:tc>
        <w:tc>
          <w:tcPr>
            <w:tcW w:w="709" w:type="dxa"/>
          </w:tcPr>
          <w:p w14:paraId="48EAFC3F" w14:textId="77777777" w:rsidR="00523791" w:rsidRPr="00065F36" w:rsidRDefault="00523791" w:rsidP="004E1F8A">
            <w:pPr>
              <w:jc w:val="center"/>
              <w:rPr>
                <w:rFonts w:ascii="Times New Roman" w:hAnsi="Times New Roman" w:cs="Times New Roman"/>
              </w:rPr>
            </w:pPr>
          </w:p>
        </w:tc>
        <w:tc>
          <w:tcPr>
            <w:tcW w:w="709" w:type="dxa"/>
          </w:tcPr>
          <w:p w14:paraId="79DBCEB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FB68F91" wp14:editId="79AEA389">
                  <wp:extent cx="175495" cy="24892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0095DD16" w14:textId="77777777" w:rsidR="00523791" w:rsidRPr="00065F36" w:rsidRDefault="00523791" w:rsidP="004E1F8A">
            <w:pPr>
              <w:jc w:val="center"/>
              <w:rPr>
                <w:rFonts w:ascii="Times New Roman" w:hAnsi="Times New Roman" w:cs="Times New Roman"/>
              </w:rPr>
            </w:pPr>
          </w:p>
        </w:tc>
      </w:tr>
      <w:tr w:rsidR="00523791" w:rsidRPr="00065F36" w14:paraId="427BBE6E" w14:textId="77777777" w:rsidTr="004E1F8A">
        <w:tc>
          <w:tcPr>
            <w:tcW w:w="6232" w:type="dxa"/>
          </w:tcPr>
          <w:p w14:paraId="49A51769"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Daily support and check-ins from an adult she likes and trusts, to build her confidence and remind her of key behaviour targets and rewards.</w:t>
            </w:r>
          </w:p>
        </w:tc>
        <w:tc>
          <w:tcPr>
            <w:tcW w:w="567" w:type="dxa"/>
          </w:tcPr>
          <w:p w14:paraId="5D7FE375" w14:textId="77777777" w:rsidR="00523791" w:rsidRPr="00065F36" w:rsidRDefault="00523791" w:rsidP="004E1F8A">
            <w:pPr>
              <w:jc w:val="center"/>
              <w:rPr>
                <w:rFonts w:ascii="Times New Roman" w:hAnsi="Times New Roman" w:cs="Times New Roman"/>
              </w:rPr>
            </w:pPr>
          </w:p>
        </w:tc>
        <w:tc>
          <w:tcPr>
            <w:tcW w:w="709" w:type="dxa"/>
          </w:tcPr>
          <w:p w14:paraId="0E45EC9A" w14:textId="77777777" w:rsidR="00523791" w:rsidRPr="00065F36" w:rsidRDefault="00523791" w:rsidP="004E1F8A">
            <w:pPr>
              <w:jc w:val="center"/>
              <w:rPr>
                <w:rFonts w:ascii="Times New Roman" w:hAnsi="Times New Roman" w:cs="Times New Roman"/>
              </w:rPr>
            </w:pPr>
          </w:p>
        </w:tc>
        <w:tc>
          <w:tcPr>
            <w:tcW w:w="709" w:type="dxa"/>
          </w:tcPr>
          <w:p w14:paraId="2B92956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BC4B442" wp14:editId="04441AA0">
                  <wp:extent cx="175495" cy="24892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317A78DF" w14:textId="77777777" w:rsidR="00523791" w:rsidRPr="00065F36" w:rsidRDefault="00523791" w:rsidP="004E1F8A">
            <w:pPr>
              <w:jc w:val="center"/>
              <w:rPr>
                <w:rFonts w:ascii="Times New Roman" w:hAnsi="Times New Roman" w:cs="Times New Roman"/>
              </w:rPr>
            </w:pPr>
          </w:p>
        </w:tc>
      </w:tr>
      <w:tr w:rsidR="00523791" w:rsidRPr="00065F36" w14:paraId="0FB8DAB3" w14:textId="77777777" w:rsidTr="004E1F8A">
        <w:tc>
          <w:tcPr>
            <w:tcW w:w="6232" w:type="dxa"/>
          </w:tcPr>
          <w:p w14:paraId="20455D6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Adults helping her to make sense of gaps in her knowledge and understanding.</w:t>
            </w:r>
          </w:p>
        </w:tc>
        <w:tc>
          <w:tcPr>
            <w:tcW w:w="567" w:type="dxa"/>
          </w:tcPr>
          <w:p w14:paraId="201BF66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3BE2D03" wp14:editId="71D1B177">
                  <wp:extent cx="175495" cy="2489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BC9A988" w14:textId="77777777" w:rsidR="00523791" w:rsidRPr="00065F36" w:rsidRDefault="00523791" w:rsidP="004E1F8A">
            <w:pPr>
              <w:jc w:val="center"/>
              <w:rPr>
                <w:rFonts w:ascii="Times New Roman" w:hAnsi="Times New Roman" w:cs="Times New Roman"/>
              </w:rPr>
            </w:pPr>
          </w:p>
        </w:tc>
        <w:tc>
          <w:tcPr>
            <w:tcW w:w="709" w:type="dxa"/>
          </w:tcPr>
          <w:p w14:paraId="3279C2D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4921938" wp14:editId="43DE3DE7">
                  <wp:extent cx="175495" cy="24892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043566E4" w14:textId="77777777" w:rsidR="00523791" w:rsidRPr="00065F36" w:rsidRDefault="00523791" w:rsidP="004E1F8A">
            <w:pPr>
              <w:jc w:val="center"/>
              <w:rPr>
                <w:rFonts w:ascii="Times New Roman" w:hAnsi="Times New Roman" w:cs="Times New Roman"/>
              </w:rPr>
            </w:pPr>
          </w:p>
        </w:tc>
      </w:tr>
      <w:tr w:rsidR="00523791" w:rsidRPr="00065F36" w14:paraId="655B2E91" w14:textId="77777777" w:rsidTr="004E1F8A">
        <w:tc>
          <w:tcPr>
            <w:tcW w:w="6232" w:type="dxa"/>
          </w:tcPr>
          <w:p w14:paraId="41AABC66"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Self-reflection approaches or checklists as opportunities to reflect on her behaviour: what she has done well or what she should do differently.</w:t>
            </w:r>
          </w:p>
        </w:tc>
        <w:tc>
          <w:tcPr>
            <w:tcW w:w="567" w:type="dxa"/>
          </w:tcPr>
          <w:p w14:paraId="4E0A77CF" w14:textId="77777777" w:rsidR="00523791" w:rsidRPr="00065F36" w:rsidRDefault="00523791" w:rsidP="004E1F8A">
            <w:pPr>
              <w:jc w:val="center"/>
              <w:rPr>
                <w:rFonts w:ascii="Times New Roman" w:hAnsi="Times New Roman" w:cs="Times New Roman"/>
              </w:rPr>
            </w:pPr>
          </w:p>
        </w:tc>
        <w:tc>
          <w:tcPr>
            <w:tcW w:w="709" w:type="dxa"/>
          </w:tcPr>
          <w:p w14:paraId="02A3297A" w14:textId="77777777" w:rsidR="00523791" w:rsidRPr="00065F36" w:rsidRDefault="00523791" w:rsidP="004E1F8A">
            <w:pPr>
              <w:jc w:val="center"/>
              <w:rPr>
                <w:rFonts w:ascii="Times New Roman" w:hAnsi="Times New Roman" w:cs="Times New Roman"/>
              </w:rPr>
            </w:pPr>
          </w:p>
        </w:tc>
        <w:tc>
          <w:tcPr>
            <w:tcW w:w="709" w:type="dxa"/>
          </w:tcPr>
          <w:p w14:paraId="487AE8A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FF9A87A" wp14:editId="67C116D3">
                  <wp:extent cx="175495" cy="2489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2E3C9635" w14:textId="77777777" w:rsidR="00523791" w:rsidRPr="00065F36" w:rsidRDefault="00523791" w:rsidP="004E1F8A">
            <w:pPr>
              <w:jc w:val="center"/>
              <w:rPr>
                <w:rFonts w:ascii="Times New Roman" w:hAnsi="Times New Roman" w:cs="Times New Roman"/>
              </w:rPr>
            </w:pPr>
          </w:p>
        </w:tc>
      </w:tr>
      <w:tr w:rsidR="00523791" w:rsidRPr="00065F36" w14:paraId="273904DC" w14:textId="77777777" w:rsidTr="004E1F8A">
        <w:tc>
          <w:tcPr>
            <w:tcW w:w="6232" w:type="dxa"/>
          </w:tcPr>
          <w:p w14:paraId="76165D2B"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Adults setting a few very simple behaviour expectations, with time spent agreeing with her what this will look like, what the rewards are for following these expectations and what happens if she ‘forgets’.</w:t>
            </w:r>
          </w:p>
        </w:tc>
        <w:tc>
          <w:tcPr>
            <w:tcW w:w="567" w:type="dxa"/>
          </w:tcPr>
          <w:p w14:paraId="53013B6C" w14:textId="77777777" w:rsidR="00523791" w:rsidRPr="00065F36" w:rsidRDefault="00523791" w:rsidP="004E1F8A">
            <w:pPr>
              <w:jc w:val="center"/>
              <w:rPr>
                <w:rFonts w:ascii="Times New Roman" w:hAnsi="Times New Roman" w:cs="Times New Roman"/>
              </w:rPr>
            </w:pPr>
          </w:p>
        </w:tc>
        <w:tc>
          <w:tcPr>
            <w:tcW w:w="709" w:type="dxa"/>
          </w:tcPr>
          <w:p w14:paraId="7151815D" w14:textId="77777777" w:rsidR="00523791" w:rsidRPr="00065F36" w:rsidRDefault="00523791" w:rsidP="004E1F8A">
            <w:pPr>
              <w:jc w:val="center"/>
              <w:rPr>
                <w:rFonts w:ascii="Times New Roman" w:hAnsi="Times New Roman" w:cs="Times New Roman"/>
              </w:rPr>
            </w:pPr>
          </w:p>
        </w:tc>
        <w:tc>
          <w:tcPr>
            <w:tcW w:w="709" w:type="dxa"/>
          </w:tcPr>
          <w:p w14:paraId="5EDCB28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59599EE" wp14:editId="073F3447">
                  <wp:extent cx="175495" cy="24892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53BA2562" w14:textId="77777777" w:rsidR="00523791" w:rsidRPr="00065F36" w:rsidRDefault="00523791" w:rsidP="004E1F8A">
            <w:pPr>
              <w:jc w:val="center"/>
              <w:rPr>
                <w:rFonts w:ascii="Times New Roman" w:hAnsi="Times New Roman" w:cs="Times New Roman"/>
              </w:rPr>
            </w:pPr>
          </w:p>
        </w:tc>
      </w:tr>
      <w:tr w:rsidR="00523791" w:rsidRPr="00065F36" w14:paraId="48D8A2C0" w14:textId="77777777" w:rsidTr="004E1F8A">
        <w:tc>
          <w:tcPr>
            <w:tcW w:w="6232" w:type="dxa"/>
          </w:tcPr>
          <w:p w14:paraId="517C20BF"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Adults trying to frame requests in terms where she is able to make a choice.</w:t>
            </w:r>
          </w:p>
        </w:tc>
        <w:tc>
          <w:tcPr>
            <w:tcW w:w="567" w:type="dxa"/>
          </w:tcPr>
          <w:p w14:paraId="22011B67" w14:textId="77777777" w:rsidR="00523791" w:rsidRPr="00065F36" w:rsidRDefault="00523791" w:rsidP="004E1F8A">
            <w:pPr>
              <w:jc w:val="center"/>
              <w:rPr>
                <w:rFonts w:ascii="Times New Roman" w:hAnsi="Times New Roman" w:cs="Times New Roman"/>
              </w:rPr>
            </w:pPr>
          </w:p>
        </w:tc>
        <w:tc>
          <w:tcPr>
            <w:tcW w:w="709" w:type="dxa"/>
          </w:tcPr>
          <w:p w14:paraId="1F84F3FE" w14:textId="77777777" w:rsidR="00523791" w:rsidRPr="00065F36" w:rsidRDefault="00523791" w:rsidP="004E1F8A">
            <w:pPr>
              <w:jc w:val="center"/>
              <w:rPr>
                <w:rFonts w:ascii="Times New Roman" w:hAnsi="Times New Roman" w:cs="Times New Roman"/>
              </w:rPr>
            </w:pPr>
          </w:p>
        </w:tc>
        <w:tc>
          <w:tcPr>
            <w:tcW w:w="709" w:type="dxa"/>
          </w:tcPr>
          <w:p w14:paraId="4A912C3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EC5422A" wp14:editId="10880BD8">
                  <wp:extent cx="175495" cy="24892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3E5B1F9D" w14:textId="77777777" w:rsidR="00523791" w:rsidRPr="00065F36" w:rsidRDefault="00523791" w:rsidP="004E1F8A">
            <w:pPr>
              <w:jc w:val="center"/>
              <w:rPr>
                <w:rFonts w:ascii="Times New Roman" w:hAnsi="Times New Roman" w:cs="Times New Roman"/>
              </w:rPr>
            </w:pPr>
          </w:p>
        </w:tc>
      </w:tr>
      <w:tr w:rsidR="00523791" w:rsidRPr="00065F36" w14:paraId="3B49C6CE" w14:textId="77777777" w:rsidTr="004E1F8A">
        <w:tc>
          <w:tcPr>
            <w:tcW w:w="6232" w:type="dxa"/>
          </w:tcPr>
          <w:p w14:paraId="39E87BFD"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Individualised behaviour targets displayed and referred to in the classroom and throughout the day.</w:t>
            </w:r>
          </w:p>
        </w:tc>
        <w:tc>
          <w:tcPr>
            <w:tcW w:w="567" w:type="dxa"/>
          </w:tcPr>
          <w:p w14:paraId="26E96364" w14:textId="77777777" w:rsidR="00523791" w:rsidRPr="00065F36" w:rsidRDefault="00523791" w:rsidP="004E1F8A">
            <w:pPr>
              <w:jc w:val="center"/>
              <w:rPr>
                <w:rFonts w:ascii="Times New Roman" w:hAnsi="Times New Roman" w:cs="Times New Roman"/>
              </w:rPr>
            </w:pPr>
          </w:p>
        </w:tc>
        <w:tc>
          <w:tcPr>
            <w:tcW w:w="709" w:type="dxa"/>
          </w:tcPr>
          <w:p w14:paraId="6296BBEF" w14:textId="77777777" w:rsidR="00523791" w:rsidRPr="00065F36" w:rsidRDefault="00523791" w:rsidP="004E1F8A">
            <w:pPr>
              <w:jc w:val="center"/>
              <w:rPr>
                <w:rFonts w:ascii="Times New Roman" w:hAnsi="Times New Roman" w:cs="Times New Roman"/>
              </w:rPr>
            </w:pPr>
          </w:p>
        </w:tc>
        <w:tc>
          <w:tcPr>
            <w:tcW w:w="709" w:type="dxa"/>
          </w:tcPr>
          <w:p w14:paraId="4BB49A0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E3B14FD" wp14:editId="4BA11E9A">
                  <wp:extent cx="175495" cy="24892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A863FC8" w14:textId="77777777" w:rsidR="00523791" w:rsidRPr="00065F36" w:rsidRDefault="00523791" w:rsidP="004E1F8A">
            <w:pPr>
              <w:jc w:val="center"/>
              <w:rPr>
                <w:rFonts w:ascii="Times New Roman" w:hAnsi="Times New Roman" w:cs="Times New Roman"/>
              </w:rPr>
            </w:pPr>
          </w:p>
        </w:tc>
      </w:tr>
      <w:tr w:rsidR="00523791" w:rsidRPr="00065F36" w14:paraId="68315554" w14:textId="77777777" w:rsidTr="004E1F8A">
        <w:tc>
          <w:tcPr>
            <w:tcW w:w="6232" w:type="dxa"/>
          </w:tcPr>
          <w:p w14:paraId="185C9CF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Reflections with an adult to focus on what went well/did not go well during the day and following incidents. </w:t>
            </w:r>
          </w:p>
        </w:tc>
        <w:tc>
          <w:tcPr>
            <w:tcW w:w="567" w:type="dxa"/>
          </w:tcPr>
          <w:p w14:paraId="33FD5D55" w14:textId="77777777" w:rsidR="00523791" w:rsidRPr="00065F36" w:rsidRDefault="00523791" w:rsidP="004E1F8A">
            <w:pPr>
              <w:jc w:val="center"/>
              <w:rPr>
                <w:rFonts w:ascii="Times New Roman" w:hAnsi="Times New Roman" w:cs="Times New Roman"/>
              </w:rPr>
            </w:pPr>
          </w:p>
        </w:tc>
        <w:tc>
          <w:tcPr>
            <w:tcW w:w="709" w:type="dxa"/>
          </w:tcPr>
          <w:p w14:paraId="19F25DEC" w14:textId="77777777" w:rsidR="00523791" w:rsidRPr="00065F36" w:rsidRDefault="00523791" w:rsidP="004E1F8A">
            <w:pPr>
              <w:jc w:val="center"/>
              <w:rPr>
                <w:rFonts w:ascii="Times New Roman" w:hAnsi="Times New Roman" w:cs="Times New Roman"/>
              </w:rPr>
            </w:pPr>
          </w:p>
        </w:tc>
        <w:tc>
          <w:tcPr>
            <w:tcW w:w="709" w:type="dxa"/>
          </w:tcPr>
          <w:p w14:paraId="0209EAA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F1FDAF9" wp14:editId="04208B48">
                  <wp:extent cx="175495" cy="24892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517A9EF7" w14:textId="77777777" w:rsidR="00523791" w:rsidRPr="00065F36" w:rsidRDefault="00523791" w:rsidP="004E1F8A">
            <w:pPr>
              <w:jc w:val="center"/>
              <w:rPr>
                <w:rFonts w:ascii="Times New Roman" w:hAnsi="Times New Roman" w:cs="Times New Roman"/>
              </w:rPr>
            </w:pPr>
          </w:p>
        </w:tc>
      </w:tr>
      <w:tr w:rsidR="00523791" w:rsidRPr="00065F36" w14:paraId="173B6264" w14:textId="77777777" w:rsidTr="004E1F8A">
        <w:tc>
          <w:tcPr>
            <w:tcW w:w="6232" w:type="dxa"/>
          </w:tcPr>
          <w:p w14:paraId="47A3621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firm and caring environment where staff have experience and expertise of working with children with behavioural, emotional and social needs and where the routine, classroom rules and expectations of behaviour are clear and understood.</w:t>
            </w:r>
          </w:p>
        </w:tc>
        <w:tc>
          <w:tcPr>
            <w:tcW w:w="567" w:type="dxa"/>
          </w:tcPr>
          <w:p w14:paraId="61F5E4E4" w14:textId="77777777" w:rsidR="00523791" w:rsidRPr="00065F36" w:rsidRDefault="00523791" w:rsidP="004E1F8A">
            <w:pPr>
              <w:jc w:val="center"/>
              <w:rPr>
                <w:rFonts w:ascii="Times New Roman" w:hAnsi="Times New Roman" w:cs="Times New Roman"/>
              </w:rPr>
            </w:pPr>
          </w:p>
        </w:tc>
        <w:tc>
          <w:tcPr>
            <w:tcW w:w="709" w:type="dxa"/>
          </w:tcPr>
          <w:p w14:paraId="315AD9F1" w14:textId="77777777" w:rsidR="00523791" w:rsidRPr="00065F36" w:rsidRDefault="00523791" w:rsidP="004E1F8A">
            <w:pPr>
              <w:jc w:val="center"/>
              <w:rPr>
                <w:rFonts w:ascii="Times New Roman" w:hAnsi="Times New Roman" w:cs="Times New Roman"/>
              </w:rPr>
            </w:pPr>
          </w:p>
        </w:tc>
        <w:tc>
          <w:tcPr>
            <w:tcW w:w="709" w:type="dxa"/>
          </w:tcPr>
          <w:p w14:paraId="0567C79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F8BF057" wp14:editId="669039BB">
                  <wp:extent cx="175495" cy="2489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7960F246" w14:textId="77777777" w:rsidR="00523791" w:rsidRPr="00065F36" w:rsidRDefault="00523791" w:rsidP="004E1F8A">
            <w:pPr>
              <w:jc w:val="center"/>
              <w:rPr>
                <w:rFonts w:ascii="Times New Roman" w:hAnsi="Times New Roman" w:cs="Times New Roman"/>
              </w:rPr>
            </w:pPr>
          </w:p>
        </w:tc>
      </w:tr>
      <w:tr w:rsidR="00523791" w:rsidRPr="00065F36" w14:paraId="44B77F29" w14:textId="77777777" w:rsidTr="004E1F8A">
        <w:tc>
          <w:tcPr>
            <w:tcW w:w="6232" w:type="dxa"/>
          </w:tcPr>
          <w:p w14:paraId="5C3A4CA6"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nominated person such as a Learning Mentor, a personal tutor or another key adult (buddy) who can provide emotional support and regulation and planned intervals throughout the week.</w:t>
            </w:r>
          </w:p>
        </w:tc>
        <w:tc>
          <w:tcPr>
            <w:tcW w:w="567" w:type="dxa"/>
          </w:tcPr>
          <w:p w14:paraId="439B7098" w14:textId="77777777" w:rsidR="00523791" w:rsidRPr="00065F36" w:rsidRDefault="00523791" w:rsidP="004E1F8A">
            <w:pPr>
              <w:jc w:val="center"/>
              <w:rPr>
                <w:rFonts w:ascii="Times New Roman" w:hAnsi="Times New Roman" w:cs="Times New Roman"/>
              </w:rPr>
            </w:pPr>
          </w:p>
        </w:tc>
        <w:tc>
          <w:tcPr>
            <w:tcW w:w="709" w:type="dxa"/>
          </w:tcPr>
          <w:p w14:paraId="3D3B4D76" w14:textId="77777777" w:rsidR="00523791" w:rsidRPr="00065F36" w:rsidRDefault="00523791" w:rsidP="004E1F8A">
            <w:pPr>
              <w:jc w:val="center"/>
              <w:rPr>
                <w:rFonts w:ascii="Times New Roman" w:hAnsi="Times New Roman" w:cs="Times New Roman"/>
              </w:rPr>
            </w:pPr>
          </w:p>
        </w:tc>
        <w:tc>
          <w:tcPr>
            <w:tcW w:w="709" w:type="dxa"/>
          </w:tcPr>
          <w:p w14:paraId="2717845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603AC26" wp14:editId="15F01941">
                  <wp:extent cx="175495" cy="24892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C3C69E6" w14:textId="77777777" w:rsidR="00523791" w:rsidRPr="00065F36" w:rsidRDefault="00523791" w:rsidP="004E1F8A">
            <w:pPr>
              <w:jc w:val="center"/>
              <w:rPr>
                <w:rFonts w:ascii="Times New Roman" w:hAnsi="Times New Roman" w:cs="Times New Roman"/>
              </w:rPr>
            </w:pPr>
          </w:p>
        </w:tc>
      </w:tr>
      <w:tr w:rsidR="00523791" w:rsidRPr="00065F36" w14:paraId="1F2AE413" w14:textId="77777777" w:rsidTr="004E1F8A">
        <w:tc>
          <w:tcPr>
            <w:tcW w:w="6232" w:type="dxa"/>
          </w:tcPr>
          <w:p w14:paraId="4E96233B"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lastRenderedPageBreak/>
              <w:t>Staff being aware of the most supportive way to help her when she is distressed or demonstrating challenging behaviour, such as using Empathic Listening.</w:t>
            </w:r>
          </w:p>
        </w:tc>
        <w:tc>
          <w:tcPr>
            <w:tcW w:w="567" w:type="dxa"/>
          </w:tcPr>
          <w:p w14:paraId="70D27861" w14:textId="77777777" w:rsidR="00523791" w:rsidRPr="00065F36" w:rsidRDefault="00523791" w:rsidP="004E1F8A">
            <w:pPr>
              <w:jc w:val="center"/>
              <w:rPr>
                <w:rFonts w:ascii="Times New Roman" w:hAnsi="Times New Roman" w:cs="Times New Roman"/>
              </w:rPr>
            </w:pPr>
          </w:p>
        </w:tc>
        <w:tc>
          <w:tcPr>
            <w:tcW w:w="709" w:type="dxa"/>
          </w:tcPr>
          <w:p w14:paraId="55611B4C" w14:textId="77777777" w:rsidR="00523791" w:rsidRPr="00065F36" w:rsidRDefault="00523791" w:rsidP="004E1F8A">
            <w:pPr>
              <w:jc w:val="center"/>
              <w:rPr>
                <w:rFonts w:ascii="Times New Roman" w:hAnsi="Times New Roman" w:cs="Times New Roman"/>
              </w:rPr>
            </w:pPr>
          </w:p>
        </w:tc>
        <w:tc>
          <w:tcPr>
            <w:tcW w:w="709" w:type="dxa"/>
          </w:tcPr>
          <w:p w14:paraId="0961086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7059839" wp14:editId="6CAD92BA">
                  <wp:extent cx="175495" cy="2489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A8C306E" w14:textId="77777777" w:rsidR="00523791" w:rsidRPr="00065F36" w:rsidRDefault="00523791" w:rsidP="004E1F8A">
            <w:pPr>
              <w:jc w:val="center"/>
              <w:rPr>
                <w:rFonts w:ascii="Times New Roman" w:hAnsi="Times New Roman" w:cs="Times New Roman"/>
              </w:rPr>
            </w:pPr>
          </w:p>
        </w:tc>
      </w:tr>
      <w:tr w:rsidR="00523791" w:rsidRPr="00065F36" w14:paraId="53F727AA" w14:textId="77777777" w:rsidTr="004E1F8A">
        <w:tc>
          <w:tcPr>
            <w:tcW w:w="6232" w:type="dxa"/>
          </w:tcPr>
          <w:p w14:paraId="4B7C66E5"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Direct and positive language with her name at the beginning. </w:t>
            </w:r>
          </w:p>
        </w:tc>
        <w:tc>
          <w:tcPr>
            <w:tcW w:w="567" w:type="dxa"/>
          </w:tcPr>
          <w:p w14:paraId="7E844FA8" w14:textId="77777777" w:rsidR="00523791" w:rsidRPr="00065F36" w:rsidRDefault="00523791" w:rsidP="004E1F8A">
            <w:pPr>
              <w:jc w:val="center"/>
              <w:rPr>
                <w:rFonts w:ascii="Times New Roman" w:hAnsi="Times New Roman" w:cs="Times New Roman"/>
              </w:rPr>
            </w:pPr>
          </w:p>
        </w:tc>
        <w:tc>
          <w:tcPr>
            <w:tcW w:w="709" w:type="dxa"/>
          </w:tcPr>
          <w:p w14:paraId="34F0D286" w14:textId="77777777" w:rsidR="00523791" w:rsidRPr="00065F36" w:rsidRDefault="00523791" w:rsidP="004E1F8A">
            <w:pPr>
              <w:jc w:val="center"/>
              <w:rPr>
                <w:rFonts w:ascii="Times New Roman" w:hAnsi="Times New Roman" w:cs="Times New Roman"/>
              </w:rPr>
            </w:pPr>
          </w:p>
        </w:tc>
        <w:tc>
          <w:tcPr>
            <w:tcW w:w="709" w:type="dxa"/>
          </w:tcPr>
          <w:p w14:paraId="15C9272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9E2E979" wp14:editId="7123A331">
                  <wp:extent cx="175495" cy="24892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0EF35FD" w14:textId="77777777" w:rsidR="00523791" w:rsidRPr="00065F36" w:rsidRDefault="00523791" w:rsidP="004E1F8A">
            <w:pPr>
              <w:jc w:val="center"/>
              <w:rPr>
                <w:rFonts w:ascii="Times New Roman" w:hAnsi="Times New Roman" w:cs="Times New Roman"/>
              </w:rPr>
            </w:pPr>
          </w:p>
        </w:tc>
      </w:tr>
      <w:tr w:rsidR="00523791" w:rsidRPr="00065F36" w14:paraId="165446FA" w14:textId="77777777" w:rsidTr="004E1F8A">
        <w:tc>
          <w:tcPr>
            <w:tcW w:w="6232" w:type="dxa"/>
          </w:tcPr>
          <w:p w14:paraId="4BB98F2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Use of the third person when she is finding things difficult, for example “I wonder if we can” rather than “you need to”.</w:t>
            </w:r>
          </w:p>
        </w:tc>
        <w:tc>
          <w:tcPr>
            <w:tcW w:w="567" w:type="dxa"/>
          </w:tcPr>
          <w:p w14:paraId="28B5C8AD" w14:textId="77777777" w:rsidR="00523791" w:rsidRPr="00065F36" w:rsidRDefault="00523791" w:rsidP="004E1F8A">
            <w:pPr>
              <w:jc w:val="center"/>
              <w:rPr>
                <w:rFonts w:ascii="Times New Roman" w:hAnsi="Times New Roman" w:cs="Times New Roman"/>
              </w:rPr>
            </w:pPr>
          </w:p>
        </w:tc>
        <w:tc>
          <w:tcPr>
            <w:tcW w:w="709" w:type="dxa"/>
          </w:tcPr>
          <w:p w14:paraId="60E051D6" w14:textId="77777777" w:rsidR="00523791" w:rsidRPr="00065F36" w:rsidRDefault="00523791" w:rsidP="004E1F8A">
            <w:pPr>
              <w:jc w:val="center"/>
              <w:rPr>
                <w:rFonts w:ascii="Times New Roman" w:hAnsi="Times New Roman" w:cs="Times New Roman"/>
              </w:rPr>
            </w:pPr>
          </w:p>
        </w:tc>
        <w:tc>
          <w:tcPr>
            <w:tcW w:w="709" w:type="dxa"/>
          </w:tcPr>
          <w:p w14:paraId="18B0796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F387FA4" wp14:editId="3585A5B3">
                  <wp:extent cx="175495" cy="24892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52E2528" w14:textId="77777777" w:rsidR="00523791" w:rsidRPr="00065F36" w:rsidRDefault="00523791" w:rsidP="004E1F8A">
            <w:pPr>
              <w:jc w:val="center"/>
              <w:rPr>
                <w:rFonts w:ascii="Times New Roman" w:hAnsi="Times New Roman" w:cs="Times New Roman"/>
              </w:rPr>
            </w:pPr>
          </w:p>
        </w:tc>
      </w:tr>
      <w:tr w:rsidR="00523791" w:rsidRPr="00065F36" w14:paraId="456E5D95" w14:textId="77777777" w:rsidTr="004E1F8A">
        <w:tc>
          <w:tcPr>
            <w:tcW w:w="6232" w:type="dxa"/>
          </w:tcPr>
          <w:p w14:paraId="3A339753"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Staff taking into account that their body language and behaviour may affect how she behaves, using limited, calm language and staying at her level when talking to her.</w:t>
            </w:r>
          </w:p>
        </w:tc>
        <w:tc>
          <w:tcPr>
            <w:tcW w:w="567" w:type="dxa"/>
          </w:tcPr>
          <w:p w14:paraId="68410EF6" w14:textId="77777777" w:rsidR="00523791" w:rsidRPr="00065F36" w:rsidRDefault="00523791" w:rsidP="004E1F8A">
            <w:pPr>
              <w:jc w:val="center"/>
              <w:rPr>
                <w:rFonts w:ascii="Times New Roman" w:hAnsi="Times New Roman" w:cs="Times New Roman"/>
              </w:rPr>
            </w:pPr>
          </w:p>
        </w:tc>
        <w:tc>
          <w:tcPr>
            <w:tcW w:w="709" w:type="dxa"/>
          </w:tcPr>
          <w:p w14:paraId="22E7DBF8" w14:textId="77777777" w:rsidR="00523791" w:rsidRPr="00065F36" w:rsidRDefault="00523791" w:rsidP="004E1F8A">
            <w:pPr>
              <w:jc w:val="center"/>
              <w:rPr>
                <w:rFonts w:ascii="Times New Roman" w:hAnsi="Times New Roman" w:cs="Times New Roman"/>
              </w:rPr>
            </w:pPr>
          </w:p>
        </w:tc>
        <w:tc>
          <w:tcPr>
            <w:tcW w:w="709" w:type="dxa"/>
          </w:tcPr>
          <w:p w14:paraId="33EE827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33285E3" wp14:editId="244748B5">
                  <wp:extent cx="175495" cy="24892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00F48F2" w14:textId="77777777" w:rsidR="00523791" w:rsidRPr="00065F36" w:rsidRDefault="00523791" w:rsidP="004E1F8A">
            <w:pPr>
              <w:jc w:val="center"/>
              <w:rPr>
                <w:rFonts w:ascii="Times New Roman" w:hAnsi="Times New Roman" w:cs="Times New Roman"/>
              </w:rPr>
            </w:pPr>
          </w:p>
        </w:tc>
      </w:tr>
      <w:tr w:rsidR="00523791" w:rsidRPr="00065F36" w14:paraId="79533914" w14:textId="77777777" w:rsidTr="004E1F8A">
        <w:tc>
          <w:tcPr>
            <w:tcW w:w="6232" w:type="dxa"/>
          </w:tcPr>
          <w:p w14:paraId="3608E5A9"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Use of ‘change of face’ when she is initially upset, followed by revisiting and rebuilding relationships so that she can learn a correct behaviour or copying strategy from the situation.</w:t>
            </w:r>
          </w:p>
        </w:tc>
        <w:tc>
          <w:tcPr>
            <w:tcW w:w="567" w:type="dxa"/>
          </w:tcPr>
          <w:p w14:paraId="0E5F57A5" w14:textId="77777777" w:rsidR="00523791" w:rsidRPr="00065F36" w:rsidRDefault="00523791" w:rsidP="004E1F8A">
            <w:pPr>
              <w:jc w:val="center"/>
              <w:rPr>
                <w:rFonts w:ascii="Times New Roman" w:hAnsi="Times New Roman" w:cs="Times New Roman"/>
              </w:rPr>
            </w:pPr>
          </w:p>
        </w:tc>
        <w:tc>
          <w:tcPr>
            <w:tcW w:w="709" w:type="dxa"/>
          </w:tcPr>
          <w:p w14:paraId="7AB200D9" w14:textId="77777777" w:rsidR="00523791" w:rsidRPr="00065F36" w:rsidRDefault="00523791" w:rsidP="004E1F8A">
            <w:pPr>
              <w:jc w:val="center"/>
              <w:rPr>
                <w:rFonts w:ascii="Times New Roman" w:hAnsi="Times New Roman" w:cs="Times New Roman"/>
              </w:rPr>
            </w:pPr>
          </w:p>
        </w:tc>
        <w:tc>
          <w:tcPr>
            <w:tcW w:w="709" w:type="dxa"/>
          </w:tcPr>
          <w:p w14:paraId="19D76F9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DBD092A" wp14:editId="3815800D">
                  <wp:extent cx="175495" cy="24892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78E16100" w14:textId="77777777" w:rsidR="00523791" w:rsidRPr="00065F36" w:rsidRDefault="00523791" w:rsidP="004E1F8A">
            <w:pPr>
              <w:jc w:val="center"/>
              <w:rPr>
                <w:rFonts w:ascii="Times New Roman" w:hAnsi="Times New Roman" w:cs="Times New Roman"/>
              </w:rPr>
            </w:pPr>
          </w:p>
        </w:tc>
      </w:tr>
      <w:tr w:rsidR="00523791" w:rsidRPr="00065F36" w14:paraId="77DDD132" w14:textId="77777777" w:rsidTr="004E1F8A">
        <w:tc>
          <w:tcPr>
            <w:tcW w:w="6232" w:type="dxa"/>
          </w:tcPr>
          <w:p w14:paraId="08C1ACAE"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Staff offering, where possible, choices that allow her to control some aspects of her day.</w:t>
            </w:r>
          </w:p>
        </w:tc>
        <w:tc>
          <w:tcPr>
            <w:tcW w:w="567" w:type="dxa"/>
          </w:tcPr>
          <w:p w14:paraId="090A3ECB" w14:textId="77777777" w:rsidR="00523791" w:rsidRPr="00065F36" w:rsidRDefault="00523791" w:rsidP="004E1F8A">
            <w:pPr>
              <w:jc w:val="center"/>
              <w:rPr>
                <w:rFonts w:ascii="Times New Roman" w:hAnsi="Times New Roman" w:cs="Times New Roman"/>
              </w:rPr>
            </w:pPr>
          </w:p>
        </w:tc>
        <w:tc>
          <w:tcPr>
            <w:tcW w:w="709" w:type="dxa"/>
          </w:tcPr>
          <w:p w14:paraId="6917B255" w14:textId="77777777" w:rsidR="00523791" w:rsidRPr="00065F36" w:rsidRDefault="00523791" w:rsidP="004E1F8A">
            <w:pPr>
              <w:jc w:val="center"/>
              <w:rPr>
                <w:rFonts w:ascii="Times New Roman" w:hAnsi="Times New Roman" w:cs="Times New Roman"/>
              </w:rPr>
            </w:pPr>
          </w:p>
        </w:tc>
        <w:tc>
          <w:tcPr>
            <w:tcW w:w="709" w:type="dxa"/>
          </w:tcPr>
          <w:p w14:paraId="4D2156B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BDE4CDD" wp14:editId="0A378178">
                  <wp:extent cx="175495" cy="24892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1309BE7F" w14:textId="77777777" w:rsidR="00523791" w:rsidRPr="00065F36" w:rsidRDefault="00523791" w:rsidP="004E1F8A">
            <w:pPr>
              <w:jc w:val="center"/>
              <w:rPr>
                <w:rFonts w:ascii="Times New Roman" w:hAnsi="Times New Roman" w:cs="Times New Roman"/>
              </w:rPr>
            </w:pPr>
          </w:p>
        </w:tc>
      </w:tr>
      <w:tr w:rsidR="00523791" w:rsidRPr="00065F36" w14:paraId="4E794F71" w14:textId="77777777" w:rsidTr="004E1F8A">
        <w:tc>
          <w:tcPr>
            <w:tcW w:w="6232" w:type="dxa"/>
          </w:tcPr>
          <w:p w14:paraId="13AF5ACF"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A system of management employed by all staff working with her to encourage appropriate behaviour, achievement and co-operation and to address difficult incidents. </w:t>
            </w:r>
          </w:p>
        </w:tc>
        <w:tc>
          <w:tcPr>
            <w:tcW w:w="567" w:type="dxa"/>
          </w:tcPr>
          <w:p w14:paraId="493B838D" w14:textId="77777777" w:rsidR="00523791" w:rsidRPr="00065F36" w:rsidRDefault="00523791" w:rsidP="004E1F8A">
            <w:pPr>
              <w:jc w:val="center"/>
              <w:rPr>
                <w:rFonts w:ascii="Times New Roman" w:hAnsi="Times New Roman" w:cs="Times New Roman"/>
              </w:rPr>
            </w:pPr>
          </w:p>
        </w:tc>
        <w:tc>
          <w:tcPr>
            <w:tcW w:w="709" w:type="dxa"/>
          </w:tcPr>
          <w:p w14:paraId="0B329596" w14:textId="77777777" w:rsidR="00523791" w:rsidRPr="00065F36" w:rsidRDefault="00523791" w:rsidP="004E1F8A">
            <w:pPr>
              <w:jc w:val="center"/>
              <w:rPr>
                <w:rFonts w:ascii="Times New Roman" w:hAnsi="Times New Roman" w:cs="Times New Roman"/>
              </w:rPr>
            </w:pPr>
          </w:p>
        </w:tc>
        <w:tc>
          <w:tcPr>
            <w:tcW w:w="709" w:type="dxa"/>
          </w:tcPr>
          <w:p w14:paraId="2EA15B6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E6EA181" wp14:editId="45367B39">
                  <wp:extent cx="175495" cy="24892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7F3C7C4B" w14:textId="77777777" w:rsidR="00523791" w:rsidRPr="00065F36" w:rsidRDefault="00523791" w:rsidP="004E1F8A">
            <w:pPr>
              <w:jc w:val="center"/>
              <w:rPr>
                <w:rFonts w:ascii="Times New Roman" w:hAnsi="Times New Roman" w:cs="Times New Roman"/>
              </w:rPr>
            </w:pPr>
          </w:p>
        </w:tc>
      </w:tr>
      <w:tr w:rsidR="00523791" w:rsidRPr="00065F36" w14:paraId="6F2150F7" w14:textId="77777777" w:rsidTr="004E1F8A">
        <w:tc>
          <w:tcPr>
            <w:tcW w:w="6232" w:type="dxa"/>
          </w:tcPr>
          <w:p w14:paraId="1EE9882E"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Negotiation with her of targets, rewards and consequences related to work and behaviour.</w:t>
            </w:r>
          </w:p>
        </w:tc>
        <w:tc>
          <w:tcPr>
            <w:tcW w:w="567" w:type="dxa"/>
          </w:tcPr>
          <w:p w14:paraId="001A164B" w14:textId="77777777" w:rsidR="00523791" w:rsidRPr="00065F36" w:rsidRDefault="00523791" w:rsidP="004E1F8A">
            <w:pPr>
              <w:jc w:val="center"/>
              <w:rPr>
                <w:rFonts w:ascii="Times New Roman" w:hAnsi="Times New Roman" w:cs="Times New Roman"/>
              </w:rPr>
            </w:pPr>
          </w:p>
        </w:tc>
        <w:tc>
          <w:tcPr>
            <w:tcW w:w="709" w:type="dxa"/>
          </w:tcPr>
          <w:p w14:paraId="03D5FCF6" w14:textId="77777777" w:rsidR="00523791" w:rsidRPr="00065F36" w:rsidRDefault="00523791" w:rsidP="004E1F8A">
            <w:pPr>
              <w:jc w:val="center"/>
              <w:rPr>
                <w:rFonts w:ascii="Times New Roman" w:hAnsi="Times New Roman" w:cs="Times New Roman"/>
              </w:rPr>
            </w:pPr>
          </w:p>
        </w:tc>
        <w:tc>
          <w:tcPr>
            <w:tcW w:w="709" w:type="dxa"/>
          </w:tcPr>
          <w:p w14:paraId="4356284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6221DBC" wp14:editId="75DBA1F1">
                  <wp:extent cx="175495" cy="24892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5B5536B9" w14:textId="77777777" w:rsidR="00523791" w:rsidRPr="00065F36" w:rsidRDefault="00523791" w:rsidP="004E1F8A">
            <w:pPr>
              <w:jc w:val="center"/>
              <w:rPr>
                <w:rFonts w:ascii="Times New Roman" w:hAnsi="Times New Roman" w:cs="Times New Roman"/>
              </w:rPr>
            </w:pPr>
          </w:p>
        </w:tc>
      </w:tr>
      <w:tr w:rsidR="00523791" w:rsidRPr="00065F36" w14:paraId="4B410E4F" w14:textId="77777777" w:rsidTr="004E1F8A">
        <w:tc>
          <w:tcPr>
            <w:tcW w:w="6232" w:type="dxa"/>
          </w:tcPr>
          <w:p w14:paraId="6C2BF3F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Emotional regulation strategies. </w:t>
            </w:r>
          </w:p>
        </w:tc>
        <w:tc>
          <w:tcPr>
            <w:tcW w:w="567" w:type="dxa"/>
          </w:tcPr>
          <w:p w14:paraId="6D3A20B7" w14:textId="77777777" w:rsidR="00523791" w:rsidRPr="00065F36" w:rsidRDefault="00523791" w:rsidP="004E1F8A">
            <w:pPr>
              <w:jc w:val="center"/>
              <w:rPr>
                <w:rFonts w:ascii="Times New Roman" w:hAnsi="Times New Roman" w:cs="Times New Roman"/>
              </w:rPr>
            </w:pPr>
          </w:p>
        </w:tc>
        <w:tc>
          <w:tcPr>
            <w:tcW w:w="709" w:type="dxa"/>
          </w:tcPr>
          <w:p w14:paraId="6A060749" w14:textId="77777777" w:rsidR="00523791" w:rsidRPr="00065F36" w:rsidRDefault="00523791" w:rsidP="004E1F8A">
            <w:pPr>
              <w:jc w:val="center"/>
              <w:rPr>
                <w:rFonts w:ascii="Times New Roman" w:hAnsi="Times New Roman" w:cs="Times New Roman"/>
              </w:rPr>
            </w:pPr>
          </w:p>
        </w:tc>
        <w:tc>
          <w:tcPr>
            <w:tcW w:w="709" w:type="dxa"/>
          </w:tcPr>
          <w:p w14:paraId="045270A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5E082EE" wp14:editId="110B98FD">
                  <wp:extent cx="175495" cy="24892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9B7CD04" w14:textId="77777777" w:rsidR="00523791" w:rsidRPr="00065F36" w:rsidRDefault="00523791" w:rsidP="004E1F8A">
            <w:pPr>
              <w:jc w:val="center"/>
              <w:rPr>
                <w:rFonts w:ascii="Times New Roman" w:hAnsi="Times New Roman" w:cs="Times New Roman"/>
              </w:rPr>
            </w:pPr>
          </w:p>
        </w:tc>
      </w:tr>
      <w:tr w:rsidR="00523791" w:rsidRPr="00065F36" w14:paraId="12EAD1B2" w14:textId="77777777" w:rsidTr="004E1F8A">
        <w:tc>
          <w:tcPr>
            <w:tcW w:w="6232" w:type="dxa"/>
          </w:tcPr>
          <w:p w14:paraId="19CED035"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Clear time expectations. </w:t>
            </w:r>
          </w:p>
        </w:tc>
        <w:tc>
          <w:tcPr>
            <w:tcW w:w="567" w:type="dxa"/>
          </w:tcPr>
          <w:p w14:paraId="2E163D1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4F8E20D" wp14:editId="5B04D2C7">
                  <wp:extent cx="175495" cy="24892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633AD1F" w14:textId="77777777" w:rsidR="00523791" w:rsidRPr="00065F36" w:rsidRDefault="00523791" w:rsidP="004E1F8A">
            <w:pPr>
              <w:jc w:val="center"/>
              <w:rPr>
                <w:rFonts w:ascii="Times New Roman" w:hAnsi="Times New Roman" w:cs="Times New Roman"/>
              </w:rPr>
            </w:pPr>
          </w:p>
        </w:tc>
        <w:tc>
          <w:tcPr>
            <w:tcW w:w="709" w:type="dxa"/>
          </w:tcPr>
          <w:p w14:paraId="2785567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3171620" wp14:editId="07B8B0CE">
                  <wp:extent cx="175495" cy="24892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15271F6" w14:textId="77777777" w:rsidR="00523791" w:rsidRPr="00065F36" w:rsidRDefault="00523791" w:rsidP="004E1F8A">
            <w:pPr>
              <w:jc w:val="center"/>
              <w:rPr>
                <w:rFonts w:ascii="Times New Roman" w:hAnsi="Times New Roman" w:cs="Times New Roman"/>
              </w:rPr>
            </w:pPr>
          </w:p>
        </w:tc>
      </w:tr>
      <w:tr w:rsidR="00523791" w:rsidRPr="00065F36" w14:paraId="7A4B5D38" w14:textId="77777777" w:rsidTr="004E1F8A">
        <w:tc>
          <w:tcPr>
            <w:tcW w:w="6232" w:type="dxa"/>
          </w:tcPr>
          <w:p w14:paraId="557B5FA5"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Social stories exploring positive choices and consequences. </w:t>
            </w:r>
          </w:p>
        </w:tc>
        <w:tc>
          <w:tcPr>
            <w:tcW w:w="567" w:type="dxa"/>
          </w:tcPr>
          <w:p w14:paraId="79112FCE" w14:textId="77777777" w:rsidR="00523791" w:rsidRPr="00065F36" w:rsidRDefault="00523791" w:rsidP="004E1F8A">
            <w:pPr>
              <w:jc w:val="center"/>
              <w:rPr>
                <w:rFonts w:ascii="Times New Roman" w:hAnsi="Times New Roman" w:cs="Times New Roman"/>
              </w:rPr>
            </w:pPr>
          </w:p>
        </w:tc>
        <w:tc>
          <w:tcPr>
            <w:tcW w:w="709" w:type="dxa"/>
          </w:tcPr>
          <w:p w14:paraId="2363DD23" w14:textId="77777777" w:rsidR="00523791" w:rsidRPr="00065F36" w:rsidRDefault="00523791" w:rsidP="004E1F8A">
            <w:pPr>
              <w:jc w:val="center"/>
              <w:rPr>
                <w:rFonts w:ascii="Times New Roman" w:hAnsi="Times New Roman" w:cs="Times New Roman"/>
              </w:rPr>
            </w:pPr>
          </w:p>
        </w:tc>
        <w:tc>
          <w:tcPr>
            <w:tcW w:w="709" w:type="dxa"/>
          </w:tcPr>
          <w:p w14:paraId="49273F6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36386E2" wp14:editId="2C3A60D9">
                  <wp:extent cx="175495" cy="24892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01B7913C" w14:textId="77777777" w:rsidR="00523791" w:rsidRPr="00065F36" w:rsidRDefault="00523791" w:rsidP="004E1F8A">
            <w:pPr>
              <w:jc w:val="center"/>
              <w:rPr>
                <w:rFonts w:ascii="Times New Roman" w:hAnsi="Times New Roman" w:cs="Times New Roman"/>
              </w:rPr>
            </w:pPr>
          </w:p>
        </w:tc>
      </w:tr>
      <w:tr w:rsidR="00523791" w:rsidRPr="00065F36" w14:paraId="5A899870" w14:textId="77777777" w:rsidTr="004E1F8A">
        <w:tc>
          <w:tcPr>
            <w:tcW w:w="6232" w:type="dxa"/>
          </w:tcPr>
          <w:p w14:paraId="384436EA"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Encouragement to verbally outline positive choices she has made (in given situations) and ways she could transfer these choices to other situations.</w:t>
            </w:r>
          </w:p>
        </w:tc>
        <w:tc>
          <w:tcPr>
            <w:tcW w:w="567" w:type="dxa"/>
          </w:tcPr>
          <w:p w14:paraId="2BFB8C72" w14:textId="77777777" w:rsidR="00523791" w:rsidRPr="00065F36" w:rsidRDefault="00523791" w:rsidP="004E1F8A">
            <w:pPr>
              <w:jc w:val="center"/>
              <w:rPr>
                <w:rFonts w:ascii="Times New Roman" w:hAnsi="Times New Roman" w:cs="Times New Roman"/>
              </w:rPr>
            </w:pPr>
          </w:p>
        </w:tc>
        <w:tc>
          <w:tcPr>
            <w:tcW w:w="709" w:type="dxa"/>
          </w:tcPr>
          <w:p w14:paraId="6C47B84B" w14:textId="77777777" w:rsidR="00523791" w:rsidRPr="00065F36" w:rsidRDefault="00523791" w:rsidP="004E1F8A">
            <w:pPr>
              <w:jc w:val="center"/>
              <w:rPr>
                <w:rFonts w:ascii="Times New Roman" w:hAnsi="Times New Roman" w:cs="Times New Roman"/>
              </w:rPr>
            </w:pPr>
          </w:p>
        </w:tc>
        <w:tc>
          <w:tcPr>
            <w:tcW w:w="709" w:type="dxa"/>
          </w:tcPr>
          <w:p w14:paraId="16760F0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6A22904" wp14:editId="260C6389">
                  <wp:extent cx="175495" cy="24892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A2A79A5" w14:textId="77777777" w:rsidR="00523791" w:rsidRPr="00065F36" w:rsidRDefault="00523791" w:rsidP="004E1F8A">
            <w:pPr>
              <w:jc w:val="center"/>
              <w:rPr>
                <w:rFonts w:ascii="Times New Roman" w:hAnsi="Times New Roman" w:cs="Times New Roman"/>
              </w:rPr>
            </w:pPr>
          </w:p>
        </w:tc>
      </w:tr>
      <w:tr w:rsidR="00523791" w:rsidRPr="00065F36" w14:paraId="231BCE5B" w14:textId="77777777" w:rsidTr="004E1F8A">
        <w:tc>
          <w:tcPr>
            <w:tcW w:w="6232" w:type="dxa"/>
          </w:tcPr>
          <w:p w14:paraId="6BA9F74C"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Adults reinforcing what she does well socially, using behaviour specific praise to shape pro-social behaviour.</w:t>
            </w:r>
          </w:p>
        </w:tc>
        <w:tc>
          <w:tcPr>
            <w:tcW w:w="567" w:type="dxa"/>
          </w:tcPr>
          <w:p w14:paraId="72810D0D" w14:textId="77777777" w:rsidR="00523791" w:rsidRPr="00065F36" w:rsidRDefault="00523791" w:rsidP="004E1F8A">
            <w:pPr>
              <w:jc w:val="center"/>
              <w:rPr>
                <w:rFonts w:ascii="Times New Roman" w:hAnsi="Times New Roman" w:cs="Times New Roman"/>
              </w:rPr>
            </w:pPr>
          </w:p>
        </w:tc>
        <w:tc>
          <w:tcPr>
            <w:tcW w:w="709" w:type="dxa"/>
          </w:tcPr>
          <w:p w14:paraId="5BDEA208" w14:textId="77777777" w:rsidR="00523791" w:rsidRPr="00065F36" w:rsidRDefault="00523791" w:rsidP="004E1F8A">
            <w:pPr>
              <w:jc w:val="center"/>
              <w:rPr>
                <w:rFonts w:ascii="Times New Roman" w:hAnsi="Times New Roman" w:cs="Times New Roman"/>
              </w:rPr>
            </w:pPr>
          </w:p>
        </w:tc>
        <w:tc>
          <w:tcPr>
            <w:tcW w:w="709" w:type="dxa"/>
          </w:tcPr>
          <w:p w14:paraId="06FB05EB"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4533385" wp14:editId="46EC4A5C">
                  <wp:extent cx="175495" cy="24892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71EC942" w14:textId="77777777" w:rsidR="00523791" w:rsidRPr="00065F36" w:rsidRDefault="00523791" w:rsidP="004E1F8A">
            <w:pPr>
              <w:jc w:val="center"/>
              <w:rPr>
                <w:rFonts w:ascii="Times New Roman" w:hAnsi="Times New Roman" w:cs="Times New Roman"/>
              </w:rPr>
            </w:pPr>
          </w:p>
        </w:tc>
      </w:tr>
      <w:tr w:rsidR="00523791" w:rsidRPr="00065F36" w14:paraId="782FC6A4" w14:textId="77777777" w:rsidTr="004E1F8A">
        <w:tc>
          <w:tcPr>
            <w:tcW w:w="6232" w:type="dxa"/>
          </w:tcPr>
          <w:p w14:paraId="7CC849AE"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Adults supporting her in identifying the sources of stress for her and arranging these items from least to most scary on a rating scale from 1-10. An anxiety/anger thermometer (where she is able to rate himself from 0 to 8 on her feelings of anger or anxiety, with 0 being not at all, 2 being a little bit, 4 being moderately, 6 being very and 8 being as much as could be) could help her to make the ratings.</w:t>
            </w:r>
          </w:p>
        </w:tc>
        <w:tc>
          <w:tcPr>
            <w:tcW w:w="567" w:type="dxa"/>
          </w:tcPr>
          <w:p w14:paraId="2ABF8323" w14:textId="77777777" w:rsidR="00523791" w:rsidRPr="00065F36" w:rsidRDefault="00523791" w:rsidP="004E1F8A">
            <w:pPr>
              <w:jc w:val="center"/>
              <w:rPr>
                <w:rFonts w:ascii="Times New Roman" w:hAnsi="Times New Roman" w:cs="Times New Roman"/>
              </w:rPr>
            </w:pPr>
          </w:p>
        </w:tc>
        <w:tc>
          <w:tcPr>
            <w:tcW w:w="709" w:type="dxa"/>
          </w:tcPr>
          <w:p w14:paraId="101690FD" w14:textId="77777777" w:rsidR="00523791" w:rsidRPr="00065F36" w:rsidRDefault="00523791" w:rsidP="004E1F8A">
            <w:pPr>
              <w:jc w:val="center"/>
              <w:rPr>
                <w:rFonts w:ascii="Times New Roman" w:hAnsi="Times New Roman" w:cs="Times New Roman"/>
              </w:rPr>
            </w:pPr>
          </w:p>
        </w:tc>
        <w:tc>
          <w:tcPr>
            <w:tcW w:w="709" w:type="dxa"/>
          </w:tcPr>
          <w:p w14:paraId="4CC4E10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1ED8B7A" wp14:editId="410CC247">
                  <wp:extent cx="175495" cy="24892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37F975FA" w14:textId="77777777" w:rsidR="00523791" w:rsidRPr="00065F36" w:rsidRDefault="00523791" w:rsidP="004E1F8A">
            <w:pPr>
              <w:jc w:val="center"/>
              <w:rPr>
                <w:rFonts w:ascii="Times New Roman" w:hAnsi="Times New Roman" w:cs="Times New Roman"/>
              </w:rPr>
            </w:pPr>
          </w:p>
        </w:tc>
      </w:tr>
      <w:tr w:rsidR="00523791" w:rsidRPr="00065F36" w14:paraId="355B526A" w14:textId="77777777" w:rsidTr="004E1F8A">
        <w:tc>
          <w:tcPr>
            <w:tcW w:w="6232" w:type="dxa"/>
          </w:tcPr>
          <w:p w14:paraId="5BE48513"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Certain books that deal with anxiety may be useful in helping her identify with the key characters and open up about her own worries or fears (such as “What to do when you worry too much” by Dawn Huebner, “What to do when you are scared and worried” by James J Christ, “Fears, Doubts, Blues and Pouts” by Norman Wright, Gary J Oliver and Sharon Dahl, Panicosaurus by K.I. Al-Ghani).</w:t>
            </w:r>
          </w:p>
        </w:tc>
        <w:tc>
          <w:tcPr>
            <w:tcW w:w="567" w:type="dxa"/>
          </w:tcPr>
          <w:p w14:paraId="68D221B6" w14:textId="77777777" w:rsidR="00523791" w:rsidRPr="00065F36" w:rsidRDefault="00523791" w:rsidP="004E1F8A">
            <w:pPr>
              <w:jc w:val="center"/>
              <w:rPr>
                <w:rFonts w:ascii="Times New Roman" w:hAnsi="Times New Roman" w:cs="Times New Roman"/>
              </w:rPr>
            </w:pPr>
          </w:p>
        </w:tc>
        <w:tc>
          <w:tcPr>
            <w:tcW w:w="709" w:type="dxa"/>
          </w:tcPr>
          <w:p w14:paraId="60642DF7" w14:textId="77777777" w:rsidR="00523791" w:rsidRPr="00065F36" w:rsidRDefault="00523791" w:rsidP="004E1F8A">
            <w:pPr>
              <w:jc w:val="center"/>
              <w:rPr>
                <w:rFonts w:ascii="Times New Roman" w:hAnsi="Times New Roman" w:cs="Times New Roman"/>
              </w:rPr>
            </w:pPr>
          </w:p>
        </w:tc>
        <w:tc>
          <w:tcPr>
            <w:tcW w:w="709" w:type="dxa"/>
          </w:tcPr>
          <w:p w14:paraId="7E44375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185FA7B" wp14:editId="2BE70E9C">
                  <wp:extent cx="175495" cy="24892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1A0B0F6C" w14:textId="77777777" w:rsidR="00523791" w:rsidRPr="00065F36" w:rsidRDefault="00523791" w:rsidP="004E1F8A">
            <w:pPr>
              <w:jc w:val="center"/>
              <w:rPr>
                <w:rFonts w:ascii="Times New Roman" w:hAnsi="Times New Roman" w:cs="Times New Roman"/>
              </w:rPr>
            </w:pPr>
          </w:p>
        </w:tc>
      </w:tr>
      <w:tr w:rsidR="00523791" w:rsidRPr="00065F36" w14:paraId="7F5F405F" w14:textId="77777777" w:rsidTr="004E1F8A">
        <w:tc>
          <w:tcPr>
            <w:tcW w:w="6232" w:type="dxa"/>
          </w:tcPr>
          <w:p w14:paraId="0B757E7C"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resource such as "A Solution focused Approach to anger management with children" by Berni Stringer and Madan Mall or the "Anger Management Practical Guide" by Adrian Faupel, with the work including her being able to identify her body's response to anger and anxiety, including her identifying the physical cues she feels, the triggers to her anxiety including outside or external triggers (things/events) and inside/internal triggers (things she says to herself).</w:t>
            </w:r>
          </w:p>
        </w:tc>
        <w:tc>
          <w:tcPr>
            <w:tcW w:w="567" w:type="dxa"/>
          </w:tcPr>
          <w:p w14:paraId="35820396" w14:textId="77777777" w:rsidR="00523791" w:rsidRPr="00065F36" w:rsidRDefault="00523791" w:rsidP="004E1F8A">
            <w:pPr>
              <w:jc w:val="center"/>
              <w:rPr>
                <w:rFonts w:ascii="Times New Roman" w:hAnsi="Times New Roman" w:cs="Times New Roman"/>
              </w:rPr>
            </w:pPr>
          </w:p>
        </w:tc>
        <w:tc>
          <w:tcPr>
            <w:tcW w:w="709" w:type="dxa"/>
          </w:tcPr>
          <w:p w14:paraId="57D04F3B" w14:textId="77777777" w:rsidR="00523791" w:rsidRPr="00065F36" w:rsidRDefault="00523791" w:rsidP="004E1F8A">
            <w:pPr>
              <w:jc w:val="center"/>
              <w:rPr>
                <w:rFonts w:ascii="Times New Roman" w:hAnsi="Times New Roman" w:cs="Times New Roman"/>
              </w:rPr>
            </w:pPr>
          </w:p>
        </w:tc>
        <w:tc>
          <w:tcPr>
            <w:tcW w:w="709" w:type="dxa"/>
          </w:tcPr>
          <w:p w14:paraId="6D7C7E0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A284CEA" wp14:editId="571B8978">
                  <wp:extent cx="175495" cy="24892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5BFC769D" w14:textId="77777777" w:rsidR="00523791" w:rsidRPr="00065F36" w:rsidRDefault="00523791" w:rsidP="004E1F8A">
            <w:pPr>
              <w:jc w:val="center"/>
              <w:rPr>
                <w:rFonts w:ascii="Times New Roman" w:hAnsi="Times New Roman" w:cs="Times New Roman"/>
              </w:rPr>
            </w:pPr>
          </w:p>
        </w:tc>
      </w:tr>
      <w:tr w:rsidR="00523791" w:rsidRPr="00065F36" w14:paraId="5476DDF2" w14:textId="77777777" w:rsidTr="004E1F8A">
        <w:tc>
          <w:tcPr>
            <w:tcW w:w="6232" w:type="dxa"/>
          </w:tcPr>
          <w:p w14:paraId="04356677"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Her behaviour reinforced using a structured system which builds towards fun daily activities.</w:t>
            </w:r>
          </w:p>
        </w:tc>
        <w:tc>
          <w:tcPr>
            <w:tcW w:w="567" w:type="dxa"/>
          </w:tcPr>
          <w:p w14:paraId="0FA890B7" w14:textId="77777777" w:rsidR="00523791" w:rsidRPr="00065F36" w:rsidRDefault="00523791" w:rsidP="004E1F8A">
            <w:pPr>
              <w:jc w:val="center"/>
              <w:rPr>
                <w:rFonts w:ascii="Times New Roman" w:hAnsi="Times New Roman" w:cs="Times New Roman"/>
              </w:rPr>
            </w:pPr>
          </w:p>
        </w:tc>
        <w:tc>
          <w:tcPr>
            <w:tcW w:w="709" w:type="dxa"/>
          </w:tcPr>
          <w:p w14:paraId="50C479C5" w14:textId="77777777" w:rsidR="00523791" w:rsidRPr="00065F36" w:rsidRDefault="00523791" w:rsidP="004E1F8A">
            <w:pPr>
              <w:jc w:val="center"/>
              <w:rPr>
                <w:rFonts w:ascii="Times New Roman" w:hAnsi="Times New Roman" w:cs="Times New Roman"/>
              </w:rPr>
            </w:pPr>
          </w:p>
        </w:tc>
        <w:tc>
          <w:tcPr>
            <w:tcW w:w="709" w:type="dxa"/>
          </w:tcPr>
          <w:p w14:paraId="1C806AB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6759FFA" wp14:editId="79871C6C">
                  <wp:extent cx="175495" cy="24892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058B84EB" w14:textId="77777777" w:rsidR="00523791" w:rsidRPr="00065F36" w:rsidRDefault="00523791" w:rsidP="004E1F8A">
            <w:pPr>
              <w:jc w:val="center"/>
              <w:rPr>
                <w:rFonts w:ascii="Times New Roman" w:hAnsi="Times New Roman" w:cs="Times New Roman"/>
              </w:rPr>
            </w:pPr>
          </w:p>
        </w:tc>
      </w:tr>
      <w:tr w:rsidR="00523791" w:rsidRPr="00065F36" w14:paraId="718F69C9" w14:textId="77777777" w:rsidTr="004E1F8A">
        <w:tc>
          <w:tcPr>
            <w:tcW w:w="6232" w:type="dxa"/>
          </w:tcPr>
          <w:p w14:paraId="6F2D7E0E"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zoning strategy to avoid peer conflict on the carpet.</w:t>
            </w:r>
          </w:p>
        </w:tc>
        <w:tc>
          <w:tcPr>
            <w:tcW w:w="567" w:type="dxa"/>
          </w:tcPr>
          <w:p w14:paraId="3F49C391" w14:textId="77777777" w:rsidR="00523791" w:rsidRPr="00065F36" w:rsidRDefault="00523791" w:rsidP="004E1F8A">
            <w:pPr>
              <w:jc w:val="center"/>
              <w:rPr>
                <w:rFonts w:ascii="Times New Roman" w:hAnsi="Times New Roman" w:cs="Times New Roman"/>
              </w:rPr>
            </w:pPr>
          </w:p>
        </w:tc>
        <w:tc>
          <w:tcPr>
            <w:tcW w:w="709" w:type="dxa"/>
          </w:tcPr>
          <w:p w14:paraId="0BE05B7C" w14:textId="77777777" w:rsidR="00523791" w:rsidRPr="00065F36" w:rsidRDefault="00523791" w:rsidP="004E1F8A">
            <w:pPr>
              <w:jc w:val="center"/>
              <w:rPr>
                <w:rFonts w:ascii="Times New Roman" w:hAnsi="Times New Roman" w:cs="Times New Roman"/>
              </w:rPr>
            </w:pPr>
          </w:p>
        </w:tc>
        <w:tc>
          <w:tcPr>
            <w:tcW w:w="709" w:type="dxa"/>
          </w:tcPr>
          <w:p w14:paraId="3922544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F5A5CEF" wp14:editId="58AC26D9">
                  <wp:extent cx="175495" cy="24892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7508E6E9" w14:textId="77777777" w:rsidR="00523791" w:rsidRPr="00065F36" w:rsidRDefault="00523791" w:rsidP="004E1F8A">
            <w:pPr>
              <w:jc w:val="center"/>
              <w:rPr>
                <w:rFonts w:ascii="Times New Roman" w:hAnsi="Times New Roman" w:cs="Times New Roman"/>
              </w:rPr>
            </w:pPr>
          </w:p>
        </w:tc>
      </w:tr>
      <w:tr w:rsidR="00523791" w:rsidRPr="00065F36" w14:paraId="7DE5A392" w14:textId="77777777" w:rsidTr="004E1F8A">
        <w:tc>
          <w:tcPr>
            <w:tcW w:w="6232" w:type="dxa"/>
          </w:tcPr>
          <w:p w14:paraId="25DA28A6"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Individual Behaviour Support Plan.</w:t>
            </w:r>
          </w:p>
        </w:tc>
        <w:tc>
          <w:tcPr>
            <w:tcW w:w="567" w:type="dxa"/>
          </w:tcPr>
          <w:p w14:paraId="3D56400C" w14:textId="77777777" w:rsidR="00523791" w:rsidRPr="00065F36" w:rsidRDefault="00523791" w:rsidP="004E1F8A">
            <w:pPr>
              <w:jc w:val="center"/>
              <w:rPr>
                <w:rFonts w:ascii="Times New Roman" w:hAnsi="Times New Roman" w:cs="Times New Roman"/>
              </w:rPr>
            </w:pPr>
          </w:p>
        </w:tc>
        <w:tc>
          <w:tcPr>
            <w:tcW w:w="709" w:type="dxa"/>
          </w:tcPr>
          <w:p w14:paraId="30E3DABC" w14:textId="77777777" w:rsidR="00523791" w:rsidRPr="00065F36" w:rsidRDefault="00523791" w:rsidP="004E1F8A">
            <w:pPr>
              <w:jc w:val="center"/>
              <w:rPr>
                <w:rFonts w:ascii="Times New Roman" w:hAnsi="Times New Roman" w:cs="Times New Roman"/>
              </w:rPr>
            </w:pPr>
          </w:p>
        </w:tc>
        <w:tc>
          <w:tcPr>
            <w:tcW w:w="709" w:type="dxa"/>
          </w:tcPr>
          <w:p w14:paraId="304B37F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F5B2D7E" wp14:editId="47ED32BC">
                  <wp:extent cx="175495" cy="24892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50AFA8A5" w14:textId="77777777" w:rsidR="00523791" w:rsidRPr="00065F36" w:rsidRDefault="00523791" w:rsidP="004E1F8A">
            <w:pPr>
              <w:jc w:val="center"/>
              <w:rPr>
                <w:rFonts w:ascii="Times New Roman" w:hAnsi="Times New Roman" w:cs="Times New Roman"/>
              </w:rPr>
            </w:pPr>
          </w:p>
        </w:tc>
      </w:tr>
      <w:tr w:rsidR="00523791" w:rsidRPr="00065F36" w14:paraId="65B5CDDB" w14:textId="77777777" w:rsidTr="004E1F8A">
        <w:tc>
          <w:tcPr>
            <w:tcW w:w="6232" w:type="dxa"/>
          </w:tcPr>
          <w:p w14:paraId="6DC10BE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lastRenderedPageBreak/>
              <w:t>A child-friendly de-escalation plan with clear steps.</w:t>
            </w:r>
          </w:p>
        </w:tc>
        <w:tc>
          <w:tcPr>
            <w:tcW w:w="567" w:type="dxa"/>
          </w:tcPr>
          <w:p w14:paraId="21F189B0" w14:textId="77777777" w:rsidR="00523791" w:rsidRPr="00065F36" w:rsidRDefault="00523791" w:rsidP="004E1F8A">
            <w:pPr>
              <w:jc w:val="center"/>
              <w:rPr>
                <w:rFonts w:ascii="Times New Roman" w:hAnsi="Times New Roman" w:cs="Times New Roman"/>
              </w:rPr>
            </w:pPr>
          </w:p>
        </w:tc>
        <w:tc>
          <w:tcPr>
            <w:tcW w:w="709" w:type="dxa"/>
          </w:tcPr>
          <w:p w14:paraId="4A3BDB69" w14:textId="77777777" w:rsidR="00523791" w:rsidRPr="00065F36" w:rsidRDefault="00523791" w:rsidP="004E1F8A">
            <w:pPr>
              <w:jc w:val="center"/>
              <w:rPr>
                <w:rFonts w:ascii="Times New Roman" w:hAnsi="Times New Roman" w:cs="Times New Roman"/>
              </w:rPr>
            </w:pPr>
          </w:p>
        </w:tc>
        <w:tc>
          <w:tcPr>
            <w:tcW w:w="709" w:type="dxa"/>
          </w:tcPr>
          <w:p w14:paraId="755D270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1C028B7" wp14:editId="73E6ED30">
                  <wp:extent cx="175495" cy="24892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11AE45BB" w14:textId="77777777" w:rsidR="00523791" w:rsidRPr="00065F36" w:rsidRDefault="00523791" w:rsidP="004E1F8A">
            <w:pPr>
              <w:jc w:val="center"/>
              <w:rPr>
                <w:rFonts w:ascii="Times New Roman" w:hAnsi="Times New Roman" w:cs="Times New Roman"/>
              </w:rPr>
            </w:pPr>
          </w:p>
        </w:tc>
      </w:tr>
      <w:tr w:rsidR="00523791" w:rsidRPr="00065F36" w14:paraId="4150A39B" w14:textId="77777777" w:rsidTr="004E1F8A">
        <w:tc>
          <w:tcPr>
            <w:tcW w:w="6232" w:type="dxa"/>
          </w:tcPr>
          <w:p w14:paraId="0AA729DF"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A calm, sensory space that she can access in a proactive and preventative way (i.e. as part of her sensory breaks), but also as part of a behaviour strategy for when she becomes distressed or upset. </w:t>
            </w:r>
          </w:p>
        </w:tc>
        <w:tc>
          <w:tcPr>
            <w:tcW w:w="567" w:type="dxa"/>
          </w:tcPr>
          <w:p w14:paraId="49FE0549" w14:textId="77777777" w:rsidR="00523791" w:rsidRPr="00065F36" w:rsidRDefault="00523791" w:rsidP="004E1F8A">
            <w:pPr>
              <w:jc w:val="center"/>
              <w:rPr>
                <w:rFonts w:ascii="Times New Roman" w:hAnsi="Times New Roman" w:cs="Times New Roman"/>
              </w:rPr>
            </w:pPr>
          </w:p>
        </w:tc>
        <w:tc>
          <w:tcPr>
            <w:tcW w:w="709" w:type="dxa"/>
          </w:tcPr>
          <w:p w14:paraId="311DA0FB" w14:textId="77777777" w:rsidR="00523791" w:rsidRPr="00065F36" w:rsidRDefault="00523791" w:rsidP="004E1F8A">
            <w:pPr>
              <w:jc w:val="center"/>
              <w:rPr>
                <w:rFonts w:ascii="Times New Roman" w:hAnsi="Times New Roman" w:cs="Times New Roman"/>
              </w:rPr>
            </w:pPr>
          </w:p>
        </w:tc>
        <w:tc>
          <w:tcPr>
            <w:tcW w:w="709" w:type="dxa"/>
          </w:tcPr>
          <w:p w14:paraId="58B5806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D263C40" wp14:editId="3EE26028">
                  <wp:extent cx="175495" cy="24892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60B79E8" w14:textId="77777777" w:rsidR="00523791" w:rsidRPr="00065F36" w:rsidRDefault="00523791" w:rsidP="004E1F8A">
            <w:pPr>
              <w:jc w:val="center"/>
              <w:rPr>
                <w:rFonts w:ascii="Times New Roman" w:hAnsi="Times New Roman" w:cs="Times New Roman"/>
              </w:rPr>
            </w:pPr>
          </w:p>
        </w:tc>
      </w:tr>
      <w:tr w:rsidR="00523791" w:rsidRPr="00065F36" w14:paraId="6D2AB867" w14:textId="77777777" w:rsidTr="004E1F8A">
        <w:tc>
          <w:tcPr>
            <w:tcW w:w="6232" w:type="dxa"/>
          </w:tcPr>
          <w:p w14:paraId="4DA1417B"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Exploring the use of a weighted blanket to support her in accessing a calm space in the school when needed.</w:t>
            </w:r>
          </w:p>
        </w:tc>
        <w:tc>
          <w:tcPr>
            <w:tcW w:w="567" w:type="dxa"/>
          </w:tcPr>
          <w:p w14:paraId="3E59F329" w14:textId="77777777" w:rsidR="00523791" w:rsidRPr="00065F36" w:rsidRDefault="00523791" w:rsidP="004E1F8A">
            <w:pPr>
              <w:jc w:val="center"/>
              <w:rPr>
                <w:rFonts w:ascii="Times New Roman" w:hAnsi="Times New Roman" w:cs="Times New Roman"/>
              </w:rPr>
            </w:pPr>
          </w:p>
        </w:tc>
        <w:tc>
          <w:tcPr>
            <w:tcW w:w="709" w:type="dxa"/>
          </w:tcPr>
          <w:p w14:paraId="1BD23FD1" w14:textId="77777777" w:rsidR="00523791" w:rsidRPr="00065F36" w:rsidRDefault="00523791" w:rsidP="004E1F8A">
            <w:pPr>
              <w:jc w:val="center"/>
              <w:rPr>
                <w:rFonts w:ascii="Times New Roman" w:hAnsi="Times New Roman" w:cs="Times New Roman"/>
              </w:rPr>
            </w:pPr>
          </w:p>
        </w:tc>
        <w:tc>
          <w:tcPr>
            <w:tcW w:w="709" w:type="dxa"/>
          </w:tcPr>
          <w:p w14:paraId="6BE6F92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D8FB095" wp14:editId="5C75F3A2">
                  <wp:extent cx="175495" cy="24892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16F26C20" w14:textId="77777777" w:rsidR="00523791" w:rsidRPr="00065F36" w:rsidRDefault="00523791" w:rsidP="004E1F8A">
            <w:pPr>
              <w:jc w:val="center"/>
              <w:rPr>
                <w:rFonts w:ascii="Times New Roman" w:hAnsi="Times New Roman" w:cs="Times New Roman"/>
              </w:rPr>
            </w:pPr>
          </w:p>
        </w:tc>
      </w:tr>
      <w:tr w:rsidR="00523791" w:rsidRPr="00065F36" w14:paraId="37DD16F7" w14:textId="77777777" w:rsidTr="004E1F8A">
        <w:tc>
          <w:tcPr>
            <w:tcW w:w="6232" w:type="dxa"/>
          </w:tcPr>
          <w:p w14:paraId="1AF12AC7"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All staff ensuring she is aware of the rules, boundaries and expectations in all situations, with this reinforced with visuals wherever possible.</w:t>
            </w:r>
          </w:p>
        </w:tc>
        <w:tc>
          <w:tcPr>
            <w:tcW w:w="567" w:type="dxa"/>
          </w:tcPr>
          <w:p w14:paraId="3102C260" w14:textId="77777777" w:rsidR="00523791" w:rsidRPr="00065F36" w:rsidRDefault="00523791" w:rsidP="004E1F8A">
            <w:pPr>
              <w:jc w:val="center"/>
              <w:rPr>
                <w:rFonts w:ascii="Times New Roman" w:hAnsi="Times New Roman" w:cs="Times New Roman"/>
              </w:rPr>
            </w:pPr>
          </w:p>
        </w:tc>
        <w:tc>
          <w:tcPr>
            <w:tcW w:w="709" w:type="dxa"/>
          </w:tcPr>
          <w:p w14:paraId="51E7AB8D" w14:textId="77777777" w:rsidR="00523791" w:rsidRPr="00065F36" w:rsidRDefault="00523791" w:rsidP="004E1F8A">
            <w:pPr>
              <w:jc w:val="center"/>
              <w:rPr>
                <w:rFonts w:ascii="Times New Roman" w:hAnsi="Times New Roman" w:cs="Times New Roman"/>
              </w:rPr>
            </w:pPr>
          </w:p>
        </w:tc>
        <w:tc>
          <w:tcPr>
            <w:tcW w:w="709" w:type="dxa"/>
          </w:tcPr>
          <w:p w14:paraId="3FAD0F6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4106DD6" wp14:editId="7552785D">
                  <wp:extent cx="175495" cy="24892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D357BD9" w14:textId="77777777" w:rsidR="00523791" w:rsidRPr="00065F36" w:rsidRDefault="00523791" w:rsidP="004E1F8A">
            <w:pPr>
              <w:jc w:val="center"/>
              <w:rPr>
                <w:rFonts w:ascii="Times New Roman" w:hAnsi="Times New Roman" w:cs="Times New Roman"/>
              </w:rPr>
            </w:pPr>
          </w:p>
        </w:tc>
      </w:tr>
      <w:tr w:rsidR="00523791" w:rsidRPr="00065F36" w14:paraId="4C54741A" w14:textId="77777777" w:rsidTr="004E1F8A">
        <w:tc>
          <w:tcPr>
            <w:tcW w:w="6232" w:type="dxa"/>
          </w:tcPr>
          <w:p w14:paraId="37C6C132"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Meaningful visual support such as The Bear Cards/visual approaches from Zones of Regulation to help her to discuss and share her feelings, in both proactive and reactive ways.</w:t>
            </w:r>
          </w:p>
        </w:tc>
        <w:tc>
          <w:tcPr>
            <w:tcW w:w="567" w:type="dxa"/>
          </w:tcPr>
          <w:p w14:paraId="5EEE6F3B" w14:textId="77777777" w:rsidR="00523791" w:rsidRPr="00065F36" w:rsidRDefault="00523791" w:rsidP="004E1F8A">
            <w:pPr>
              <w:jc w:val="center"/>
              <w:rPr>
                <w:rFonts w:ascii="Times New Roman" w:hAnsi="Times New Roman" w:cs="Times New Roman"/>
              </w:rPr>
            </w:pPr>
          </w:p>
        </w:tc>
        <w:tc>
          <w:tcPr>
            <w:tcW w:w="709" w:type="dxa"/>
          </w:tcPr>
          <w:p w14:paraId="7C2E22FD" w14:textId="77777777" w:rsidR="00523791" w:rsidRPr="00065F36" w:rsidRDefault="00523791" w:rsidP="004E1F8A">
            <w:pPr>
              <w:jc w:val="center"/>
              <w:rPr>
                <w:rFonts w:ascii="Times New Roman" w:hAnsi="Times New Roman" w:cs="Times New Roman"/>
              </w:rPr>
            </w:pPr>
          </w:p>
        </w:tc>
        <w:tc>
          <w:tcPr>
            <w:tcW w:w="709" w:type="dxa"/>
          </w:tcPr>
          <w:p w14:paraId="11014E1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7E08EE1" wp14:editId="7CD63AC1">
                  <wp:extent cx="175495" cy="24892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7A1D2D01" w14:textId="77777777" w:rsidR="00523791" w:rsidRPr="00065F36" w:rsidRDefault="00523791" w:rsidP="004E1F8A">
            <w:pPr>
              <w:jc w:val="center"/>
              <w:rPr>
                <w:rFonts w:ascii="Times New Roman" w:hAnsi="Times New Roman" w:cs="Times New Roman"/>
              </w:rPr>
            </w:pPr>
          </w:p>
        </w:tc>
      </w:tr>
      <w:tr w:rsidR="00523791" w:rsidRPr="00065F36" w14:paraId="1B73FB97" w14:textId="77777777" w:rsidTr="004E1F8A">
        <w:tc>
          <w:tcPr>
            <w:tcW w:w="6232" w:type="dxa"/>
          </w:tcPr>
          <w:p w14:paraId="5EF6E34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Child experiencing success and to learn to enjoy her learning, such as by using error-free learning approaches</w:t>
            </w:r>
          </w:p>
        </w:tc>
        <w:tc>
          <w:tcPr>
            <w:tcW w:w="567" w:type="dxa"/>
          </w:tcPr>
          <w:p w14:paraId="407A393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1990968" wp14:editId="270AA809">
                  <wp:extent cx="175495" cy="24892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BF0E631" w14:textId="77777777" w:rsidR="00523791" w:rsidRPr="00065F36" w:rsidRDefault="00523791" w:rsidP="004E1F8A">
            <w:pPr>
              <w:jc w:val="center"/>
              <w:rPr>
                <w:rFonts w:ascii="Times New Roman" w:hAnsi="Times New Roman" w:cs="Times New Roman"/>
              </w:rPr>
            </w:pPr>
          </w:p>
        </w:tc>
        <w:tc>
          <w:tcPr>
            <w:tcW w:w="709" w:type="dxa"/>
          </w:tcPr>
          <w:p w14:paraId="53BBB40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EDD1F29" wp14:editId="64014315">
                  <wp:extent cx="175495" cy="24892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2F63C4B" w14:textId="77777777" w:rsidR="00523791" w:rsidRPr="00065F36" w:rsidRDefault="00523791" w:rsidP="004E1F8A">
            <w:pPr>
              <w:jc w:val="center"/>
              <w:rPr>
                <w:rFonts w:ascii="Times New Roman" w:hAnsi="Times New Roman" w:cs="Times New Roman"/>
              </w:rPr>
            </w:pPr>
          </w:p>
        </w:tc>
      </w:tr>
      <w:tr w:rsidR="00523791" w:rsidRPr="00065F36" w14:paraId="3C9587E7" w14:textId="77777777" w:rsidTr="004E1F8A">
        <w:tc>
          <w:tcPr>
            <w:tcW w:w="6232" w:type="dxa"/>
          </w:tcPr>
          <w:p w14:paraId="4B878A6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Adults continuing to name and talk about a range of feelings in relation to stories and play scenarios, not just ‘in the moment’ of a crisis: use photos and pictures, dolls, role play activities and small world to model and talk about feelings.</w:t>
            </w:r>
          </w:p>
        </w:tc>
        <w:tc>
          <w:tcPr>
            <w:tcW w:w="567" w:type="dxa"/>
          </w:tcPr>
          <w:p w14:paraId="29D45965" w14:textId="77777777" w:rsidR="00523791" w:rsidRPr="00065F36" w:rsidRDefault="00523791" w:rsidP="004E1F8A">
            <w:pPr>
              <w:jc w:val="center"/>
              <w:rPr>
                <w:rFonts w:ascii="Times New Roman" w:hAnsi="Times New Roman" w:cs="Times New Roman"/>
              </w:rPr>
            </w:pPr>
          </w:p>
        </w:tc>
        <w:tc>
          <w:tcPr>
            <w:tcW w:w="709" w:type="dxa"/>
          </w:tcPr>
          <w:p w14:paraId="52764D55" w14:textId="77777777" w:rsidR="00523791" w:rsidRPr="00065F36" w:rsidRDefault="00523791" w:rsidP="004E1F8A">
            <w:pPr>
              <w:jc w:val="center"/>
              <w:rPr>
                <w:rFonts w:ascii="Times New Roman" w:hAnsi="Times New Roman" w:cs="Times New Roman"/>
              </w:rPr>
            </w:pPr>
          </w:p>
        </w:tc>
        <w:tc>
          <w:tcPr>
            <w:tcW w:w="709" w:type="dxa"/>
          </w:tcPr>
          <w:p w14:paraId="1F81A75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F7758A5" wp14:editId="40906784">
                  <wp:extent cx="175495" cy="24892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BFCCEC7" w14:textId="77777777" w:rsidR="00523791" w:rsidRPr="00065F36" w:rsidRDefault="00523791" w:rsidP="004E1F8A">
            <w:pPr>
              <w:jc w:val="center"/>
              <w:rPr>
                <w:rFonts w:ascii="Times New Roman" w:hAnsi="Times New Roman" w:cs="Times New Roman"/>
              </w:rPr>
            </w:pPr>
          </w:p>
        </w:tc>
      </w:tr>
      <w:tr w:rsidR="00523791" w:rsidRPr="00065F36" w14:paraId="49102975" w14:textId="77777777" w:rsidTr="004E1F8A">
        <w:tc>
          <w:tcPr>
            <w:tcW w:w="6232" w:type="dxa"/>
          </w:tcPr>
          <w:p w14:paraId="4F8B7A11"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box of rewards that she and staff have chosen which she can use in a quiet, uncrowded area, encouraging her to invite a peer with her.</w:t>
            </w:r>
          </w:p>
        </w:tc>
        <w:tc>
          <w:tcPr>
            <w:tcW w:w="567" w:type="dxa"/>
          </w:tcPr>
          <w:p w14:paraId="34D6AD27" w14:textId="77777777" w:rsidR="00523791" w:rsidRPr="00065F36" w:rsidRDefault="00523791" w:rsidP="004E1F8A">
            <w:pPr>
              <w:jc w:val="center"/>
              <w:rPr>
                <w:rFonts w:ascii="Times New Roman" w:hAnsi="Times New Roman" w:cs="Times New Roman"/>
              </w:rPr>
            </w:pPr>
          </w:p>
        </w:tc>
        <w:tc>
          <w:tcPr>
            <w:tcW w:w="709" w:type="dxa"/>
          </w:tcPr>
          <w:p w14:paraId="2ABD75E1" w14:textId="77777777" w:rsidR="00523791" w:rsidRPr="00065F36" w:rsidRDefault="00523791" w:rsidP="004E1F8A">
            <w:pPr>
              <w:jc w:val="center"/>
              <w:rPr>
                <w:rFonts w:ascii="Times New Roman" w:hAnsi="Times New Roman" w:cs="Times New Roman"/>
              </w:rPr>
            </w:pPr>
          </w:p>
        </w:tc>
        <w:tc>
          <w:tcPr>
            <w:tcW w:w="709" w:type="dxa"/>
          </w:tcPr>
          <w:p w14:paraId="416001D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EE007EB" wp14:editId="739CC1D2">
                  <wp:extent cx="175495" cy="24892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1B348648" w14:textId="77777777" w:rsidR="00523791" w:rsidRPr="00065F36" w:rsidRDefault="00523791" w:rsidP="004E1F8A">
            <w:pPr>
              <w:jc w:val="center"/>
              <w:rPr>
                <w:rFonts w:ascii="Times New Roman" w:hAnsi="Times New Roman" w:cs="Times New Roman"/>
              </w:rPr>
            </w:pPr>
          </w:p>
        </w:tc>
      </w:tr>
      <w:tr w:rsidR="00523791" w:rsidRPr="00065F36" w14:paraId="43AB26A9" w14:textId="77777777" w:rsidTr="004E1F8A">
        <w:tc>
          <w:tcPr>
            <w:tcW w:w="6232" w:type="dxa"/>
          </w:tcPr>
          <w:p w14:paraId="0C135B47"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Adults addressing her confidence, creating an atmosphere of encouragement and reassurance.</w:t>
            </w:r>
          </w:p>
        </w:tc>
        <w:tc>
          <w:tcPr>
            <w:tcW w:w="567" w:type="dxa"/>
          </w:tcPr>
          <w:p w14:paraId="5DA16A3D" w14:textId="77777777" w:rsidR="00523791" w:rsidRPr="00065F36" w:rsidRDefault="00523791" w:rsidP="004E1F8A">
            <w:pPr>
              <w:jc w:val="center"/>
              <w:rPr>
                <w:rFonts w:ascii="Times New Roman" w:hAnsi="Times New Roman" w:cs="Times New Roman"/>
              </w:rPr>
            </w:pPr>
          </w:p>
        </w:tc>
        <w:tc>
          <w:tcPr>
            <w:tcW w:w="709" w:type="dxa"/>
          </w:tcPr>
          <w:p w14:paraId="14758FE3" w14:textId="77777777" w:rsidR="00523791" w:rsidRPr="00065F36" w:rsidRDefault="00523791" w:rsidP="004E1F8A">
            <w:pPr>
              <w:jc w:val="center"/>
              <w:rPr>
                <w:rFonts w:ascii="Times New Roman" w:hAnsi="Times New Roman" w:cs="Times New Roman"/>
              </w:rPr>
            </w:pPr>
          </w:p>
        </w:tc>
        <w:tc>
          <w:tcPr>
            <w:tcW w:w="709" w:type="dxa"/>
          </w:tcPr>
          <w:p w14:paraId="7D1DB64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FC49471" wp14:editId="137F9655">
                  <wp:extent cx="175495" cy="24892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77E5BDB1" w14:textId="77777777" w:rsidR="00523791" w:rsidRPr="00065F36" w:rsidRDefault="00523791" w:rsidP="004E1F8A">
            <w:pPr>
              <w:jc w:val="center"/>
              <w:rPr>
                <w:rFonts w:ascii="Times New Roman" w:hAnsi="Times New Roman" w:cs="Times New Roman"/>
              </w:rPr>
            </w:pPr>
          </w:p>
        </w:tc>
      </w:tr>
      <w:tr w:rsidR="00523791" w:rsidRPr="00065F36" w14:paraId="5344AD7E" w14:textId="77777777" w:rsidTr="004E1F8A">
        <w:tc>
          <w:tcPr>
            <w:tcW w:w="6232" w:type="dxa"/>
          </w:tcPr>
          <w:p w14:paraId="17F708E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Puppets and small world play to allow her to express and work through her scenarios and emotions that are linked to her life.</w:t>
            </w:r>
          </w:p>
        </w:tc>
        <w:tc>
          <w:tcPr>
            <w:tcW w:w="567" w:type="dxa"/>
          </w:tcPr>
          <w:p w14:paraId="7B1C26EE" w14:textId="77777777" w:rsidR="00523791" w:rsidRPr="00065F36" w:rsidRDefault="00523791" w:rsidP="004E1F8A">
            <w:pPr>
              <w:jc w:val="center"/>
              <w:rPr>
                <w:rFonts w:ascii="Times New Roman" w:hAnsi="Times New Roman" w:cs="Times New Roman"/>
              </w:rPr>
            </w:pPr>
          </w:p>
        </w:tc>
        <w:tc>
          <w:tcPr>
            <w:tcW w:w="709" w:type="dxa"/>
          </w:tcPr>
          <w:p w14:paraId="020E6317" w14:textId="77777777" w:rsidR="00523791" w:rsidRPr="00065F36" w:rsidRDefault="00523791" w:rsidP="004E1F8A">
            <w:pPr>
              <w:jc w:val="center"/>
              <w:rPr>
                <w:rFonts w:ascii="Times New Roman" w:hAnsi="Times New Roman" w:cs="Times New Roman"/>
              </w:rPr>
            </w:pPr>
          </w:p>
        </w:tc>
        <w:tc>
          <w:tcPr>
            <w:tcW w:w="709" w:type="dxa"/>
          </w:tcPr>
          <w:p w14:paraId="7CFC08B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0B70835" wp14:editId="28C29E1D">
                  <wp:extent cx="175495" cy="24892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BE88BB6" w14:textId="77777777" w:rsidR="00523791" w:rsidRPr="00065F36" w:rsidRDefault="00523791" w:rsidP="004E1F8A">
            <w:pPr>
              <w:jc w:val="center"/>
              <w:rPr>
                <w:rFonts w:ascii="Times New Roman" w:hAnsi="Times New Roman" w:cs="Times New Roman"/>
              </w:rPr>
            </w:pPr>
          </w:p>
        </w:tc>
      </w:tr>
      <w:tr w:rsidR="00523791" w:rsidRPr="00065F36" w14:paraId="6E168A8B" w14:textId="77777777" w:rsidTr="004E1F8A">
        <w:tc>
          <w:tcPr>
            <w:tcW w:w="6232" w:type="dxa"/>
          </w:tcPr>
          <w:p w14:paraId="0CC095AA"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Adult mentoring sessions.</w:t>
            </w:r>
          </w:p>
        </w:tc>
        <w:tc>
          <w:tcPr>
            <w:tcW w:w="567" w:type="dxa"/>
          </w:tcPr>
          <w:p w14:paraId="533A5AE5" w14:textId="77777777" w:rsidR="00523791" w:rsidRPr="00065F36" w:rsidRDefault="00523791" w:rsidP="004E1F8A">
            <w:pPr>
              <w:jc w:val="center"/>
              <w:rPr>
                <w:rFonts w:ascii="Times New Roman" w:hAnsi="Times New Roman" w:cs="Times New Roman"/>
              </w:rPr>
            </w:pPr>
          </w:p>
        </w:tc>
        <w:tc>
          <w:tcPr>
            <w:tcW w:w="709" w:type="dxa"/>
          </w:tcPr>
          <w:p w14:paraId="00BDEF9E" w14:textId="77777777" w:rsidR="00523791" w:rsidRPr="00065F36" w:rsidRDefault="00523791" w:rsidP="004E1F8A">
            <w:pPr>
              <w:jc w:val="center"/>
              <w:rPr>
                <w:rFonts w:ascii="Times New Roman" w:hAnsi="Times New Roman" w:cs="Times New Roman"/>
              </w:rPr>
            </w:pPr>
          </w:p>
        </w:tc>
        <w:tc>
          <w:tcPr>
            <w:tcW w:w="709" w:type="dxa"/>
          </w:tcPr>
          <w:p w14:paraId="119E2D8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D38959A" wp14:editId="0ED01156">
                  <wp:extent cx="175495" cy="24892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7C44950A" w14:textId="77777777" w:rsidR="00523791" w:rsidRPr="00065F36" w:rsidRDefault="00523791" w:rsidP="004E1F8A">
            <w:pPr>
              <w:jc w:val="center"/>
              <w:rPr>
                <w:rFonts w:ascii="Times New Roman" w:hAnsi="Times New Roman" w:cs="Times New Roman"/>
              </w:rPr>
            </w:pPr>
          </w:p>
        </w:tc>
      </w:tr>
      <w:tr w:rsidR="00523791" w:rsidRPr="00065F36" w14:paraId="0D1F646F" w14:textId="77777777" w:rsidTr="004E1F8A">
        <w:tc>
          <w:tcPr>
            <w:tcW w:w="6232" w:type="dxa"/>
          </w:tcPr>
          <w:p w14:paraId="71CDD9EC"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Resources such as emotions cards and feelings thermometer.</w:t>
            </w:r>
          </w:p>
        </w:tc>
        <w:tc>
          <w:tcPr>
            <w:tcW w:w="567" w:type="dxa"/>
          </w:tcPr>
          <w:p w14:paraId="012E3470" w14:textId="77777777" w:rsidR="00523791" w:rsidRPr="00065F36" w:rsidRDefault="00523791" w:rsidP="004E1F8A">
            <w:pPr>
              <w:jc w:val="center"/>
              <w:rPr>
                <w:rFonts w:ascii="Times New Roman" w:hAnsi="Times New Roman" w:cs="Times New Roman"/>
              </w:rPr>
            </w:pPr>
          </w:p>
        </w:tc>
        <w:tc>
          <w:tcPr>
            <w:tcW w:w="709" w:type="dxa"/>
          </w:tcPr>
          <w:p w14:paraId="649E7059" w14:textId="77777777" w:rsidR="00523791" w:rsidRPr="00065F36" w:rsidRDefault="00523791" w:rsidP="004E1F8A">
            <w:pPr>
              <w:jc w:val="center"/>
              <w:rPr>
                <w:rFonts w:ascii="Times New Roman" w:hAnsi="Times New Roman" w:cs="Times New Roman"/>
              </w:rPr>
            </w:pPr>
          </w:p>
        </w:tc>
        <w:tc>
          <w:tcPr>
            <w:tcW w:w="709" w:type="dxa"/>
          </w:tcPr>
          <w:p w14:paraId="2D48E0F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F35C24B" wp14:editId="2C6B9DF9">
                  <wp:extent cx="175495" cy="24892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5FEC73B2" w14:textId="77777777" w:rsidR="00523791" w:rsidRPr="00065F36" w:rsidRDefault="00523791" w:rsidP="004E1F8A">
            <w:pPr>
              <w:jc w:val="center"/>
              <w:rPr>
                <w:rFonts w:ascii="Times New Roman" w:hAnsi="Times New Roman" w:cs="Times New Roman"/>
              </w:rPr>
            </w:pPr>
          </w:p>
        </w:tc>
      </w:tr>
      <w:tr w:rsidR="00523791" w:rsidRPr="00065F36" w14:paraId="11AFF8FB" w14:textId="77777777" w:rsidTr="004E1F8A">
        <w:tc>
          <w:tcPr>
            <w:tcW w:w="6232" w:type="dxa"/>
          </w:tcPr>
          <w:p w14:paraId="085CB7F7"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Lots of positive encouragement and reassurance.</w:t>
            </w:r>
          </w:p>
        </w:tc>
        <w:tc>
          <w:tcPr>
            <w:tcW w:w="567" w:type="dxa"/>
          </w:tcPr>
          <w:p w14:paraId="680A36B3" w14:textId="77777777" w:rsidR="00523791" w:rsidRPr="00065F36" w:rsidRDefault="00523791" w:rsidP="004E1F8A">
            <w:pPr>
              <w:jc w:val="center"/>
              <w:rPr>
                <w:rFonts w:ascii="Times New Roman" w:hAnsi="Times New Roman" w:cs="Times New Roman"/>
              </w:rPr>
            </w:pPr>
          </w:p>
        </w:tc>
        <w:tc>
          <w:tcPr>
            <w:tcW w:w="709" w:type="dxa"/>
          </w:tcPr>
          <w:p w14:paraId="6AE1652A" w14:textId="77777777" w:rsidR="00523791" w:rsidRPr="00065F36" w:rsidRDefault="00523791" w:rsidP="004E1F8A">
            <w:pPr>
              <w:jc w:val="center"/>
              <w:rPr>
                <w:rFonts w:ascii="Times New Roman" w:hAnsi="Times New Roman" w:cs="Times New Roman"/>
              </w:rPr>
            </w:pPr>
          </w:p>
        </w:tc>
        <w:tc>
          <w:tcPr>
            <w:tcW w:w="709" w:type="dxa"/>
          </w:tcPr>
          <w:p w14:paraId="63F2EAE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798346C" wp14:editId="651FDA57">
                  <wp:extent cx="175495" cy="24892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792B6ADF" w14:textId="77777777" w:rsidR="00523791" w:rsidRPr="00065F36" w:rsidRDefault="00523791" w:rsidP="004E1F8A">
            <w:pPr>
              <w:jc w:val="center"/>
              <w:rPr>
                <w:rFonts w:ascii="Times New Roman" w:hAnsi="Times New Roman" w:cs="Times New Roman"/>
              </w:rPr>
            </w:pPr>
          </w:p>
        </w:tc>
      </w:tr>
      <w:tr w:rsidR="00523791" w:rsidRPr="00065F36" w14:paraId="640ABADD" w14:textId="77777777" w:rsidTr="004E1F8A">
        <w:tc>
          <w:tcPr>
            <w:tcW w:w="6232" w:type="dxa"/>
          </w:tcPr>
          <w:p w14:paraId="26EF745A"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Time to demonstrate her strengths and skills in a range of contexts.</w:t>
            </w:r>
          </w:p>
        </w:tc>
        <w:tc>
          <w:tcPr>
            <w:tcW w:w="567" w:type="dxa"/>
          </w:tcPr>
          <w:p w14:paraId="4B4F58E4" w14:textId="77777777" w:rsidR="00523791" w:rsidRPr="00065F36" w:rsidRDefault="00523791" w:rsidP="004E1F8A">
            <w:pPr>
              <w:jc w:val="center"/>
              <w:rPr>
                <w:rFonts w:ascii="Times New Roman" w:hAnsi="Times New Roman" w:cs="Times New Roman"/>
              </w:rPr>
            </w:pPr>
          </w:p>
        </w:tc>
        <w:tc>
          <w:tcPr>
            <w:tcW w:w="709" w:type="dxa"/>
          </w:tcPr>
          <w:p w14:paraId="3E120582" w14:textId="77777777" w:rsidR="00523791" w:rsidRPr="00065F36" w:rsidRDefault="00523791" w:rsidP="004E1F8A">
            <w:pPr>
              <w:jc w:val="center"/>
              <w:rPr>
                <w:rFonts w:ascii="Times New Roman" w:hAnsi="Times New Roman" w:cs="Times New Roman"/>
              </w:rPr>
            </w:pPr>
          </w:p>
        </w:tc>
        <w:tc>
          <w:tcPr>
            <w:tcW w:w="709" w:type="dxa"/>
          </w:tcPr>
          <w:p w14:paraId="546A2E8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20823E9" wp14:editId="5D564F20">
                  <wp:extent cx="175495" cy="24892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0887FD3D" w14:textId="77777777" w:rsidR="00523791" w:rsidRPr="00065F36" w:rsidRDefault="00523791" w:rsidP="004E1F8A">
            <w:pPr>
              <w:jc w:val="center"/>
              <w:rPr>
                <w:rFonts w:ascii="Times New Roman" w:hAnsi="Times New Roman" w:cs="Times New Roman"/>
              </w:rPr>
            </w:pPr>
          </w:p>
        </w:tc>
      </w:tr>
      <w:tr w:rsidR="00523791" w:rsidRPr="00065F36" w14:paraId="20D57C46" w14:textId="77777777" w:rsidTr="004E1F8A">
        <w:tc>
          <w:tcPr>
            <w:tcW w:w="6232" w:type="dxa"/>
          </w:tcPr>
          <w:p w14:paraId="0AAFA8D9"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Staff being aware of her strengths in order to encourage her to notice them.</w:t>
            </w:r>
          </w:p>
        </w:tc>
        <w:tc>
          <w:tcPr>
            <w:tcW w:w="567" w:type="dxa"/>
          </w:tcPr>
          <w:p w14:paraId="0FED4A47" w14:textId="77777777" w:rsidR="00523791" w:rsidRPr="00065F36" w:rsidRDefault="00523791" w:rsidP="004E1F8A">
            <w:pPr>
              <w:jc w:val="center"/>
              <w:rPr>
                <w:rFonts w:ascii="Times New Roman" w:hAnsi="Times New Roman" w:cs="Times New Roman"/>
              </w:rPr>
            </w:pPr>
          </w:p>
        </w:tc>
        <w:tc>
          <w:tcPr>
            <w:tcW w:w="709" w:type="dxa"/>
          </w:tcPr>
          <w:p w14:paraId="1D47372C" w14:textId="77777777" w:rsidR="00523791" w:rsidRPr="00065F36" w:rsidRDefault="00523791" w:rsidP="004E1F8A">
            <w:pPr>
              <w:jc w:val="center"/>
              <w:rPr>
                <w:rFonts w:ascii="Times New Roman" w:hAnsi="Times New Roman" w:cs="Times New Roman"/>
              </w:rPr>
            </w:pPr>
          </w:p>
        </w:tc>
        <w:tc>
          <w:tcPr>
            <w:tcW w:w="709" w:type="dxa"/>
          </w:tcPr>
          <w:p w14:paraId="501C615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3266247" wp14:editId="02952DF7">
                  <wp:extent cx="175495" cy="24892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BCFE01C" w14:textId="77777777" w:rsidR="00523791" w:rsidRPr="00065F36" w:rsidRDefault="00523791" w:rsidP="004E1F8A">
            <w:pPr>
              <w:jc w:val="center"/>
              <w:rPr>
                <w:rFonts w:ascii="Times New Roman" w:hAnsi="Times New Roman" w:cs="Times New Roman"/>
              </w:rPr>
            </w:pPr>
          </w:p>
        </w:tc>
      </w:tr>
      <w:tr w:rsidR="00523791" w:rsidRPr="00065F36" w14:paraId="1E92E60F" w14:textId="77777777" w:rsidTr="004E1F8A">
        <w:tc>
          <w:tcPr>
            <w:tcW w:w="6232" w:type="dxa"/>
          </w:tcPr>
          <w:p w14:paraId="390D44B3"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Adults helping label emotions, for example “You are looking really down…. I’m guessing you’re feeling quite sad now”.</w:t>
            </w:r>
          </w:p>
        </w:tc>
        <w:tc>
          <w:tcPr>
            <w:tcW w:w="567" w:type="dxa"/>
          </w:tcPr>
          <w:p w14:paraId="4D115481" w14:textId="77777777" w:rsidR="00523791" w:rsidRPr="00065F36" w:rsidRDefault="00523791" w:rsidP="004E1F8A">
            <w:pPr>
              <w:jc w:val="center"/>
              <w:rPr>
                <w:rFonts w:ascii="Times New Roman" w:hAnsi="Times New Roman" w:cs="Times New Roman"/>
              </w:rPr>
            </w:pPr>
          </w:p>
        </w:tc>
        <w:tc>
          <w:tcPr>
            <w:tcW w:w="709" w:type="dxa"/>
          </w:tcPr>
          <w:p w14:paraId="2CE3ABA9" w14:textId="77777777" w:rsidR="00523791" w:rsidRPr="00065F36" w:rsidRDefault="00523791" w:rsidP="004E1F8A">
            <w:pPr>
              <w:jc w:val="center"/>
              <w:rPr>
                <w:rFonts w:ascii="Times New Roman" w:hAnsi="Times New Roman" w:cs="Times New Roman"/>
              </w:rPr>
            </w:pPr>
          </w:p>
        </w:tc>
        <w:tc>
          <w:tcPr>
            <w:tcW w:w="709" w:type="dxa"/>
          </w:tcPr>
          <w:p w14:paraId="353D413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0110CFC" wp14:editId="192BF87E">
                  <wp:extent cx="175495" cy="24892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09FBDE7C" w14:textId="77777777" w:rsidR="00523791" w:rsidRPr="00065F36" w:rsidRDefault="00523791" w:rsidP="004E1F8A">
            <w:pPr>
              <w:jc w:val="center"/>
              <w:rPr>
                <w:rFonts w:ascii="Times New Roman" w:hAnsi="Times New Roman" w:cs="Times New Roman"/>
              </w:rPr>
            </w:pPr>
          </w:p>
        </w:tc>
      </w:tr>
      <w:tr w:rsidR="00523791" w:rsidRPr="00065F36" w14:paraId="6045F80D" w14:textId="77777777" w:rsidTr="004E1F8A">
        <w:tc>
          <w:tcPr>
            <w:tcW w:w="6232" w:type="dxa"/>
          </w:tcPr>
          <w:p w14:paraId="04908AF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Ongoing work to develop her self-esteem, through:</w:t>
            </w:r>
          </w:p>
          <w:p w14:paraId="38300471" w14:textId="77777777" w:rsidR="00523791" w:rsidRPr="00065F36" w:rsidRDefault="00523791">
            <w:pPr>
              <w:pStyle w:val="ListParagraph"/>
              <w:numPr>
                <w:ilvl w:val="0"/>
                <w:numId w:val="79"/>
              </w:numPr>
              <w:overflowPunct w:val="0"/>
              <w:autoSpaceDE w:val="0"/>
              <w:autoSpaceDN w:val="0"/>
              <w:adjustRightInd w:val="0"/>
              <w:contextualSpacing w:val="0"/>
              <w:textAlignment w:val="baseline"/>
              <w:rPr>
                <w:rFonts w:ascii="Times New Roman" w:hAnsi="Times New Roman" w:cs="Times New Roman"/>
              </w:rPr>
            </w:pPr>
            <w:r w:rsidRPr="00065F36">
              <w:rPr>
                <w:rFonts w:ascii="Times New Roman" w:hAnsi="Times New Roman" w:cs="Times New Roman"/>
              </w:rPr>
              <w:t>Identifying her strengths and areas of progress and her work shared with home</w:t>
            </w:r>
          </w:p>
          <w:p w14:paraId="25272D4F" w14:textId="77777777" w:rsidR="00523791" w:rsidRPr="00065F36" w:rsidRDefault="00523791">
            <w:pPr>
              <w:pStyle w:val="ListParagraph"/>
              <w:numPr>
                <w:ilvl w:val="0"/>
                <w:numId w:val="79"/>
              </w:numPr>
              <w:overflowPunct w:val="0"/>
              <w:autoSpaceDE w:val="0"/>
              <w:autoSpaceDN w:val="0"/>
              <w:adjustRightInd w:val="0"/>
              <w:contextualSpacing w:val="0"/>
              <w:textAlignment w:val="baseline"/>
              <w:rPr>
                <w:rFonts w:ascii="Times New Roman" w:hAnsi="Times New Roman" w:cs="Times New Roman"/>
              </w:rPr>
            </w:pPr>
            <w:r w:rsidRPr="00065F36">
              <w:rPr>
                <w:rFonts w:ascii="Times New Roman" w:hAnsi="Times New Roman" w:cs="Times New Roman"/>
              </w:rPr>
              <w:t>Social story about finding work difficult as part of the process of learning</w:t>
            </w:r>
          </w:p>
          <w:p w14:paraId="6B01E366" w14:textId="77777777" w:rsidR="00523791" w:rsidRPr="00065F36" w:rsidRDefault="00523791">
            <w:pPr>
              <w:pStyle w:val="ListParagraph"/>
              <w:numPr>
                <w:ilvl w:val="0"/>
                <w:numId w:val="79"/>
              </w:numPr>
              <w:overflowPunct w:val="0"/>
              <w:autoSpaceDE w:val="0"/>
              <w:autoSpaceDN w:val="0"/>
              <w:adjustRightInd w:val="0"/>
              <w:contextualSpacing w:val="0"/>
              <w:textAlignment w:val="baseline"/>
              <w:rPr>
                <w:rFonts w:ascii="Times New Roman" w:hAnsi="Times New Roman" w:cs="Times New Roman"/>
              </w:rPr>
            </w:pPr>
            <w:r w:rsidRPr="00065F36">
              <w:rPr>
                <w:rFonts w:ascii="Times New Roman" w:hAnsi="Times New Roman" w:cs="Times New Roman"/>
              </w:rPr>
              <w:t>Encouragement to identify her strengths and areas of progress in learning in an achievement book</w:t>
            </w:r>
          </w:p>
          <w:p w14:paraId="427DA6A2" w14:textId="77777777" w:rsidR="00523791" w:rsidRPr="00065F36" w:rsidRDefault="00523791">
            <w:pPr>
              <w:pStyle w:val="ListParagraph"/>
              <w:numPr>
                <w:ilvl w:val="0"/>
                <w:numId w:val="79"/>
              </w:numPr>
              <w:overflowPunct w:val="0"/>
              <w:autoSpaceDE w:val="0"/>
              <w:autoSpaceDN w:val="0"/>
              <w:adjustRightInd w:val="0"/>
              <w:contextualSpacing w:val="0"/>
              <w:textAlignment w:val="baseline"/>
              <w:rPr>
                <w:rFonts w:ascii="Times New Roman" w:hAnsi="Times New Roman" w:cs="Times New Roman"/>
              </w:rPr>
            </w:pPr>
            <w:r w:rsidRPr="00065F36">
              <w:rPr>
                <w:rFonts w:ascii="Times New Roman" w:hAnsi="Times New Roman" w:cs="Times New Roman"/>
              </w:rPr>
              <w:t>Recapping tasks she used to find difficult, but can now complete independently; further development of self-esteem and a positive sense of self doing activities from the resource “Helping Children to Build Self-Esteem” by Deborah M Plummer (March 2007) is a recommended resource</w:t>
            </w:r>
          </w:p>
          <w:p w14:paraId="696E61F3" w14:textId="77777777" w:rsidR="00523791" w:rsidRPr="00065F36" w:rsidRDefault="00523791">
            <w:pPr>
              <w:numPr>
                <w:ilvl w:val="0"/>
                <w:numId w:val="79"/>
              </w:numPr>
              <w:overflowPunct w:val="0"/>
              <w:autoSpaceDE w:val="0"/>
              <w:autoSpaceDN w:val="0"/>
              <w:adjustRightInd w:val="0"/>
              <w:textAlignment w:val="baseline"/>
              <w:rPr>
                <w:rFonts w:ascii="Times New Roman" w:hAnsi="Times New Roman" w:cs="Times New Roman"/>
              </w:rPr>
            </w:pPr>
            <w:r w:rsidRPr="00065F36">
              <w:rPr>
                <w:rFonts w:ascii="Times New Roman" w:hAnsi="Times New Roman" w:cs="Times New Roman"/>
              </w:rPr>
              <w:t>Adults working with her to provide interruptions of any inappropriate or undesirable behaviour that she may exhibit, with low intrusive methods (such as word/gesture) and to re-direct her to appropriate behaviours</w:t>
            </w:r>
          </w:p>
          <w:p w14:paraId="4AB0A3F5" w14:textId="77777777" w:rsidR="00523791" w:rsidRPr="00065F36" w:rsidRDefault="00523791">
            <w:pPr>
              <w:numPr>
                <w:ilvl w:val="0"/>
                <w:numId w:val="79"/>
              </w:numPr>
              <w:overflowPunct w:val="0"/>
              <w:autoSpaceDE w:val="0"/>
              <w:autoSpaceDN w:val="0"/>
              <w:adjustRightInd w:val="0"/>
              <w:textAlignment w:val="baseline"/>
              <w:rPr>
                <w:rFonts w:ascii="Times New Roman" w:hAnsi="Times New Roman" w:cs="Times New Roman"/>
              </w:rPr>
            </w:pPr>
            <w:r w:rsidRPr="00065F36">
              <w:rPr>
                <w:rFonts w:ascii="Times New Roman" w:hAnsi="Times New Roman" w:cs="Times New Roman"/>
              </w:rPr>
              <w:t xml:space="preserve">Adults working with her to help to identify the early signs of anxiety/behavioural changes and to intervene at a low </w:t>
            </w:r>
            <w:r w:rsidRPr="00065F36">
              <w:rPr>
                <w:rFonts w:ascii="Times New Roman" w:hAnsi="Times New Roman" w:cs="Times New Roman"/>
              </w:rPr>
              <w:lastRenderedPageBreak/>
              <w:t>key level, providing a break, checking how she is feeling etc.</w:t>
            </w:r>
          </w:p>
        </w:tc>
        <w:tc>
          <w:tcPr>
            <w:tcW w:w="567" w:type="dxa"/>
          </w:tcPr>
          <w:p w14:paraId="758ED16E" w14:textId="77777777" w:rsidR="00523791" w:rsidRPr="00065F36" w:rsidRDefault="00523791" w:rsidP="004E1F8A">
            <w:pPr>
              <w:jc w:val="center"/>
              <w:rPr>
                <w:rFonts w:ascii="Times New Roman" w:hAnsi="Times New Roman" w:cs="Times New Roman"/>
              </w:rPr>
            </w:pPr>
          </w:p>
        </w:tc>
        <w:tc>
          <w:tcPr>
            <w:tcW w:w="709" w:type="dxa"/>
          </w:tcPr>
          <w:p w14:paraId="03056A97" w14:textId="77777777" w:rsidR="00523791" w:rsidRPr="00065F36" w:rsidRDefault="00523791" w:rsidP="004E1F8A">
            <w:pPr>
              <w:jc w:val="center"/>
              <w:rPr>
                <w:rFonts w:ascii="Times New Roman" w:hAnsi="Times New Roman" w:cs="Times New Roman"/>
              </w:rPr>
            </w:pPr>
          </w:p>
        </w:tc>
        <w:tc>
          <w:tcPr>
            <w:tcW w:w="709" w:type="dxa"/>
          </w:tcPr>
          <w:p w14:paraId="01D6DFA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6E8B531" wp14:editId="687BF436">
                  <wp:extent cx="175495" cy="24892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2B4DBC85" w14:textId="77777777" w:rsidR="00523791" w:rsidRPr="00065F36" w:rsidRDefault="00523791" w:rsidP="004E1F8A">
            <w:pPr>
              <w:jc w:val="center"/>
              <w:rPr>
                <w:rFonts w:ascii="Times New Roman" w:hAnsi="Times New Roman" w:cs="Times New Roman"/>
              </w:rPr>
            </w:pPr>
          </w:p>
        </w:tc>
      </w:tr>
      <w:tr w:rsidR="00523791" w:rsidRPr="00065F36" w14:paraId="596FF791" w14:textId="77777777" w:rsidTr="004E1F8A">
        <w:tc>
          <w:tcPr>
            <w:tcW w:w="6232" w:type="dxa"/>
          </w:tcPr>
          <w:p w14:paraId="7749F6B1"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‘worry book’ or ‘worry monster’ where she can write down how she is feeling and what she may be feeling wobbly about. She can choose a trusted adult to share this information with.</w:t>
            </w:r>
          </w:p>
        </w:tc>
        <w:tc>
          <w:tcPr>
            <w:tcW w:w="567" w:type="dxa"/>
          </w:tcPr>
          <w:p w14:paraId="6B89DAAF" w14:textId="77777777" w:rsidR="00523791" w:rsidRPr="00065F36" w:rsidRDefault="00523791" w:rsidP="004E1F8A">
            <w:pPr>
              <w:jc w:val="center"/>
              <w:rPr>
                <w:rFonts w:ascii="Times New Roman" w:hAnsi="Times New Roman" w:cs="Times New Roman"/>
              </w:rPr>
            </w:pPr>
          </w:p>
        </w:tc>
        <w:tc>
          <w:tcPr>
            <w:tcW w:w="709" w:type="dxa"/>
          </w:tcPr>
          <w:p w14:paraId="22976B7B" w14:textId="77777777" w:rsidR="00523791" w:rsidRPr="00065F36" w:rsidRDefault="00523791" w:rsidP="004E1F8A">
            <w:pPr>
              <w:jc w:val="center"/>
              <w:rPr>
                <w:rFonts w:ascii="Times New Roman" w:hAnsi="Times New Roman" w:cs="Times New Roman"/>
              </w:rPr>
            </w:pPr>
          </w:p>
        </w:tc>
        <w:tc>
          <w:tcPr>
            <w:tcW w:w="709" w:type="dxa"/>
          </w:tcPr>
          <w:p w14:paraId="2603038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654AC88" wp14:editId="296BD358">
                  <wp:extent cx="175495" cy="24892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5CAC4F6D" w14:textId="77777777" w:rsidR="00523791" w:rsidRPr="00065F36" w:rsidRDefault="00523791" w:rsidP="004E1F8A">
            <w:pPr>
              <w:jc w:val="center"/>
              <w:rPr>
                <w:rFonts w:ascii="Times New Roman" w:hAnsi="Times New Roman" w:cs="Times New Roman"/>
              </w:rPr>
            </w:pPr>
          </w:p>
        </w:tc>
      </w:tr>
      <w:tr w:rsidR="00523791" w:rsidRPr="00065F36" w14:paraId="48C6E7D1" w14:textId="77777777" w:rsidTr="004E1F8A">
        <w:tc>
          <w:tcPr>
            <w:tcW w:w="6232" w:type="dxa"/>
          </w:tcPr>
          <w:p w14:paraId="37794FE4"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Explicit teaching of activities or strategies she can use to self-soothe such as going to a safe space, a designated quiet place, accessing a calm box, drawing/colouring etc. Build times into the day where the focus is on relaxing.</w:t>
            </w:r>
          </w:p>
        </w:tc>
        <w:tc>
          <w:tcPr>
            <w:tcW w:w="567" w:type="dxa"/>
          </w:tcPr>
          <w:p w14:paraId="43FAABFA" w14:textId="77777777" w:rsidR="00523791" w:rsidRPr="00065F36" w:rsidRDefault="00523791" w:rsidP="004E1F8A">
            <w:pPr>
              <w:jc w:val="center"/>
              <w:rPr>
                <w:rFonts w:ascii="Times New Roman" w:hAnsi="Times New Roman" w:cs="Times New Roman"/>
              </w:rPr>
            </w:pPr>
          </w:p>
        </w:tc>
        <w:tc>
          <w:tcPr>
            <w:tcW w:w="709" w:type="dxa"/>
          </w:tcPr>
          <w:p w14:paraId="02A480F9" w14:textId="77777777" w:rsidR="00523791" w:rsidRPr="00065F36" w:rsidRDefault="00523791" w:rsidP="004E1F8A">
            <w:pPr>
              <w:jc w:val="center"/>
              <w:rPr>
                <w:rFonts w:ascii="Times New Roman" w:hAnsi="Times New Roman" w:cs="Times New Roman"/>
              </w:rPr>
            </w:pPr>
          </w:p>
        </w:tc>
        <w:tc>
          <w:tcPr>
            <w:tcW w:w="709" w:type="dxa"/>
          </w:tcPr>
          <w:p w14:paraId="7BF47A3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897AD37" wp14:editId="5DDCCD14">
                  <wp:extent cx="175495" cy="24892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6D008A4F" w14:textId="77777777" w:rsidR="00523791" w:rsidRPr="00065F36" w:rsidRDefault="00523791" w:rsidP="004E1F8A">
            <w:pPr>
              <w:jc w:val="center"/>
              <w:rPr>
                <w:rFonts w:ascii="Times New Roman" w:hAnsi="Times New Roman" w:cs="Times New Roman"/>
              </w:rPr>
            </w:pPr>
          </w:p>
        </w:tc>
      </w:tr>
      <w:tr w:rsidR="00523791" w:rsidRPr="00065F36" w14:paraId="7F6B2691" w14:textId="77777777" w:rsidTr="004E1F8A">
        <w:tc>
          <w:tcPr>
            <w:tcW w:w="6232" w:type="dxa"/>
          </w:tcPr>
          <w:p w14:paraId="11B82527"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low pressure environment and a relaxed and informal approach from staff to reduce the anxiety she experiences.</w:t>
            </w:r>
          </w:p>
        </w:tc>
        <w:tc>
          <w:tcPr>
            <w:tcW w:w="567" w:type="dxa"/>
          </w:tcPr>
          <w:p w14:paraId="6076160B" w14:textId="77777777" w:rsidR="00523791" w:rsidRPr="00065F36" w:rsidRDefault="00523791" w:rsidP="004E1F8A">
            <w:pPr>
              <w:jc w:val="center"/>
              <w:rPr>
                <w:rFonts w:ascii="Times New Roman" w:hAnsi="Times New Roman" w:cs="Times New Roman"/>
              </w:rPr>
            </w:pPr>
          </w:p>
        </w:tc>
        <w:tc>
          <w:tcPr>
            <w:tcW w:w="709" w:type="dxa"/>
          </w:tcPr>
          <w:p w14:paraId="2D388BC6" w14:textId="77777777" w:rsidR="00523791" w:rsidRPr="00065F36" w:rsidRDefault="00523791" w:rsidP="004E1F8A">
            <w:pPr>
              <w:jc w:val="center"/>
              <w:rPr>
                <w:rFonts w:ascii="Times New Roman" w:hAnsi="Times New Roman" w:cs="Times New Roman"/>
              </w:rPr>
            </w:pPr>
          </w:p>
        </w:tc>
        <w:tc>
          <w:tcPr>
            <w:tcW w:w="709" w:type="dxa"/>
          </w:tcPr>
          <w:p w14:paraId="6D56F45B"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AB457A5" wp14:editId="73935DE8">
                  <wp:extent cx="175495" cy="24892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3BE94790" w14:textId="77777777" w:rsidR="00523791" w:rsidRPr="00065F36" w:rsidRDefault="00523791" w:rsidP="004E1F8A">
            <w:pPr>
              <w:jc w:val="center"/>
              <w:rPr>
                <w:rFonts w:ascii="Times New Roman" w:hAnsi="Times New Roman" w:cs="Times New Roman"/>
              </w:rPr>
            </w:pPr>
          </w:p>
        </w:tc>
      </w:tr>
      <w:tr w:rsidR="00523791" w:rsidRPr="00065F36" w14:paraId="5225D57C" w14:textId="77777777" w:rsidTr="004E1F8A">
        <w:tc>
          <w:tcPr>
            <w:tcW w:w="6232" w:type="dxa"/>
          </w:tcPr>
          <w:p w14:paraId="4CB37EEA"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Access to a discreetly monitored, quiet, distraction free room or agreed place where X can take time alone to process her emotions more effectively should she find herself becoming overwhelmed in school. This will also be used pre-emptively.</w:t>
            </w:r>
          </w:p>
        </w:tc>
        <w:tc>
          <w:tcPr>
            <w:tcW w:w="567" w:type="dxa"/>
          </w:tcPr>
          <w:p w14:paraId="1D18A2C3" w14:textId="77777777" w:rsidR="00523791" w:rsidRPr="00065F36" w:rsidRDefault="00523791" w:rsidP="004E1F8A">
            <w:pPr>
              <w:jc w:val="center"/>
              <w:rPr>
                <w:rFonts w:ascii="Times New Roman" w:hAnsi="Times New Roman" w:cs="Times New Roman"/>
              </w:rPr>
            </w:pPr>
          </w:p>
        </w:tc>
        <w:tc>
          <w:tcPr>
            <w:tcW w:w="709" w:type="dxa"/>
          </w:tcPr>
          <w:p w14:paraId="5528DED1" w14:textId="77777777" w:rsidR="00523791" w:rsidRPr="00065F36" w:rsidRDefault="00523791" w:rsidP="004E1F8A">
            <w:pPr>
              <w:jc w:val="center"/>
              <w:rPr>
                <w:rFonts w:ascii="Times New Roman" w:hAnsi="Times New Roman" w:cs="Times New Roman"/>
              </w:rPr>
            </w:pPr>
          </w:p>
        </w:tc>
        <w:tc>
          <w:tcPr>
            <w:tcW w:w="709" w:type="dxa"/>
          </w:tcPr>
          <w:p w14:paraId="1BF8D8D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7868EFB" wp14:editId="00281D36">
                  <wp:extent cx="175495" cy="24892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34A251B8" w14:textId="77777777" w:rsidR="00523791" w:rsidRPr="00065F36" w:rsidRDefault="00523791" w:rsidP="004E1F8A">
            <w:pPr>
              <w:jc w:val="center"/>
              <w:rPr>
                <w:rFonts w:ascii="Times New Roman" w:hAnsi="Times New Roman" w:cs="Times New Roman"/>
              </w:rPr>
            </w:pPr>
          </w:p>
        </w:tc>
      </w:tr>
      <w:tr w:rsidR="00523791" w:rsidRPr="00065F36" w14:paraId="11C471D7" w14:textId="77777777" w:rsidTr="004E1F8A">
        <w:tc>
          <w:tcPr>
            <w:tcW w:w="6232" w:type="dxa"/>
          </w:tcPr>
          <w:p w14:paraId="107BE77E"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Daily intervention to continue to develop muscle strength and handwriting skills. </w:t>
            </w:r>
          </w:p>
        </w:tc>
        <w:tc>
          <w:tcPr>
            <w:tcW w:w="567" w:type="dxa"/>
          </w:tcPr>
          <w:p w14:paraId="7C6C806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DF554FF" wp14:editId="67CA6CD7">
                  <wp:extent cx="175495" cy="24892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986A8A9" w14:textId="77777777" w:rsidR="00523791" w:rsidRPr="00065F36" w:rsidRDefault="00523791" w:rsidP="004E1F8A">
            <w:pPr>
              <w:jc w:val="center"/>
              <w:rPr>
                <w:rFonts w:ascii="Times New Roman" w:hAnsi="Times New Roman" w:cs="Times New Roman"/>
              </w:rPr>
            </w:pPr>
          </w:p>
        </w:tc>
        <w:tc>
          <w:tcPr>
            <w:tcW w:w="709" w:type="dxa"/>
          </w:tcPr>
          <w:p w14:paraId="6E0152E7" w14:textId="77777777" w:rsidR="00523791" w:rsidRPr="00065F36" w:rsidRDefault="00523791" w:rsidP="004E1F8A">
            <w:pPr>
              <w:jc w:val="center"/>
              <w:rPr>
                <w:rFonts w:ascii="Times New Roman" w:hAnsi="Times New Roman" w:cs="Times New Roman"/>
              </w:rPr>
            </w:pPr>
          </w:p>
        </w:tc>
        <w:tc>
          <w:tcPr>
            <w:tcW w:w="799" w:type="dxa"/>
          </w:tcPr>
          <w:p w14:paraId="43D65D4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BBE50CA" wp14:editId="2F2E49AC">
                  <wp:extent cx="175495" cy="24892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0D70D769" w14:textId="77777777" w:rsidTr="004E1F8A">
        <w:tc>
          <w:tcPr>
            <w:tcW w:w="6232" w:type="dxa"/>
          </w:tcPr>
          <w:p w14:paraId="384FF5CF"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Targeted intervention to support the development of her gross and fine motor skills, such as Motor Skills United, pencil grips, fine motor trays.</w:t>
            </w:r>
          </w:p>
        </w:tc>
        <w:tc>
          <w:tcPr>
            <w:tcW w:w="567" w:type="dxa"/>
          </w:tcPr>
          <w:p w14:paraId="6E95E295" w14:textId="77777777" w:rsidR="00523791" w:rsidRPr="00065F36" w:rsidRDefault="00523791" w:rsidP="004E1F8A">
            <w:pPr>
              <w:jc w:val="center"/>
              <w:rPr>
                <w:rFonts w:ascii="Times New Roman" w:hAnsi="Times New Roman" w:cs="Times New Roman"/>
              </w:rPr>
            </w:pPr>
          </w:p>
        </w:tc>
        <w:tc>
          <w:tcPr>
            <w:tcW w:w="709" w:type="dxa"/>
          </w:tcPr>
          <w:p w14:paraId="07226CE9" w14:textId="77777777" w:rsidR="00523791" w:rsidRPr="00065F36" w:rsidRDefault="00523791" w:rsidP="004E1F8A">
            <w:pPr>
              <w:jc w:val="center"/>
              <w:rPr>
                <w:rFonts w:ascii="Times New Roman" w:hAnsi="Times New Roman" w:cs="Times New Roman"/>
              </w:rPr>
            </w:pPr>
          </w:p>
        </w:tc>
        <w:tc>
          <w:tcPr>
            <w:tcW w:w="709" w:type="dxa"/>
          </w:tcPr>
          <w:p w14:paraId="4EB8E702" w14:textId="77777777" w:rsidR="00523791" w:rsidRPr="00065F36" w:rsidRDefault="00523791" w:rsidP="004E1F8A">
            <w:pPr>
              <w:jc w:val="center"/>
              <w:rPr>
                <w:rFonts w:ascii="Times New Roman" w:hAnsi="Times New Roman" w:cs="Times New Roman"/>
              </w:rPr>
            </w:pPr>
          </w:p>
        </w:tc>
        <w:tc>
          <w:tcPr>
            <w:tcW w:w="799" w:type="dxa"/>
          </w:tcPr>
          <w:p w14:paraId="268312B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DCD21BB" wp14:editId="6193B908">
                  <wp:extent cx="175495" cy="24892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391452EE" w14:textId="77777777" w:rsidTr="004E1F8A">
        <w:tc>
          <w:tcPr>
            <w:tcW w:w="6232" w:type="dxa"/>
          </w:tcPr>
          <w:p w14:paraId="3D049915"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Movement training to promote body awareness and control.</w:t>
            </w:r>
          </w:p>
        </w:tc>
        <w:tc>
          <w:tcPr>
            <w:tcW w:w="567" w:type="dxa"/>
          </w:tcPr>
          <w:p w14:paraId="74718E79" w14:textId="77777777" w:rsidR="00523791" w:rsidRPr="00065F36" w:rsidRDefault="00523791" w:rsidP="004E1F8A">
            <w:pPr>
              <w:jc w:val="center"/>
              <w:rPr>
                <w:rFonts w:ascii="Times New Roman" w:hAnsi="Times New Roman" w:cs="Times New Roman"/>
              </w:rPr>
            </w:pPr>
          </w:p>
        </w:tc>
        <w:tc>
          <w:tcPr>
            <w:tcW w:w="709" w:type="dxa"/>
          </w:tcPr>
          <w:p w14:paraId="43739B9D" w14:textId="77777777" w:rsidR="00523791" w:rsidRPr="00065F36" w:rsidRDefault="00523791" w:rsidP="004E1F8A">
            <w:pPr>
              <w:jc w:val="center"/>
              <w:rPr>
                <w:rFonts w:ascii="Times New Roman" w:hAnsi="Times New Roman" w:cs="Times New Roman"/>
              </w:rPr>
            </w:pPr>
          </w:p>
        </w:tc>
        <w:tc>
          <w:tcPr>
            <w:tcW w:w="709" w:type="dxa"/>
          </w:tcPr>
          <w:p w14:paraId="45259FFD" w14:textId="77777777" w:rsidR="00523791" w:rsidRPr="00065F36" w:rsidRDefault="00523791" w:rsidP="004E1F8A">
            <w:pPr>
              <w:jc w:val="center"/>
              <w:rPr>
                <w:rFonts w:ascii="Times New Roman" w:hAnsi="Times New Roman" w:cs="Times New Roman"/>
              </w:rPr>
            </w:pPr>
          </w:p>
        </w:tc>
        <w:tc>
          <w:tcPr>
            <w:tcW w:w="799" w:type="dxa"/>
          </w:tcPr>
          <w:p w14:paraId="4F77917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B2E4749" wp14:editId="3971C47D">
                  <wp:extent cx="175495" cy="24892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4F151329" w14:textId="77777777" w:rsidTr="004E1F8A">
        <w:tc>
          <w:tcPr>
            <w:tcW w:w="6232" w:type="dxa"/>
          </w:tcPr>
          <w:p w14:paraId="5BBE3FFD"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Simple games to promote memory training and to develop loco motor control.</w:t>
            </w:r>
          </w:p>
        </w:tc>
        <w:tc>
          <w:tcPr>
            <w:tcW w:w="567" w:type="dxa"/>
          </w:tcPr>
          <w:p w14:paraId="2CA9AA59" w14:textId="77777777" w:rsidR="00523791" w:rsidRPr="00065F36" w:rsidRDefault="00523791" w:rsidP="004E1F8A">
            <w:pPr>
              <w:jc w:val="center"/>
              <w:rPr>
                <w:rFonts w:ascii="Times New Roman" w:hAnsi="Times New Roman" w:cs="Times New Roman"/>
              </w:rPr>
            </w:pPr>
          </w:p>
        </w:tc>
        <w:tc>
          <w:tcPr>
            <w:tcW w:w="709" w:type="dxa"/>
          </w:tcPr>
          <w:p w14:paraId="03F8DF38" w14:textId="77777777" w:rsidR="00523791" w:rsidRPr="00065F36" w:rsidRDefault="00523791" w:rsidP="004E1F8A">
            <w:pPr>
              <w:jc w:val="center"/>
              <w:rPr>
                <w:rFonts w:ascii="Times New Roman" w:hAnsi="Times New Roman" w:cs="Times New Roman"/>
              </w:rPr>
            </w:pPr>
          </w:p>
        </w:tc>
        <w:tc>
          <w:tcPr>
            <w:tcW w:w="709" w:type="dxa"/>
          </w:tcPr>
          <w:p w14:paraId="7D98145F" w14:textId="77777777" w:rsidR="00523791" w:rsidRPr="00065F36" w:rsidRDefault="00523791" w:rsidP="004E1F8A">
            <w:pPr>
              <w:jc w:val="center"/>
              <w:rPr>
                <w:rFonts w:ascii="Times New Roman" w:hAnsi="Times New Roman" w:cs="Times New Roman"/>
              </w:rPr>
            </w:pPr>
          </w:p>
        </w:tc>
        <w:tc>
          <w:tcPr>
            <w:tcW w:w="799" w:type="dxa"/>
          </w:tcPr>
          <w:p w14:paraId="4E52871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C8BCABF" wp14:editId="79EDEB55">
                  <wp:extent cx="175495" cy="24892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566DF028" w14:textId="77777777" w:rsidTr="004E1F8A">
        <w:tc>
          <w:tcPr>
            <w:tcW w:w="6232" w:type="dxa"/>
          </w:tcPr>
          <w:p w14:paraId="768CE043"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Visuals for changing for PE.</w:t>
            </w:r>
          </w:p>
        </w:tc>
        <w:tc>
          <w:tcPr>
            <w:tcW w:w="567" w:type="dxa"/>
          </w:tcPr>
          <w:p w14:paraId="1584586A" w14:textId="77777777" w:rsidR="00523791" w:rsidRPr="00065F36" w:rsidRDefault="00523791" w:rsidP="004E1F8A">
            <w:pPr>
              <w:jc w:val="center"/>
              <w:rPr>
                <w:rFonts w:ascii="Times New Roman" w:hAnsi="Times New Roman" w:cs="Times New Roman"/>
              </w:rPr>
            </w:pPr>
          </w:p>
        </w:tc>
        <w:tc>
          <w:tcPr>
            <w:tcW w:w="709" w:type="dxa"/>
          </w:tcPr>
          <w:p w14:paraId="1140878B" w14:textId="77777777" w:rsidR="00523791" w:rsidRPr="00065F36" w:rsidRDefault="00523791" w:rsidP="004E1F8A">
            <w:pPr>
              <w:jc w:val="center"/>
              <w:rPr>
                <w:rFonts w:ascii="Times New Roman" w:hAnsi="Times New Roman" w:cs="Times New Roman"/>
              </w:rPr>
            </w:pPr>
          </w:p>
        </w:tc>
        <w:tc>
          <w:tcPr>
            <w:tcW w:w="709" w:type="dxa"/>
          </w:tcPr>
          <w:p w14:paraId="739C9957" w14:textId="77777777" w:rsidR="00523791" w:rsidRPr="00065F36" w:rsidRDefault="00523791" w:rsidP="004E1F8A">
            <w:pPr>
              <w:jc w:val="center"/>
              <w:rPr>
                <w:rFonts w:ascii="Times New Roman" w:hAnsi="Times New Roman" w:cs="Times New Roman"/>
              </w:rPr>
            </w:pPr>
          </w:p>
        </w:tc>
        <w:tc>
          <w:tcPr>
            <w:tcW w:w="799" w:type="dxa"/>
          </w:tcPr>
          <w:p w14:paraId="59B3812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76A15F0" wp14:editId="7BD86DFA">
                  <wp:extent cx="175495" cy="24892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110357FF" w14:textId="77777777" w:rsidTr="004E1F8A">
        <w:tc>
          <w:tcPr>
            <w:tcW w:w="6232" w:type="dxa"/>
          </w:tcPr>
          <w:p w14:paraId="52A32392"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Dedicated time to support her in colouring and presentation, including writing on the line.</w:t>
            </w:r>
          </w:p>
        </w:tc>
        <w:tc>
          <w:tcPr>
            <w:tcW w:w="567" w:type="dxa"/>
          </w:tcPr>
          <w:p w14:paraId="5798673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9000F33" wp14:editId="5253E946">
                  <wp:extent cx="175495" cy="24892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CBD68C7" w14:textId="77777777" w:rsidR="00523791" w:rsidRPr="00065F36" w:rsidRDefault="00523791" w:rsidP="004E1F8A">
            <w:pPr>
              <w:jc w:val="center"/>
              <w:rPr>
                <w:rFonts w:ascii="Times New Roman" w:hAnsi="Times New Roman" w:cs="Times New Roman"/>
              </w:rPr>
            </w:pPr>
          </w:p>
        </w:tc>
        <w:tc>
          <w:tcPr>
            <w:tcW w:w="709" w:type="dxa"/>
          </w:tcPr>
          <w:p w14:paraId="5969570F" w14:textId="77777777" w:rsidR="00523791" w:rsidRPr="00065F36" w:rsidRDefault="00523791" w:rsidP="004E1F8A">
            <w:pPr>
              <w:jc w:val="center"/>
              <w:rPr>
                <w:rFonts w:ascii="Times New Roman" w:hAnsi="Times New Roman" w:cs="Times New Roman"/>
              </w:rPr>
            </w:pPr>
          </w:p>
        </w:tc>
        <w:tc>
          <w:tcPr>
            <w:tcW w:w="799" w:type="dxa"/>
          </w:tcPr>
          <w:p w14:paraId="393DC03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82902C9" wp14:editId="585CC97C">
                  <wp:extent cx="175495" cy="24892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34621432" w14:textId="77777777" w:rsidTr="004E1F8A">
        <w:tc>
          <w:tcPr>
            <w:tcW w:w="6232" w:type="dxa"/>
          </w:tcPr>
          <w:p w14:paraId="48538197"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Fine motor skills activities with interventions such as ‘dough disco’.</w:t>
            </w:r>
          </w:p>
        </w:tc>
        <w:tc>
          <w:tcPr>
            <w:tcW w:w="567" w:type="dxa"/>
          </w:tcPr>
          <w:p w14:paraId="469F6149" w14:textId="77777777" w:rsidR="00523791" w:rsidRPr="00065F36" w:rsidRDefault="00523791" w:rsidP="004E1F8A">
            <w:pPr>
              <w:jc w:val="center"/>
              <w:rPr>
                <w:rFonts w:ascii="Times New Roman" w:hAnsi="Times New Roman" w:cs="Times New Roman"/>
              </w:rPr>
            </w:pPr>
          </w:p>
        </w:tc>
        <w:tc>
          <w:tcPr>
            <w:tcW w:w="709" w:type="dxa"/>
          </w:tcPr>
          <w:p w14:paraId="6B6408C8" w14:textId="77777777" w:rsidR="00523791" w:rsidRPr="00065F36" w:rsidRDefault="00523791" w:rsidP="004E1F8A">
            <w:pPr>
              <w:jc w:val="center"/>
              <w:rPr>
                <w:rFonts w:ascii="Times New Roman" w:hAnsi="Times New Roman" w:cs="Times New Roman"/>
              </w:rPr>
            </w:pPr>
          </w:p>
        </w:tc>
        <w:tc>
          <w:tcPr>
            <w:tcW w:w="709" w:type="dxa"/>
          </w:tcPr>
          <w:p w14:paraId="77B1C3A2" w14:textId="77777777" w:rsidR="00523791" w:rsidRPr="00065F36" w:rsidRDefault="00523791" w:rsidP="004E1F8A">
            <w:pPr>
              <w:jc w:val="center"/>
              <w:rPr>
                <w:rFonts w:ascii="Times New Roman" w:hAnsi="Times New Roman" w:cs="Times New Roman"/>
              </w:rPr>
            </w:pPr>
          </w:p>
        </w:tc>
        <w:tc>
          <w:tcPr>
            <w:tcW w:w="799" w:type="dxa"/>
          </w:tcPr>
          <w:p w14:paraId="79AB1C1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AAA8C9C" wp14:editId="7BE13275">
                  <wp:extent cx="175495" cy="24892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7A69D380" w14:textId="77777777" w:rsidTr="004E1F8A">
        <w:tc>
          <w:tcPr>
            <w:tcW w:w="6232" w:type="dxa"/>
          </w:tcPr>
          <w:p w14:paraId="31AD9AA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Handwriting paper with guide lines for de/ascenders.</w:t>
            </w:r>
          </w:p>
        </w:tc>
        <w:tc>
          <w:tcPr>
            <w:tcW w:w="567" w:type="dxa"/>
          </w:tcPr>
          <w:p w14:paraId="6C12E65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959A107" wp14:editId="4E833A05">
                  <wp:extent cx="175495" cy="24892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2C1C54A1" w14:textId="77777777" w:rsidR="00523791" w:rsidRPr="00065F36" w:rsidRDefault="00523791" w:rsidP="004E1F8A">
            <w:pPr>
              <w:jc w:val="center"/>
              <w:rPr>
                <w:rFonts w:ascii="Times New Roman" w:hAnsi="Times New Roman" w:cs="Times New Roman"/>
              </w:rPr>
            </w:pPr>
          </w:p>
        </w:tc>
        <w:tc>
          <w:tcPr>
            <w:tcW w:w="709" w:type="dxa"/>
          </w:tcPr>
          <w:p w14:paraId="55E76C0B" w14:textId="77777777" w:rsidR="00523791" w:rsidRPr="00065F36" w:rsidRDefault="00523791" w:rsidP="004E1F8A">
            <w:pPr>
              <w:jc w:val="center"/>
              <w:rPr>
                <w:rFonts w:ascii="Times New Roman" w:hAnsi="Times New Roman" w:cs="Times New Roman"/>
              </w:rPr>
            </w:pPr>
          </w:p>
        </w:tc>
        <w:tc>
          <w:tcPr>
            <w:tcW w:w="799" w:type="dxa"/>
          </w:tcPr>
          <w:p w14:paraId="2A28CDB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B55BFAA" wp14:editId="43A69B2C">
                  <wp:extent cx="175495" cy="24892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25E11096" w14:textId="77777777" w:rsidTr="004E1F8A">
        <w:tc>
          <w:tcPr>
            <w:tcW w:w="6232" w:type="dxa"/>
          </w:tcPr>
          <w:p w14:paraId="48E3E1C4"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Fine motor resources, such as chunky pencils, crayons, chalks etc. and play dough, stress balls, threading with tweezers and pegs.</w:t>
            </w:r>
          </w:p>
        </w:tc>
        <w:tc>
          <w:tcPr>
            <w:tcW w:w="567" w:type="dxa"/>
          </w:tcPr>
          <w:p w14:paraId="6958F73D" w14:textId="77777777" w:rsidR="00523791" w:rsidRPr="00065F36" w:rsidRDefault="00523791" w:rsidP="004E1F8A">
            <w:pPr>
              <w:jc w:val="center"/>
              <w:rPr>
                <w:rFonts w:ascii="Times New Roman" w:hAnsi="Times New Roman" w:cs="Times New Roman"/>
              </w:rPr>
            </w:pPr>
          </w:p>
        </w:tc>
        <w:tc>
          <w:tcPr>
            <w:tcW w:w="709" w:type="dxa"/>
          </w:tcPr>
          <w:p w14:paraId="1511D39A" w14:textId="77777777" w:rsidR="00523791" w:rsidRPr="00065F36" w:rsidRDefault="00523791" w:rsidP="004E1F8A">
            <w:pPr>
              <w:jc w:val="center"/>
              <w:rPr>
                <w:rFonts w:ascii="Times New Roman" w:hAnsi="Times New Roman" w:cs="Times New Roman"/>
              </w:rPr>
            </w:pPr>
          </w:p>
        </w:tc>
        <w:tc>
          <w:tcPr>
            <w:tcW w:w="709" w:type="dxa"/>
          </w:tcPr>
          <w:p w14:paraId="67EF78C2" w14:textId="77777777" w:rsidR="00523791" w:rsidRPr="00065F36" w:rsidRDefault="00523791" w:rsidP="004E1F8A">
            <w:pPr>
              <w:jc w:val="center"/>
              <w:rPr>
                <w:rFonts w:ascii="Times New Roman" w:hAnsi="Times New Roman" w:cs="Times New Roman"/>
              </w:rPr>
            </w:pPr>
          </w:p>
        </w:tc>
        <w:tc>
          <w:tcPr>
            <w:tcW w:w="799" w:type="dxa"/>
          </w:tcPr>
          <w:p w14:paraId="68F8A50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99BCC96" wp14:editId="19047C06">
                  <wp:extent cx="175495" cy="24892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6A6D1651" w14:textId="77777777" w:rsidTr="004E1F8A">
        <w:tc>
          <w:tcPr>
            <w:tcW w:w="6232" w:type="dxa"/>
          </w:tcPr>
          <w:p w14:paraId="4645FFB1"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Targeted intervention to support the accuracy of her letter writing.</w:t>
            </w:r>
          </w:p>
        </w:tc>
        <w:tc>
          <w:tcPr>
            <w:tcW w:w="567" w:type="dxa"/>
          </w:tcPr>
          <w:p w14:paraId="066F01C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C16AA60" wp14:editId="6C93078E">
                  <wp:extent cx="175495" cy="24892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6BA49013" w14:textId="77777777" w:rsidR="00523791" w:rsidRPr="00065F36" w:rsidRDefault="00523791" w:rsidP="004E1F8A">
            <w:pPr>
              <w:jc w:val="center"/>
              <w:rPr>
                <w:rFonts w:ascii="Times New Roman" w:hAnsi="Times New Roman" w:cs="Times New Roman"/>
              </w:rPr>
            </w:pPr>
          </w:p>
        </w:tc>
        <w:tc>
          <w:tcPr>
            <w:tcW w:w="709" w:type="dxa"/>
          </w:tcPr>
          <w:p w14:paraId="2338261C" w14:textId="77777777" w:rsidR="00523791" w:rsidRPr="00065F36" w:rsidRDefault="00523791" w:rsidP="004E1F8A">
            <w:pPr>
              <w:jc w:val="center"/>
              <w:rPr>
                <w:rFonts w:ascii="Times New Roman" w:hAnsi="Times New Roman" w:cs="Times New Roman"/>
              </w:rPr>
            </w:pPr>
          </w:p>
        </w:tc>
        <w:tc>
          <w:tcPr>
            <w:tcW w:w="799" w:type="dxa"/>
          </w:tcPr>
          <w:p w14:paraId="3C1AC7BB"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F95B4E4" wp14:editId="0D4974A9">
                  <wp:extent cx="175495" cy="24892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02FA2B6B" w14:textId="77777777" w:rsidTr="004E1F8A">
        <w:tc>
          <w:tcPr>
            <w:tcW w:w="6232" w:type="dxa"/>
          </w:tcPr>
          <w:p w14:paraId="75FE02E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Fine motor therapy programmes to enhance manual dexterity and sensory integration.</w:t>
            </w:r>
          </w:p>
        </w:tc>
        <w:tc>
          <w:tcPr>
            <w:tcW w:w="567" w:type="dxa"/>
          </w:tcPr>
          <w:p w14:paraId="2CC2642F" w14:textId="77777777" w:rsidR="00523791" w:rsidRPr="00065F36" w:rsidRDefault="00523791" w:rsidP="004E1F8A">
            <w:pPr>
              <w:jc w:val="center"/>
              <w:rPr>
                <w:rFonts w:ascii="Times New Roman" w:hAnsi="Times New Roman" w:cs="Times New Roman"/>
              </w:rPr>
            </w:pPr>
          </w:p>
        </w:tc>
        <w:tc>
          <w:tcPr>
            <w:tcW w:w="709" w:type="dxa"/>
          </w:tcPr>
          <w:p w14:paraId="388A3A1D" w14:textId="77777777" w:rsidR="00523791" w:rsidRPr="00065F36" w:rsidRDefault="00523791" w:rsidP="004E1F8A">
            <w:pPr>
              <w:jc w:val="center"/>
              <w:rPr>
                <w:rFonts w:ascii="Times New Roman" w:hAnsi="Times New Roman" w:cs="Times New Roman"/>
              </w:rPr>
            </w:pPr>
          </w:p>
        </w:tc>
        <w:tc>
          <w:tcPr>
            <w:tcW w:w="709" w:type="dxa"/>
          </w:tcPr>
          <w:p w14:paraId="29E4389D" w14:textId="77777777" w:rsidR="00523791" w:rsidRPr="00065F36" w:rsidRDefault="00523791" w:rsidP="004E1F8A">
            <w:pPr>
              <w:jc w:val="center"/>
              <w:rPr>
                <w:rFonts w:ascii="Times New Roman" w:hAnsi="Times New Roman" w:cs="Times New Roman"/>
              </w:rPr>
            </w:pPr>
          </w:p>
        </w:tc>
        <w:tc>
          <w:tcPr>
            <w:tcW w:w="799" w:type="dxa"/>
          </w:tcPr>
          <w:p w14:paraId="335C9CD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60D251A" wp14:editId="515528A4">
                  <wp:extent cx="175495" cy="24892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493604CA" w14:textId="77777777" w:rsidTr="004E1F8A">
        <w:tc>
          <w:tcPr>
            <w:tcW w:w="6232" w:type="dxa"/>
          </w:tcPr>
          <w:p w14:paraId="526061A4"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Supervised lunch breaks supporting her to eat her food and use cutlery.</w:t>
            </w:r>
          </w:p>
        </w:tc>
        <w:tc>
          <w:tcPr>
            <w:tcW w:w="567" w:type="dxa"/>
          </w:tcPr>
          <w:p w14:paraId="568EAC24" w14:textId="77777777" w:rsidR="00523791" w:rsidRPr="00065F36" w:rsidRDefault="00523791" w:rsidP="004E1F8A">
            <w:pPr>
              <w:jc w:val="center"/>
              <w:rPr>
                <w:rFonts w:ascii="Times New Roman" w:hAnsi="Times New Roman" w:cs="Times New Roman"/>
              </w:rPr>
            </w:pPr>
          </w:p>
        </w:tc>
        <w:tc>
          <w:tcPr>
            <w:tcW w:w="709" w:type="dxa"/>
          </w:tcPr>
          <w:p w14:paraId="3A6ED092" w14:textId="77777777" w:rsidR="00523791" w:rsidRPr="00065F36" w:rsidRDefault="00523791" w:rsidP="004E1F8A">
            <w:pPr>
              <w:jc w:val="center"/>
              <w:rPr>
                <w:rFonts w:ascii="Times New Roman" w:hAnsi="Times New Roman" w:cs="Times New Roman"/>
              </w:rPr>
            </w:pPr>
          </w:p>
        </w:tc>
        <w:tc>
          <w:tcPr>
            <w:tcW w:w="709" w:type="dxa"/>
          </w:tcPr>
          <w:p w14:paraId="484455AB" w14:textId="77777777" w:rsidR="00523791" w:rsidRPr="00065F36" w:rsidRDefault="00523791" w:rsidP="004E1F8A">
            <w:pPr>
              <w:jc w:val="center"/>
              <w:rPr>
                <w:rFonts w:ascii="Times New Roman" w:hAnsi="Times New Roman" w:cs="Times New Roman"/>
              </w:rPr>
            </w:pPr>
          </w:p>
        </w:tc>
        <w:tc>
          <w:tcPr>
            <w:tcW w:w="799" w:type="dxa"/>
          </w:tcPr>
          <w:p w14:paraId="009758CB"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B04FF62" wp14:editId="19C62A58">
                  <wp:extent cx="175495" cy="24892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71C6AE45" w14:textId="77777777" w:rsidTr="004E1F8A">
        <w:tc>
          <w:tcPr>
            <w:tcW w:w="6232" w:type="dxa"/>
          </w:tcPr>
          <w:p w14:paraId="38629732" w14:textId="77777777" w:rsidR="00523791" w:rsidRPr="00065F36" w:rsidRDefault="00523791" w:rsidP="004E1F8A">
            <w:pPr>
              <w:tabs>
                <w:tab w:val="left" w:pos="372"/>
              </w:tabs>
              <w:overflowPunct w:val="0"/>
              <w:adjustRightInd w:val="0"/>
              <w:rPr>
                <w:rFonts w:ascii="Times New Roman" w:hAnsi="Times New Roman" w:cs="Times New Roman"/>
              </w:rPr>
            </w:pPr>
            <w:r w:rsidRPr="00065F36">
              <w:rPr>
                <w:rFonts w:ascii="Times New Roman" w:hAnsi="Times New Roman" w:cs="Times New Roman"/>
              </w:rPr>
              <w:t>School and home liaising regarding her self-help (feeding, dressing and toileting) plan and use of language/visuals to support this area of development.</w:t>
            </w:r>
          </w:p>
        </w:tc>
        <w:tc>
          <w:tcPr>
            <w:tcW w:w="567" w:type="dxa"/>
          </w:tcPr>
          <w:p w14:paraId="394F27FD" w14:textId="77777777" w:rsidR="00523791" w:rsidRPr="00065F36" w:rsidRDefault="00523791" w:rsidP="004E1F8A">
            <w:pPr>
              <w:jc w:val="center"/>
              <w:rPr>
                <w:rFonts w:ascii="Times New Roman" w:hAnsi="Times New Roman" w:cs="Times New Roman"/>
              </w:rPr>
            </w:pPr>
          </w:p>
        </w:tc>
        <w:tc>
          <w:tcPr>
            <w:tcW w:w="709" w:type="dxa"/>
          </w:tcPr>
          <w:p w14:paraId="2CBDF20C" w14:textId="77777777" w:rsidR="00523791" w:rsidRPr="00065F36" w:rsidRDefault="00523791" w:rsidP="004E1F8A">
            <w:pPr>
              <w:jc w:val="center"/>
              <w:rPr>
                <w:rFonts w:ascii="Times New Roman" w:hAnsi="Times New Roman" w:cs="Times New Roman"/>
              </w:rPr>
            </w:pPr>
          </w:p>
        </w:tc>
        <w:tc>
          <w:tcPr>
            <w:tcW w:w="709" w:type="dxa"/>
          </w:tcPr>
          <w:p w14:paraId="0DFB87BC" w14:textId="77777777" w:rsidR="00523791" w:rsidRPr="00065F36" w:rsidRDefault="00523791" w:rsidP="004E1F8A">
            <w:pPr>
              <w:jc w:val="center"/>
              <w:rPr>
                <w:rFonts w:ascii="Times New Roman" w:hAnsi="Times New Roman" w:cs="Times New Roman"/>
              </w:rPr>
            </w:pPr>
          </w:p>
        </w:tc>
        <w:tc>
          <w:tcPr>
            <w:tcW w:w="799" w:type="dxa"/>
          </w:tcPr>
          <w:p w14:paraId="0592F4D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2534058" wp14:editId="2ED849A9">
                  <wp:extent cx="175495" cy="24892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129234EB" w14:textId="77777777" w:rsidTr="004E1F8A">
        <w:tc>
          <w:tcPr>
            <w:tcW w:w="6232" w:type="dxa"/>
          </w:tcPr>
          <w:p w14:paraId="6E187DAE" w14:textId="77777777" w:rsidR="00523791" w:rsidRPr="00065F36" w:rsidRDefault="00523791" w:rsidP="004E1F8A">
            <w:pPr>
              <w:tabs>
                <w:tab w:val="left" w:pos="372"/>
              </w:tabs>
              <w:overflowPunct w:val="0"/>
              <w:adjustRightInd w:val="0"/>
              <w:rPr>
                <w:rFonts w:ascii="Times New Roman" w:hAnsi="Times New Roman" w:cs="Times New Roman"/>
              </w:rPr>
            </w:pPr>
            <w:r w:rsidRPr="00065F36">
              <w:rPr>
                <w:rFonts w:ascii="Times New Roman" w:hAnsi="Times New Roman" w:cs="Times New Roman"/>
              </w:rPr>
              <w:t>Adults ensuring that there is an expectation that she will be encouraged to have a go at using utensils and with undressing/ dressing and that she is given enough time to do this. A visual backwards chaining system might be helpful to communicate what they are expecting her to do.</w:t>
            </w:r>
          </w:p>
        </w:tc>
        <w:tc>
          <w:tcPr>
            <w:tcW w:w="567" w:type="dxa"/>
          </w:tcPr>
          <w:p w14:paraId="3C9A7CB7" w14:textId="77777777" w:rsidR="00523791" w:rsidRPr="00065F36" w:rsidRDefault="00523791" w:rsidP="004E1F8A">
            <w:pPr>
              <w:jc w:val="center"/>
              <w:rPr>
                <w:rFonts w:ascii="Times New Roman" w:hAnsi="Times New Roman" w:cs="Times New Roman"/>
              </w:rPr>
            </w:pPr>
          </w:p>
        </w:tc>
        <w:tc>
          <w:tcPr>
            <w:tcW w:w="709" w:type="dxa"/>
          </w:tcPr>
          <w:p w14:paraId="0DAF3FBE" w14:textId="77777777" w:rsidR="00523791" w:rsidRPr="00065F36" w:rsidRDefault="00523791" w:rsidP="004E1F8A">
            <w:pPr>
              <w:jc w:val="center"/>
              <w:rPr>
                <w:rFonts w:ascii="Times New Roman" w:hAnsi="Times New Roman" w:cs="Times New Roman"/>
              </w:rPr>
            </w:pPr>
          </w:p>
        </w:tc>
        <w:tc>
          <w:tcPr>
            <w:tcW w:w="709" w:type="dxa"/>
          </w:tcPr>
          <w:p w14:paraId="172D0589" w14:textId="77777777" w:rsidR="00523791" w:rsidRPr="00065F36" w:rsidRDefault="00523791" w:rsidP="004E1F8A">
            <w:pPr>
              <w:jc w:val="center"/>
              <w:rPr>
                <w:rFonts w:ascii="Times New Roman" w:hAnsi="Times New Roman" w:cs="Times New Roman"/>
              </w:rPr>
            </w:pPr>
          </w:p>
        </w:tc>
        <w:tc>
          <w:tcPr>
            <w:tcW w:w="799" w:type="dxa"/>
          </w:tcPr>
          <w:p w14:paraId="353A246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A8E9C21" wp14:editId="0C087FA0">
                  <wp:extent cx="175495" cy="24892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2FF88AB4" w14:textId="77777777" w:rsidTr="004E1F8A">
        <w:tc>
          <w:tcPr>
            <w:tcW w:w="6232" w:type="dxa"/>
          </w:tcPr>
          <w:p w14:paraId="0E04DE23" w14:textId="77777777" w:rsidR="00523791" w:rsidRPr="00065F36" w:rsidRDefault="00523791" w:rsidP="004E1F8A">
            <w:pPr>
              <w:tabs>
                <w:tab w:val="left" w:pos="372"/>
              </w:tabs>
              <w:overflowPunct w:val="0"/>
              <w:adjustRightInd w:val="0"/>
              <w:rPr>
                <w:rFonts w:ascii="Times New Roman" w:hAnsi="Times New Roman" w:cs="Times New Roman"/>
              </w:rPr>
            </w:pPr>
            <w:r w:rsidRPr="00065F36">
              <w:rPr>
                <w:rFonts w:ascii="Times New Roman" w:hAnsi="Times New Roman" w:cs="Times New Roman"/>
              </w:rPr>
              <w:t>Keeping a close eye on her to make sure she is safe and teaching her to stop doing something by saying “finished” or “out of mouth” and using a sign/picture.</w:t>
            </w:r>
          </w:p>
        </w:tc>
        <w:tc>
          <w:tcPr>
            <w:tcW w:w="567" w:type="dxa"/>
          </w:tcPr>
          <w:p w14:paraId="6BCA921E" w14:textId="77777777" w:rsidR="00523791" w:rsidRPr="00065F36" w:rsidRDefault="00523791" w:rsidP="004E1F8A">
            <w:pPr>
              <w:jc w:val="center"/>
              <w:rPr>
                <w:rFonts w:ascii="Times New Roman" w:hAnsi="Times New Roman" w:cs="Times New Roman"/>
              </w:rPr>
            </w:pPr>
          </w:p>
        </w:tc>
        <w:tc>
          <w:tcPr>
            <w:tcW w:w="709" w:type="dxa"/>
          </w:tcPr>
          <w:p w14:paraId="55548BF2" w14:textId="77777777" w:rsidR="00523791" w:rsidRPr="00065F36" w:rsidRDefault="00523791" w:rsidP="004E1F8A">
            <w:pPr>
              <w:jc w:val="center"/>
              <w:rPr>
                <w:rFonts w:ascii="Times New Roman" w:hAnsi="Times New Roman" w:cs="Times New Roman"/>
              </w:rPr>
            </w:pPr>
          </w:p>
        </w:tc>
        <w:tc>
          <w:tcPr>
            <w:tcW w:w="709" w:type="dxa"/>
          </w:tcPr>
          <w:p w14:paraId="2789B748" w14:textId="77777777" w:rsidR="00523791" w:rsidRPr="00065F36" w:rsidRDefault="00523791" w:rsidP="004E1F8A">
            <w:pPr>
              <w:jc w:val="center"/>
              <w:rPr>
                <w:rFonts w:ascii="Times New Roman" w:hAnsi="Times New Roman" w:cs="Times New Roman"/>
              </w:rPr>
            </w:pPr>
          </w:p>
        </w:tc>
        <w:tc>
          <w:tcPr>
            <w:tcW w:w="799" w:type="dxa"/>
          </w:tcPr>
          <w:p w14:paraId="6948FC0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D14C43D" wp14:editId="60B92AF4">
                  <wp:extent cx="175495" cy="24892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7B6D829F" w14:textId="77777777" w:rsidTr="004E1F8A">
        <w:tc>
          <w:tcPr>
            <w:tcW w:w="6232" w:type="dxa"/>
          </w:tcPr>
          <w:p w14:paraId="6CEDFB26" w14:textId="77777777" w:rsidR="00523791" w:rsidRPr="00065F36" w:rsidRDefault="00523791" w:rsidP="004E1F8A">
            <w:pPr>
              <w:tabs>
                <w:tab w:val="left" w:pos="372"/>
              </w:tabs>
              <w:overflowPunct w:val="0"/>
              <w:adjustRightInd w:val="0"/>
              <w:rPr>
                <w:rFonts w:ascii="Times New Roman" w:hAnsi="Times New Roman" w:cs="Times New Roman"/>
              </w:rPr>
            </w:pPr>
            <w:r w:rsidRPr="00065F36">
              <w:rPr>
                <w:rFonts w:ascii="Times New Roman" w:hAnsi="Times New Roman" w:cs="Times New Roman"/>
              </w:rPr>
              <w:t>Adults using forward or backward chaining in tasks to help build her confidence.</w:t>
            </w:r>
          </w:p>
        </w:tc>
        <w:tc>
          <w:tcPr>
            <w:tcW w:w="567" w:type="dxa"/>
          </w:tcPr>
          <w:p w14:paraId="00C8BFE5" w14:textId="77777777" w:rsidR="00523791" w:rsidRPr="00065F36" w:rsidRDefault="00523791" w:rsidP="004E1F8A">
            <w:pPr>
              <w:jc w:val="center"/>
              <w:rPr>
                <w:rFonts w:ascii="Times New Roman" w:hAnsi="Times New Roman" w:cs="Times New Roman"/>
              </w:rPr>
            </w:pPr>
          </w:p>
        </w:tc>
        <w:tc>
          <w:tcPr>
            <w:tcW w:w="709" w:type="dxa"/>
          </w:tcPr>
          <w:p w14:paraId="307654A3" w14:textId="77777777" w:rsidR="00523791" w:rsidRPr="00065F36" w:rsidRDefault="00523791" w:rsidP="004E1F8A">
            <w:pPr>
              <w:jc w:val="center"/>
              <w:rPr>
                <w:rFonts w:ascii="Times New Roman" w:hAnsi="Times New Roman" w:cs="Times New Roman"/>
              </w:rPr>
            </w:pPr>
          </w:p>
        </w:tc>
        <w:tc>
          <w:tcPr>
            <w:tcW w:w="709" w:type="dxa"/>
          </w:tcPr>
          <w:p w14:paraId="4699BDA5" w14:textId="77777777" w:rsidR="00523791" w:rsidRPr="00065F36" w:rsidRDefault="00523791" w:rsidP="004E1F8A">
            <w:pPr>
              <w:jc w:val="center"/>
              <w:rPr>
                <w:rFonts w:ascii="Times New Roman" w:hAnsi="Times New Roman" w:cs="Times New Roman"/>
              </w:rPr>
            </w:pPr>
          </w:p>
        </w:tc>
        <w:tc>
          <w:tcPr>
            <w:tcW w:w="799" w:type="dxa"/>
          </w:tcPr>
          <w:p w14:paraId="130D2C6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AB1C7D4" wp14:editId="514BED27">
                  <wp:extent cx="175495" cy="24892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5F1201B5" w14:textId="77777777" w:rsidTr="004E1F8A">
        <w:tc>
          <w:tcPr>
            <w:tcW w:w="6232" w:type="dxa"/>
          </w:tcPr>
          <w:p w14:paraId="3338FCBB" w14:textId="77777777" w:rsidR="00523791" w:rsidRPr="00065F36" w:rsidRDefault="00523791" w:rsidP="004E1F8A">
            <w:pPr>
              <w:tabs>
                <w:tab w:val="left" w:pos="372"/>
              </w:tabs>
              <w:overflowPunct w:val="0"/>
              <w:adjustRightInd w:val="0"/>
              <w:rPr>
                <w:rFonts w:ascii="Times New Roman" w:hAnsi="Times New Roman" w:cs="Times New Roman"/>
              </w:rPr>
            </w:pPr>
            <w:r w:rsidRPr="00065F36">
              <w:rPr>
                <w:rFonts w:ascii="Times New Roman" w:hAnsi="Times New Roman" w:cs="Times New Roman"/>
              </w:rPr>
              <w:t>Adults giving her specific feedback on her strengths at the end of a task.</w:t>
            </w:r>
          </w:p>
        </w:tc>
        <w:tc>
          <w:tcPr>
            <w:tcW w:w="567" w:type="dxa"/>
          </w:tcPr>
          <w:p w14:paraId="2C446C39" w14:textId="77777777" w:rsidR="00523791" w:rsidRPr="00065F36" w:rsidRDefault="00523791" w:rsidP="004E1F8A">
            <w:pPr>
              <w:jc w:val="center"/>
              <w:rPr>
                <w:rFonts w:ascii="Times New Roman" w:hAnsi="Times New Roman" w:cs="Times New Roman"/>
              </w:rPr>
            </w:pPr>
          </w:p>
        </w:tc>
        <w:tc>
          <w:tcPr>
            <w:tcW w:w="709" w:type="dxa"/>
          </w:tcPr>
          <w:p w14:paraId="57F89BD3" w14:textId="77777777" w:rsidR="00523791" w:rsidRPr="00065F36" w:rsidRDefault="00523791" w:rsidP="004E1F8A">
            <w:pPr>
              <w:jc w:val="center"/>
              <w:rPr>
                <w:rFonts w:ascii="Times New Roman" w:hAnsi="Times New Roman" w:cs="Times New Roman"/>
              </w:rPr>
            </w:pPr>
          </w:p>
        </w:tc>
        <w:tc>
          <w:tcPr>
            <w:tcW w:w="709" w:type="dxa"/>
          </w:tcPr>
          <w:p w14:paraId="777ED4A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8D5C28A" wp14:editId="6B950C03">
                  <wp:extent cx="175495" cy="24892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57B1E7A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FFAADCC" wp14:editId="5EEA5BBA">
                  <wp:extent cx="175495" cy="24892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5FF0E743" w14:textId="77777777" w:rsidTr="004E1F8A">
        <w:tc>
          <w:tcPr>
            <w:tcW w:w="6232" w:type="dxa"/>
          </w:tcPr>
          <w:p w14:paraId="50D8747D" w14:textId="77777777" w:rsidR="00523791" w:rsidRPr="00065F36" w:rsidRDefault="00523791" w:rsidP="004E1F8A">
            <w:pPr>
              <w:tabs>
                <w:tab w:val="left" w:pos="372"/>
              </w:tabs>
              <w:overflowPunct w:val="0"/>
              <w:adjustRightInd w:val="0"/>
              <w:rPr>
                <w:rFonts w:ascii="Times New Roman" w:hAnsi="Times New Roman" w:cs="Times New Roman"/>
              </w:rPr>
            </w:pPr>
            <w:r w:rsidRPr="00065F36">
              <w:rPr>
                <w:rFonts w:ascii="Times New Roman" w:hAnsi="Times New Roman" w:cs="Times New Roman"/>
              </w:rPr>
              <w:t>Adults providing feedback on her use of self-help strategies.</w:t>
            </w:r>
          </w:p>
        </w:tc>
        <w:tc>
          <w:tcPr>
            <w:tcW w:w="567" w:type="dxa"/>
          </w:tcPr>
          <w:p w14:paraId="1AF9C34B" w14:textId="77777777" w:rsidR="00523791" w:rsidRPr="00065F36" w:rsidRDefault="00523791" w:rsidP="004E1F8A">
            <w:pPr>
              <w:jc w:val="center"/>
              <w:rPr>
                <w:rFonts w:ascii="Times New Roman" w:hAnsi="Times New Roman" w:cs="Times New Roman"/>
              </w:rPr>
            </w:pPr>
          </w:p>
        </w:tc>
        <w:tc>
          <w:tcPr>
            <w:tcW w:w="709" w:type="dxa"/>
          </w:tcPr>
          <w:p w14:paraId="7AC5CC97" w14:textId="77777777" w:rsidR="00523791" w:rsidRPr="00065F36" w:rsidRDefault="00523791" w:rsidP="004E1F8A">
            <w:pPr>
              <w:jc w:val="center"/>
              <w:rPr>
                <w:rFonts w:ascii="Times New Roman" w:hAnsi="Times New Roman" w:cs="Times New Roman"/>
              </w:rPr>
            </w:pPr>
          </w:p>
        </w:tc>
        <w:tc>
          <w:tcPr>
            <w:tcW w:w="709" w:type="dxa"/>
          </w:tcPr>
          <w:p w14:paraId="1146AD7A" w14:textId="77777777" w:rsidR="00523791" w:rsidRPr="00065F36" w:rsidRDefault="00523791" w:rsidP="004E1F8A">
            <w:pPr>
              <w:jc w:val="center"/>
              <w:rPr>
                <w:rFonts w:ascii="Times New Roman" w:hAnsi="Times New Roman" w:cs="Times New Roman"/>
              </w:rPr>
            </w:pPr>
          </w:p>
        </w:tc>
        <w:tc>
          <w:tcPr>
            <w:tcW w:w="799" w:type="dxa"/>
          </w:tcPr>
          <w:p w14:paraId="5F79D51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FCDC8A2" wp14:editId="7496D56D">
                  <wp:extent cx="175495" cy="24892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05D849D6" w14:textId="77777777" w:rsidTr="004E1F8A">
        <w:tc>
          <w:tcPr>
            <w:tcW w:w="6232" w:type="dxa"/>
          </w:tcPr>
          <w:p w14:paraId="37E4E49C" w14:textId="77777777" w:rsidR="00523791" w:rsidRPr="00065F36" w:rsidRDefault="00523791" w:rsidP="004E1F8A">
            <w:pPr>
              <w:tabs>
                <w:tab w:val="left" w:pos="372"/>
              </w:tabs>
              <w:overflowPunct w:val="0"/>
              <w:adjustRightInd w:val="0"/>
              <w:rPr>
                <w:rFonts w:ascii="Times New Roman" w:hAnsi="Times New Roman" w:cs="Times New Roman"/>
              </w:rPr>
            </w:pPr>
            <w:r w:rsidRPr="00065F36">
              <w:rPr>
                <w:rFonts w:ascii="Times New Roman" w:hAnsi="Times New Roman" w:cs="Times New Roman"/>
                <w:bCs/>
              </w:rPr>
              <w:lastRenderedPageBreak/>
              <w:t>Instructions chunked, with encouragement for her to tick these off as she completes them.</w:t>
            </w:r>
          </w:p>
        </w:tc>
        <w:tc>
          <w:tcPr>
            <w:tcW w:w="567" w:type="dxa"/>
          </w:tcPr>
          <w:p w14:paraId="63230465" w14:textId="77777777" w:rsidR="00523791" w:rsidRPr="00065F36" w:rsidRDefault="00523791" w:rsidP="004E1F8A">
            <w:pPr>
              <w:jc w:val="center"/>
              <w:rPr>
                <w:rFonts w:ascii="Times New Roman" w:hAnsi="Times New Roman" w:cs="Times New Roman"/>
              </w:rPr>
            </w:pPr>
          </w:p>
        </w:tc>
        <w:tc>
          <w:tcPr>
            <w:tcW w:w="709" w:type="dxa"/>
          </w:tcPr>
          <w:p w14:paraId="516C7AB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986A9FC" wp14:editId="1E341E43">
                  <wp:extent cx="175495" cy="24892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9ACD17D" w14:textId="77777777" w:rsidR="00523791" w:rsidRPr="00065F36" w:rsidRDefault="00523791" w:rsidP="004E1F8A">
            <w:pPr>
              <w:jc w:val="center"/>
              <w:rPr>
                <w:rFonts w:ascii="Times New Roman" w:hAnsi="Times New Roman" w:cs="Times New Roman"/>
              </w:rPr>
            </w:pPr>
          </w:p>
        </w:tc>
        <w:tc>
          <w:tcPr>
            <w:tcW w:w="799" w:type="dxa"/>
          </w:tcPr>
          <w:p w14:paraId="05ED90C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079B187" wp14:editId="679C62EE">
                  <wp:extent cx="175495" cy="24892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637EA7D0" w14:textId="77777777" w:rsidTr="004E1F8A">
        <w:tc>
          <w:tcPr>
            <w:tcW w:w="6232" w:type="dxa"/>
          </w:tcPr>
          <w:p w14:paraId="55954FE9" w14:textId="77777777" w:rsidR="00523791" w:rsidRPr="00065F36" w:rsidRDefault="00523791" w:rsidP="004E1F8A">
            <w:pPr>
              <w:pStyle w:val="Default"/>
              <w:rPr>
                <w:rFonts w:ascii="Times New Roman" w:hAnsi="Times New Roman" w:cs="Times New Roman"/>
                <w:color w:val="auto"/>
                <w:sz w:val="22"/>
                <w:szCs w:val="22"/>
              </w:rPr>
            </w:pPr>
            <w:r w:rsidRPr="00065F36">
              <w:rPr>
                <w:rFonts w:ascii="Times New Roman" w:hAnsi="Times New Roman" w:cs="Times New Roman"/>
                <w:color w:val="auto"/>
                <w:sz w:val="22"/>
                <w:szCs w:val="22"/>
              </w:rPr>
              <w:t xml:space="preserve">Explicit teaching to improve her awareness of danger, such as through social stories to reinforce messages of how to remain safe. </w:t>
            </w:r>
          </w:p>
        </w:tc>
        <w:tc>
          <w:tcPr>
            <w:tcW w:w="567" w:type="dxa"/>
          </w:tcPr>
          <w:p w14:paraId="5C278E2F" w14:textId="77777777" w:rsidR="00523791" w:rsidRPr="00065F36" w:rsidRDefault="00523791" w:rsidP="004E1F8A">
            <w:pPr>
              <w:jc w:val="center"/>
              <w:rPr>
                <w:rFonts w:ascii="Times New Roman" w:hAnsi="Times New Roman" w:cs="Times New Roman"/>
              </w:rPr>
            </w:pPr>
          </w:p>
        </w:tc>
        <w:tc>
          <w:tcPr>
            <w:tcW w:w="709" w:type="dxa"/>
          </w:tcPr>
          <w:p w14:paraId="74869A88" w14:textId="77777777" w:rsidR="00523791" w:rsidRPr="00065F36" w:rsidRDefault="00523791" w:rsidP="004E1F8A">
            <w:pPr>
              <w:jc w:val="center"/>
              <w:rPr>
                <w:rFonts w:ascii="Times New Roman" w:hAnsi="Times New Roman" w:cs="Times New Roman"/>
              </w:rPr>
            </w:pPr>
          </w:p>
        </w:tc>
        <w:tc>
          <w:tcPr>
            <w:tcW w:w="709" w:type="dxa"/>
          </w:tcPr>
          <w:p w14:paraId="6AE33E1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58C2AF6" wp14:editId="1D590BCA">
                  <wp:extent cx="175495" cy="24892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2AD25E7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C2617ED" wp14:editId="5C70CD3E">
                  <wp:extent cx="175495" cy="24892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15B919B7" w14:textId="77777777" w:rsidTr="004E1F8A">
        <w:tc>
          <w:tcPr>
            <w:tcW w:w="6232" w:type="dxa"/>
          </w:tcPr>
          <w:p w14:paraId="0CF8B354" w14:textId="77777777" w:rsidR="00523791" w:rsidRPr="00065F36" w:rsidRDefault="00523791" w:rsidP="004E1F8A">
            <w:pPr>
              <w:pStyle w:val="Default"/>
              <w:rPr>
                <w:rFonts w:ascii="Times New Roman" w:hAnsi="Times New Roman" w:cs="Times New Roman"/>
                <w:color w:val="auto"/>
                <w:sz w:val="22"/>
                <w:szCs w:val="22"/>
              </w:rPr>
            </w:pPr>
            <w:r w:rsidRPr="00065F36">
              <w:rPr>
                <w:rFonts w:ascii="Times New Roman" w:hAnsi="Times New Roman" w:cs="Times New Roman"/>
                <w:color w:val="auto"/>
                <w:sz w:val="22"/>
                <w:szCs w:val="22"/>
              </w:rPr>
              <w:t>A curriculum that incorporates appropriate training and qualifications to support the development of her life skills and independence. For example, courses such as ASDAN and CoPE (curriculum programmes and qualifications that help young people develop knowledge and skills for learning, work and life) would be appropriate.</w:t>
            </w:r>
          </w:p>
        </w:tc>
        <w:tc>
          <w:tcPr>
            <w:tcW w:w="567" w:type="dxa"/>
          </w:tcPr>
          <w:p w14:paraId="3C044C0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E7E9DF6" wp14:editId="0A7EC96D">
                  <wp:extent cx="175495" cy="24892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0BE63A7C" w14:textId="77777777" w:rsidR="00523791" w:rsidRPr="00065F36" w:rsidRDefault="00523791" w:rsidP="004E1F8A">
            <w:pPr>
              <w:jc w:val="center"/>
              <w:rPr>
                <w:rFonts w:ascii="Times New Roman" w:hAnsi="Times New Roman" w:cs="Times New Roman"/>
              </w:rPr>
            </w:pPr>
          </w:p>
        </w:tc>
        <w:tc>
          <w:tcPr>
            <w:tcW w:w="709" w:type="dxa"/>
          </w:tcPr>
          <w:p w14:paraId="1A5E5D86" w14:textId="77777777" w:rsidR="00523791" w:rsidRPr="00065F36" w:rsidRDefault="00523791" w:rsidP="004E1F8A">
            <w:pPr>
              <w:jc w:val="center"/>
              <w:rPr>
                <w:rFonts w:ascii="Times New Roman" w:hAnsi="Times New Roman" w:cs="Times New Roman"/>
              </w:rPr>
            </w:pPr>
          </w:p>
        </w:tc>
        <w:tc>
          <w:tcPr>
            <w:tcW w:w="799" w:type="dxa"/>
          </w:tcPr>
          <w:p w14:paraId="3136932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D02132B" wp14:editId="13A637C8">
                  <wp:extent cx="175495" cy="24892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242EBAA2" w14:textId="77777777" w:rsidTr="004E1F8A">
        <w:tc>
          <w:tcPr>
            <w:tcW w:w="6232" w:type="dxa"/>
          </w:tcPr>
          <w:p w14:paraId="791C3853" w14:textId="77777777" w:rsidR="00523791" w:rsidRPr="00065F36" w:rsidRDefault="00523791" w:rsidP="004E1F8A">
            <w:pPr>
              <w:pStyle w:val="Default"/>
              <w:rPr>
                <w:rFonts w:ascii="Times New Roman" w:hAnsi="Times New Roman" w:cs="Times New Roman"/>
                <w:color w:val="auto"/>
                <w:sz w:val="22"/>
                <w:szCs w:val="22"/>
              </w:rPr>
            </w:pPr>
            <w:r w:rsidRPr="00065F36">
              <w:rPr>
                <w:rFonts w:ascii="Times New Roman" w:hAnsi="Times New Roman" w:cs="Times New Roman"/>
                <w:color w:val="auto"/>
                <w:sz w:val="22"/>
                <w:szCs w:val="22"/>
              </w:rPr>
              <w:t>The support of a key adult to ensure she manages her menstrual cycle appropriately when in school, in the form of regular prompts and reminders.</w:t>
            </w:r>
          </w:p>
        </w:tc>
        <w:tc>
          <w:tcPr>
            <w:tcW w:w="567" w:type="dxa"/>
          </w:tcPr>
          <w:p w14:paraId="4AA9C6DB" w14:textId="77777777" w:rsidR="00523791" w:rsidRPr="00065F36" w:rsidRDefault="00523791" w:rsidP="004E1F8A">
            <w:pPr>
              <w:jc w:val="center"/>
              <w:rPr>
                <w:rFonts w:ascii="Times New Roman" w:hAnsi="Times New Roman" w:cs="Times New Roman"/>
              </w:rPr>
            </w:pPr>
          </w:p>
        </w:tc>
        <w:tc>
          <w:tcPr>
            <w:tcW w:w="709" w:type="dxa"/>
          </w:tcPr>
          <w:p w14:paraId="6E3E9F64" w14:textId="77777777" w:rsidR="00523791" w:rsidRPr="00065F36" w:rsidRDefault="00523791" w:rsidP="004E1F8A">
            <w:pPr>
              <w:jc w:val="center"/>
              <w:rPr>
                <w:rFonts w:ascii="Times New Roman" w:hAnsi="Times New Roman" w:cs="Times New Roman"/>
              </w:rPr>
            </w:pPr>
          </w:p>
        </w:tc>
        <w:tc>
          <w:tcPr>
            <w:tcW w:w="709" w:type="dxa"/>
          </w:tcPr>
          <w:p w14:paraId="7375A561" w14:textId="77777777" w:rsidR="00523791" w:rsidRPr="00065F36" w:rsidRDefault="00523791" w:rsidP="004E1F8A">
            <w:pPr>
              <w:jc w:val="center"/>
              <w:rPr>
                <w:rFonts w:ascii="Times New Roman" w:hAnsi="Times New Roman" w:cs="Times New Roman"/>
              </w:rPr>
            </w:pPr>
          </w:p>
        </w:tc>
        <w:tc>
          <w:tcPr>
            <w:tcW w:w="799" w:type="dxa"/>
          </w:tcPr>
          <w:p w14:paraId="0356635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AB6C15B" wp14:editId="0024A7C3">
                  <wp:extent cx="175495" cy="24892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4D89CB83" w14:textId="77777777" w:rsidTr="004E1F8A">
        <w:tc>
          <w:tcPr>
            <w:tcW w:w="6232" w:type="dxa"/>
          </w:tcPr>
          <w:p w14:paraId="2FBA9625" w14:textId="77777777" w:rsidR="00523791" w:rsidRPr="00065F36" w:rsidRDefault="00523791" w:rsidP="004E1F8A">
            <w:pPr>
              <w:pStyle w:val="Default"/>
              <w:rPr>
                <w:rFonts w:ascii="Times New Roman" w:hAnsi="Times New Roman" w:cs="Times New Roman"/>
                <w:color w:val="auto"/>
                <w:sz w:val="22"/>
                <w:szCs w:val="22"/>
              </w:rPr>
            </w:pPr>
            <w:r w:rsidRPr="00065F36">
              <w:rPr>
                <w:rFonts w:ascii="Times New Roman" w:hAnsi="Times New Roman" w:cs="Times New Roman"/>
                <w:color w:val="auto"/>
                <w:sz w:val="22"/>
                <w:szCs w:val="22"/>
              </w:rPr>
              <w:t xml:space="preserve">Explicit teaching of personal hygiene routines so that she can meet her own personal hygiene needs. </w:t>
            </w:r>
          </w:p>
        </w:tc>
        <w:tc>
          <w:tcPr>
            <w:tcW w:w="567" w:type="dxa"/>
          </w:tcPr>
          <w:p w14:paraId="241ED33F" w14:textId="77777777" w:rsidR="00523791" w:rsidRPr="00065F36" w:rsidRDefault="00523791" w:rsidP="004E1F8A">
            <w:pPr>
              <w:jc w:val="center"/>
              <w:rPr>
                <w:rFonts w:ascii="Times New Roman" w:hAnsi="Times New Roman" w:cs="Times New Roman"/>
              </w:rPr>
            </w:pPr>
          </w:p>
        </w:tc>
        <w:tc>
          <w:tcPr>
            <w:tcW w:w="709" w:type="dxa"/>
          </w:tcPr>
          <w:p w14:paraId="4D9AEE81" w14:textId="77777777" w:rsidR="00523791" w:rsidRPr="00065F36" w:rsidRDefault="00523791" w:rsidP="004E1F8A">
            <w:pPr>
              <w:jc w:val="center"/>
              <w:rPr>
                <w:rFonts w:ascii="Times New Roman" w:hAnsi="Times New Roman" w:cs="Times New Roman"/>
              </w:rPr>
            </w:pPr>
          </w:p>
        </w:tc>
        <w:tc>
          <w:tcPr>
            <w:tcW w:w="709" w:type="dxa"/>
          </w:tcPr>
          <w:p w14:paraId="4BBCA3CE" w14:textId="77777777" w:rsidR="00523791" w:rsidRPr="00065F36" w:rsidRDefault="00523791" w:rsidP="004E1F8A">
            <w:pPr>
              <w:jc w:val="center"/>
              <w:rPr>
                <w:rFonts w:ascii="Times New Roman" w:hAnsi="Times New Roman" w:cs="Times New Roman"/>
              </w:rPr>
            </w:pPr>
          </w:p>
        </w:tc>
        <w:tc>
          <w:tcPr>
            <w:tcW w:w="799" w:type="dxa"/>
          </w:tcPr>
          <w:p w14:paraId="1EE4E09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944A64E" wp14:editId="79ACB63B">
                  <wp:extent cx="175495" cy="24892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24DF740E" w14:textId="77777777" w:rsidTr="004E1F8A">
        <w:tc>
          <w:tcPr>
            <w:tcW w:w="6232" w:type="dxa"/>
          </w:tcPr>
          <w:p w14:paraId="3A5150AF"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planned, graded approach so that she can be gently challenged over time to extend her tolerance of textures and tastes through play. This will initially be part of her target time activities.</w:t>
            </w:r>
          </w:p>
        </w:tc>
        <w:tc>
          <w:tcPr>
            <w:tcW w:w="567" w:type="dxa"/>
          </w:tcPr>
          <w:p w14:paraId="5C911939" w14:textId="77777777" w:rsidR="00523791" w:rsidRPr="00065F36" w:rsidRDefault="00523791" w:rsidP="004E1F8A">
            <w:pPr>
              <w:jc w:val="center"/>
              <w:rPr>
                <w:rFonts w:ascii="Times New Roman" w:hAnsi="Times New Roman" w:cs="Times New Roman"/>
              </w:rPr>
            </w:pPr>
          </w:p>
        </w:tc>
        <w:tc>
          <w:tcPr>
            <w:tcW w:w="709" w:type="dxa"/>
          </w:tcPr>
          <w:p w14:paraId="45817CC5" w14:textId="77777777" w:rsidR="00523791" w:rsidRPr="00065F36" w:rsidRDefault="00523791" w:rsidP="004E1F8A">
            <w:pPr>
              <w:jc w:val="center"/>
              <w:rPr>
                <w:rFonts w:ascii="Times New Roman" w:hAnsi="Times New Roman" w:cs="Times New Roman"/>
              </w:rPr>
            </w:pPr>
          </w:p>
        </w:tc>
        <w:tc>
          <w:tcPr>
            <w:tcW w:w="709" w:type="dxa"/>
          </w:tcPr>
          <w:p w14:paraId="139C5BF9" w14:textId="77777777" w:rsidR="00523791" w:rsidRPr="00065F36" w:rsidRDefault="00523791" w:rsidP="004E1F8A">
            <w:pPr>
              <w:jc w:val="center"/>
              <w:rPr>
                <w:rFonts w:ascii="Times New Roman" w:hAnsi="Times New Roman" w:cs="Times New Roman"/>
              </w:rPr>
            </w:pPr>
          </w:p>
        </w:tc>
        <w:tc>
          <w:tcPr>
            <w:tcW w:w="799" w:type="dxa"/>
          </w:tcPr>
          <w:p w14:paraId="7081211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1D7F0F8" wp14:editId="04444FF6">
                  <wp:extent cx="175495" cy="24892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5AD76962" w14:textId="77777777" w:rsidTr="004E1F8A">
        <w:tc>
          <w:tcPr>
            <w:tcW w:w="6232" w:type="dxa"/>
          </w:tcPr>
          <w:p w14:paraId="2B740AF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A PECS book with pictures of sensory activities.</w:t>
            </w:r>
          </w:p>
        </w:tc>
        <w:tc>
          <w:tcPr>
            <w:tcW w:w="567" w:type="dxa"/>
          </w:tcPr>
          <w:p w14:paraId="1DD46877" w14:textId="77777777" w:rsidR="00523791" w:rsidRPr="00065F36" w:rsidRDefault="00523791" w:rsidP="004E1F8A">
            <w:pPr>
              <w:jc w:val="center"/>
              <w:rPr>
                <w:rFonts w:ascii="Times New Roman" w:hAnsi="Times New Roman" w:cs="Times New Roman"/>
              </w:rPr>
            </w:pPr>
          </w:p>
        </w:tc>
        <w:tc>
          <w:tcPr>
            <w:tcW w:w="709" w:type="dxa"/>
          </w:tcPr>
          <w:p w14:paraId="78B85772" w14:textId="77777777" w:rsidR="00523791" w:rsidRPr="00065F36" w:rsidRDefault="00523791" w:rsidP="004E1F8A">
            <w:pPr>
              <w:jc w:val="center"/>
              <w:rPr>
                <w:rFonts w:ascii="Times New Roman" w:hAnsi="Times New Roman" w:cs="Times New Roman"/>
              </w:rPr>
            </w:pPr>
          </w:p>
        </w:tc>
        <w:tc>
          <w:tcPr>
            <w:tcW w:w="709" w:type="dxa"/>
          </w:tcPr>
          <w:p w14:paraId="52FFB5C9" w14:textId="77777777" w:rsidR="00523791" w:rsidRPr="00065F36" w:rsidRDefault="00523791" w:rsidP="004E1F8A">
            <w:pPr>
              <w:jc w:val="center"/>
              <w:rPr>
                <w:rFonts w:ascii="Times New Roman" w:hAnsi="Times New Roman" w:cs="Times New Roman"/>
              </w:rPr>
            </w:pPr>
          </w:p>
        </w:tc>
        <w:tc>
          <w:tcPr>
            <w:tcW w:w="799" w:type="dxa"/>
          </w:tcPr>
          <w:p w14:paraId="36EDC62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BBC3934" wp14:editId="0EEB5982">
                  <wp:extent cx="175495" cy="24892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77D617D7" w14:textId="77777777" w:rsidTr="004E1F8A">
        <w:tc>
          <w:tcPr>
            <w:tcW w:w="6232" w:type="dxa"/>
          </w:tcPr>
          <w:p w14:paraId="14F2BCAE"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bCs/>
              </w:rPr>
              <w:t>Sensory items available, such as ear defenders.</w:t>
            </w:r>
          </w:p>
        </w:tc>
        <w:tc>
          <w:tcPr>
            <w:tcW w:w="567" w:type="dxa"/>
          </w:tcPr>
          <w:p w14:paraId="3F3D1E27" w14:textId="77777777" w:rsidR="00523791" w:rsidRPr="00065F36" w:rsidRDefault="00523791" w:rsidP="004E1F8A">
            <w:pPr>
              <w:jc w:val="center"/>
              <w:rPr>
                <w:rFonts w:ascii="Times New Roman" w:hAnsi="Times New Roman" w:cs="Times New Roman"/>
              </w:rPr>
            </w:pPr>
          </w:p>
        </w:tc>
        <w:tc>
          <w:tcPr>
            <w:tcW w:w="709" w:type="dxa"/>
          </w:tcPr>
          <w:p w14:paraId="26BA87D3" w14:textId="77777777" w:rsidR="00523791" w:rsidRPr="00065F36" w:rsidRDefault="00523791" w:rsidP="004E1F8A">
            <w:pPr>
              <w:jc w:val="center"/>
              <w:rPr>
                <w:rFonts w:ascii="Times New Roman" w:hAnsi="Times New Roman" w:cs="Times New Roman"/>
              </w:rPr>
            </w:pPr>
          </w:p>
        </w:tc>
        <w:tc>
          <w:tcPr>
            <w:tcW w:w="709" w:type="dxa"/>
          </w:tcPr>
          <w:p w14:paraId="5CF97255" w14:textId="77777777" w:rsidR="00523791" w:rsidRPr="00065F36" w:rsidRDefault="00523791" w:rsidP="004E1F8A">
            <w:pPr>
              <w:jc w:val="center"/>
              <w:rPr>
                <w:rFonts w:ascii="Times New Roman" w:hAnsi="Times New Roman" w:cs="Times New Roman"/>
              </w:rPr>
            </w:pPr>
          </w:p>
        </w:tc>
        <w:tc>
          <w:tcPr>
            <w:tcW w:w="799" w:type="dxa"/>
          </w:tcPr>
          <w:p w14:paraId="68A4080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5D58CFE" wp14:editId="1C8ED207">
                  <wp:extent cx="175495" cy="24892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13D0C86E" w14:textId="77777777" w:rsidTr="004E1F8A">
        <w:tc>
          <w:tcPr>
            <w:tcW w:w="6232" w:type="dxa"/>
          </w:tcPr>
          <w:p w14:paraId="6B5D7EA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Proprioceptive, or ‘heavy work’ activities to improve body awareness, as well as having a calming and regulating effect, where possible trying to incorporate her interests into these tasks so that she is motivated to join in.</w:t>
            </w:r>
          </w:p>
        </w:tc>
        <w:tc>
          <w:tcPr>
            <w:tcW w:w="567" w:type="dxa"/>
          </w:tcPr>
          <w:p w14:paraId="7CCFB323" w14:textId="77777777" w:rsidR="00523791" w:rsidRPr="00065F36" w:rsidRDefault="00523791" w:rsidP="004E1F8A">
            <w:pPr>
              <w:jc w:val="center"/>
              <w:rPr>
                <w:rFonts w:ascii="Times New Roman" w:hAnsi="Times New Roman" w:cs="Times New Roman"/>
              </w:rPr>
            </w:pPr>
          </w:p>
        </w:tc>
        <w:tc>
          <w:tcPr>
            <w:tcW w:w="709" w:type="dxa"/>
          </w:tcPr>
          <w:p w14:paraId="47183F06" w14:textId="77777777" w:rsidR="00523791" w:rsidRPr="00065F36" w:rsidRDefault="00523791" w:rsidP="004E1F8A">
            <w:pPr>
              <w:jc w:val="center"/>
              <w:rPr>
                <w:rFonts w:ascii="Times New Roman" w:hAnsi="Times New Roman" w:cs="Times New Roman"/>
              </w:rPr>
            </w:pPr>
          </w:p>
        </w:tc>
        <w:tc>
          <w:tcPr>
            <w:tcW w:w="709" w:type="dxa"/>
          </w:tcPr>
          <w:p w14:paraId="0836A605" w14:textId="77777777" w:rsidR="00523791" w:rsidRPr="00065F36" w:rsidRDefault="00523791" w:rsidP="004E1F8A">
            <w:pPr>
              <w:jc w:val="center"/>
              <w:rPr>
                <w:rFonts w:ascii="Times New Roman" w:hAnsi="Times New Roman" w:cs="Times New Roman"/>
              </w:rPr>
            </w:pPr>
          </w:p>
        </w:tc>
        <w:tc>
          <w:tcPr>
            <w:tcW w:w="799" w:type="dxa"/>
          </w:tcPr>
          <w:p w14:paraId="338BC351"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E1C23CC" wp14:editId="08960701">
                  <wp:extent cx="175495" cy="24892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48374A5A" w14:textId="77777777" w:rsidTr="004E1F8A">
        <w:tc>
          <w:tcPr>
            <w:tcW w:w="6232" w:type="dxa"/>
          </w:tcPr>
          <w:p w14:paraId="4BA5DACF"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Activities such as play dough, obstacle courses, pushing and pulling games, animal walks, wheelbarrow walks.</w:t>
            </w:r>
          </w:p>
        </w:tc>
        <w:tc>
          <w:tcPr>
            <w:tcW w:w="567" w:type="dxa"/>
          </w:tcPr>
          <w:p w14:paraId="34C80F8A" w14:textId="77777777" w:rsidR="00523791" w:rsidRPr="00065F36" w:rsidRDefault="00523791" w:rsidP="004E1F8A">
            <w:pPr>
              <w:jc w:val="center"/>
              <w:rPr>
                <w:rFonts w:ascii="Times New Roman" w:hAnsi="Times New Roman" w:cs="Times New Roman"/>
              </w:rPr>
            </w:pPr>
          </w:p>
        </w:tc>
        <w:tc>
          <w:tcPr>
            <w:tcW w:w="709" w:type="dxa"/>
          </w:tcPr>
          <w:p w14:paraId="7A0900E3" w14:textId="77777777" w:rsidR="00523791" w:rsidRPr="00065F36" w:rsidRDefault="00523791" w:rsidP="004E1F8A">
            <w:pPr>
              <w:jc w:val="center"/>
              <w:rPr>
                <w:rFonts w:ascii="Times New Roman" w:hAnsi="Times New Roman" w:cs="Times New Roman"/>
              </w:rPr>
            </w:pPr>
          </w:p>
        </w:tc>
        <w:tc>
          <w:tcPr>
            <w:tcW w:w="709" w:type="dxa"/>
          </w:tcPr>
          <w:p w14:paraId="467409E9" w14:textId="77777777" w:rsidR="00523791" w:rsidRPr="00065F36" w:rsidRDefault="00523791" w:rsidP="004E1F8A">
            <w:pPr>
              <w:jc w:val="center"/>
              <w:rPr>
                <w:rFonts w:ascii="Times New Roman" w:hAnsi="Times New Roman" w:cs="Times New Roman"/>
              </w:rPr>
            </w:pPr>
          </w:p>
        </w:tc>
        <w:tc>
          <w:tcPr>
            <w:tcW w:w="799" w:type="dxa"/>
          </w:tcPr>
          <w:p w14:paraId="6CAD1CD0"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E97662F" wp14:editId="11381B74">
                  <wp:extent cx="175495" cy="24892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69DB7ED0" w14:textId="77777777" w:rsidTr="004E1F8A">
        <w:tc>
          <w:tcPr>
            <w:tcW w:w="6232" w:type="dxa"/>
          </w:tcPr>
          <w:p w14:paraId="0C2C4307"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Regular processing breaks which allow for sensory regulation, such as by giving consistent access to necessary resources and a supportive sensory environment. </w:t>
            </w:r>
          </w:p>
        </w:tc>
        <w:tc>
          <w:tcPr>
            <w:tcW w:w="567" w:type="dxa"/>
          </w:tcPr>
          <w:p w14:paraId="19141F57" w14:textId="77777777" w:rsidR="00523791" w:rsidRPr="00065F36" w:rsidRDefault="00523791" w:rsidP="004E1F8A">
            <w:pPr>
              <w:jc w:val="center"/>
              <w:rPr>
                <w:rFonts w:ascii="Times New Roman" w:hAnsi="Times New Roman" w:cs="Times New Roman"/>
              </w:rPr>
            </w:pPr>
          </w:p>
        </w:tc>
        <w:tc>
          <w:tcPr>
            <w:tcW w:w="709" w:type="dxa"/>
          </w:tcPr>
          <w:p w14:paraId="3402FE22" w14:textId="77777777" w:rsidR="00523791" w:rsidRPr="00065F36" w:rsidRDefault="00523791" w:rsidP="004E1F8A">
            <w:pPr>
              <w:jc w:val="center"/>
              <w:rPr>
                <w:rFonts w:ascii="Times New Roman" w:hAnsi="Times New Roman" w:cs="Times New Roman"/>
              </w:rPr>
            </w:pPr>
          </w:p>
        </w:tc>
        <w:tc>
          <w:tcPr>
            <w:tcW w:w="709" w:type="dxa"/>
          </w:tcPr>
          <w:p w14:paraId="71DC3AA9" w14:textId="77777777" w:rsidR="00523791" w:rsidRPr="00065F36" w:rsidRDefault="00523791" w:rsidP="004E1F8A">
            <w:pPr>
              <w:jc w:val="center"/>
              <w:rPr>
                <w:rFonts w:ascii="Times New Roman" w:hAnsi="Times New Roman" w:cs="Times New Roman"/>
              </w:rPr>
            </w:pPr>
          </w:p>
        </w:tc>
        <w:tc>
          <w:tcPr>
            <w:tcW w:w="799" w:type="dxa"/>
          </w:tcPr>
          <w:p w14:paraId="28C35D3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081E6B7" wp14:editId="027CCF74">
                  <wp:extent cx="175495" cy="24892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700DB297" w14:textId="77777777" w:rsidTr="004E1F8A">
        <w:tc>
          <w:tcPr>
            <w:tcW w:w="6232" w:type="dxa"/>
          </w:tcPr>
          <w:p w14:paraId="249CD31F"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play-based multisensory curriculum with access to associated resources such as a sensory room, with extended access to hands-on, sensory, Early Years learning activity, matched to her developmental stage and atypical cognitive profile.</w:t>
            </w:r>
          </w:p>
        </w:tc>
        <w:tc>
          <w:tcPr>
            <w:tcW w:w="567" w:type="dxa"/>
          </w:tcPr>
          <w:p w14:paraId="2F5C12C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92F47DF" wp14:editId="75E4E85D">
                  <wp:extent cx="175495" cy="24892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7A48E67B" w14:textId="77777777" w:rsidR="00523791" w:rsidRPr="00065F36" w:rsidRDefault="00523791" w:rsidP="004E1F8A">
            <w:pPr>
              <w:jc w:val="center"/>
              <w:rPr>
                <w:rFonts w:ascii="Times New Roman" w:hAnsi="Times New Roman" w:cs="Times New Roman"/>
              </w:rPr>
            </w:pPr>
          </w:p>
        </w:tc>
        <w:tc>
          <w:tcPr>
            <w:tcW w:w="709" w:type="dxa"/>
          </w:tcPr>
          <w:p w14:paraId="59BEF17F" w14:textId="77777777" w:rsidR="00523791" w:rsidRPr="00065F36" w:rsidRDefault="00523791" w:rsidP="004E1F8A">
            <w:pPr>
              <w:jc w:val="center"/>
              <w:rPr>
                <w:rFonts w:ascii="Times New Roman" w:hAnsi="Times New Roman" w:cs="Times New Roman"/>
              </w:rPr>
            </w:pPr>
          </w:p>
        </w:tc>
        <w:tc>
          <w:tcPr>
            <w:tcW w:w="799" w:type="dxa"/>
          </w:tcPr>
          <w:p w14:paraId="0D4375D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9B32B03" wp14:editId="19861119">
                  <wp:extent cx="175495" cy="24892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46FA6A35" w14:textId="77777777" w:rsidTr="004E1F8A">
        <w:tc>
          <w:tcPr>
            <w:tcW w:w="6232" w:type="dxa"/>
          </w:tcPr>
          <w:p w14:paraId="58894F1A"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Visual displays in class reduced so that distractions are minimised. </w:t>
            </w:r>
          </w:p>
        </w:tc>
        <w:tc>
          <w:tcPr>
            <w:tcW w:w="567" w:type="dxa"/>
          </w:tcPr>
          <w:p w14:paraId="26AC8937"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74A9AFD" wp14:editId="1428AA83">
                  <wp:extent cx="175495" cy="24892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418C49E" w14:textId="77777777" w:rsidR="00523791" w:rsidRPr="00065F36" w:rsidRDefault="00523791" w:rsidP="004E1F8A">
            <w:pPr>
              <w:jc w:val="center"/>
              <w:rPr>
                <w:rFonts w:ascii="Times New Roman" w:hAnsi="Times New Roman" w:cs="Times New Roman"/>
              </w:rPr>
            </w:pPr>
          </w:p>
        </w:tc>
        <w:tc>
          <w:tcPr>
            <w:tcW w:w="709" w:type="dxa"/>
          </w:tcPr>
          <w:p w14:paraId="053BBFBD" w14:textId="77777777" w:rsidR="00523791" w:rsidRPr="00065F36" w:rsidRDefault="00523791" w:rsidP="004E1F8A">
            <w:pPr>
              <w:jc w:val="center"/>
              <w:rPr>
                <w:rFonts w:ascii="Times New Roman" w:hAnsi="Times New Roman" w:cs="Times New Roman"/>
              </w:rPr>
            </w:pPr>
          </w:p>
        </w:tc>
        <w:tc>
          <w:tcPr>
            <w:tcW w:w="799" w:type="dxa"/>
          </w:tcPr>
          <w:p w14:paraId="60375D1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7222BD1" wp14:editId="74F7F505">
                  <wp:extent cx="175495" cy="24892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4F91D9A8" w14:textId="77777777" w:rsidTr="004E1F8A">
        <w:tc>
          <w:tcPr>
            <w:tcW w:w="6232" w:type="dxa"/>
          </w:tcPr>
          <w:p w14:paraId="0FC957F6"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workstation within the main classroom where she can work away from visual distractions.</w:t>
            </w:r>
          </w:p>
        </w:tc>
        <w:tc>
          <w:tcPr>
            <w:tcW w:w="567" w:type="dxa"/>
          </w:tcPr>
          <w:p w14:paraId="3A4030A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77FCA02" wp14:editId="2C759F0C">
                  <wp:extent cx="175495" cy="24892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4B96C6DD" w14:textId="77777777" w:rsidR="00523791" w:rsidRPr="00065F36" w:rsidRDefault="00523791" w:rsidP="004E1F8A">
            <w:pPr>
              <w:jc w:val="center"/>
              <w:rPr>
                <w:rFonts w:ascii="Times New Roman" w:hAnsi="Times New Roman" w:cs="Times New Roman"/>
              </w:rPr>
            </w:pPr>
          </w:p>
        </w:tc>
        <w:tc>
          <w:tcPr>
            <w:tcW w:w="709" w:type="dxa"/>
          </w:tcPr>
          <w:p w14:paraId="7257EA78" w14:textId="77777777" w:rsidR="00523791" w:rsidRPr="00065F36" w:rsidRDefault="00523791" w:rsidP="004E1F8A">
            <w:pPr>
              <w:jc w:val="center"/>
              <w:rPr>
                <w:rFonts w:ascii="Times New Roman" w:hAnsi="Times New Roman" w:cs="Times New Roman"/>
              </w:rPr>
            </w:pPr>
          </w:p>
        </w:tc>
        <w:tc>
          <w:tcPr>
            <w:tcW w:w="799" w:type="dxa"/>
          </w:tcPr>
          <w:p w14:paraId="31CAE3C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7634D8D" wp14:editId="77A2EAEB">
                  <wp:extent cx="175495" cy="24892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67A98ED2" w14:textId="77777777" w:rsidTr="004E1F8A">
        <w:tc>
          <w:tcPr>
            <w:tcW w:w="6232" w:type="dxa"/>
          </w:tcPr>
          <w:p w14:paraId="2957E5FD"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sitting ball or peanut ball to sit on and bounce on when being asked to focus on a task such as small group learning or table top play.</w:t>
            </w:r>
          </w:p>
        </w:tc>
        <w:tc>
          <w:tcPr>
            <w:tcW w:w="567" w:type="dxa"/>
          </w:tcPr>
          <w:p w14:paraId="2C1EDA3A"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01B2B43" wp14:editId="6D5786C6">
                  <wp:extent cx="175495" cy="24892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36A6A934" w14:textId="77777777" w:rsidR="00523791" w:rsidRPr="00065F36" w:rsidRDefault="00523791" w:rsidP="004E1F8A">
            <w:pPr>
              <w:jc w:val="center"/>
              <w:rPr>
                <w:rFonts w:ascii="Times New Roman" w:hAnsi="Times New Roman" w:cs="Times New Roman"/>
              </w:rPr>
            </w:pPr>
          </w:p>
        </w:tc>
        <w:tc>
          <w:tcPr>
            <w:tcW w:w="709" w:type="dxa"/>
          </w:tcPr>
          <w:p w14:paraId="32B60A55" w14:textId="77777777" w:rsidR="00523791" w:rsidRPr="00065F36" w:rsidRDefault="00523791" w:rsidP="004E1F8A">
            <w:pPr>
              <w:jc w:val="center"/>
              <w:rPr>
                <w:rFonts w:ascii="Times New Roman" w:hAnsi="Times New Roman" w:cs="Times New Roman"/>
              </w:rPr>
            </w:pPr>
          </w:p>
        </w:tc>
        <w:tc>
          <w:tcPr>
            <w:tcW w:w="799" w:type="dxa"/>
          </w:tcPr>
          <w:p w14:paraId="0CB71B9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1DA472D" wp14:editId="3DE95CE5">
                  <wp:extent cx="175495" cy="24892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37F329B1" w14:textId="77777777" w:rsidTr="004E1F8A">
        <w:tc>
          <w:tcPr>
            <w:tcW w:w="6232" w:type="dxa"/>
          </w:tcPr>
          <w:p w14:paraId="6ED905DF"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Hand fidgets to help her to concentrate more easily.</w:t>
            </w:r>
          </w:p>
        </w:tc>
        <w:tc>
          <w:tcPr>
            <w:tcW w:w="567" w:type="dxa"/>
          </w:tcPr>
          <w:p w14:paraId="16C3385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C9D84F9" wp14:editId="02031EC0">
                  <wp:extent cx="175495" cy="24892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09" w:type="dxa"/>
          </w:tcPr>
          <w:p w14:paraId="5A546273" w14:textId="77777777" w:rsidR="00523791" w:rsidRPr="00065F36" w:rsidRDefault="00523791" w:rsidP="004E1F8A">
            <w:pPr>
              <w:jc w:val="center"/>
              <w:rPr>
                <w:rFonts w:ascii="Times New Roman" w:hAnsi="Times New Roman" w:cs="Times New Roman"/>
              </w:rPr>
            </w:pPr>
          </w:p>
        </w:tc>
        <w:tc>
          <w:tcPr>
            <w:tcW w:w="709" w:type="dxa"/>
          </w:tcPr>
          <w:p w14:paraId="7251CC9C" w14:textId="77777777" w:rsidR="00523791" w:rsidRPr="00065F36" w:rsidRDefault="00523791" w:rsidP="004E1F8A">
            <w:pPr>
              <w:jc w:val="center"/>
              <w:rPr>
                <w:rFonts w:ascii="Times New Roman" w:hAnsi="Times New Roman" w:cs="Times New Roman"/>
              </w:rPr>
            </w:pPr>
          </w:p>
        </w:tc>
        <w:tc>
          <w:tcPr>
            <w:tcW w:w="799" w:type="dxa"/>
          </w:tcPr>
          <w:p w14:paraId="47238005"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4CBF5A81" wp14:editId="63FFEDE4">
                  <wp:extent cx="175495" cy="24892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3F09AAB5" w14:textId="77777777" w:rsidTr="004E1F8A">
        <w:tc>
          <w:tcPr>
            <w:tcW w:w="6232" w:type="dxa"/>
          </w:tcPr>
          <w:p w14:paraId="0693380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Sensory/rest breaks at least every 20 minutes in order to refocus, such as to drink, take a moving break, carry out a job.</w:t>
            </w:r>
          </w:p>
        </w:tc>
        <w:tc>
          <w:tcPr>
            <w:tcW w:w="567" w:type="dxa"/>
          </w:tcPr>
          <w:p w14:paraId="58D93E61" w14:textId="77777777" w:rsidR="00523791" w:rsidRPr="00065F36" w:rsidRDefault="00523791" w:rsidP="004E1F8A">
            <w:pPr>
              <w:jc w:val="center"/>
              <w:rPr>
                <w:rFonts w:ascii="Times New Roman" w:hAnsi="Times New Roman" w:cs="Times New Roman"/>
              </w:rPr>
            </w:pPr>
          </w:p>
        </w:tc>
        <w:tc>
          <w:tcPr>
            <w:tcW w:w="709" w:type="dxa"/>
          </w:tcPr>
          <w:p w14:paraId="213B0747" w14:textId="77777777" w:rsidR="00523791" w:rsidRPr="00065F36" w:rsidRDefault="00523791" w:rsidP="004E1F8A">
            <w:pPr>
              <w:jc w:val="center"/>
              <w:rPr>
                <w:rFonts w:ascii="Times New Roman" w:hAnsi="Times New Roman" w:cs="Times New Roman"/>
              </w:rPr>
            </w:pPr>
          </w:p>
        </w:tc>
        <w:tc>
          <w:tcPr>
            <w:tcW w:w="709" w:type="dxa"/>
          </w:tcPr>
          <w:p w14:paraId="7092E1D1" w14:textId="77777777" w:rsidR="00523791" w:rsidRPr="00065F36" w:rsidRDefault="00523791" w:rsidP="004E1F8A">
            <w:pPr>
              <w:jc w:val="center"/>
              <w:rPr>
                <w:rFonts w:ascii="Times New Roman" w:hAnsi="Times New Roman" w:cs="Times New Roman"/>
              </w:rPr>
            </w:pPr>
          </w:p>
        </w:tc>
        <w:tc>
          <w:tcPr>
            <w:tcW w:w="799" w:type="dxa"/>
          </w:tcPr>
          <w:p w14:paraId="4DEE038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C562B4D" wp14:editId="40C82342">
                  <wp:extent cx="175495" cy="24892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1F71373D" w14:textId="77777777" w:rsidTr="004E1F8A">
        <w:tc>
          <w:tcPr>
            <w:tcW w:w="6232" w:type="dxa"/>
          </w:tcPr>
          <w:p w14:paraId="70E6ADBB"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Her routine altered as much as possible to increase her alertness.</w:t>
            </w:r>
          </w:p>
        </w:tc>
        <w:tc>
          <w:tcPr>
            <w:tcW w:w="567" w:type="dxa"/>
          </w:tcPr>
          <w:p w14:paraId="5CA3BFD1" w14:textId="77777777" w:rsidR="00523791" w:rsidRPr="00065F36" w:rsidRDefault="00523791" w:rsidP="004E1F8A">
            <w:pPr>
              <w:jc w:val="center"/>
              <w:rPr>
                <w:rFonts w:ascii="Times New Roman" w:hAnsi="Times New Roman" w:cs="Times New Roman"/>
              </w:rPr>
            </w:pPr>
          </w:p>
        </w:tc>
        <w:tc>
          <w:tcPr>
            <w:tcW w:w="709" w:type="dxa"/>
          </w:tcPr>
          <w:p w14:paraId="11028986" w14:textId="77777777" w:rsidR="00523791" w:rsidRPr="00065F36" w:rsidRDefault="00523791" w:rsidP="004E1F8A">
            <w:pPr>
              <w:jc w:val="center"/>
              <w:rPr>
                <w:rFonts w:ascii="Times New Roman" w:hAnsi="Times New Roman" w:cs="Times New Roman"/>
              </w:rPr>
            </w:pPr>
          </w:p>
        </w:tc>
        <w:tc>
          <w:tcPr>
            <w:tcW w:w="709" w:type="dxa"/>
          </w:tcPr>
          <w:p w14:paraId="29628FEE" w14:textId="77777777" w:rsidR="00523791" w:rsidRPr="00065F36" w:rsidRDefault="00523791" w:rsidP="004E1F8A">
            <w:pPr>
              <w:jc w:val="center"/>
              <w:rPr>
                <w:rFonts w:ascii="Times New Roman" w:hAnsi="Times New Roman" w:cs="Times New Roman"/>
              </w:rPr>
            </w:pPr>
          </w:p>
        </w:tc>
        <w:tc>
          <w:tcPr>
            <w:tcW w:w="799" w:type="dxa"/>
          </w:tcPr>
          <w:p w14:paraId="4538646B"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8FD5F3C" wp14:editId="0B3B6CD9">
                  <wp:extent cx="175495" cy="24892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7ABAEAFD" w14:textId="77777777" w:rsidTr="004E1F8A">
        <w:tc>
          <w:tcPr>
            <w:tcW w:w="6232" w:type="dxa"/>
          </w:tcPr>
          <w:p w14:paraId="5560D4E2"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‘move n sit’ cushion.</w:t>
            </w:r>
          </w:p>
        </w:tc>
        <w:tc>
          <w:tcPr>
            <w:tcW w:w="567" w:type="dxa"/>
          </w:tcPr>
          <w:p w14:paraId="7ED3C501" w14:textId="77777777" w:rsidR="00523791" w:rsidRPr="00065F36" w:rsidRDefault="00523791" w:rsidP="004E1F8A">
            <w:pPr>
              <w:jc w:val="center"/>
              <w:rPr>
                <w:rFonts w:ascii="Times New Roman" w:hAnsi="Times New Roman" w:cs="Times New Roman"/>
              </w:rPr>
            </w:pPr>
          </w:p>
        </w:tc>
        <w:tc>
          <w:tcPr>
            <w:tcW w:w="709" w:type="dxa"/>
          </w:tcPr>
          <w:p w14:paraId="1D39AE94" w14:textId="77777777" w:rsidR="00523791" w:rsidRPr="00065F36" w:rsidRDefault="00523791" w:rsidP="004E1F8A">
            <w:pPr>
              <w:jc w:val="center"/>
              <w:rPr>
                <w:rFonts w:ascii="Times New Roman" w:hAnsi="Times New Roman" w:cs="Times New Roman"/>
              </w:rPr>
            </w:pPr>
          </w:p>
        </w:tc>
        <w:tc>
          <w:tcPr>
            <w:tcW w:w="709" w:type="dxa"/>
          </w:tcPr>
          <w:p w14:paraId="48EB16F1" w14:textId="77777777" w:rsidR="00523791" w:rsidRPr="00065F36" w:rsidRDefault="00523791" w:rsidP="004E1F8A">
            <w:pPr>
              <w:jc w:val="center"/>
              <w:rPr>
                <w:rFonts w:ascii="Times New Roman" w:hAnsi="Times New Roman" w:cs="Times New Roman"/>
              </w:rPr>
            </w:pPr>
          </w:p>
        </w:tc>
        <w:tc>
          <w:tcPr>
            <w:tcW w:w="799" w:type="dxa"/>
          </w:tcPr>
          <w:p w14:paraId="7DDBF7B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1CB7177" wp14:editId="74CC9148">
                  <wp:extent cx="175495" cy="24892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1B34EF99" w14:textId="77777777" w:rsidTr="004E1F8A">
        <w:tc>
          <w:tcPr>
            <w:tcW w:w="6232" w:type="dxa"/>
          </w:tcPr>
          <w:p w14:paraId="6FD5DF13"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Persistent and predictable sensory activities.</w:t>
            </w:r>
          </w:p>
        </w:tc>
        <w:tc>
          <w:tcPr>
            <w:tcW w:w="567" w:type="dxa"/>
          </w:tcPr>
          <w:p w14:paraId="7ADBBCC8" w14:textId="77777777" w:rsidR="00523791" w:rsidRPr="00065F36" w:rsidRDefault="00523791" w:rsidP="004E1F8A">
            <w:pPr>
              <w:jc w:val="center"/>
              <w:rPr>
                <w:rFonts w:ascii="Times New Roman" w:hAnsi="Times New Roman" w:cs="Times New Roman"/>
              </w:rPr>
            </w:pPr>
          </w:p>
        </w:tc>
        <w:tc>
          <w:tcPr>
            <w:tcW w:w="709" w:type="dxa"/>
          </w:tcPr>
          <w:p w14:paraId="5AE63F9D" w14:textId="77777777" w:rsidR="00523791" w:rsidRPr="00065F36" w:rsidRDefault="00523791" w:rsidP="004E1F8A">
            <w:pPr>
              <w:jc w:val="center"/>
              <w:rPr>
                <w:rFonts w:ascii="Times New Roman" w:hAnsi="Times New Roman" w:cs="Times New Roman"/>
              </w:rPr>
            </w:pPr>
          </w:p>
        </w:tc>
        <w:tc>
          <w:tcPr>
            <w:tcW w:w="709" w:type="dxa"/>
          </w:tcPr>
          <w:p w14:paraId="4E2346B9" w14:textId="77777777" w:rsidR="00523791" w:rsidRPr="00065F36" w:rsidRDefault="00523791" w:rsidP="004E1F8A">
            <w:pPr>
              <w:jc w:val="center"/>
              <w:rPr>
                <w:rFonts w:ascii="Times New Roman" w:hAnsi="Times New Roman" w:cs="Times New Roman"/>
              </w:rPr>
            </w:pPr>
          </w:p>
        </w:tc>
        <w:tc>
          <w:tcPr>
            <w:tcW w:w="799" w:type="dxa"/>
          </w:tcPr>
          <w:p w14:paraId="3A5CF52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6EE7A0E" wp14:editId="65CD6870">
                  <wp:extent cx="175495" cy="24892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2D9A08FD" w14:textId="77777777" w:rsidTr="004E1F8A">
        <w:tc>
          <w:tcPr>
            <w:tcW w:w="6232" w:type="dxa"/>
          </w:tcPr>
          <w:p w14:paraId="58D876AE"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Fine motor sensory activities e.g. painting, gloop and sand play.</w:t>
            </w:r>
          </w:p>
        </w:tc>
        <w:tc>
          <w:tcPr>
            <w:tcW w:w="567" w:type="dxa"/>
          </w:tcPr>
          <w:p w14:paraId="034DD099" w14:textId="77777777" w:rsidR="00523791" w:rsidRPr="00065F36" w:rsidRDefault="00523791" w:rsidP="004E1F8A">
            <w:pPr>
              <w:jc w:val="center"/>
              <w:rPr>
                <w:rFonts w:ascii="Times New Roman" w:hAnsi="Times New Roman" w:cs="Times New Roman"/>
              </w:rPr>
            </w:pPr>
          </w:p>
        </w:tc>
        <w:tc>
          <w:tcPr>
            <w:tcW w:w="709" w:type="dxa"/>
          </w:tcPr>
          <w:p w14:paraId="5B4839D3" w14:textId="77777777" w:rsidR="00523791" w:rsidRPr="00065F36" w:rsidRDefault="00523791" w:rsidP="004E1F8A">
            <w:pPr>
              <w:jc w:val="center"/>
              <w:rPr>
                <w:rFonts w:ascii="Times New Roman" w:hAnsi="Times New Roman" w:cs="Times New Roman"/>
              </w:rPr>
            </w:pPr>
          </w:p>
        </w:tc>
        <w:tc>
          <w:tcPr>
            <w:tcW w:w="709" w:type="dxa"/>
          </w:tcPr>
          <w:p w14:paraId="7CDF2EFD" w14:textId="77777777" w:rsidR="00523791" w:rsidRPr="00065F36" w:rsidRDefault="00523791" w:rsidP="004E1F8A">
            <w:pPr>
              <w:jc w:val="center"/>
              <w:rPr>
                <w:rFonts w:ascii="Times New Roman" w:hAnsi="Times New Roman" w:cs="Times New Roman"/>
              </w:rPr>
            </w:pPr>
          </w:p>
        </w:tc>
        <w:tc>
          <w:tcPr>
            <w:tcW w:w="799" w:type="dxa"/>
          </w:tcPr>
          <w:p w14:paraId="191AA0D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42C8C79" wp14:editId="0C15B422">
                  <wp:extent cx="175495" cy="24892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3DB9C42C" w14:textId="77777777" w:rsidTr="004E1F8A">
        <w:tc>
          <w:tcPr>
            <w:tcW w:w="6232" w:type="dxa"/>
          </w:tcPr>
          <w:p w14:paraId="0957AF6D"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Gross motor sensory activities such as ball games.</w:t>
            </w:r>
          </w:p>
        </w:tc>
        <w:tc>
          <w:tcPr>
            <w:tcW w:w="567" w:type="dxa"/>
          </w:tcPr>
          <w:p w14:paraId="03F19017" w14:textId="77777777" w:rsidR="00523791" w:rsidRPr="00065F36" w:rsidRDefault="00523791" w:rsidP="004E1F8A">
            <w:pPr>
              <w:jc w:val="center"/>
              <w:rPr>
                <w:rFonts w:ascii="Times New Roman" w:hAnsi="Times New Roman" w:cs="Times New Roman"/>
              </w:rPr>
            </w:pPr>
          </w:p>
        </w:tc>
        <w:tc>
          <w:tcPr>
            <w:tcW w:w="709" w:type="dxa"/>
          </w:tcPr>
          <w:p w14:paraId="65316B44" w14:textId="77777777" w:rsidR="00523791" w:rsidRPr="00065F36" w:rsidRDefault="00523791" w:rsidP="004E1F8A">
            <w:pPr>
              <w:jc w:val="center"/>
              <w:rPr>
                <w:rFonts w:ascii="Times New Roman" w:hAnsi="Times New Roman" w:cs="Times New Roman"/>
              </w:rPr>
            </w:pPr>
          </w:p>
        </w:tc>
        <w:tc>
          <w:tcPr>
            <w:tcW w:w="709" w:type="dxa"/>
          </w:tcPr>
          <w:p w14:paraId="33ECF049" w14:textId="77777777" w:rsidR="00523791" w:rsidRPr="00065F36" w:rsidRDefault="00523791" w:rsidP="004E1F8A">
            <w:pPr>
              <w:jc w:val="center"/>
              <w:rPr>
                <w:rFonts w:ascii="Times New Roman" w:hAnsi="Times New Roman" w:cs="Times New Roman"/>
              </w:rPr>
            </w:pPr>
          </w:p>
        </w:tc>
        <w:tc>
          <w:tcPr>
            <w:tcW w:w="799" w:type="dxa"/>
          </w:tcPr>
          <w:p w14:paraId="23CAFF88"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7AC3C57" wp14:editId="6593B417">
                  <wp:extent cx="175495" cy="24892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1212B6A6" w14:textId="77777777" w:rsidTr="004E1F8A">
        <w:tc>
          <w:tcPr>
            <w:tcW w:w="6232" w:type="dxa"/>
          </w:tcPr>
          <w:p w14:paraId="1AA79591"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Auditory sensory activities such as music and listening games.</w:t>
            </w:r>
          </w:p>
        </w:tc>
        <w:tc>
          <w:tcPr>
            <w:tcW w:w="567" w:type="dxa"/>
          </w:tcPr>
          <w:p w14:paraId="2A219D64" w14:textId="77777777" w:rsidR="00523791" w:rsidRPr="00065F36" w:rsidRDefault="00523791" w:rsidP="004E1F8A">
            <w:pPr>
              <w:jc w:val="center"/>
              <w:rPr>
                <w:rFonts w:ascii="Times New Roman" w:hAnsi="Times New Roman" w:cs="Times New Roman"/>
              </w:rPr>
            </w:pPr>
          </w:p>
        </w:tc>
        <w:tc>
          <w:tcPr>
            <w:tcW w:w="709" w:type="dxa"/>
          </w:tcPr>
          <w:p w14:paraId="669FC444" w14:textId="77777777" w:rsidR="00523791" w:rsidRPr="00065F36" w:rsidRDefault="00523791" w:rsidP="004E1F8A">
            <w:pPr>
              <w:jc w:val="center"/>
              <w:rPr>
                <w:rFonts w:ascii="Times New Roman" w:hAnsi="Times New Roman" w:cs="Times New Roman"/>
              </w:rPr>
            </w:pPr>
          </w:p>
        </w:tc>
        <w:tc>
          <w:tcPr>
            <w:tcW w:w="709" w:type="dxa"/>
          </w:tcPr>
          <w:p w14:paraId="1A3954B9" w14:textId="77777777" w:rsidR="00523791" w:rsidRPr="00065F36" w:rsidRDefault="00523791" w:rsidP="004E1F8A">
            <w:pPr>
              <w:jc w:val="center"/>
              <w:rPr>
                <w:rFonts w:ascii="Times New Roman" w:hAnsi="Times New Roman" w:cs="Times New Roman"/>
              </w:rPr>
            </w:pPr>
          </w:p>
        </w:tc>
        <w:tc>
          <w:tcPr>
            <w:tcW w:w="799" w:type="dxa"/>
          </w:tcPr>
          <w:p w14:paraId="247405E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E70B211" wp14:editId="746C1C9A">
                  <wp:extent cx="175495" cy="24892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7AD96633" w14:textId="77777777" w:rsidTr="004E1F8A">
        <w:tc>
          <w:tcPr>
            <w:tcW w:w="6232" w:type="dxa"/>
          </w:tcPr>
          <w:p w14:paraId="72F5C855"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lastRenderedPageBreak/>
              <w:t>Sensory activities with sight such as ‘spot the difference’ and visual memory games.</w:t>
            </w:r>
          </w:p>
        </w:tc>
        <w:tc>
          <w:tcPr>
            <w:tcW w:w="567" w:type="dxa"/>
          </w:tcPr>
          <w:p w14:paraId="5A135066" w14:textId="77777777" w:rsidR="00523791" w:rsidRPr="00065F36" w:rsidRDefault="00523791" w:rsidP="004E1F8A">
            <w:pPr>
              <w:jc w:val="center"/>
              <w:rPr>
                <w:rFonts w:ascii="Times New Roman" w:hAnsi="Times New Roman" w:cs="Times New Roman"/>
              </w:rPr>
            </w:pPr>
          </w:p>
        </w:tc>
        <w:tc>
          <w:tcPr>
            <w:tcW w:w="709" w:type="dxa"/>
          </w:tcPr>
          <w:p w14:paraId="32004C12" w14:textId="77777777" w:rsidR="00523791" w:rsidRPr="00065F36" w:rsidRDefault="00523791" w:rsidP="004E1F8A">
            <w:pPr>
              <w:jc w:val="center"/>
              <w:rPr>
                <w:rFonts w:ascii="Times New Roman" w:hAnsi="Times New Roman" w:cs="Times New Roman"/>
              </w:rPr>
            </w:pPr>
          </w:p>
        </w:tc>
        <w:tc>
          <w:tcPr>
            <w:tcW w:w="709" w:type="dxa"/>
          </w:tcPr>
          <w:p w14:paraId="50732169" w14:textId="77777777" w:rsidR="00523791" w:rsidRPr="00065F36" w:rsidRDefault="00523791" w:rsidP="004E1F8A">
            <w:pPr>
              <w:jc w:val="center"/>
              <w:rPr>
                <w:rFonts w:ascii="Times New Roman" w:hAnsi="Times New Roman" w:cs="Times New Roman"/>
              </w:rPr>
            </w:pPr>
          </w:p>
        </w:tc>
        <w:tc>
          <w:tcPr>
            <w:tcW w:w="799" w:type="dxa"/>
          </w:tcPr>
          <w:p w14:paraId="6BD58EEF"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2922578" wp14:editId="6BB47197">
                  <wp:extent cx="175495" cy="24892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455BDBD1" w14:textId="77777777" w:rsidTr="004E1F8A">
        <w:tc>
          <w:tcPr>
            <w:tcW w:w="6232" w:type="dxa"/>
          </w:tcPr>
          <w:p w14:paraId="0132AAA4"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Sensory activities with taste through cooking and sampling.</w:t>
            </w:r>
          </w:p>
        </w:tc>
        <w:tc>
          <w:tcPr>
            <w:tcW w:w="567" w:type="dxa"/>
          </w:tcPr>
          <w:p w14:paraId="0FC90FA7" w14:textId="77777777" w:rsidR="00523791" w:rsidRPr="00065F36" w:rsidRDefault="00523791" w:rsidP="004E1F8A">
            <w:pPr>
              <w:jc w:val="center"/>
              <w:rPr>
                <w:rFonts w:ascii="Times New Roman" w:hAnsi="Times New Roman" w:cs="Times New Roman"/>
              </w:rPr>
            </w:pPr>
          </w:p>
        </w:tc>
        <w:tc>
          <w:tcPr>
            <w:tcW w:w="709" w:type="dxa"/>
          </w:tcPr>
          <w:p w14:paraId="2F6A2461" w14:textId="77777777" w:rsidR="00523791" w:rsidRPr="00065F36" w:rsidRDefault="00523791" w:rsidP="004E1F8A">
            <w:pPr>
              <w:jc w:val="center"/>
              <w:rPr>
                <w:rFonts w:ascii="Times New Roman" w:hAnsi="Times New Roman" w:cs="Times New Roman"/>
              </w:rPr>
            </w:pPr>
          </w:p>
        </w:tc>
        <w:tc>
          <w:tcPr>
            <w:tcW w:w="709" w:type="dxa"/>
          </w:tcPr>
          <w:p w14:paraId="160270C0" w14:textId="77777777" w:rsidR="00523791" w:rsidRPr="00065F36" w:rsidRDefault="00523791" w:rsidP="004E1F8A">
            <w:pPr>
              <w:jc w:val="center"/>
              <w:rPr>
                <w:rFonts w:ascii="Times New Roman" w:hAnsi="Times New Roman" w:cs="Times New Roman"/>
              </w:rPr>
            </w:pPr>
          </w:p>
        </w:tc>
        <w:tc>
          <w:tcPr>
            <w:tcW w:w="799" w:type="dxa"/>
          </w:tcPr>
          <w:p w14:paraId="76AC26DD"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4769795" wp14:editId="54A1EDFE">
                  <wp:extent cx="175495" cy="24892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148CB2DB" w14:textId="77777777" w:rsidTr="004E1F8A">
        <w:tc>
          <w:tcPr>
            <w:tcW w:w="6232" w:type="dxa"/>
          </w:tcPr>
          <w:p w14:paraId="700CB5F7"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Ongoing support to continually develop her own toolkit of personal strategies to use when she is becoming dysregulated.</w:t>
            </w:r>
          </w:p>
        </w:tc>
        <w:tc>
          <w:tcPr>
            <w:tcW w:w="567" w:type="dxa"/>
          </w:tcPr>
          <w:p w14:paraId="32ADCB27" w14:textId="77777777" w:rsidR="00523791" w:rsidRPr="00065F36" w:rsidRDefault="00523791" w:rsidP="004E1F8A">
            <w:pPr>
              <w:jc w:val="center"/>
              <w:rPr>
                <w:rFonts w:ascii="Times New Roman" w:hAnsi="Times New Roman" w:cs="Times New Roman"/>
              </w:rPr>
            </w:pPr>
          </w:p>
        </w:tc>
        <w:tc>
          <w:tcPr>
            <w:tcW w:w="709" w:type="dxa"/>
          </w:tcPr>
          <w:p w14:paraId="50576BE9" w14:textId="77777777" w:rsidR="00523791" w:rsidRPr="00065F36" w:rsidRDefault="00523791" w:rsidP="004E1F8A">
            <w:pPr>
              <w:jc w:val="center"/>
              <w:rPr>
                <w:rFonts w:ascii="Times New Roman" w:hAnsi="Times New Roman" w:cs="Times New Roman"/>
              </w:rPr>
            </w:pPr>
          </w:p>
        </w:tc>
        <w:tc>
          <w:tcPr>
            <w:tcW w:w="709" w:type="dxa"/>
          </w:tcPr>
          <w:p w14:paraId="44D3B431" w14:textId="77777777" w:rsidR="00523791" w:rsidRPr="00065F36" w:rsidRDefault="00523791" w:rsidP="004E1F8A">
            <w:pPr>
              <w:rPr>
                <w:rFonts w:ascii="Times New Roman" w:hAnsi="Times New Roman" w:cs="Times New Roman"/>
              </w:rPr>
            </w:pPr>
            <w:r w:rsidRPr="00065F36">
              <w:rPr>
                <w:rFonts w:ascii="Times New Roman" w:hAnsi="Times New Roman" w:cs="Times New Roman"/>
                <w:noProof/>
              </w:rPr>
              <w:drawing>
                <wp:inline distT="0" distB="0" distL="0" distR="0" wp14:anchorId="63341252" wp14:editId="5FAFC6F4">
                  <wp:extent cx="175495" cy="24892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08B4A0E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5705F72" wp14:editId="730A8C53">
                  <wp:extent cx="175495" cy="24892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62B602BA" w14:textId="77777777" w:rsidTr="004E1F8A">
        <w:tc>
          <w:tcPr>
            <w:tcW w:w="6232" w:type="dxa"/>
          </w:tcPr>
          <w:p w14:paraId="74B62A3C"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Movement breaks.</w:t>
            </w:r>
          </w:p>
        </w:tc>
        <w:tc>
          <w:tcPr>
            <w:tcW w:w="567" w:type="dxa"/>
          </w:tcPr>
          <w:p w14:paraId="0B7F4639" w14:textId="77777777" w:rsidR="00523791" w:rsidRPr="00065F36" w:rsidRDefault="00523791" w:rsidP="004E1F8A">
            <w:pPr>
              <w:jc w:val="center"/>
              <w:rPr>
                <w:rFonts w:ascii="Times New Roman" w:hAnsi="Times New Roman" w:cs="Times New Roman"/>
              </w:rPr>
            </w:pPr>
          </w:p>
        </w:tc>
        <w:tc>
          <w:tcPr>
            <w:tcW w:w="709" w:type="dxa"/>
          </w:tcPr>
          <w:p w14:paraId="2CB5A717" w14:textId="77777777" w:rsidR="00523791" w:rsidRPr="00065F36" w:rsidRDefault="00523791" w:rsidP="004E1F8A">
            <w:pPr>
              <w:jc w:val="center"/>
              <w:rPr>
                <w:rFonts w:ascii="Times New Roman" w:hAnsi="Times New Roman" w:cs="Times New Roman"/>
              </w:rPr>
            </w:pPr>
          </w:p>
        </w:tc>
        <w:tc>
          <w:tcPr>
            <w:tcW w:w="709" w:type="dxa"/>
          </w:tcPr>
          <w:p w14:paraId="4FD7E18A" w14:textId="77777777" w:rsidR="00523791" w:rsidRPr="00065F36" w:rsidRDefault="00523791" w:rsidP="004E1F8A">
            <w:pPr>
              <w:jc w:val="center"/>
              <w:rPr>
                <w:rFonts w:ascii="Times New Roman" w:hAnsi="Times New Roman" w:cs="Times New Roman"/>
              </w:rPr>
            </w:pPr>
          </w:p>
        </w:tc>
        <w:tc>
          <w:tcPr>
            <w:tcW w:w="799" w:type="dxa"/>
          </w:tcPr>
          <w:p w14:paraId="27F4503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6B64C5A" wp14:editId="4A9C10CE">
                  <wp:extent cx="175495" cy="24892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618A9FB3" w14:textId="77777777" w:rsidTr="004E1F8A">
        <w:tc>
          <w:tcPr>
            <w:tcW w:w="6232" w:type="dxa"/>
          </w:tcPr>
          <w:p w14:paraId="7B9394F9"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sensory room or low-stimulus space which she can use when overwhelmed or wobbly, helping her to self-regulate, with regular sensory breaks built into her day.</w:t>
            </w:r>
          </w:p>
        </w:tc>
        <w:tc>
          <w:tcPr>
            <w:tcW w:w="567" w:type="dxa"/>
          </w:tcPr>
          <w:p w14:paraId="67C71AE0" w14:textId="77777777" w:rsidR="00523791" w:rsidRPr="00065F36" w:rsidRDefault="00523791" w:rsidP="004E1F8A">
            <w:pPr>
              <w:jc w:val="center"/>
              <w:rPr>
                <w:rFonts w:ascii="Times New Roman" w:hAnsi="Times New Roman" w:cs="Times New Roman"/>
              </w:rPr>
            </w:pPr>
          </w:p>
        </w:tc>
        <w:tc>
          <w:tcPr>
            <w:tcW w:w="709" w:type="dxa"/>
          </w:tcPr>
          <w:p w14:paraId="5C5EFE7B" w14:textId="77777777" w:rsidR="00523791" w:rsidRPr="00065F36" w:rsidRDefault="00523791" w:rsidP="004E1F8A">
            <w:pPr>
              <w:jc w:val="center"/>
              <w:rPr>
                <w:rFonts w:ascii="Times New Roman" w:hAnsi="Times New Roman" w:cs="Times New Roman"/>
              </w:rPr>
            </w:pPr>
          </w:p>
        </w:tc>
        <w:tc>
          <w:tcPr>
            <w:tcW w:w="709" w:type="dxa"/>
          </w:tcPr>
          <w:p w14:paraId="43559F3B"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03D8F44" wp14:editId="34AE1B24">
                  <wp:extent cx="175495" cy="24892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c>
          <w:tcPr>
            <w:tcW w:w="799" w:type="dxa"/>
          </w:tcPr>
          <w:p w14:paraId="46CA7F8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653FC16" wp14:editId="2EFAA0D3">
                  <wp:extent cx="175495" cy="24892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64E5ED5F" w14:textId="77777777" w:rsidTr="004E1F8A">
        <w:tc>
          <w:tcPr>
            <w:tcW w:w="6232" w:type="dxa"/>
          </w:tcPr>
          <w:p w14:paraId="1E1D917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‘calm box’ filled with different activities to reduce levels of anxiety or arousal, with these activities being personal to her and tailored to her interests.</w:t>
            </w:r>
          </w:p>
        </w:tc>
        <w:tc>
          <w:tcPr>
            <w:tcW w:w="567" w:type="dxa"/>
          </w:tcPr>
          <w:p w14:paraId="6F612F61" w14:textId="77777777" w:rsidR="00523791" w:rsidRPr="00065F36" w:rsidRDefault="00523791" w:rsidP="004E1F8A">
            <w:pPr>
              <w:jc w:val="center"/>
              <w:rPr>
                <w:rFonts w:ascii="Times New Roman" w:hAnsi="Times New Roman" w:cs="Times New Roman"/>
              </w:rPr>
            </w:pPr>
          </w:p>
        </w:tc>
        <w:tc>
          <w:tcPr>
            <w:tcW w:w="709" w:type="dxa"/>
          </w:tcPr>
          <w:p w14:paraId="7E639731" w14:textId="77777777" w:rsidR="00523791" w:rsidRPr="00065F36" w:rsidRDefault="00523791" w:rsidP="004E1F8A">
            <w:pPr>
              <w:jc w:val="center"/>
              <w:rPr>
                <w:rFonts w:ascii="Times New Roman" w:hAnsi="Times New Roman" w:cs="Times New Roman"/>
              </w:rPr>
            </w:pPr>
          </w:p>
        </w:tc>
        <w:tc>
          <w:tcPr>
            <w:tcW w:w="709" w:type="dxa"/>
          </w:tcPr>
          <w:p w14:paraId="4DAC35DA" w14:textId="77777777" w:rsidR="00523791" w:rsidRPr="00065F36" w:rsidRDefault="00523791" w:rsidP="004E1F8A">
            <w:pPr>
              <w:jc w:val="center"/>
              <w:rPr>
                <w:rFonts w:ascii="Times New Roman" w:hAnsi="Times New Roman" w:cs="Times New Roman"/>
              </w:rPr>
            </w:pPr>
          </w:p>
        </w:tc>
        <w:tc>
          <w:tcPr>
            <w:tcW w:w="799" w:type="dxa"/>
          </w:tcPr>
          <w:p w14:paraId="629ABA3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FF88768" wp14:editId="5C6F88EE">
                  <wp:extent cx="175495" cy="24892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5592794B" w14:textId="77777777" w:rsidTr="004E1F8A">
        <w:tc>
          <w:tcPr>
            <w:tcW w:w="6232" w:type="dxa"/>
          </w:tcPr>
          <w:p w14:paraId="63D05437"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Support in fire alarms as she will not respond well until in a quieter area.</w:t>
            </w:r>
          </w:p>
        </w:tc>
        <w:tc>
          <w:tcPr>
            <w:tcW w:w="567" w:type="dxa"/>
          </w:tcPr>
          <w:p w14:paraId="4A3BA1BD" w14:textId="77777777" w:rsidR="00523791" w:rsidRPr="00065F36" w:rsidRDefault="00523791" w:rsidP="004E1F8A">
            <w:pPr>
              <w:jc w:val="center"/>
              <w:rPr>
                <w:rFonts w:ascii="Times New Roman" w:hAnsi="Times New Roman" w:cs="Times New Roman"/>
              </w:rPr>
            </w:pPr>
          </w:p>
        </w:tc>
        <w:tc>
          <w:tcPr>
            <w:tcW w:w="709" w:type="dxa"/>
          </w:tcPr>
          <w:p w14:paraId="6CB8AEBE" w14:textId="77777777" w:rsidR="00523791" w:rsidRPr="00065F36" w:rsidRDefault="00523791" w:rsidP="004E1F8A">
            <w:pPr>
              <w:jc w:val="center"/>
              <w:rPr>
                <w:rFonts w:ascii="Times New Roman" w:hAnsi="Times New Roman" w:cs="Times New Roman"/>
              </w:rPr>
            </w:pPr>
          </w:p>
        </w:tc>
        <w:tc>
          <w:tcPr>
            <w:tcW w:w="709" w:type="dxa"/>
          </w:tcPr>
          <w:p w14:paraId="04149C1F" w14:textId="77777777" w:rsidR="00523791" w:rsidRPr="00065F36" w:rsidRDefault="00523791" w:rsidP="004E1F8A">
            <w:pPr>
              <w:jc w:val="center"/>
              <w:rPr>
                <w:rFonts w:ascii="Times New Roman" w:hAnsi="Times New Roman" w:cs="Times New Roman"/>
              </w:rPr>
            </w:pPr>
          </w:p>
        </w:tc>
        <w:tc>
          <w:tcPr>
            <w:tcW w:w="799" w:type="dxa"/>
          </w:tcPr>
          <w:p w14:paraId="25B616B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DE4FEBC" wp14:editId="150D37D5">
                  <wp:extent cx="175495" cy="24892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1F870175" w14:textId="77777777" w:rsidTr="004E1F8A">
        <w:tc>
          <w:tcPr>
            <w:tcW w:w="6232" w:type="dxa"/>
          </w:tcPr>
          <w:p w14:paraId="6F441406"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brightly coloured mat on her table underneath her worksheet to help orientate her to her work.</w:t>
            </w:r>
          </w:p>
        </w:tc>
        <w:tc>
          <w:tcPr>
            <w:tcW w:w="567" w:type="dxa"/>
          </w:tcPr>
          <w:p w14:paraId="21C12BF5" w14:textId="77777777" w:rsidR="00523791" w:rsidRPr="00065F36" w:rsidRDefault="00523791" w:rsidP="004E1F8A">
            <w:pPr>
              <w:jc w:val="center"/>
              <w:rPr>
                <w:rFonts w:ascii="Times New Roman" w:hAnsi="Times New Roman" w:cs="Times New Roman"/>
              </w:rPr>
            </w:pPr>
          </w:p>
        </w:tc>
        <w:tc>
          <w:tcPr>
            <w:tcW w:w="709" w:type="dxa"/>
          </w:tcPr>
          <w:p w14:paraId="0AC02090" w14:textId="77777777" w:rsidR="00523791" w:rsidRPr="00065F36" w:rsidRDefault="00523791" w:rsidP="004E1F8A">
            <w:pPr>
              <w:jc w:val="center"/>
              <w:rPr>
                <w:rFonts w:ascii="Times New Roman" w:hAnsi="Times New Roman" w:cs="Times New Roman"/>
              </w:rPr>
            </w:pPr>
          </w:p>
        </w:tc>
        <w:tc>
          <w:tcPr>
            <w:tcW w:w="709" w:type="dxa"/>
          </w:tcPr>
          <w:p w14:paraId="07ADDD87" w14:textId="77777777" w:rsidR="00523791" w:rsidRPr="00065F36" w:rsidRDefault="00523791" w:rsidP="004E1F8A">
            <w:pPr>
              <w:jc w:val="center"/>
              <w:rPr>
                <w:rFonts w:ascii="Times New Roman" w:hAnsi="Times New Roman" w:cs="Times New Roman"/>
              </w:rPr>
            </w:pPr>
          </w:p>
        </w:tc>
        <w:tc>
          <w:tcPr>
            <w:tcW w:w="799" w:type="dxa"/>
          </w:tcPr>
          <w:p w14:paraId="341833C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723AF6F" wp14:editId="6F0E12FB">
                  <wp:extent cx="175495" cy="24892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7F7F0028" w14:textId="77777777" w:rsidTr="004E1F8A">
        <w:tc>
          <w:tcPr>
            <w:tcW w:w="6232" w:type="dxa"/>
          </w:tcPr>
          <w:p w14:paraId="194FA6C5"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 xml:space="preserve">Bright, contrasting colours on handouts. </w:t>
            </w:r>
          </w:p>
        </w:tc>
        <w:tc>
          <w:tcPr>
            <w:tcW w:w="567" w:type="dxa"/>
          </w:tcPr>
          <w:p w14:paraId="1FBD8F10" w14:textId="77777777" w:rsidR="00523791" w:rsidRPr="00065F36" w:rsidRDefault="00523791" w:rsidP="004E1F8A">
            <w:pPr>
              <w:jc w:val="center"/>
              <w:rPr>
                <w:rFonts w:ascii="Times New Roman" w:hAnsi="Times New Roman" w:cs="Times New Roman"/>
              </w:rPr>
            </w:pPr>
          </w:p>
        </w:tc>
        <w:tc>
          <w:tcPr>
            <w:tcW w:w="709" w:type="dxa"/>
          </w:tcPr>
          <w:p w14:paraId="462614D4" w14:textId="77777777" w:rsidR="00523791" w:rsidRPr="00065F36" w:rsidRDefault="00523791" w:rsidP="004E1F8A">
            <w:pPr>
              <w:jc w:val="center"/>
              <w:rPr>
                <w:rFonts w:ascii="Times New Roman" w:hAnsi="Times New Roman" w:cs="Times New Roman"/>
              </w:rPr>
            </w:pPr>
          </w:p>
        </w:tc>
        <w:tc>
          <w:tcPr>
            <w:tcW w:w="709" w:type="dxa"/>
          </w:tcPr>
          <w:p w14:paraId="3DF9F5D0" w14:textId="77777777" w:rsidR="00523791" w:rsidRPr="00065F36" w:rsidRDefault="00523791" w:rsidP="004E1F8A">
            <w:pPr>
              <w:jc w:val="center"/>
              <w:rPr>
                <w:rFonts w:ascii="Times New Roman" w:hAnsi="Times New Roman" w:cs="Times New Roman"/>
              </w:rPr>
            </w:pPr>
          </w:p>
        </w:tc>
        <w:tc>
          <w:tcPr>
            <w:tcW w:w="799" w:type="dxa"/>
          </w:tcPr>
          <w:p w14:paraId="3957FC83"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09FB2956" wp14:editId="036D8F5A">
                  <wp:extent cx="175495" cy="24892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3D2E2A60" w14:textId="77777777" w:rsidTr="004E1F8A">
        <w:tc>
          <w:tcPr>
            <w:tcW w:w="6232" w:type="dxa"/>
          </w:tcPr>
          <w:p w14:paraId="4636052D"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X sitting at the front of the class with an unobstructed view and being allowed to sit at the teacher monitor to see the interactive white board close up if she is struggling.</w:t>
            </w:r>
          </w:p>
        </w:tc>
        <w:tc>
          <w:tcPr>
            <w:tcW w:w="567" w:type="dxa"/>
          </w:tcPr>
          <w:p w14:paraId="217178EC" w14:textId="77777777" w:rsidR="00523791" w:rsidRPr="00065F36" w:rsidRDefault="00523791" w:rsidP="004E1F8A">
            <w:pPr>
              <w:jc w:val="center"/>
              <w:rPr>
                <w:rFonts w:ascii="Times New Roman" w:hAnsi="Times New Roman" w:cs="Times New Roman"/>
              </w:rPr>
            </w:pPr>
          </w:p>
        </w:tc>
        <w:tc>
          <w:tcPr>
            <w:tcW w:w="709" w:type="dxa"/>
          </w:tcPr>
          <w:p w14:paraId="1938CCF4" w14:textId="77777777" w:rsidR="00523791" w:rsidRPr="00065F36" w:rsidRDefault="00523791" w:rsidP="004E1F8A">
            <w:pPr>
              <w:jc w:val="center"/>
              <w:rPr>
                <w:rFonts w:ascii="Times New Roman" w:hAnsi="Times New Roman" w:cs="Times New Roman"/>
              </w:rPr>
            </w:pPr>
          </w:p>
        </w:tc>
        <w:tc>
          <w:tcPr>
            <w:tcW w:w="709" w:type="dxa"/>
          </w:tcPr>
          <w:p w14:paraId="331B709A" w14:textId="77777777" w:rsidR="00523791" w:rsidRPr="00065F36" w:rsidRDefault="00523791" w:rsidP="004E1F8A">
            <w:pPr>
              <w:jc w:val="center"/>
              <w:rPr>
                <w:rFonts w:ascii="Times New Roman" w:hAnsi="Times New Roman" w:cs="Times New Roman"/>
              </w:rPr>
            </w:pPr>
          </w:p>
        </w:tc>
        <w:tc>
          <w:tcPr>
            <w:tcW w:w="799" w:type="dxa"/>
          </w:tcPr>
          <w:p w14:paraId="3EBB941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D2131A2" wp14:editId="1D79E7B3">
                  <wp:extent cx="175495" cy="24892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042EB678" w14:textId="77777777" w:rsidTr="004E1F8A">
        <w:tc>
          <w:tcPr>
            <w:tcW w:w="6232" w:type="dxa"/>
          </w:tcPr>
          <w:p w14:paraId="2F1C78CC"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Objects presented slowly, kept in her line of vision and brought close to her face. She needs to be positioned directly in front of the teacher and to be given good levels of contrast for all activities.</w:t>
            </w:r>
          </w:p>
        </w:tc>
        <w:tc>
          <w:tcPr>
            <w:tcW w:w="567" w:type="dxa"/>
          </w:tcPr>
          <w:p w14:paraId="7252EE5E" w14:textId="77777777" w:rsidR="00523791" w:rsidRPr="00065F36" w:rsidRDefault="00523791" w:rsidP="004E1F8A">
            <w:pPr>
              <w:jc w:val="center"/>
              <w:rPr>
                <w:rFonts w:ascii="Times New Roman" w:hAnsi="Times New Roman" w:cs="Times New Roman"/>
              </w:rPr>
            </w:pPr>
          </w:p>
        </w:tc>
        <w:tc>
          <w:tcPr>
            <w:tcW w:w="709" w:type="dxa"/>
          </w:tcPr>
          <w:p w14:paraId="728F7831" w14:textId="77777777" w:rsidR="00523791" w:rsidRPr="00065F36" w:rsidRDefault="00523791" w:rsidP="004E1F8A">
            <w:pPr>
              <w:jc w:val="center"/>
              <w:rPr>
                <w:rFonts w:ascii="Times New Roman" w:hAnsi="Times New Roman" w:cs="Times New Roman"/>
              </w:rPr>
            </w:pPr>
          </w:p>
        </w:tc>
        <w:tc>
          <w:tcPr>
            <w:tcW w:w="709" w:type="dxa"/>
          </w:tcPr>
          <w:p w14:paraId="0502ED4F" w14:textId="77777777" w:rsidR="00523791" w:rsidRPr="00065F36" w:rsidRDefault="00523791" w:rsidP="004E1F8A">
            <w:pPr>
              <w:jc w:val="center"/>
              <w:rPr>
                <w:rFonts w:ascii="Times New Roman" w:hAnsi="Times New Roman" w:cs="Times New Roman"/>
              </w:rPr>
            </w:pPr>
          </w:p>
        </w:tc>
        <w:tc>
          <w:tcPr>
            <w:tcW w:w="799" w:type="dxa"/>
          </w:tcPr>
          <w:p w14:paraId="5C56ACC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68BA7B51" wp14:editId="5519C298">
                  <wp:extent cx="175495" cy="24892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7CBCE941" w14:textId="77777777" w:rsidTr="004E1F8A">
        <w:tc>
          <w:tcPr>
            <w:tcW w:w="6232" w:type="dxa"/>
          </w:tcPr>
          <w:p w14:paraId="0F1AD637"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Additional time for X to respond to activities and assimilate visual information.</w:t>
            </w:r>
          </w:p>
        </w:tc>
        <w:tc>
          <w:tcPr>
            <w:tcW w:w="567" w:type="dxa"/>
          </w:tcPr>
          <w:p w14:paraId="1398AD70" w14:textId="77777777" w:rsidR="00523791" w:rsidRPr="00065F36" w:rsidRDefault="00523791" w:rsidP="004E1F8A">
            <w:pPr>
              <w:jc w:val="center"/>
              <w:rPr>
                <w:rFonts w:ascii="Times New Roman" w:hAnsi="Times New Roman" w:cs="Times New Roman"/>
              </w:rPr>
            </w:pPr>
          </w:p>
        </w:tc>
        <w:tc>
          <w:tcPr>
            <w:tcW w:w="709" w:type="dxa"/>
          </w:tcPr>
          <w:p w14:paraId="634250AA" w14:textId="77777777" w:rsidR="00523791" w:rsidRPr="00065F36" w:rsidRDefault="00523791" w:rsidP="004E1F8A">
            <w:pPr>
              <w:jc w:val="center"/>
              <w:rPr>
                <w:rFonts w:ascii="Times New Roman" w:hAnsi="Times New Roman" w:cs="Times New Roman"/>
              </w:rPr>
            </w:pPr>
          </w:p>
        </w:tc>
        <w:tc>
          <w:tcPr>
            <w:tcW w:w="709" w:type="dxa"/>
          </w:tcPr>
          <w:p w14:paraId="021D85B1" w14:textId="77777777" w:rsidR="00523791" w:rsidRPr="00065F36" w:rsidRDefault="00523791" w:rsidP="004E1F8A">
            <w:pPr>
              <w:jc w:val="center"/>
              <w:rPr>
                <w:rFonts w:ascii="Times New Roman" w:hAnsi="Times New Roman" w:cs="Times New Roman"/>
              </w:rPr>
            </w:pPr>
          </w:p>
        </w:tc>
        <w:tc>
          <w:tcPr>
            <w:tcW w:w="799" w:type="dxa"/>
          </w:tcPr>
          <w:p w14:paraId="419E9B69"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584B17D6" wp14:editId="53DE45AE">
                  <wp:extent cx="175495" cy="24892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660D28F3" w14:textId="77777777" w:rsidTr="004E1F8A">
        <w:tc>
          <w:tcPr>
            <w:tcW w:w="6232" w:type="dxa"/>
          </w:tcPr>
          <w:p w14:paraId="764D58D9"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X having her own individual copy of resources.</w:t>
            </w:r>
          </w:p>
        </w:tc>
        <w:tc>
          <w:tcPr>
            <w:tcW w:w="567" w:type="dxa"/>
          </w:tcPr>
          <w:p w14:paraId="10566EF3" w14:textId="77777777" w:rsidR="00523791" w:rsidRPr="00065F36" w:rsidRDefault="00523791" w:rsidP="004E1F8A">
            <w:pPr>
              <w:jc w:val="center"/>
              <w:rPr>
                <w:rFonts w:ascii="Times New Roman" w:hAnsi="Times New Roman" w:cs="Times New Roman"/>
              </w:rPr>
            </w:pPr>
          </w:p>
        </w:tc>
        <w:tc>
          <w:tcPr>
            <w:tcW w:w="709" w:type="dxa"/>
          </w:tcPr>
          <w:p w14:paraId="5EEB2C54" w14:textId="77777777" w:rsidR="00523791" w:rsidRPr="00065F36" w:rsidRDefault="00523791" w:rsidP="004E1F8A">
            <w:pPr>
              <w:jc w:val="center"/>
              <w:rPr>
                <w:rFonts w:ascii="Times New Roman" w:hAnsi="Times New Roman" w:cs="Times New Roman"/>
              </w:rPr>
            </w:pPr>
          </w:p>
        </w:tc>
        <w:tc>
          <w:tcPr>
            <w:tcW w:w="709" w:type="dxa"/>
          </w:tcPr>
          <w:p w14:paraId="7F107A5D" w14:textId="77777777" w:rsidR="00523791" w:rsidRPr="00065F36" w:rsidRDefault="00523791" w:rsidP="004E1F8A">
            <w:pPr>
              <w:jc w:val="center"/>
              <w:rPr>
                <w:rFonts w:ascii="Times New Roman" w:hAnsi="Times New Roman" w:cs="Times New Roman"/>
              </w:rPr>
            </w:pPr>
          </w:p>
        </w:tc>
        <w:tc>
          <w:tcPr>
            <w:tcW w:w="799" w:type="dxa"/>
          </w:tcPr>
          <w:p w14:paraId="3633388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124155B" wp14:editId="3054022D">
                  <wp:extent cx="175495" cy="24892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06EC21CA" w14:textId="77777777" w:rsidTr="004E1F8A">
        <w:tc>
          <w:tcPr>
            <w:tcW w:w="6232" w:type="dxa"/>
          </w:tcPr>
          <w:p w14:paraId="21E8E72B"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Individualised modifications to settings on the computer, including a large black pointer.</w:t>
            </w:r>
          </w:p>
        </w:tc>
        <w:tc>
          <w:tcPr>
            <w:tcW w:w="567" w:type="dxa"/>
          </w:tcPr>
          <w:p w14:paraId="7EF91DE1" w14:textId="77777777" w:rsidR="00523791" w:rsidRPr="00065F36" w:rsidRDefault="00523791" w:rsidP="004E1F8A">
            <w:pPr>
              <w:jc w:val="center"/>
              <w:rPr>
                <w:rFonts w:ascii="Times New Roman" w:hAnsi="Times New Roman" w:cs="Times New Roman"/>
              </w:rPr>
            </w:pPr>
          </w:p>
        </w:tc>
        <w:tc>
          <w:tcPr>
            <w:tcW w:w="709" w:type="dxa"/>
          </w:tcPr>
          <w:p w14:paraId="35FC48F5" w14:textId="77777777" w:rsidR="00523791" w:rsidRPr="00065F36" w:rsidRDefault="00523791" w:rsidP="004E1F8A">
            <w:pPr>
              <w:jc w:val="center"/>
              <w:rPr>
                <w:rFonts w:ascii="Times New Roman" w:hAnsi="Times New Roman" w:cs="Times New Roman"/>
              </w:rPr>
            </w:pPr>
          </w:p>
        </w:tc>
        <w:tc>
          <w:tcPr>
            <w:tcW w:w="709" w:type="dxa"/>
          </w:tcPr>
          <w:p w14:paraId="2A87C189" w14:textId="77777777" w:rsidR="00523791" w:rsidRPr="00065F36" w:rsidRDefault="00523791" w:rsidP="004E1F8A">
            <w:pPr>
              <w:jc w:val="center"/>
              <w:rPr>
                <w:rFonts w:ascii="Times New Roman" w:hAnsi="Times New Roman" w:cs="Times New Roman"/>
              </w:rPr>
            </w:pPr>
          </w:p>
        </w:tc>
        <w:tc>
          <w:tcPr>
            <w:tcW w:w="799" w:type="dxa"/>
          </w:tcPr>
          <w:p w14:paraId="3518792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1E44214" wp14:editId="4CC7C8EA">
                  <wp:extent cx="175495" cy="24892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268C64D1" w14:textId="77777777" w:rsidTr="004E1F8A">
        <w:tc>
          <w:tcPr>
            <w:tcW w:w="6232" w:type="dxa"/>
          </w:tcPr>
          <w:p w14:paraId="2BD8EF57"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Materials/books which are clear and have good, bold contrast, with a limited amount on each page.</w:t>
            </w:r>
          </w:p>
        </w:tc>
        <w:tc>
          <w:tcPr>
            <w:tcW w:w="567" w:type="dxa"/>
          </w:tcPr>
          <w:p w14:paraId="3C62B5D8" w14:textId="77777777" w:rsidR="00523791" w:rsidRPr="00065F36" w:rsidRDefault="00523791" w:rsidP="004E1F8A">
            <w:pPr>
              <w:jc w:val="center"/>
              <w:rPr>
                <w:rFonts w:ascii="Times New Roman" w:hAnsi="Times New Roman" w:cs="Times New Roman"/>
              </w:rPr>
            </w:pPr>
          </w:p>
        </w:tc>
        <w:tc>
          <w:tcPr>
            <w:tcW w:w="709" w:type="dxa"/>
          </w:tcPr>
          <w:p w14:paraId="31E7061F" w14:textId="77777777" w:rsidR="00523791" w:rsidRPr="00065F36" w:rsidRDefault="00523791" w:rsidP="004E1F8A">
            <w:pPr>
              <w:jc w:val="center"/>
              <w:rPr>
                <w:rFonts w:ascii="Times New Roman" w:hAnsi="Times New Roman" w:cs="Times New Roman"/>
              </w:rPr>
            </w:pPr>
          </w:p>
        </w:tc>
        <w:tc>
          <w:tcPr>
            <w:tcW w:w="709" w:type="dxa"/>
          </w:tcPr>
          <w:p w14:paraId="06E2A743" w14:textId="77777777" w:rsidR="00523791" w:rsidRPr="00065F36" w:rsidRDefault="00523791" w:rsidP="004E1F8A">
            <w:pPr>
              <w:jc w:val="center"/>
              <w:rPr>
                <w:rFonts w:ascii="Times New Roman" w:hAnsi="Times New Roman" w:cs="Times New Roman"/>
              </w:rPr>
            </w:pPr>
          </w:p>
        </w:tc>
        <w:tc>
          <w:tcPr>
            <w:tcW w:w="799" w:type="dxa"/>
          </w:tcPr>
          <w:p w14:paraId="40375A34"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27739612" wp14:editId="1850FAF2">
                  <wp:extent cx="175495" cy="24892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6FAFDDBF" w14:textId="77777777" w:rsidTr="004E1F8A">
        <w:tc>
          <w:tcPr>
            <w:tcW w:w="6232" w:type="dxa"/>
          </w:tcPr>
          <w:p w14:paraId="73047D4A"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Good quality photocopies and void text printed on a patterned background.</w:t>
            </w:r>
          </w:p>
        </w:tc>
        <w:tc>
          <w:tcPr>
            <w:tcW w:w="567" w:type="dxa"/>
          </w:tcPr>
          <w:p w14:paraId="0E477825" w14:textId="77777777" w:rsidR="00523791" w:rsidRPr="00065F36" w:rsidRDefault="00523791" w:rsidP="004E1F8A">
            <w:pPr>
              <w:jc w:val="center"/>
              <w:rPr>
                <w:rFonts w:ascii="Times New Roman" w:hAnsi="Times New Roman" w:cs="Times New Roman"/>
              </w:rPr>
            </w:pPr>
          </w:p>
        </w:tc>
        <w:tc>
          <w:tcPr>
            <w:tcW w:w="709" w:type="dxa"/>
          </w:tcPr>
          <w:p w14:paraId="66D8EB72" w14:textId="77777777" w:rsidR="00523791" w:rsidRPr="00065F36" w:rsidRDefault="00523791" w:rsidP="004E1F8A">
            <w:pPr>
              <w:jc w:val="center"/>
              <w:rPr>
                <w:rFonts w:ascii="Times New Roman" w:hAnsi="Times New Roman" w:cs="Times New Roman"/>
              </w:rPr>
            </w:pPr>
          </w:p>
        </w:tc>
        <w:tc>
          <w:tcPr>
            <w:tcW w:w="709" w:type="dxa"/>
          </w:tcPr>
          <w:p w14:paraId="2ACD639C" w14:textId="77777777" w:rsidR="00523791" w:rsidRPr="00065F36" w:rsidRDefault="00523791" w:rsidP="004E1F8A">
            <w:pPr>
              <w:jc w:val="center"/>
              <w:rPr>
                <w:rFonts w:ascii="Times New Roman" w:hAnsi="Times New Roman" w:cs="Times New Roman"/>
              </w:rPr>
            </w:pPr>
          </w:p>
        </w:tc>
        <w:tc>
          <w:tcPr>
            <w:tcW w:w="799" w:type="dxa"/>
          </w:tcPr>
          <w:p w14:paraId="2473206E"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75B7D78C" wp14:editId="28D51A8F">
                  <wp:extent cx="175495" cy="24892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4CD57F0E" w14:textId="77777777" w:rsidTr="004E1F8A">
        <w:tc>
          <w:tcPr>
            <w:tcW w:w="6232" w:type="dxa"/>
          </w:tcPr>
          <w:p w14:paraId="48DAD4A8"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 clear font such as Comic Sans at a minimum print size of N28.</w:t>
            </w:r>
          </w:p>
        </w:tc>
        <w:tc>
          <w:tcPr>
            <w:tcW w:w="567" w:type="dxa"/>
          </w:tcPr>
          <w:p w14:paraId="0E1D1D02" w14:textId="77777777" w:rsidR="00523791" w:rsidRPr="00065F36" w:rsidRDefault="00523791" w:rsidP="004E1F8A">
            <w:pPr>
              <w:jc w:val="center"/>
              <w:rPr>
                <w:rFonts w:ascii="Times New Roman" w:hAnsi="Times New Roman" w:cs="Times New Roman"/>
              </w:rPr>
            </w:pPr>
          </w:p>
        </w:tc>
        <w:tc>
          <w:tcPr>
            <w:tcW w:w="709" w:type="dxa"/>
          </w:tcPr>
          <w:p w14:paraId="0DEE7F64" w14:textId="77777777" w:rsidR="00523791" w:rsidRPr="00065F36" w:rsidRDefault="00523791" w:rsidP="004E1F8A">
            <w:pPr>
              <w:jc w:val="center"/>
              <w:rPr>
                <w:rFonts w:ascii="Times New Roman" w:hAnsi="Times New Roman" w:cs="Times New Roman"/>
              </w:rPr>
            </w:pPr>
          </w:p>
        </w:tc>
        <w:tc>
          <w:tcPr>
            <w:tcW w:w="709" w:type="dxa"/>
          </w:tcPr>
          <w:p w14:paraId="1199D282" w14:textId="77777777" w:rsidR="00523791" w:rsidRPr="00065F36" w:rsidRDefault="00523791" w:rsidP="004E1F8A">
            <w:pPr>
              <w:jc w:val="center"/>
              <w:rPr>
                <w:rFonts w:ascii="Times New Roman" w:hAnsi="Times New Roman" w:cs="Times New Roman"/>
              </w:rPr>
            </w:pPr>
          </w:p>
        </w:tc>
        <w:tc>
          <w:tcPr>
            <w:tcW w:w="799" w:type="dxa"/>
          </w:tcPr>
          <w:p w14:paraId="552D7B0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268ADCE" wp14:editId="54E060BF">
                  <wp:extent cx="175495" cy="24892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23D090CA" w14:textId="77777777" w:rsidTr="004E1F8A">
        <w:tc>
          <w:tcPr>
            <w:tcW w:w="6232" w:type="dxa"/>
          </w:tcPr>
          <w:p w14:paraId="357808D0"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The environment well lit, but glare avoided.</w:t>
            </w:r>
          </w:p>
        </w:tc>
        <w:tc>
          <w:tcPr>
            <w:tcW w:w="567" w:type="dxa"/>
          </w:tcPr>
          <w:p w14:paraId="58F6ED66" w14:textId="77777777" w:rsidR="00523791" w:rsidRPr="00065F36" w:rsidRDefault="00523791" w:rsidP="004E1F8A">
            <w:pPr>
              <w:jc w:val="center"/>
              <w:rPr>
                <w:rFonts w:ascii="Times New Roman" w:hAnsi="Times New Roman" w:cs="Times New Roman"/>
              </w:rPr>
            </w:pPr>
          </w:p>
        </w:tc>
        <w:tc>
          <w:tcPr>
            <w:tcW w:w="709" w:type="dxa"/>
          </w:tcPr>
          <w:p w14:paraId="13FE5A18" w14:textId="77777777" w:rsidR="00523791" w:rsidRPr="00065F36" w:rsidRDefault="00523791" w:rsidP="004E1F8A">
            <w:pPr>
              <w:jc w:val="center"/>
              <w:rPr>
                <w:rFonts w:ascii="Times New Roman" w:hAnsi="Times New Roman" w:cs="Times New Roman"/>
              </w:rPr>
            </w:pPr>
          </w:p>
        </w:tc>
        <w:tc>
          <w:tcPr>
            <w:tcW w:w="709" w:type="dxa"/>
          </w:tcPr>
          <w:p w14:paraId="1FD2FDBF" w14:textId="77777777" w:rsidR="00523791" w:rsidRPr="00065F36" w:rsidRDefault="00523791" w:rsidP="004E1F8A">
            <w:pPr>
              <w:jc w:val="center"/>
              <w:rPr>
                <w:rFonts w:ascii="Times New Roman" w:hAnsi="Times New Roman" w:cs="Times New Roman"/>
              </w:rPr>
            </w:pPr>
          </w:p>
        </w:tc>
        <w:tc>
          <w:tcPr>
            <w:tcW w:w="799" w:type="dxa"/>
          </w:tcPr>
          <w:p w14:paraId="7C5D569C"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EEC5FF8" wp14:editId="0D2A8C1B">
                  <wp:extent cx="175495" cy="24892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1BD1B1FE" w14:textId="77777777" w:rsidTr="004E1F8A">
        <w:tc>
          <w:tcPr>
            <w:tcW w:w="6232" w:type="dxa"/>
          </w:tcPr>
          <w:p w14:paraId="134F6170" w14:textId="77777777" w:rsidR="00523791" w:rsidRPr="00065F36" w:rsidRDefault="00523791" w:rsidP="004E1F8A">
            <w:pPr>
              <w:rPr>
                <w:rFonts w:ascii="Times New Roman" w:hAnsi="Times New Roman" w:cs="Times New Roman"/>
              </w:rPr>
            </w:pPr>
            <w:r w:rsidRPr="00065F36">
              <w:rPr>
                <w:rFonts w:ascii="Times New Roman" w:hAnsi="Times New Roman" w:cs="Times New Roman"/>
              </w:rPr>
              <w:t>X’s position being changed or curtains/blinds drawn if lighting conditions appear to be affecting her performance or comfort.</w:t>
            </w:r>
          </w:p>
        </w:tc>
        <w:tc>
          <w:tcPr>
            <w:tcW w:w="567" w:type="dxa"/>
          </w:tcPr>
          <w:p w14:paraId="6759C72C" w14:textId="77777777" w:rsidR="00523791" w:rsidRPr="00065F36" w:rsidRDefault="00523791" w:rsidP="004E1F8A">
            <w:pPr>
              <w:jc w:val="center"/>
              <w:rPr>
                <w:rFonts w:ascii="Times New Roman" w:hAnsi="Times New Roman" w:cs="Times New Roman"/>
              </w:rPr>
            </w:pPr>
          </w:p>
        </w:tc>
        <w:tc>
          <w:tcPr>
            <w:tcW w:w="709" w:type="dxa"/>
          </w:tcPr>
          <w:p w14:paraId="7A3AD9BE" w14:textId="77777777" w:rsidR="00523791" w:rsidRPr="00065F36" w:rsidRDefault="00523791" w:rsidP="004E1F8A">
            <w:pPr>
              <w:jc w:val="center"/>
              <w:rPr>
                <w:rFonts w:ascii="Times New Roman" w:hAnsi="Times New Roman" w:cs="Times New Roman"/>
              </w:rPr>
            </w:pPr>
          </w:p>
        </w:tc>
        <w:tc>
          <w:tcPr>
            <w:tcW w:w="709" w:type="dxa"/>
          </w:tcPr>
          <w:p w14:paraId="3EC04A68" w14:textId="77777777" w:rsidR="00523791" w:rsidRPr="00065F36" w:rsidRDefault="00523791" w:rsidP="004E1F8A">
            <w:pPr>
              <w:jc w:val="center"/>
              <w:rPr>
                <w:rFonts w:ascii="Times New Roman" w:hAnsi="Times New Roman" w:cs="Times New Roman"/>
              </w:rPr>
            </w:pPr>
          </w:p>
        </w:tc>
        <w:tc>
          <w:tcPr>
            <w:tcW w:w="799" w:type="dxa"/>
          </w:tcPr>
          <w:p w14:paraId="71F33F56"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344DA793" wp14:editId="22227BFC">
                  <wp:extent cx="175495" cy="24892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r w:rsidR="00523791" w:rsidRPr="00065F36" w14:paraId="1571A507" w14:textId="77777777" w:rsidTr="004E1F8A">
        <w:tc>
          <w:tcPr>
            <w:tcW w:w="6232" w:type="dxa"/>
          </w:tcPr>
          <w:p w14:paraId="56A6188A" w14:textId="77777777" w:rsidR="00523791" w:rsidRPr="00065F36" w:rsidRDefault="00523791" w:rsidP="004E1F8A">
            <w:pPr>
              <w:pStyle w:val="NoSpacing"/>
              <w:rPr>
                <w:rFonts w:ascii="Times New Roman" w:hAnsi="Times New Roman" w:cs="Times New Roman"/>
              </w:rPr>
            </w:pPr>
            <w:r w:rsidRPr="00065F36">
              <w:rPr>
                <w:rFonts w:ascii="Times New Roman" w:hAnsi="Times New Roman" w:cs="Times New Roman"/>
              </w:rPr>
              <w:t>Awareness of reduced vision when X is in unfamiliar/busy environments or engaged in tasks and physical activities involving faster movement.</w:t>
            </w:r>
          </w:p>
        </w:tc>
        <w:tc>
          <w:tcPr>
            <w:tcW w:w="567" w:type="dxa"/>
          </w:tcPr>
          <w:p w14:paraId="3D0859F9" w14:textId="77777777" w:rsidR="00523791" w:rsidRPr="00065F36" w:rsidRDefault="00523791" w:rsidP="004E1F8A">
            <w:pPr>
              <w:jc w:val="center"/>
              <w:rPr>
                <w:rFonts w:ascii="Times New Roman" w:hAnsi="Times New Roman" w:cs="Times New Roman"/>
              </w:rPr>
            </w:pPr>
          </w:p>
        </w:tc>
        <w:tc>
          <w:tcPr>
            <w:tcW w:w="709" w:type="dxa"/>
          </w:tcPr>
          <w:p w14:paraId="04707842" w14:textId="77777777" w:rsidR="00523791" w:rsidRPr="00065F36" w:rsidRDefault="00523791" w:rsidP="004E1F8A">
            <w:pPr>
              <w:jc w:val="center"/>
              <w:rPr>
                <w:rFonts w:ascii="Times New Roman" w:hAnsi="Times New Roman" w:cs="Times New Roman"/>
              </w:rPr>
            </w:pPr>
          </w:p>
        </w:tc>
        <w:tc>
          <w:tcPr>
            <w:tcW w:w="709" w:type="dxa"/>
          </w:tcPr>
          <w:p w14:paraId="69C22470" w14:textId="77777777" w:rsidR="00523791" w:rsidRPr="00065F36" w:rsidRDefault="00523791" w:rsidP="004E1F8A">
            <w:pPr>
              <w:jc w:val="center"/>
              <w:rPr>
                <w:rFonts w:ascii="Times New Roman" w:hAnsi="Times New Roman" w:cs="Times New Roman"/>
              </w:rPr>
            </w:pPr>
          </w:p>
        </w:tc>
        <w:tc>
          <w:tcPr>
            <w:tcW w:w="799" w:type="dxa"/>
          </w:tcPr>
          <w:p w14:paraId="57FCB9D2" w14:textId="77777777" w:rsidR="00523791" w:rsidRPr="00065F36" w:rsidRDefault="00523791" w:rsidP="004E1F8A">
            <w:pPr>
              <w:jc w:val="center"/>
              <w:rPr>
                <w:rFonts w:ascii="Times New Roman" w:hAnsi="Times New Roman" w:cs="Times New Roman"/>
              </w:rPr>
            </w:pPr>
            <w:r w:rsidRPr="00065F36">
              <w:rPr>
                <w:rFonts w:ascii="Times New Roman" w:hAnsi="Times New Roman" w:cs="Times New Roman"/>
                <w:noProof/>
              </w:rPr>
              <w:drawing>
                <wp:inline distT="0" distB="0" distL="0" distR="0" wp14:anchorId="1FFB3443" wp14:editId="0310AD49">
                  <wp:extent cx="175495" cy="24892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58" cy="259789"/>
                          </a:xfrm>
                          <a:prstGeom prst="rect">
                            <a:avLst/>
                          </a:prstGeom>
                          <a:noFill/>
                          <a:ln>
                            <a:noFill/>
                          </a:ln>
                        </pic:spPr>
                      </pic:pic>
                    </a:graphicData>
                  </a:graphic>
                </wp:inline>
              </w:drawing>
            </w:r>
          </w:p>
        </w:tc>
      </w:tr>
    </w:tbl>
    <w:p w14:paraId="43D4BB0F" w14:textId="465A87DA" w:rsidR="00523791" w:rsidRDefault="00523791" w:rsidP="00523791">
      <w:pPr>
        <w:jc w:val="center"/>
        <w:rPr>
          <w:sz w:val="24"/>
          <w:szCs w:val="24"/>
        </w:rPr>
      </w:pPr>
    </w:p>
    <w:p w14:paraId="1A1A9701" w14:textId="091FCEEB" w:rsidR="00065F36" w:rsidRDefault="00065F36" w:rsidP="00523791">
      <w:pPr>
        <w:jc w:val="center"/>
        <w:rPr>
          <w:sz w:val="24"/>
          <w:szCs w:val="24"/>
        </w:rPr>
      </w:pPr>
    </w:p>
    <w:p w14:paraId="55969E00" w14:textId="024810EF" w:rsidR="00065F36" w:rsidRDefault="0046219C" w:rsidP="0046219C">
      <w:pPr>
        <w:rPr>
          <w:sz w:val="24"/>
          <w:szCs w:val="24"/>
        </w:rPr>
      </w:pPr>
      <w:r>
        <w:rPr>
          <w:sz w:val="24"/>
          <w:szCs w:val="24"/>
        </w:rPr>
        <w:br w:type="page"/>
      </w:r>
    </w:p>
    <w:p w14:paraId="2DBB1901" w14:textId="77777777" w:rsidR="00886C24" w:rsidRDefault="00886C24" w:rsidP="00886C24">
      <w:pPr>
        <w:rPr>
          <w:rFonts w:ascii="Times New Roman" w:hAnsi="Times New Roman" w:cs="Times New Roman"/>
          <w:b/>
          <w:bCs/>
        </w:rPr>
      </w:pPr>
      <w:r w:rsidRPr="00B33FFA">
        <w:rPr>
          <w:rFonts w:ascii="Times New Roman" w:hAnsi="Times New Roman" w:cs="Times New Roman"/>
          <w:b/>
          <w:bCs/>
        </w:rPr>
        <w:lastRenderedPageBreak/>
        <w:t>Quality First Teaching Self-Checklist</w:t>
      </w:r>
    </w:p>
    <w:p w14:paraId="7DBB13B3" w14:textId="6D200DA7" w:rsidR="00886C24" w:rsidRDefault="00D51037" w:rsidP="00886C24">
      <w:pPr>
        <w:pStyle w:val="Footer"/>
        <w:tabs>
          <w:tab w:val="clear" w:pos="4513"/>
          <w:tab w:val="clear" w:pos="9026"/>
          <w:tab w:val="left" w:pos="1400"/>
        </w:tabs>
      </w:pPr>
      <w:r>
        <w:rPr>
          <w:rFonts w:ascii="Times New Roman" w:hAnsi="Times New Roman" w:cs="Times New Roman"/>
        </w:rPr>
        <w:t>From Lucie Kidd</w:t>
      </w:r>
    </w:p>
    <w:p w14:paraId="0CEFC027" w14:textId="77777777" w:rsidR="00886C24" w:rsidRPr="00B33FFA" w:rsidRDefault="00886C24" w:rsidP="00886C24">
      <w:pPr>
        <w:pStyle w:val="Footer"/>
        <w:tabs>
          <w:tab w:val="clear" w:pos="4513"/>
          <w:tab w:val="clear" w:pos="9026"/>
          <w:tab w:val="left" w:pos="1400"/>
        </w:tabs>
      </w:pPr>
    </w:p>
    <w:p w14:paraId="64AB5109" w14:textId="77777777" w:rsidR="00886C24" w:rsidRPr="00B33FFA" w:rsidRDefault="00886C24" w:rsidP="00886C24">
      <w:pPr>
        <w:rPr>
          <w:rFonts w:ascii="Times New Roman" w:hAnsi="Times New Roman" w:cs="Times New Roman"/>
        </w:rPr>
      </w:pPr>
      <w:r w:rsidRPr="00B33FFA">
        <w:rPr>
          <w:rFonts w:ascii="Times New Roman" w:hAnsi="Times New Roman" w:cs="Times New Roman"/>
        </w:rPr>
        <w:t xml:space="preserve">Quality First Teaching (QFT) is a style of teaching that focuses on </w:t>
      </w:r>
      <w:r w:rsidRPr="00B33FFA">
        <w:rPr>
          <w:rFonts w:ascii="Times New Roman" w:hAnsi="Times New Roman" w:cs="Times New Roman"/>
          <w:u w:val="single"/>
        </w:rPr>
        <w:t>high quality</w:t>
      </w:r>
      <w:r w:rsidRPr="00B33FFA">
        <w:rPr>
          <w:rFonts w:ascii="Times New Roman" w:hAnsi="Times New Roman" w:cs="Times New Roman"/>
        </w:rPr>
        <w:t xml:space="preserve"> and </w:t>
      </w:r>
      <w:r w:rsidRPr="00B33FFA">
        <w:rPr>
          <w:rFonts w:ascii="Times New Roman" w:hAnsi="Times New Roman" w:cs="Times New Roman"/>
          <w:u w:val="single"/>
        </w:rPr>
        <w:t>inclusive teaching</w:t>
      </w:r>
      <w:r w:rsidRPr="00B33FFA">
        <w:rPr>
          <w:rFonts w:ascii="Times New Roman" w:hAnsi="Times New Roman" w:cs="Times New Roman"/>
        </w:rPr>
        <w:t xml:space="preserve"> for </w:t>
      </w:r>
      <w:r w:rsidRPr="00B33FFA">
        <w:rPr>
          <w:rFonts w:ascii="Times New Roman" w:hAnsi="Times New Roman" w:cs="Times New Roman"/>
          <w:u w:val="single"/>
        </w:rPr>
        <w:t>every child</w:t>
      </w:r>
      <w:r w:rsidRPr="00B33FFA">
        <w:rPr>
          <w:rFonts w:ascii="Times New Roman" w:hAnsi="Times New Roman" w:cs="Times New Roman"/>
        </w:rPr>
        <w:t xml:space="preserve"> in a classroom. These strategies can be broken down into strategies for all learners (used in every lesson), and strategies more specific to particular areas of need. </w:t>
      </w:r>
    </w:p>
    <w:p w14:paraId="1B50C14E" w14:textId="77777777" w:rsidR="00886C24" w:rsidRPr="00B33FFA" w:rsidRDefault="00886C24" w:rsidP="00886C24">
      <w:pPr>
        <w:rPr>
          <w:rFonts w:ascii="Times New Roman" w:hAnsi="Times New Roman" w:cs="Times New Roman"/>
        </w:rPr>
      </w:pPr>
    </w:p>
    <w:tbl>
      <w:tblPr>
        <w:tblStyle w:val="TableGrid"/>
        <w:tblW w:w="0" w:type="auto"/>
        <w:tblLook w:val="04A0" w:firstRow="1" w:lastRow="0" w:firstColumn="1" w:lastColumn="0" w:noHBand="0" w:noVBand="1"/>
      </w:tblPr>
      <w:tblGrid>
        <w:gridCol w:w="7792"/>
        <w:gridCol w:w="1224"/>
      </w:tblGrid>
      <w:tr w:rsidR="00886C24" w:rsidRPr="00B33FFA" w14:paraId="57F905F9" w14:textId="77777777" w:rsidTr="00FE2657">
        <w:tc>
          <w:tcPr>
            <w:tcW w:w="7792" w:type="dxa"/>
          </w:tcPr>
          <w:p w14:paraId="04148A8E" w14:textId="77777777" w:rsidR="00886C24" w:rsidRPr="00B33FFA" w:rsidRDefault="00886C24" w:rsidP="00FE2657">
            <w:pPr>
              <w:rPr>
                <w:rFonts w:ascii="Times New Roman" w:hAnsi="Times New Roman" w:cs="Times New Roman"/>
                <w:b/>
                <w:bCs/>
              </w:rPr>
            </w:pPr>
            <w:r w:rsidRPr="00B33FFA">
              <w:rPr>
                <w:rFonts w:ascii="Times New Roman" w:hAnsi="Times New Roman" w:cs="Times New Roman"/>
                <w:b/>
                <w:bCs/>
              </w:rPr>
              <w:t>QFT Strategies for all learners</w:t>
            </w:r>
          </w:p>
        </w:tc>
        <w:tc>
          <w:tcPr>
            <w:tcW w:w="1224" w:type="dxa"/>
          </w:tcPr>
          <w:p w14:paraId="23142C6D" w14:textId="77777777" w:rsidR="00886C24" w:rsidRPr="00B33FFA" w:rsidRDefault="00886C24" w:rsidP="00FE2657">
            <w:pPr>
              <w:rPr>
                <w:rFonts w:ascii="Times New Roman" w:hAnsi="Times New Roman" w:cs="Times New Roman"/>
                <w:b/>
                <w:bCs/>
              </w:rPr>
            </w:pPr>
            <w:r w:rsidRPr="00B33FFA">
              <w:rPr>
                <w:rFonts w:ascii="Times New Roman" w:hAnsi="Times New Roman" w:cs="Times New Roman"/>
                <w:b/>
                <w:bCs/>
              </w:rPr>
              <w:t>Present in classroom</w:t>
            </w:r>
          </w:p>
        </w:tc>
      </w:tr>
      <w:tr w:rsidR="00886C24" w:rsidRPr="00B33FFA" w14:paraId="543DEF67" w14:textId="77777777" w:rsidTr="00FE2657">
        <w:tc>
          <w:tcPr>
            <w:tcW w:w="7792" w:type="dxa"/>
          </w:tcPr>
          <w:p w14:paraId="0766FA07"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Table spaces clear of clutter and distractions</w:t>
            </w:r>
          </w:p>
        </w:tc>
        <w:tc>
          <w:tcPr>
            <w:tcW w:w="1224" w:type="dxa"/>
          </w:tcPr>
          <w:p w14:paraId="1492867C" w14:textId="77777777" w:rsidR="00886C24" w:rsidRPr="00B33FFA" w:rsidRDefault="00886C24" w:rsidP="00FE2657">
            <w:pPr>
              <w:rPr>
                <w:rFonts w:ascii="Times New Roman" w:hAnsi="Times New Roman" w:cs="Times New Roman"/>
              </w:rPr>
            </w:pPr>
          </w:p>
        </w:tc>
      </w:tr>
      <w:tr w:rsidR="00886C24" w:rsidRPr="00B33FFA" w14:paraId="231BF8F5" w14:textId="77777777" w:rsidTr="00FE2657">
        <w:tc>
          <w:tcPr>
            <w:tcW w:w="7792" w:type="dxa"/>
          </w:tcPr>
          <w:p w14:paraId="671630A3"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All children seated so they can see the board easily</w:t>
            </w:r>
          </w:p>
        </w:tc>
        <w:tc>
          <w:tcPr>
            <w:tcW w:w="1224" w:type="dxa"/>
          </w:tcPr>
          <w:p w14:paraId="5954BE78" w14:textId="77777777" w:rsidR="00886C24" w:rsidRPr="00B33FFA" w:rsidRDefault="00886C24" w:rsidP="00FE2657">
            <w:pPr>
              <w:rPr>
                <w:rFonts w:ascii="Times New Roman" w:hAnsi="Times New Roman" w:cs="Times New Roman"/>
              </w:rPr>
            </w:pPr>
          </w:p>
        </w:tc>
      </w:tr>
      <w:tr w:rsidR="00886C24" w:rsidRPr="00B33FFA" w14:paraId="6D17ACA8" w14:textId="77777777" w:rsidTr="00FE2657">
        <w:tc>
          <w:tcPr>
            <w:tcW w:w="7792" w:type="dxa"/>
          </w:tcPr>
          <w:p w14:paraId="032A900C"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Whole class visual timetable visible and referred to</w:t>
            </w:r>
          </w:p>
        </w:tc>
        <w:tc>
          <w:tcPr>
            <w:tcW w:w="1224" w:type="dxa"/>
          </w:tcPr>
          <w:p w14:paraId="12E4C2F3" w14:textId="77777777" w:rsidR="00886C24" w:rsidRPr="00B33FFA" w:rsidRDefault="00886C24" w:rsidP="00FE2657">
            <w:pPr>
              <w:rPr>
                <w:rFonts w:ascii="Times New Roman" w:hAnsi="Times New Roman" w:cs="Times New Roman"/>
              </w:rPr>
            </w:pPr>
          </w:p>
        </w:tc>
      </w:tr>
      <w:tr w:rsidR="00886C24" w:rsidRPr="00B33FFA" w14:paraId="5CE15F60" w14:textId="77777777" w:rsidTr="00FE2657">
        <w:tc>
          <w:tcPr>
            <w:tcW w:w="7792" w:type="dxa"/>
          </w:tcPr>
          <w:p w14:paraId="4047ABB5"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Activities and listening broken up into chunks</w:t>
            </w:r>
          </w:p>
        </w:tc>
        <w:tc>
          <w:tcPr>
            <w:tcW w:w="1224" w:type="dxa"/>
          </w:tcPr>
          <w:p w14:paraId="18931034" w14:textId="77777777" w:rsidR="00886C24" w:rsidRPr="00B33FFA" w:rsidRDefault="00886C24" w:rsidP="00FE2657">
            <w:pPr>
              <w:rPr>
                <w:rFonts w:ascii="Times New Roman" w:hAnsi="Times New Roman" w:cs="Times New Roman"/>
              </w:rPr>
            </w:pPr>
          </w:p>
        </w:tc>
      </w:tr>
      <w:tr w:rsidR="00886C24" w:rsidRPr="00B33FFA" w14:paraId="17F25178" w14:textId="77777777" w:rsidTr="00FE2657">
        <w:tc>
          <w:tcPr>
            <w:tcW w:w="7792" w:type="dxa"/>
          </w:tcPr>
          <w:p w14:paraId="4D14C076"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Classroom well organised and labelled with pictures</w:t>
            </w:r>
          </w:p>
        </w:tc>
        <w:tc>
          <w:tcPr>
            <w:tcW w:w="1224" w:type="dxa"/>
          </w:tcPr>
          <w:p w14:paraId="30285FDC" w14:textId="77777777" w:rsidR="00886C24" w:rsidRPr="00B33FFA" w:rsidRDefault="00886C24" w:rsidP="00FE2657">
            <w:pPr>
              <w:rPr>
                <w:rFonts w:ascii="Times New Roman" w:hAnsi="Times New Roman" w:cs="Times New Roman"/>
              </w:rPr>
            </w:pPr>
          </w:p>
        </w:tc>
      </w:tr>
      <w:tr w:rsidR="00886C24" w:rsidRPr="00B33FFA" w14:paraId="0FBC727E" w14:textId="77777777" w:rsidTr="00FE2657">
        <w:tc>
          <w:tcPr>
            <w:tcW w:w="7792" w:type="dxa"/>
          </w:tcPr>
          <w:p w14:paraId="462C1434"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Clear links to prior learning</w:t>
            </w:r>
          </w:p>
        </w:tc>
        <w:tc>
          <w:tcPr>
            <w:tcW w:w="1224" w:type="dxa"/>
          </w:tcPr>
          <w:p w14:paraId="240FDDCB" w14:textId="77777777" w:rsidR="00886C24" w:rsidRPr="00B33FFA" w:rsidRDefault="00886C24" w:rsidP="00FE2657">
            <w:pPr>
              <w:rPr>
                <w:rFonts w:ascii="Times New Roman" w:hAnsi="Times New Roman" w:cs="Times New Roman"/>
              </w:rPr>
            </w:pPr>
          </w:p>
        </w:tc>
      </w:tr>
      <w:tr w:rsidR="00886C24" w:rsidRPr="00B33FFA" w14:paraId="2D19B87E" w14:textId="77777777" w:rsidTr="00FE2657">
        <w:tc>
          <w:tcPr>
            <w:tcW w:w="7792" w:type="dxa"/>
          </w:tcPr>
          <w:p w14:paraId="4B80F2A9"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Clear lesson structure: Connect, Explain, Example, Attempt, Apply, Challenge</w:t>
            </w:r>
          </w:p>
        </w:tc>
        <w:tc>
          <w:tcPr>
            <w:tcW w:w="1224" w:type="dxa"/>
          </w:tcPr>
          <w:p w14:paraId="2CEA21A6" w14:textId="77777777" w:rsidR="00886C24" w:rsidRPr="00B33FFA" w:rsidRDefault="00886C24" w:rsidP="00FE2657">
            <w:pPr>
              <w:rPr>
                <w:rFonts w:ascii="Times New Roman" w:hAnsi="Times New Roman" w:cs="Times New Roman"/>
              </w:rPr>
            </w:pPr>
          </w:p>
        </w:tc>
      </w:tr>
      <w:tr w:rsidR="00886C24" w:rsidRPr="00B33FFA" w14:paraId="399F5AF9" w14:textId="77777777" w:rsidTr="00FE2657">
        <w:tc>
          <w:tcPr>
            <w:tcW w:w="7792" w:type="dxa"/>
          </w:tcPr>
          <w:p w14:paraId="4EC795C9"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Pupils clear on what is expected of them</w:t>
            </w:r>
          </w:p>
        </w:tc>
        <w:tc>
          <w:tcPr>
            <w:tcW w:w="1224" w:type="dxa"/>
          </w:tcPr>
          <w:p w14:paraId="59CA1BF5" w14:textId="77777777" w:rsidR="00886C24" w:rsidRPr="00B33FFA" w:rsidRDefault="00886C24" w:rsidP="00FE2657">
            <w:pPr>
              <w:rPr>
                <w:rFonts w:ascii="Times New Roman" w:hAnsi="Times New Roman" w:cs="Times New Roman"/>
              </w:rPr>
            </w:pPr>
          </w:p>
        </w:tc>
      </w:tr>
      <w:tr w:rsidR="00886C24" w:rsidRPr="00B33FFA" w14:paraId="41D27DA4" w14:textId="77777777" w:rsidTr="00FE2657">
        <w:tc>
          <w:tcPr>
            <w:tcW w:w="7792" w:type="dxa"/>
          </w:tcPr>
          <w:p w14:paraId="3171DB8C"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Understanding checked by asking pupils to explain what they have to do</w:t>
            </w:r>
          </w:p>
        </w:tc>
        <w:tc>
          <w:tcPr>
            <w:tcW w:w="1224" w:type="dxa"/>
          </w:tcPr>
          <w:p w14:paraId="78006292" w14:textId="77777777" w:rsidR="00886C24" w:rsidRPr="00B33FFA" w:rsidRDefault="00886C24" w:rsidP="00FE2657">
            <w:pPr>
              <w:rPr>
                <w:rFonts w:ascii="Times New Roman" w:hAnsi="Times New Roman" w:cs="Times New Roman"/>
              </w:rPr>
            </w:pPr>
          </w:p>
        </w:tc>
      </w:tr>
      <w:tr w:rsidR="00886C24" w:rsidRPr="00B33FFA" w14:paraId="637C8430" w14:textId="77777777" w:rsidTr="00FE2657">
        <w:tc>
          <w:tcPr>
            <w:tcW w:w="7792" w:type="dxa"/>
          </w:tcPr>
          <w:p w14:paraId="432AC722"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Learning Support Assistants planned for when supporting in-class learning</w:t>
            </w:r>
          </w:p>
        </w:tc>
        <w:tc>
          <w:tcPr>
            <w:tcW w:w="1224" w:type="dxa"/>
          </w:tcPr>
          <w:p w14:paraId="5B2632ED" w14:textId="77777777" w:rsidR="00886C24" w:rsidRPr="00B33FFA" w:rsidRDefault="00886C24" w:rsidP="00FE2657">
            <w:pPr>
              <w:rPr>
                <w:rFonts w:ascii="Times New Roman" w:hAnsi="Times New Roman" w:cs="Times New Roman"/>
              </w:rPr>
            </w:pPr>
          </w:p>
        </w:tc>
      </w:tr>
      <w:tr w:rsidR="00886C24" w:rsidRPr="00B33FFA" w14:paraId="37B7B926" w14:textId="77777777" w:rsidTr="00FE2657">
        <w:tc>
          <w:tcPr>
            <w:tcW w:w="7792" w:type="dxa"/>
          </w:tcPr>
          <w:p w14:paraId="3AE81A54"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Specific and named praise</w:t>
            </w:r>
          </w:p>
        </w:tc>
        <w:tc>
          <w:tcPr>
            <w:tcW w:w="1224" w:type="dxa"/>
          </w:tcPr>
          <w:p w14:paraId="7546C9C6" w14:textId="77777777" w:rsidR="00886C24" w:rsidRPr="00B33FFA" w:rsidRDefault="00886C24" w:rsidP="00FE2657">
            <w:pPr>
              <w:rPr>
                <w:rFonts w:ascii="Times New Roman" w:hAnsi="Times New Roman" w:cs="Times New Roman"/>
              </w:rPr>
            </w:pPr>
          </w:p>
        </w:tc>
      </w:tr>
      <w:tr w:rsidR="00886C24" w:rsidRPr="00B33FFA" w14:paraId="439E9ABE" w14:textId="77777777" w:rsidTr="00FE2657">
        <w:tc>
          <w:tcPr>
            <w:tcW w:w="7792" w:type="dxa"/>
          </w:tcPr>
          <w:p w14:paraId="1E46C956"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A variety of ways to demonstrate understanding, not just written</w:t>
            </w:r>
          </w:p>
        </w:tc>
        <w:tc>
          <w:tcPr>
            <w:tcW w:w="1224" w:type="dxa"/>
          </w:tcPr>
          <w:p w14:paraId="1CA6BC9D" w14:textId="77777777" w:rsidR="00886C24" w:rsidRPr="00B33FFA" w:rsidRDefault="00886C24" w:rsidP="00FE2657">
            <w:pPr>
              <w:rPr>
                <w:rFonts w:ascii="Times New Roman" w:hAnsi="Times New Roman" w:cs="Times New Roman"/>
              </w:rPr>
            </w:pPr>
          </w:p>
        </w:tc>
      </w:tr>
      <w:tr w:rsidR="00886C24" w:rsidRPr="00B33FFA" w14:paraId="7DD1CAE7" w14:textId="77777777" w:rsidTr="00FE2657">
        <w:tc>
          <w:tcPr>
            <w:tcW w:w="7792" w:type="dxa"/>
          </w:tcPr>
          <w:p w14:paraId="36A33E58"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Instructions given in small chunks with visual cues</w:t>
            </w:r>
          </w:p>
        </w:tc>
        <w:tc>
          <w:tcPr>
            <w:tcW w:w="1224" w:type="dxa"/>
          </w:tcPr>
          <w:p w14:paraId="2F9B8F36" w14:textId="77777777" w:rsidR="00886C24" w:rsidRPr="00B33FFA" w:rsidRDefault="00886C24" w:rsidP="00FE2657">
            <w:pPr>
              <w:rPr>
                <w:rFonts w:ascii="Times New Roman" w:hAnsi="Times New Roman" w:cs="Times New Roman"/>
              </w:rPr>
            </w:pPr>
          </w:p>
        </w:tc>
      </w:tr>
      <w:tr w:rsidR="00886C24" w:rsidRPr="00B33FFA" w14:paraId="298D24B0" w14:textId="77777777" w:rsidTr="00FE2657">
        <w:tc>
          <w:tcPr>
            <w:tcW w:w="7792" w:type="dxa"/>
          </w:tcPr>
          <w:p w14:paraId="7461FA46"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Tasks and resources adapted to suit the ability level of each child</w:t>
            </w:r>
          </w:p>
        </w:tc>
        <w:tc>
          <w:tcPr>
            <w:tcW w:w="1224" w:type="dxa"/>
          </w:tcPr>
          <w:p w14:paraId="6DCB4118" w14:textId="77777777" w:rsidR="00886C24" w:rsidRPr="00B33FFA" w:rsidRDefault="00886C24" w:rsidP="00FE2657">
            <w:pPr>
              <w:rPr>
                <w:rFonts w:ascii="Times New Roman" w:hAnsi="Times New Roman" w:cs="Times New Roman"/>
              </w:rPr>
            </w:pPr>
          </w:p>
        </w:tc>
      </w:tr>
      <w:tr w:rsidR="00886C24" w:rsidRPr="00B33FFA" w14:paraId="714A0476" w14:textId="77777777" w:rsidTr="00FE2657">
        <w:tc>
          <w:tcPr>
            <w:tcW w:w="7792" w:type="dxa"/>
          </w:tcPr>
          <w:p w14:paraId="26C54E3A"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Noise levels kept to a manageable working level</w:t>
            </w:r>
          </w:p>
        </w:tc>
        <w:tc>
          <w:tcPr>
            <w:tcW w:w="1224" w:type="dxa"/>
          </w:tcPr>
          <w:p w14:paraId="7A56DC30" w14:textId="77777777" w:rsidR="00886C24" w:rsidRPr="00B33FFA" w:rsidRDefault="00886C24" w:rsidP="00FE2657">
            <w:pPr>
              <w:rPr>
                <w:rFonts w:ascii="Times New Roman" w:hAnsi="Times New Roman" w:cs="Times New Roman"/>
              </w:rPr>
            </w:pPr>
          </w:p>
        </w:tc>
      </w:tr>
      <w:tr w:rsidR="00886C24" w:rsidRPr="00B33FFA" w14:paraId="2C13F570" w14:textId="77777777" w:rsidTr="00FE2657">
        <w:tc>
          <w:tcPr>
            <w:tcW w:w="7792" w:type="dxa"/>
          </w:tcPr>
          <w:p w14:paraId="3F9A19C7"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Tables and wall displays clear of clutter and distractions</w:t>
            </w:r>
          </w:p>
        </w:tc>
        <w:tc>
          <w:tcPr>
            <w:tcW w:w="1224" w:type="dxa"/>
          </w:tcPr>
          <w:p w14:paraId="15DBCB53" w14:textId="77777777" w:rsidR="00886C24" w:rsidRPr="00B33FFA" w:rsidRDefault="00886C24" w:rsidP="00FE2657">
            <w:pPr>
              <w:rPr>
                <w:rFonts w:ascii="Times New Roman" w:hAnsi="Times New Roman" w:cs="Times New Roman"/>
              </w:rPr>
            </w:pPr>
          </w:p>
        </w:tc>
      </w:tr>
      <w:tr w:rsidR="00886C24" w:rsidRPr="00B33FFA" w14:paraId="4E2413A3" w14:textId="77777777" w:rsidTr="00FE2657">
        <w:tc>
          <w:tcPr>
            <w:tcW w:w="7792" w:type="dxa"/>
          </w:tcPr>
          <w:p w14:paraId="14BB8BB4"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Children’s work on display</w:t>
            </w:r>
          </w:p>
        </w:tc>
        <w:tc>
          <w:tcPr>
            <w:tcW w:w="1224" w:type="dxa"/>
          </w:tcPr>
          <w:p w14:paraId="79EB2CD6" w14:textId="77777777" w:rsidR="00886C24" w:rsidRPr="00B33FFA" w:rsidRDefault="00886C24" w:rsidP="00FE2657">
            <w:pPr>
              <w:rPr>
                <w:rFonts w:ascii="Times New Roman" w:hAnsi="Times New Roman" w:cs="Times New Roman"/>
              </w:rPr>
            </w:pPr>
          </w:p>
        </w:tc>
      </w:tr>
      <w:tr w:rsidR="00886C24" w:rsidRPr="00B33FFA" w14:paraId="472ACAA1" w14:textId="77777777" w:rsidTr="00FE2657">
        <w:tc>
          <w:tcPr>
            <w:tcW w:w="7792" w:type="dxa"/>
          </w:tcPr>
          <w:p w14:paraId="591244D5"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Wall displays that are dyslexia and colour-blindness friendly where appropriate (i.e. information the children are expected to use printed in dark coloured text on a light (not white) background. Avoid green and red/pink, as these colours are difficult for those who have colour vision deficiencies)</w:t>
            </w:r>
          </w:p>
        </w:tc>
        <w:tc>
          <w:tcPr>
            <w:tcW w:w="1224" w:type="dxa"/>
          </w:tcPr>
          <w:p w14:paraId="2CE77972" w14:textId="77777777" w:rsidR="00886C24" w:rsidRPr="00B33FFA" w:rsidRDefault="00886C24" w:rsidP="00FE2657">
            <w:pPr>
              <w:rPr>
                <w:rFonts w:ascii="Times New Roman" w:hAnsi="Times New Roman" w:cs="Times New Roman"/>
              </w:rPr>
            </w:pPr>
          </w:p>
        </w:tc>
      </w:tr>
      <w:tr w:rsidR="00886C24" w:rsidRPr="00B33FFA" w14:paraId="01F65387" w14:textId="77777777" w:rsidTr="00FE2657">
        <w:tc>
          <w:tcPr>
            <w:tcW w:w="7792" w:type="dxa"/>
          </w:tcPr>
          <w:p w14:paraId="4FAC4F84"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Use of manipulatives and representations to act as a scaffold</w:t>
            </w:r>
          </w:p>
        </w:tc>
        <w:tc>
          <w:tcPr>
            <w:tcW w:w="1224" w:type="dxa"/>
          </w:tcPr>
          <w:p w14:paraId="20734A4E" w14:textId="77777777" w:rsidR="00886C24" w:rsidRPr="00B33FFA" w:rsidRDefault="00886C24" w:rsidP="00FE2657">
            <w:pPr>
              <w:rPr>
                <w:rFonts w:ascii="Times New Roman" w:hAnsi="Times New Roman" w:cs="Times New Roman"/>
              </w:rPr>
            </w:pPr>
          </w:p>
        </w:tc>
      </w:tr>
      <w:tr w:rsidR="00886C24" w:rsidRPr="00B33FFA" w14:paraId="6C8484C5" w14:textId="77777777" w:rsidTr="00FE2657">
        <w:tc>
          <w:tcPr>
            <w:tcW w:w="7792" w:type="dxa"/>
          </w:tcPr>
          <w:p w14:paraId="61EF1691"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Explicit teaching of vocabulary</w:t>
            </w:r>
          </w:p>
        </w:tc>
        <w:tc>
          <w:tcPr>
            <w:tcW w:w="1224" w:type="dxa"/>
          </w:tcPr>
          <w:p w14:paraId="2C419F2E" w14:textId="77777777" w:rsidR="00886C24" w:rsidRPr="00B33FFA" w:rsidRDefault="00886C24" w:rsidP="00FE2657">
            <w:pPr>
              <w:rPr>
                <w:rFonts w:ascii="Times New Roman" w:hAnsi="Times New Roman" w:cs="Times New Roman"/>
              </w:rPr>
            </w:pPr>
          </w:p>
        </w:tc>
      </w:tr>
      <w:tr w:rsidR="00886C24" w:rsidRPr="00B33FFA" w14:paraId="6B0543F1" w14:textId="77777777" w:rsidTr="00FE2657">
        <w:tc>
          <w:tcPr>
            <w:tcW w:w="7792" w:type="dxa"/>
          </w:tcPr>
          <w:p w14:paraId="32E66A56"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Small whiteboard/draft books available for children to try out spellings, remember ideas etc</w:t>
            </w:r>
          </w:p>
        </w:tc>
        <w:tc>
          <w:tcPr>
            <w:tcW w:w="1224" w:type="dxa"/>
          </w:tcPr>
          <w:p w14:paraId="4C8A26F4" w14:textId="77777777" w:rsidR="00886C24" w:rsidRPr="00B33FFA" w:rsidRDefault="00886C24" w:rsidP="00FE2657">
            <w:pPr>
              <w:rPr>
                <w:rFonts w:ascii="Times New Roman" w:hAnsi="Times New Roman" w:cs="Times New Roman"/>
              </w:rPr>
            </w:pPr>
          </w:p>
        </w:tc>
      </w:tr>
      <w:tr w:rsidR="00886C24" w:rsidRPr="00B33FFA" w14:paraId="4B673CE5" w14:textId="77777777" w:rsidTr="00FE2657">
        <w:tc>
          <w:tcPr>
            <w:tcW w:w="7792" w:type="dxa"/>
          </w:tcPr>
          <w:p w14:paraId="440C6492"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Ensure 100% of the pupils are participating i.e. use mini whiteboards to answer questions rather than ‘hands up’</w:t>
            </w:r>
          </w:p>
        </w:tc>
        <w:tc>
          <w:tcPr>
            <w:tcW w:w="1224" w:type="dxa"/>
          </w:tcPr>
          <w:p w14:paraId="2A7AFDCC" w14:textId="77777777" w:rsidR="00886C24" w:rsidRPr="00B33FFA" w:rsidRDefault="00886C24" w:rsidP="00FE2657">
            <w:pPr>
              <w:rPr>
                <w:rFonts w:ascii="Times New Roman" w:hAnsi="Times New Roman" w:cs="Times New Roman"/>
              </w:rPr>
            </w:pPr>
          </w:p>
        </w:tc>
      </w:tr>
    </w:tbl>
    <w:p w14:paraId="689A3E1B" w14:textId="77777777" w:rsidR="00886C24" w:rsidRDefault="00886C24" w:rsidP="00082ABA">
      <w:pPr>
        <w:spacing w:after="449"/>
        <w:rPr>
          <w:rFonts w:ascii="Times New Roman" w:hAnsi="Times New Roman" w:cs="Times New Roman"/>
          <w:b/>
          <w:bCs/>
        </w:rPr>
      </w:pPr>
    </w:p>
    <w:p w14:paraId="35D6E917" w14:textId="77777777" w:rsidR="00886C24" w:rsidRDefault="00886C24" w:rsidP="00082ABA">
      <w:pPr>
        <w:spacing w:after="449"/>
        <w:rPr>
          <w:rFonts w:ascii="Times New Roman" w:hAnsi="Times New Roman" w:cs="Times New Roman"/>
          <w:b/>
          <w:bCs/>
        </w:rPr>
      </w:pPr>
    </w:p>
    <w:p w14:paraId="1ECB309A" w14:textId="77777777" w:rsidR="00886C24" w:rsidRDefault="00886C24" w:rsidP="00082ABA">
      <w:pPr>
        <w:spacing w:after="449"/>
        <w:rPr>
          <w:rFonts w:ascii="Times New Roman" w:hAnsi="Times New Roman" w:cs="Times New Roman"/>
          <w:b/>
          <w:bCs/>
        </w:rPr>
      </w:pPr>
    </w:p>
    <w:p w14:paraId="4617E1FC" w14:textId="77777777" w:rsidR="00886C24" w:rsidRDefault="00886C24" w:rsidP="00082ABA">
      <w:pPr>
        <w:spacing w:after="449"/>
        <w:rPr>
          <w:rFonts w:ascii="Times New Roman" w:hAnsi="Times New Roman" w:cs="Times New Roman"/>
          <w:b/>
          <w:bCs/>
        </w:rPr>
      </w:pPr>
    </w:p>
    <w:p w14:paraId="08E2D70E" w14:textId="77777777" w:rsidR="00886C24" w:rsidRDefault="00886C24" w:rsidP="00082ABA">
      <w:pPr>
        <w:spacing w:after="449"/>
        <w:rPr>
          <w:rFonts w:ascii="Times New Roman" w:hAnsi="Times New Roman" w:cs="Times New Roman"/>
          <w:b/>
          <w:bCs/>
        </w:rPr>
      </w:pPr>
    </w:p>
    <w:p w14:paraId="38BBA419" w14:textId="77777777" w:rsidR="00886C24" w:rsidRDefault="00886C24" w:rsidP="00082ABA">
      <w:pPr>
        <w:spacing w:after="449"/>
        <w:rPr>
          <w:rFonts w:ascii="Times New Roman" w:hAnsi="Times New Roman" w:cs="Times New Roman"/>
          <w:b/>
          <w:bCs/>
        </w:rPr>
      </w:pPr>
    </w:p>
    <w:p w14:paraId="31811F6C" w14:textId="312400E5" w:rsidR="00886C24" w:rsidRDefault="00886C24" w:rsidP="00886C24">
      <w:pPr>
        <w:rPr>
          <w:rFonts w:ascii="Times New Roman" w:hAnsi="Times New Roman" w:cs="Times New Roman"/>
          <w:b/>
          <w:bCs/>
        </w:rPr>
      </w:pPr>
      <w:r w:rsidRPr="00B33FFA">
        <w:rPr>
          <w:rFonts w:ascii="Times New Roman" w:hAnsi="Times New Roman" w:cs="Times New Roman"/>
          <w:b/>
          <w:bCs/>
        </w:rPr>
        <w:lastRenderedPageBreak/>
        <w:t>QFT Strategies for Cognition and Learning</w:t>
      </w:r>
    </w:p>
    <w:p w14:paraId="4D432988" w14:textId="77777777" w:rsidR="00886C24" w:rsidRPr="00B33FFA" w:rsidRDefault="00886C24" w:rsidP="00886C24">
      <w:pPr>
        <w:rPr>
          <w:rFonts w:ascii="Times New Roman" w:hAnsi="Times New Roman" w:cs="Times New Roman"/>
        </w:rPr>
      </w:pPr>
    </w:p>
    <w:tbl>
      <w:tblPr>
        <w:tblStyle w:val="TableGrid"/>
        <w:tblW w:w="0" w:type="auto"/>
        <w:tblLook w:val="04A0" w:firstRow="1" w:lastRow="0" w:firstColumn="1" w:lastColumn="0" w:noHBand="0" w:noVBand="1"/>
      </w:tblPr>
      <w:tblGrid>
        <w:gridCol w:w="7792"/>
        <w:gridCol w:w="1224"/>
      </w:tblGrid>
      <w:tr w:rsidR="00886C24" w:rsidRPr="00B33FFA" w14:paraId="24241B9B" w14:textId="77777777" w:rsidTr="00FE2657">
        <w:tc>
          <w:tcPr>
            <w:tcW w:w="7792" w:type="dxa"/>
          </w:tcPr>
          <w:p w14:paraId="419F48C7" w14:textId="77777777" w:rsidR="00886C24" w:rsidRPr="00B33FFA" w:rsidRDefault="00886C24" w:rsidP="00FE2657">
            <w:pPr>
              <w:rPr>
                <w:rFonts w:ascii="Times New Roman" w:hAnsi="Times New Roman" w:cs="Times New Roman"/>
                <w:b/>
                <w:bCs/>
              </w:rPr>
            </w:pPr>
            <w:r w:rsidRPr="00B33FFA">
              <w:rPr>
                <w:rFonts w:ascii="Times New Roman" w:hAnsi="Times New Roman" w:cs="Times New Roman"/>
                <w:b/>
                <w:bCs/>
              </w:rPr>
              <w:t>QFT Strategies</w:t>
            </w:r>
          </w:p>
        </w:tc>
        <w:tc>
          <w:tcPr>
            <w:tcW w:w="1224" w:type="dxa"/>
          </w:tcPr>
          <w:p w14:paraId="16B7CC44" w14:textId="77777777" w:rsidR="00886C24" w:rsidRPr="00B33FFA" w:rsidRDefault="00886C24" w:rsidP="00FE2657">
            <w:pPr>
              <w:rPr>
                <w:rFonts w:ascii="Times New Roman" w:hAnsi="Times New Roman" w:cs="Times New Roman"/>
                <w:b/>
                <w:bCs/>
              </w:rPr>
            </w:pPr>
            <w:r w:rsidRPr="00B33FFA">
              <w:rPr>
                <w:rFonts w:ascii="Times New Roman" w:hAnsi="Times New Roman" w:cs="Times New Roman"/>
                <w:b/>
                <w:bCs/>
              </w:rPr>
              <w:t>Present in classroom</w:t>
            </w:r>
          </w:p>
        </w:tc>
      </w:tr>
      <w:tr w:rsidR="00886C24" w:rsidRPr="00B33FFA" w14:paraId="3009D6B6" w14:textId="77777777" w:rsidTr="00FE2657">
        <w:tc>
          <w:tcPr>
            <w:tcW w:w="7792" w:type="dxa"/>
          </w:tcPr>
          <w:p w14:paraId="1843C70D"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Pre-teaching of subject vocabulary</w:t>
            </w:r>
          </w:p>
        </w:tc>
        <w:tc>
          <w:tcPr>
            <w:tcW w:w="1224" w:type="dxa"/>
          </w:tcPr>
          <w:p w14:paraId="7B380AF8" w14:textId="77777777" w:rsidR="00886C24" w:rsidRPr="00B33FFA" w:rsidRDefault="00886C24" w:rsidP="00FE2657">
            <w:pPr>
              <w:rPr>
                <w:rFonts w:ascii="Times New Roman" w:hAnsi="Times New Roman" w:cs="Times New Roman"/>
              </w:rPr>
            </w:pPr>
          </w:p>
        </w:tc>
      </w:tr>
      <w:tr w:rsidR="00886C24" w:rsidRPr="00B33FFA" w14:paraId="0799F90E" w14:textId="77777777" w:rsidTr="00FE2657">
        <w:tc>
          <w:tcPr>
            <w:tcW w:w="7792" w:type="dxa"/>
          </w:tcPr>
          <w:p w14:paraId="047EDF75"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Key words emphasised and displayed clearly</w:t>
            </w:r>
          </w:p>
        </w:tc>
        <w:tc>
          <w:tcPr>
            <w:tcW w:w="1224" w:type="dxa"/>
          </w:tcPr>
          <w:p w14:paraId="124F4F18" w14:textId="77777777" w:rsidR="00886C24" w:rsidRPr="00B33FFA" w:rsidRDefault="00886C24" w:rsidP="00FE2657">
            <w:pPr>
              <w:rPr>
                <w:rFonts w:ascii="Times New Roman" w:hAnsi="Times New Roman" w:cs="Times New Roman"/>
              </w:rPr>
            </w:pPr>
          </w:p>
        </w:tc>
      </w:tr>
      <w:tr w:rsidR="00886C24" w:rsidRPr="00B33FFA" w14:paraId="6B5296F3" w14:textId="77777777" w:rsidTr="00FE2657">
        <w:tc>
          <w:tcPr>
            <w:tcW w:w="7792" w:type="dxa"/>
          </w:tcPr>
          <w:p w14:paraId="38F43D71"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Scaffolding for lower-ability readers i.e. text highlighted to indicate where to find the evidence needed</w:t>
            </w:r>
          </w:p>
        </w:tc>
        <w:tc>
          <w:tcPr>
            <w:tcW w:w="1224" w:type="dxa"/>
          </w:tcPr>
          <w:p w14:paraId="0CE5EA1A" w14:textId="77777777" w:rsidR="00886C24" w:rsidRPr="00B33FFA" w:rsidRDefault="00886C24" w:rsidP="00FE2657">
            <w:pPr>
              <w:rPr>
                <w:rFonts w:ascii="Times New Roman" w:hAnsi="Times New Roman" w:cs="Times New Roman"/>
              </w:rPr>
            </w:pPr>
          </w:p>
        </w:tc>
      </w:tr>
      <w:tr w:rsidR="00886C24" w:rsidRPr="00B33FFA" w14:paraId="098CE756" w14:textId="77777777" w:rsidTr="00FE2657">
        <w:tc>
          <w:tcPr>
            <w:tcW w:w="7792" w:type="dxa"/>
          </w:tcPr>
          <w:p w14:paraId="5A75C842"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Alternative ways to demonstrate understanding, such as diagrams, mind maps, use of voice recorders</w:t>
            </w:r>
          </w:p>
        </w:tc>
        <w:tc>
          <w:tcPr>
            <w:tcW w:w="1224" w:type="dxa"/>
          </w:tcPr>
          <w:p w14:paraId="7390800A" w14:textId="77777777" w:rsidR="00886C24" w:rsidRPr="00B33FFA" w:rsidRDefault="00886C24" w:rsidP="00FE2657">
            <w:pPr>
              <w:rPr>
                <w:rFonts w:ascii="Times New Roman" w:hAnsi="Times New Roman" w:cs="Times New Roman"/>
              </w:rPr>
            </w:pPr>
          </w:p>
        </w:tc>
      </w:tr>
      <w:tr w:rsidR="00886C24" w:rsidRPr="00B33FFA" w14:paraId="5CB4F8A0" w14:textId="77777777" w:rsidTr="00FE2657">
        <w:tc>
          <w:tcPr>
            <w:tcW w:w="7792" w:type="dxa"/>
          </w:tcPr>
          <w:p w14:paraId="7D9390B3"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Scaffolds such as writing frames, alphabet strips, key words, phoneme mats, planners, tasks lists etc, with the pupils taught how to use these</w:t>
            </w:r>
          </w:p>
        </w:tc>
        <w:tc>
          <w:tcPr>
            <w:tcW w:w="1224" w:type="dxa"/>
          </w:tcPr>
          <w:p w14:paraId="212327A7" w14:textId="77777777" w:rsidR="00886C24" w:rsidRPr="00B33FFA" w:rsidRDefault="00886C24" w:rsidP="00FE2657">
            <w:pPr>
              <w:rPr>
                <w:rFonts w:ascii="Times New Roman" w:hAnsi="Times New Roman" w:cs="Times New Roman"/>
              </w:rPr>
            </w:pPr>
          </w:p>
        </w:tc>
      </w:tr>
      <w:tr w:rsidR="00886C24" w:rsidRPr="00B33FFA" w14:paraId="6BBB120A" w14:textId="77777777" w:rsidTr="00FE2657">
        <w:tc>
          <w:tcPr>
            <w:tcW w:w="7792" w:type="dxa"/>
          </w:tcPr>
          <w:p w14:paraId="25B2EC7E"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A range of coloured overlays/reading rulers in different colours available</w:t>
            </w:r>
          </w:p>
        </w:tc>
        <w:tc>
          <w:tcPr>
            <w:tcW w:w="1224" w:type="dxa"/>
          </w:tcPr>
          <w:p w14:paraId="5C27537F" w14:textId="77777777" w:rsidR="00886C24" w:rsidRPr="00B33FFA" w:rsidRDefault="00886C24" w:rsidP="00FE2657">
            <w:pPr>
              <w:rPr>
                <w:rFonts w:ascii="Times New Roman" w:hAnsi="Times New Roman" w:cs="Times New Roman"/>
              </w:rPr>
            </w:pPr>
          </w:p>
        </w:tc>
      </w:tr>
      <w:tr w:rsidR="00886C24" w:rsidRPr="00B33FFA" w14:paraId="3CFA80E4" w14:textId="77777777" w:rsidTr="00FE2657">
        <w:tc>
          <w:tcPr>
            <w:tcW w:w="7792" w:type="dxa"/>
          </w:tcPr>
          <w:p w14:paraId="02B000D9"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Coloured paper for worksheets/printed text and coloured background (not white) on the IWB</w:t>
            </w:r>
          </w:p>
        </w:tc>
        <w:tc>
          <w:tcPr>
            <w:tcW w:w="1224" w:type="dxa"/>
          </w:tcPr>
          <w:p w14:paraId="351D3802" w14:textId="77777777" w:rsidR="00886C24" w:rsidRPr="00B33FFA" w:rsidRDefault="00886C24" w:rsidP="00FE2657">
            <w:pPr>
              <w:rPr>
                <w:rFonts w:ascii="Times New Roman" w:hAnsi="Times New Roman" w:cs="Times New Roman"/>
              </w:rPr>
            </w:pPr>
          </w:p>
        </w:tc>
      </w:tr>
      <w:tr w:rsidR="00886C24" w:rsidRPr="00B33FFA" w14:paraId="7C24AF39" w14:textId="77777777" w:rsidTr="00FE2657">
        <w:tc>
          <w:tcPr>
            <w:tcW w:w="7792" w:type="dxa"/>
          </w:tcPr>
          <w:p w14:paraId="712F8557"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Resources such as pencil grips</w:t>
            </w:r>
          </w:p>
        </w:tc>
        <w:tc>
          <w:tcPr>
            <w:tcW w:w="1224" w:type="dxa"/>
          </w:tcPr>
          <w:p w14:paraId="471B44A1" w14:textId="77777777" w:rsidR="00886C24" w:rsidRPr="00B33FFA" w:rsidRDefault="00886C24" w:rsidP="00FE2657">
            <w:pPr>
              <w:rPr>
                <w:rFonts w:ascii="Times New Roman" w:hAnsi="Times New Roman" w:cs="Times New Roman"/>
              </w:rPr>
            </w:pPr>
          </w:p>
        </w:tc>
      </w:tr>
      <w:tr w:rsidR="00886C24" w:rsidRPr="00B33FFA" w14:paraId="31EBC56B" w14:textId="77777777" w:rsidTr="00FE2657">
        <w:tc>
          <w:tcPr>
            <w:tcW w:w="7792" w:type="dxa"/>
          </w:tcPr>
          <w:p w14:paraId="26631CA3"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Text presented clearly: bullet points, clear fonts, uncluttered page</w:t>
            </w:r>
          </w:p>
        </w:tc>
        <w:tc>
          <w:tcPr>
            <w:tcW w:w="1224" w:type="dxa"/>
          </w:tcPr>
          <w:p w14:paraId="434E67AA" w14:textId="77777777" w:rsidR="00886C24" w:rsidRPr="00B33FFA" w:rsidRDefault="00886C24" w:rsidP="00FE2657">
            <w:pPr>
              <w:rPr>
                <w:rFonts w:ascii="Times New Roman" w:hAnsi="Times New Roman" w:cs="Times New Roman"/>
              </w:rPr>
            </w:pPr>
          </w:p>
        </w:tc>
      </w:tr>
      <w:tr w:rsidR="00886C24" w:rsidRPr="00B33FFA" w14:paraId="6CEAFF0A" w14:textId="77777777" w:rsidTr="00FE2657">
        <w:tc>
          <w:tcPr>
            <w:tcW w:w="7792" w:type="dxa"/>
          </w:tcPr>
          <w:p w14:paraId="3D01597C"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Use of diagrams and pictures alongside text</w:t>
            </w:r>
          </w:p>
        </w:tc>
        <w:tc>
          <w:tcPr>
            <w:tcW w:w="1224" w:type="dxa"/>
          </w:tcPr>
          <w:p w14:paraId="77D2CC0D" w14:textId="77777777" w:rsidR="00886C24" w:rsidRPr="00B33FFA" w:rsidRDefault="00886C24" w:rsidP="00FE2657">
            <w:pPr>
              <w:rPr>
                <w:rFonts w:ascii="Times New Roman" w:hAnsi="Times New Roman" w:cs="Times New Roman"/>
              </w:rPr>
            </w:pPr>
          </w:p>
        </w:tc>
      </w:tr>
      <w:tr w:rsidR="00886C24" w:rsidRPr="00B33FFA" w14:paraId="36DB8D01" w14:textId="77777777" w:rsidTr="00FE2657">
        <w:tc>
          <w:tcPr>
            <w:tcW w:w="7792" w:type="dxa"/>
          </w:tcPr>
          <w:p w14:paraId="0E470744"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Minimise copying from the board</w:t>
            </w:r>
          </w:p>
        </w:tc>
        <w:tc>
          <w:tcPr>
            <w:tcW w:w="1224" w:type="dxa"/>
          </w:tcPr>
          <w:p w14:paraId="55EE6D14" w14:textId="77777777" w:rsidR="00886C24" w:rsidRPr="00B33FFA" w:rsidRDefault="00886C24" w:rsidP="00FE2657">
            <w:pPr>
              <w:rPr>
                <w:rFonts w:ascii="Times New Roman" w:hAnsi="Times New Roman" w:cs="Times New Roman"/>
              </w:rPr>
            </w:pPr>
          </w:p>
        </w:tc>
      </w:tr>
      <w:tr w:rsidR="00886C24" w:rsidRPr="00B33FFA" w14:paraId="49E106EC" w14:textId="77777777" w:rsidTr="00FE2657">
        <w:tc>
          <w:tcPr>
            <w:tcW w:w="7792" w:type="dxa"/>
          </w:tcPr>
          <w:p w14:paraId="1FBD390E"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Ensure pupils are comfortable with reading aloud in class before asking them to: pre-read the section with them if necessary</w:t>
            </w:r>
          </w:p>
        </w:tc>
        <w:tc>
          <w:tcPr>
            <w:tcW w:w="1224" w:type="dxa"/>
          </w:tcPr>
          <w:p w14:paraId="394291D2" w14:textId="77777777" w:rsidR="00886C24" w:rsidRPr="00B33FFA" w:rsidRDefault="00886C24" w:rsidP="00FE2657">
            <w:pPr>
              <w:rPr>
                <w:rFonts w:ascii="Times New Roman" w:hAnsi="Times New Roman" w:cs="Times New Roman"/>
              </w:rPr>
            </w:pPr>
          </w:p>
        </w:tc>
      </w:tr>
      <w:tr w:rsidR="00886C24" w:rsidRPr="00B33FFA" w14:paraId="3A179455" w14:textId="77777777" w:rsidTr="00FE2657">
        <w:tc>
          <w:tcPr>
            <w:tcW w:w="7792" w:type="dxa"/>
          </w:tcPr>
          <w:p w14:paraId="58D35936"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Ensure you have the pupils’ full attention: use their name and gain eye contact</w:t>
            </w:r>
          </w:p>
        </w:tc>
        <w:tc>
          <w:tcPr>
            <w:tcW w:w="1224" w:type="dxa"/>
          </w:tcPr>
          <w:p w14:paraId="3F123F6A" w14:textId="77777777" w:rsidR="00886C24" w:rsidRPr="00B33FFA" w:rsidRDefault="00886C24" w:rsidP="00FE2657">
            <w:pPr>
              <w:rPr>
                <w:rFonts w:ascii="Times New Roman" w:hAnsi="Times New Roman" w:cs="Times New Roman"/>
              </w:rPr>
            </w:pPr>
          </w:p>
        </w:tc>
      </w:tr>
      <w:tr w:rsidR="00886C24" w:rsidRPr="00B33FFA" w14:paraId="0AA9D289" w14:textId="77777777" w:rsidTr="00FE2657">
        <w:tc>
          <w:tcPr>
            <w:tcW w:w="7792" w:type="dxa"/>
          </w:tcPr>
          <w:p w14:paraId="35A25E04"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Encourage good listening and learning behaviour. Develop attention skills in a group situation by teaching good rules of listening: look towards the speaker, good sitting, not interrupting</w:t>
            </w:r>
          </w:p>
        </w:tc>
        <w:tc>
          <w:tcPr>
            <w:tcW w:w="1224" w:type="dxa"/>
          </w:tcPr>
          <w:p w14:paraId="30FD90D4" w14:textId="77777777" w:rsidR="00886C24" w:rsidRPr="00B33FFA" w:rsidRDefault="00886C24" w:rsidP="00FE2657">
            <w:pPr>
              <w:rPr>
                <w:rFonts w:ascii="Times New Roman" w:hAnsi="Times New Roman" w:cs="Times New Roman"/>
              </w:rPr>
            </w:pPr>
          </w:p>
        </w:tc>
      </w:tr>
      <w:tr w:rsidR="00886C24" w:rsidRPr="00B33FFA" w14:paraId="11EC913C" w14:textId="77777777" w:rsidTr="00FE2657">
        <w:tc>
          <w:tcPr>
            <w:tcW w:w="7792" w:type="dxa"/>
          </w:tcPr>
          <w:p w14:paraId="2FFE8A1E"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 xml:space="preserve">Ensure instructions are short and clear and given in the order in which they need to be completed </w:t>
            </w:r>
          </w:p>
        </w:tc>
        <w:tc>
          <w:tcPr>
            <w:tcW w:w="1224" w:type="dxa"/>
          </w:tcPr>
          <w:p w14:paraId="53056B27" w14:textId="77777777" w:rsidR="00886C24" w:rsidRPr="00B33FFA" w:rsidRDefault="00886C24" w:rsidP="00FE2657">
            <w:pPr>
              <w:rPr>
                <w:rFonts w:ascii="Times New Roman" w:hAnsi="Times New Roman" w:cs="Times New Roman"/>
              </w:rPr>
            </w:pPr>
          </w:p>
        </w:tc>
      </w:tr>
      <w:tr w:rsidR="00886C24" w:rsidRPr="00B33FFA" w14:paraId="27A09140" w14:textId="77777777" w:rsidTr="00FE2657">
        <w:tc>
          <w:tcPr>
            <w:tcW w:w="7792" w:type="dxa"/>
          </w:tcPr>
          <w:p w14:paraId="3B8C6B03"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 xml:space="preserve">Give time for pupils to process what you have said before giving another instruction or more information </w:t>
            </w:r>
          </w:p>
        </w:tc>
        <w:tc>
          <w:tcPr>
            <w:tcW w:w="1224" w:type="dxa"/>
          </w:tcPr>
          <w:p w14:paraId="14F21F1E" w14:textId="77777777" w:rsidR="00886C24" w:rsidRPr="00B33FFA" w:rsidRDefault="00886C24" w:rsidP="00FE2657">
            <w:pPr>
              <w:rPr>
                <w:rFonts w:ascii="Times New Roman" w:hAnsi="Times New Roman" w:cs="Times New Roman"/>
              </w:rPr>
            </w:pPr>
          </w:p>
        </w:tc>
      </w:tr>
      <w:tr w:rsidR="00886C24" w:rsidRPr="00B33FFA" w14:paraId="010711E9" w14:textId="77777777" w:rsidTr="00FE2657">
        <w:tc>
          <w:tcPr>
            <w:tcW w:w="7792" w:type="dxa"/>
          </w:tcPr>
          <w:p w14:paraId="55F10570"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Availability of fiddle/calming toys, with agreed guidelines on their use</w:t>
            </w:r>
          </w:p>
        </w:tc>
        <w:tc>
          <w:tcPr>
            <w:tcW w:w="1224" w:type="dxa"/>
          </w:tcPr>
          <w:p w14:paraId="1A6A7494" w14:textId="77777777" w:rsidR="00886C24" w:rsidRPr="00B33FFA" w:rsidRDefault="00886C24" w:rsidP="00FE2657">
            <w:pPr>
              <w:rPr>
                <w:rFonts w:ascii="Times New Roman" w:hAnsi="Times New Roman" w:cs="Times New Roman"/>
              </w:rPr>
            </w:pPr>
          </w:p>
        </w:tc>
      </w:tr>
      <w:tr w:rsidR="00886C24" w:rsidRPr="00B33FFA" w14:paraId="3EE3C395" w14:textId="77777777" w:rsidTr="00FE2657">
        <w:tc>
          <w:tcPr>
            <w:tcW w:w="7792" w:type="dxa"/>
          </w:tcPr>
          <w:p w14:paraId="0746B758"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Use a visual timer to measure and extend time on task</w:t>
            </w:r>
          </w:p>
        </w:tc>
        <w:tc>
          <w:tcPr>
            <w:tcW w:w="1224" w:type="dxa"/>
          </w:tcPr>
          <w:p w14:paraId="3EF45814" w14:textId="77777777" w:rsidR="00886C24" w:rsidRPr="00B33FFA" w:rsidRDefault="00886C24" w:rsidP="00FE2657">
            <w:pPr>
              <w:rPr>
                <w:rFonts w:ascii="Times New Roman" w:hAnsi="Times New Roman" w:cs="Times New Roman"/>
              </w:rPr>
            </w:pPr>
          </w:p>
        </w:tc>
      </w:tr>
      <w:tr w:rsidR="00886C24" w:rsidRPr="00B33FFA" w14:paraId="4D131179" w14:textId="77777777" w:rsidTr="00FE2657">
        <w:tc>
          <w:tcPr>
            <w:tcW w:w="7792" w:type="dxa"/>
          </w:tcPr>
          <w:p w14:paraId="42D2F1DD"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Be very specific about how much work you expect to be completed within a set time frame</w:t>
            </w:r>
          </w:p>
        </w:tc>
        <w:tc>
          <w:tcPr>
            <w:tcW w:w="1224" w:type="dxa"/>
          </w:tcPr>
          <w:p w14:paraId="319570BF" w14:textId="77777777" w:rsidR="00886C24" w:rsidRPr="00B33FFA" w:rsidRDefault="00886C24" w:rsidP="00FE2657">
            <w:pPr>
              <w:rPr>
                <w:rFonts w:ascii="Times New Roman" w:hAnsi="Times New Roman" w:cs="Times New Roman"/>
              </w:rPr>
            </w:pPr>
          </w:p>
        </w:tc>
      </w:tr>
      <w:tr w:rsidR="00886C24" w:rsidRPr="00B33FFA" w14:paraId="6D110974" w14:textId="77777777" w:rsidTr="00FE2657">
        <w:tc>
          <w:tcPr>
            <w:tcW w:w="7792" w:type="dxa"/>
          </w:tcPr>
          <w:p w14:paraId="6F9230BC"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Be aware of the pupil’s starting point so that expected process can be measured accurately</w:t>
            </w:r>
          </w:p>
        </w:tc>
        <w:tc>
          <w:tcPr>
            <w:tcW w:w="1224" w:type="dxa"/>
          </w:tcPr>
          <w:p w14:paraId="56649E12" w14:textId="77777777" w:rsidR="00886C24" w:rsidRPr="00B33FFA" w:rsidRDefault="00886C24" w:rsidP="00FE2657">
            <w:pPr>
              <w:rPr>
                <w:rFonts w:ascii="Times New Roman" w:hAnsi="Times New Roman" w:cs="Times New Roman"/>
              </w:rPr>
            </w:pPr>
          </w:p>
        </w:tc>
      </w:tr>
      <w:tr w:rsidR="00886C24" w:rsidRPr="00B33FFA" w14:paraId="7EA6FDAF" w14:textId="77777777" w:rsidTr="00FE2657">
        <w:tc>
          <w:tcPr>
            <w:tcW w:w="7792" w:type="dxa"/>
          </w:tcPr>
          <w:p w14:paraId="41A49D14"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Ask pupils to explain (not repeat back) tasks to clarify understanding</w:t>
            </w:r>
          </w:p>
        </w:tc>
        <w:tc>
          <w:tcPr>
            <w:tcW w:w="1224" w:type="dxa"/>
          </w:tcPr>
          <w:p w14:paraId="632ADE82" w14:textId="77777777" w:rsidR="00886C24" w:rsidRPr="00B33FFA" w:rsidRDefault="00886C24" w:rsidP="00FE2657">
            <w:pPr>
              <w:rPr>
                <w:rFonts w:ascii="Times New Roman" w:hAnsi="Times New Roman" w:cs="Times New Roman"/>
              </w:rPr>
            </w:pPr>
          </w:p>
        </w:tc>
      </w:tr>
      <w:tr w:rsidR="00886C24" w:rsidRPr="00B33FFA" w14:paraId="720A41E6" w14:textId="77777777" w:rsidTr="00FE2657">
        <w:tc>
          <w:tcPr>
            <w:tcW w:w="7792" w:type="dxa"/>
          </w:tcPr>
          <w:p w14:paraId="675F2852"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Consistent use of marking code, symbols and colour coding</w:t>
            </w:r>
          </w:p>
        </w:tc>
        <w:tc>
          <w:tcPr>
            <w:tcW w:w="1224" w:type="dxa"/>
          </w:tcPr>
          <w:p w14:paraId="489AB478" w14:textId="77777777" w:rsidR="00886C24" w:rsidRPr="00B33FFA" w:rsidRDefault="00886C24" w:rsidP="00FE2657">
            <w:pPr>
              <w:rPr>
                <w:rFonts w:ascii="Times New Roman" w:hAnsi="Times New Roman" w:cs="Times New Roman"/>
              </w:rPr>
            </w:pPr>
          </w:p>
        </w:tc>
      </w:tr>
    </w:tbl>
    <w:p w14:paraId="0E8EFA63" w14:textId="77777777" w:rsidR="00886C24" w:rsidRPr="00B33FFA" w:rsidRDefault="00886C24" w:rsidP="00886C24">
      <w:pPr>
        <w:rPr>
          <w:rFonts w:ascii="Times New Roman" w:hAnsi="Times New Roman" w:cs="Times New Roman"/>
        </w:rPr>
      </w:pPr>
    </w:p>
    <w:p w14:paraId="1E2855C0" w14:textId="77777777" w:rsidR="00886C24" w:rsidRPr="00B33FFA" w:rsidRDefault="00886C24" w:rsidP="00886C24">
      <w:pPr>
        <w:rPr>
          <w:rFonts w:ascii="Times New Roman" w:hAnsi="Times New Roman" w:cs="Times New Roman"/>
        </w:rPr>
      </w:pPr>
    </w:p>
    <w:p w14:paraId="0C6E598E" w14:textId="77777777" w:rsidR="00886C24" w:rsidRPr="00B33FFA" w:rsidRDefault="00886C24" w:rsidP="00886C24">
      <w:pPr>
        <w:rPr>
          <w:rFonts w:ascii="Times New Roman" w:hAnsi="Times New Roman" w:cs="Times New Roman"/>
        </w:rPr>
      </w:pPr>
    </w:p>
    <w:p w14:paraId="006E55E9" w14:textId="77777777" w:rsidR="00886C24" w:rsidRPr="00B33FFA" w:rsidRDefault="00886C24" w:rsidP="00886C24">
      <w:pPr>
        <w:rPr>
          <w:rFonts w:ascii="Times New Roman" w:hAnsi="Times New Roman" w:cs="Times New Roman"/>
        </w:rPr>
      </w:pPr>
    </w:p>
    <w:p w14:paraId="23E27D66" w14:textId="77777777" w:rsidR="00886C24" w:rsidRPr="00B33FFA" w:rsidRDefault="00886C24" w:rsidP="00886C24">
      <w:pPr>
        <w:rPr>
          <w:rFonts w:ascii="Times New Roman" w:hAnsi="Times New Roman" w:cs="Times New Roman"/>
        </w:rPr>
      </w:pPr>
    </w:p>
    <w:p w14:paraId="42F17CE9" w14:textId="77777777" w:rsidR="00886C24" w:rsidRDefault="00886C24" w:rsidP="00886C24">
      <w:pPr>
        <w:rPr>
          <w:rFonts w:ascii="Times New Roman" w:hAnsi="Times New Roman" w:cs="Times New Roman"/>
        </w:rPr>
      </w:pPr>
    </w:p>
    <w:p w14:paraId="4551C73B" w14:textId="77777777" w:rsidR="00886C24" w:rsidRDefault="00886C24" w:rsidP="00886C24">
      <w:pPr>
        <w:rPr>
          <w:rFonts w:ascii="Times New Roman" w:hAnsi="Times New Roman" w:cs="Times New Roman"/>
        </w:rPr>
      </w:pPr>
    </w:p>
    <w:p w14:paraId="6D54F6A7" w14:textId="77777777" w:rsidR="00886C24" w:rsidRDefault="00886C24" w:rsidP="00886C24">
      <w:pPr>
        <w:rPr>
          <w:rFonts w:ascii="Times New Roman" w:hAnsi="Times New Roman" w:cs="Times New Roman"/>
        </w:rPr>
      </w:pPr>
    </w:p>
    <w:p w14:paraId="6F8744CC" w14:textId="77777777" w:rsidR="00886C24" w:rsidRDefault="00886C24" w:rsidP="00886C24">
      <w:pPr>
        <w:rPr>
          <w:rFonts w:ascii="Times New Roman" w:hAnsi="Times New Roman" w:cs="Times New Roman"/>
        </w:rPr>
      </w:pPr>
    </w:p>
    <w:p w14:paraId="3367481C" w14:textId="77777777" w:rsidR="00886C24" w:rsidRPr="00B33FFA" w:rsidRDefault="00886C24" w:rsidP="00886C24">
      <w:pPr>
        <w:rPr>
          <w:rFonts w:ascii="Times New Roman" w:hAnsi="Times New Roman" w:cs="Times New Roman"/>
        </w:rPr>
      </w:pPr>
    </w:p>
    <w:p w14:paraId="1C4639B5" w14:textId="249D262B" w:rsidR="00886C24" w:rsidRDefault="00886C24" w:rsidP="00886C24">
      <w:pPr>
        <w:rPr>
          <w:rFonts w:ascii="Times New Roman" w:hAnsi="Times New Roman" w:cs="Times New Roman"/>
          <w:b/>
          <w:bCs/>
        </w:rPr>
      </w:pPr>
      <w:r w:rsidRPr="00B33FFA">
        <w:rPr>
          <w:rFonts w:ascii="Times New Roman" w:hAnsi="Times New Roman" w:cs="Times New Roman"/>
          <w:b/>
          <w:bCs/>
        </w:rPr>
        <w:lastRenderedPageBreak/>
        <w:t xml:space="preserve">QFT Strategies for Language and Communication </w:t>
      </w:r>
    </w:p>
    <w:p w14:paraId="3BCDF858" w14:textId="77777777" w:rsidR="00886C24" w:rsidRPr="00B33FFA" w:rsidRDefault="00886C24" w:rsidP="00886C24">
      <w:pPr>
        <w:rPr>
          <w:rFonts w:ascii="Times New Roman" w:hAnsi="Times New Roman" w:cs="Times New Roman"/>
        </w:rPr>
      </w:pPr>
    </w:p>
    <w:tbl>
      <w:tblPr>
        <w:tblStyle w:val="TableGrid"/>
        <w:tblW w:w="0" w:type="auto"/>
        <w:tblLook w:val="04A0" w:firstRow="1" w:lastRow="0" w:firstColumn="1" w:lastColumn="0" w:noHBand="0" w:noVBand="1"/>
      </w:tblPr>
      <w:tblGrid>
        <w:gridCol w:w="7792"/>
        <w:gridCol w:w="1224"/>
      </w:tblGrid>
      <w:tr w:rsidR="00886C24" w:rsidRPr="00B33FFA" w14:paraId="394F6712" w14:textId="77777777" w:rsidTr="00FE2657">
        <w:tc>
          <w:tcPr>
            <w:tcW w:w="7792" w:type="dxa"/>
          </w:tcPr>
          <w:p w14:paraId="4D209EEF" w14:textId="77777777" w:rsidR="00886C24" w:rsidRPr="00B33FFA" w:rsidRDefault="00886C24" w:rsidP="00FE2657">
            <w:pPr>
              <w:rPr>
                <w:rFonts w:ascii="Times New Roman" w:hAnsi="Times New Roman" w:cs="Times New Roman"/>
              </w:rPr>
            </w:pPr>
            <w:r w:rsidRPr="00B33FFA">
              <w:rPr>
                <w:rFonts w:ascii="Times New Roman" w:hAnsi="Times New Roman" w:cs="Times New Roman"/>
                <w:b/>
                <w:bCs/>
              </w:rPr>
              <w:t>QFT Strategies</w:t>
            </w:r>
          </w:p>
        </w:tc>
        <w:tc>
          <w:tcPr>
            <w:tcW w:w="1224" w:type="dxa"/>
          </w:tcPr>
          <w:p w14:paraId="777E09EB" w14:textId="77777777" w:rsidR="00886C24" w:rsidRPr="00B33FFA" w:rsidRDefault="00886C24" w:rsidP="00FE2657">
            <w:pPr>
              <w:rPr>
                <w:rFonts w:ascii="Times New Roman" w:hAnsi="Times New Roman" w:cs="Times New Roman"/>
              </w:rPr>
            </w:pPr>
            <w:r w:rsidRPr="00B33FFA">
              <w:rPr>
                <w:rFonts w:ascii="Times New Roman" w:hAnsi="Times New Roman" w:cs="Times New Roman"/>
                <w:b/>
                <w:bCs/>
              </w:rPr>
              <w:t>Present in classroom</w:t>
            </w:r>
          </w:p>
        </w:tc>
      </w:tr>
      <w:tr w:rsidR="00886C24" w:rsidRPr="00B33FFA" w14:paraId="6CA89846" w14:textId="77777777" w:rsidTr="00FE2657">
        <w:tc>
          <w:tcPr>
            <w:tcW w:w="7792" w:type="dxa"/>
          </w:tcPr>
          <w:p w14:paraId="3631EA31"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Keep language clear and unambiguous at all times</w:t>
            </w:r>
          </w:p>
        </w:tc>
        <w:tc>
          <w:tcPr>
            <w:tcW w:w="1224" w:type="dxa"/>
          </w:tcPr>
          <w:p w14:paraId="33F22CAC" w14:textId="77777777" w:rsidR="00886C24" w:rsidRPr="00B33FFA" w:rsidRDefault="00886C24" w:rsidP="00FE2657">
            <w:pPr>
              <w:rPr>
                <w:rFonts w:ascii="Times New Roman" w:hAnsi="Times New Roman" w:cs="Times New Roman"/>
              </w:rPr>
            </w:pPr>
          </w:p>
        </w:tc>
      </w:tr>
      <w:tr w:rsidR="00886C24" w:rsidRPr="00B33FFA" w14:paraId="39E93646" w14:textId="77777777" w:rsidTr="00FE2657">
        <w:tc>
          <w:tcPr>
            <w:tcW w:w="7792" w:type="dxa"/>
          </w:tcPr>
          <w:p w14:paraId="1AE6B4CF"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 xml:space="preserve">Avoid sarcasm / literal meanings unless explained </w:t>
            </w:r>
          </w:p>
        </w:tc>
        <w:tc>
          <w:tcPr>
            <w:tcW w:w="1224" w:type="dxa"/>
          </w:tcPr>
          <w:p w14:paraId="1FB33AF3" w14:textId="77777777" w:rsidR="00886C24" w:rsidRPr="00B33FFA" w:rsidRDefault="00886C24" w:rsidP="00FE2657">
            <w:pPr>
              <w:rPr>
                <w:rFonts w:ascii="Times New Roman" w:hAnsi="Times New Roman" w:cs="Times New Roman"/>
              </w:rPr>
            </w:pPr>
          </w:p>
        </w:tc>
      </w:tr>
      <w:tr w:rsidR="00886C24" w:rsidRPr="00B33FFA" w14:paraId="2C0C3403" w14:textId="77777777" w:rsidTr="00FE2657">
        <w:tc>
          <w:tcPr>
            <w:tcW w:w="7792" w:type="dxa"/>
          </w:tcPr>
          <w:p w14:paraId="42D3E589"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Use visual timetables or prompts to structure routines</w:t>
            </w:r>
          </w:p>
        </w:tc>
        <w:tc>
          <w:tcPr>
            <w:tcW w:w="1224" w:type="dxa"/>
          </w:tcPr>
          <w:p w14:paraId="561984E5" w14:textId="77777777" w:rsidR="00886C24" w:rsidRPr="00B33FFA" w:rsidRDefault="00886C24" w:rsidP="00FE2657">
            <w:pPr>
              <w:rPr>
                <w:rFonts w:ascii="Times New Roman" w:hAnsi="Times New Roman" w:cs="Times New Roman"/>
              </w:rPr>
            </w:pPr>
          </w:p>
        </w:tc>
      </w:tr>
      <w:tr w:rsidR="00886C24" w:rsidRPr="00B33FFA" w14:paraId="39B7CF9B" w14:textId="77777777" w:rsidTr="00FE2657">
        <w:tc>
          <w:tcPr>
            <w:tcW w:w="7792" w:type="dxa"/>
          </w:tcPr>
          <w:p w14:paraId="6B34235D"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 xml:space="preserve">Check with individual pupils as appropriate after giving whole class instructions </w:t>
            </w:r>
          </w:p>
        </w:tc>
        <w:tc>
          <w:tcPr>
            <w:tcW w:w="1224" w:type="dxa"/>
          </w:tcPr>
          <w:p w14:paraId="4A3DA38A" w14:textId="77777777" w:rsidR="00886C24" w:rsidRPr="00B33FFA" w:rsidRDefault="00886C24" w:rsidP="00FE2657">
            <w:pPr>
              <w:rPr>
                <w:rFonts w:ascii="Times New Roman" w:hAnsi="Times New Roman" w:cs="Times New Roman"/>
              </w:rPr>
            </w:pPr>
          </w:p>
        </w:tc>
      </w:tr>
      <w:tr w:rsidR="00886C24" w:rsidRPr="00B33FFA" w14:paraId="735F0B7A" w14:textId="77777777" w:rsidTr="00FE2657">
        <w:tc>
          <w:tcPr>
            <w:tcW w:w="7792" w:type="dxa"/>
          </w:tcPr>
          <w:p w14:paraId="5BA44B6B"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Provide a good language model</w:t>
            </w:r>
          </w:p>
        </w:tc>
        <w:tc>
          <w:tcPr>
            <w:tcW w:w="1224" w:type="dxa"/>
          </w:tcPr>
          <w:p w14:paraId="48EE271B" w14:textId="77777777" w:rsidR="00886C24" w:rsidRPr="00B33FFA" w:rsidRDefault="00886C24" w:rsidP="00FE2657">
            <w:pPr>
              <w:rPr>
                <w:rFonts w:ascii="Times New Roman" w:hAnsi="Times New Roman" w:cs="Times New Roman"/>
              </w:rPr>
            </w:pPr>
          </w:p>
        </w:tc>
      </w:tr>
      <w:tr w:rsidR="00886C24" w:rsidRPr="00B33FFA" w14:paraId="794D80B8" w14:textId="77777777" w:rsidTr="00FE2657">
        <w:tc>
          <w:tcPr>
            <w:tcW w:w="7792" w:type="dxa"/>
          </w:tcPr>
          <w:p w14:paraId="20482AE7"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Repeat what pupils have said emphasising the correct word order and grammar</w:t>
            </w:r>
          </w:p>
        </w:tc>
        <w:tc>
          <w:tcPr>
            <w:tcW w:w="1224" w:type="dxa"/>
          </w:tcPr>
          <w:p w14:paraId="0BA2A2D5" w14:textId="77777777" w:rsidR="00886C24" w:rsidRPr="00B33FFA" w:rsidRDefault="00886C24" w:rsidP="00FE2657">
            <w:pPr>
              <w:rPr>
                <w:rFonts w:ascii="Times New Roman" w:hAnsi="Times New Roman" w:cs="Times New Roman"/>
              </w:rPr>
            </w:pPr>
          </w:p>
        </w:tc>
      </w:tr>
      <w:tr w:rsidR="00886C24" w:rsidRPr="00B33FFA" w14:paraId="75EC7509" w14:textId="77777777" w:rsidTr="00FE2657">
        <w:tc>
          <w:tcPr>
            <w:tcW w:w="7792" w:type="dxa"/>
          </w:tcPr>
          <w:p w14:paraId="2D500DA7"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Give the pupil sufficient time to process what has been said and to organise their response</w:t>
            </w:r>
          </w:p>
        </w:tc>
        <w:tc>
          <w:tcPr>
            <w:tcW w:w="1224" w:type="dxa"/>
          </w:tcPr>
          <w:p w14:paraId="73288E6A" w14:textId="77777777" w:rsidR="00886C24" w:rsidRPr="00B33FFA" w:rsidRDefault="00886C24" w:rsidP="00FE2657">
            <w:pPr>
              <w:rPr>
                <w:rFonts w:ascii="Times New Roman" w:hAnsi="Times New Roman" w:cs="Times New Roman"/>
              </w:rPr>
            </w:pPr>
          </w:p>
        </w:tc>
      </w:tr>
      <w:tr w:rsidR="00886C24" w:rsidRPr="00B33FFA" w14:paraId="231020E0" w14:textId="77777777" w:rsidTr="00FE2657">
        <w:tc>
          <w:tcPr>
            <w:tcW w:w="7792" w:type="dxa"/>
          </w:tcPr>
          <w:p w14:paraId="0B52D648"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 xml:space="preserve">Non-verbal feedback system to demonstrate whether something has been understood, for example cubes, thumbs up </w:t>
            </w:r>
          </w:p>
        </w:tc>
        <w:tc>
          <w:tcPr>
            <w:tcW w:w="1224" w:type="dxa"/>
          </w:tcPr>
          <w:p w14:paraId="03F32CF3" w14:textId="77777777" w:rsidR="00886C24" w:rsidRPr="00B33FFA" w:rsidRDefault="00886C24" w:rsidP="00FE2657">
            <w:pPr>
              <w:rPr>
                <w:rFonts w:ascii="Times New Roman" w:hAnsi="Times New Roman" w:cs="Times New Roman"/>
              </w:rPr>
            </w:pPr>
          </w:p>
        </w:tc>
      </w:tr>
      <w:tr w:rsidR="00886C24" w:rsidRPr="00B33FFA" w14:paraId="190147A3" w14:textId="77777777" w:rsidTr="00FE2657">
        <w:tc>
          <w:tcPr>
            <w:tcW w:w="7792" w:type="dxa"/>
          </w:tcPr>
          <w:p w14:paraId="3CC9E680"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Provide students with a simple structure to help them organise their language, for example first, then, next</w:t>
            </w:r>
          </w:p>
        </w:tc>
        <w:tc>
          <w:tcPr>
            <w:tcW w:w="1224" w:type="dxa"/>
          </w:tcPr>
          <w:p w14:paraId="289C8E06" w14:textId="77777777" w:rsidR="00886C24" w:rsidRPr="00B33FFA" w:rsidRDefault="00886C24" w:rsidP="00FE2657">
            <w:pPr>
              <w:rPr>
                <w:rFonts w:ascii="Times New Roman" w:hAnsi="Times New Roman" w:cs="Times New Roman"/>
              </w:rPr>
            </w:pPr>
          </w:p>
        </w:tc>
      </w:tr>
      <w:tr w:rsidR="00886C24" w:rsidRPr="00B33FFA" w14:paraId="074AAAC5" w14:textId="77777777" w:rsidTr="00FE2657">
        <w:tc>
          <w:tcPr>
            <w:tcW w:w="7792" w:type="dxa"/>
          </w:tcPr>
          <w:p w14:paraId="6125E851"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Give pupils plenty of time to say what they mean</w:t>
            </w:r>
          </w:p>
        </w:tc>
        <w:tc>
          <w:tcPr>
            <w:tcW w:w="1224" w:type="dxa"/>
          </w:tcPr>
          <w:p w14:paraId="064E5CCC" w14:textId="77777777" w:rsidR="00886C24" w:rsidRPr="00B33FFA" w:rsidRDefault="00886C24" w:rsidP="00FE2657">
            <w:pPr>
              <w:rPr>
                <w:rFonts w:ascii="Times New Roman" w:hAnsi="Times New Roman" w:cs="Times New Roman"/>
              </w:rPr>
            </w:pPr>
          </w:p>
        </w:tc>
      </w:tr>
      <w:tr w:rsidR="00886C24" w:rsidRPr="00B33FFA" w14:paraId="0FE16115" w14:textId="77777777" w:rsidTr="00FE2657">
        <w:tc>
          <w:tcPr>
            <w:tcW w:w="7792" w:type="dxa"/>
          </w:tcPr>
          <w:p w14:paraId="568604EE"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Provide opportunities for language use (for example re-telling a story or describing a recent activity)</w:t>
            </w:r>
          </w:p>
        </w:tc>
        <w:tc>
          <w:tcPr>
            <w:tcW w:w="1224" w:type="dxa"/>
          </w:tcPr>
          <w:p w14:paraId="6E781598" w14:textId="77777777" w:rsidR="00886C24" w:rsidRPr="00B33FFA" w:rsidRDefault="00886C24" w:rsidP="00FE2657">
            <w:pPr>
              <w:rPr>
                <w:rFonts w:ascii="Times New Roman" w:hAnsi="Times New Roman" w:cs="Times New Roman"/>
              </w:rPr>
            </w:pPr>
          </w:p>
        </w:tc>
      </w:tr>
      <w:tr w:rsidR="00886C24" w:rsidRPr="00B33FFA" w14:paraId="0B3C5BBC" w14:textId="77777777" w:rsidTr="00FE2657">
        <w:tc>
          <w:tcPr>
            <w:tcW w:w="7792" w:type="dxa"/>
          </w:tcPr>
          <w:p w14:paraId="545615A7"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Use visual aids as much as possible: objects, pictures, symbols to aid understanding</w:t>
            </w:r>
          </w:p>
        </w:tc>
        <w:tc>
          <w:tcPr>
            <w:tcW w:w="1224" w:type="dxa"/>
          </w:tcPr>
          <w:p w14:paraId="05899C43" w14:textId="77777777" w:rsidR="00886C24" w:rsidRPr="00B33FFA" w:rsidRDefault="00886C24" w:rsidP="00FE2657">
            <w:pPr>
              <w:rPr>
                <w:rFonts w:ascii="Times New Roman" w:hAnsi="Times New Roman" w:cs="Times New Roman"/>
              </w:rPr>
            </w:pPr>
          </w:p>
        </w:tc>
      </w:tr>
      <w:tr w:rsidR="00886C24" w:rsidRPr="00B33FFA" w14:paraId="583EAE90" w14:textId="77777777" w:rsidTr="00FE2657">
        <w:tc>
          <w:tcPr>
            <w:tcW w:w="7792" w:type="dxa"/>
          </w:tcPr>
          <w:p w14:paraId="2597E0EA"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 xml:space="preserve">Encourage pupils to organise ideas verbally before writing them down. A talking tin or other voice recording apps could be provided as support </w:t>
            </w:r>
          </w:p>
        </w:tc>
        <w:tc>
          <w:tcPr>
            <w:tcW w:w="1224" w:type="dxa"/>
          </w:tcPr>
          <w:p w14:paraId="4E9C2B87" w14:textId="77777777" w:rsidR="00886C24" w:rsidRPr="00B33FFA" w:rsidRDefault="00886C24" w:rsidP="00FE2657">
            <w:pPr>
              <w:rPr>
                <w:rFonts w:ascii="Times New Roman" w:hAnsi="Times New Roman" w:cs="Times New Roman"/>
              </w:rPr>
            </w:pPr>
          </w:p>
        </w:tc>
      </w:tr>
      <w:tr w:rsidR="00886C24" w:rsidRPr="00B33FFA" w14:paraId="7D0B10C4" w14:textId="77777777" w:rsidTr="00FE2657">
        <w:tc>
          <w:tcPr>
            <w:tcW w:w="7792" w:type="dxa"/>
          </w:tcPr>
          <w:p w14:paraId="77BB9FF4"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Encourage the use of mind maps to organise thoughts</w:t>
            </w:r>
          </w:p>
        </w:tc>
        <w:tc>
          <w:tcPr>
            <w:tcW w:w="1224" w:type="dxa"/>
          </w:tcPr>
          <w:p w14:paraId="73F44514" w14:textId="77777777" w:rsidR="00886C24" w:rsidRPr="00B33FFA" w:rsidRDefault="00886C24" w:rsidP="00FE2657">
            <w:pPr>
              <w:rPr>
                <w:rFonts w:ascii="Times New Roman" w:hAnsi="Times New Roman" w:cs="Times New Roman"/>
              </w:rPr>
            </w:pPr>
          </w:p>
        </w:tc>
      </w:tr>
      <w:tr w:rsidR="00886C24" w:rsidRPr="00B33FFA" w14:paraId="1AA4D885" w14:textId="77777777" w:rsidTr="00FE2657">
        <w:tc>
          <w:tcPr>
            <w:tcW w:w="7792" w:type="dxa"/>
          </w:tcPr>
          <w:p w14:paraId="2C8F1CD3"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Pre-teach important vocabulary. Parents advised of new vocabulary so it can be reinforced at home, such as Knowledge Organisers, word mats</w:t>
            </w:r>
          </w:p>
        </w:tc>
        <w:tc>
          <w:tcPr>
            <w:tcW w:w="1224" w:type="dxa"/>
          </w:tcPr>
          <w:p w14:paraId="09519A9B" w14:textId="77777777" w:rsidR="00886C24" w:rsidRPr="00B33FFA" w:rsidRDefault="00886C24" w:rsidP="00FE2657">
            <w:pPr>
              <w:rPr>
                <w:rFonts w:ascii="Times New Roman" w:hAnsi="Times New Roman" w:cs="Times New Roman"/>
              </w:rPr>
            </w:pPr>
          </w:p>
        </w:tc>
      </w:tr>
      <w:tr w:rsidR="00886C24" w:rsidRPr="00B33FFA" w14:paraId="48FB3EDB" w14:textId="77777777" w:rsidTr="00FE2657">
        <w:tc>
          <w:tcPr>
            <w:tcW w:w="7792" w:type="dxa"/>
          </w:tcPr>
          <w:p w14:paraId="4113203C"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Ask yes/no questions or give alternatives rather than asking open questions</w:t>
            </w:r>
          </w:p>
        </w:tc>
        <w:tc>
          <w:tcPr>
            <w:tcW w:w="1224" w:type="dxa"/>
          </w:tcPr>
          <w:p w14:paraId="15C8874C" w14:textId="77777777" w:rsidR="00886C24" w:rsidRPr="00B33FFA" w:rsidRDefault="00886C24" w:rsidP="00FE2657">
            <w:pPr>
              <w:rPr>
                <w:rFonts w:ascii="Times New Roman" w:hAnsi="Times New Roman" w:cs="Times New Roman"/>
              </w:rPr>
            </w:pPr>
          </w:p>
        </w:tc>
      </w:tr>
      <w:tr w:rsidR="00886C24" w:rsidRPr="00B33FFA" w14:paraId="085063E5" w14:textId="77777777" w:rsidTr="00FE2657">
        <w:tc>
          <w:tcPr>
            <w:tcW w:w="7792" w:type="dxa"/>
          </w:tcPr>
          <w:p w14:paraId="69A74600"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Revise and summarise stories and information</w:t>
            </w:r>
          </w:p>
        </w:tc>
        <w:tc>
          <w:tcPr>
            <w:tcW w:w="1224" w:type="dxa"/>
          </w:tcPr>
          <w:p w14:paraId="51356429" w14:textId="77777777" w:rsidR="00886C24" w:rsidRPr="00B33FFA" w:rsidRDefault="00886C24" w:rsidP="00FE2657">
            <w:pPr>
              <w:rPr>
                <w:rFonts w:ascii="Times New Roman" w:hAnsi="Times New Roman" w:cs="Times New Roman"/>
              </w:rPr>
            </w:pPr>
          </w:p>
        </w:tc>
      </w:tr>
      <w:tr w:rsidR="00886C24" w:rsidRPr="00B33FFA" w14:paraId="349977B5" w14:textId="77777777" w:rsidTr="00FE2657">
        <w:tc>
          <w:tcPr>
            <w:tcW w:w="7792" w:type="dxa"/>
          </w:tcPr>
          <w:p w14:paraId="0F150A5B"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Support pupils to recognise when they have not understood. Agree a strategy for them to ask for help or clarification. Provide praise when they do this independently</w:t>
            </w:r>
          </w:p>
        </w:tc>
        <w:tc>
          <w:tcPr>
            <w:tcW w:w="1224" w:type="dxa"/>
          </w:tcPr>
          <w:p w14:paraId="353B0772" w14:textId="77777777" w:rsidR="00886C24" w:rsidRPr="00B33FFA" w:rsidRDefault="00886C24" w:rsidP="00FE2657">
            <w:pPr>
              <w:rPr>
                <w:rFonts w:ascii="Times New Roman" w:hAnsi="Times New Roman" w:cs="Times New Roman"/>
              </w:rPr>
            </w:pPr>
          </w:p>
        </w:tc>
      </w:tr>
      <w:tr w:rsidR="00886C24" w:rsidRPr="00B33FFA" w14:paraId="241FC00D" w14:textId="77777777" w:rsidTr="00FE2657">
        <w:tc>
          <w:tcPr>
            <w:tcW w:w="7792" w:type="dxa"/>
          </w:tcPr>
          <w:p w14:paraId="7E9225AE"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Ensure preferred methods of communication are shared with all known staff within school (eye contact, thumbs up, PECS, wristbands, fans etc)</w:t>
            </w:r>
          </w:p>
        </w:tc>
        <w:tc>
          <w:tcPr>
            <w:tcW w:w="1224" w:type="dxa"/>
          </w:tcPr>
          <w:p w14:paraId="47BC76A0" w14:textId="77777777" w:rsidR="00886C24" w:rsidRPr="00B33FFA" w:rsidRDefault="00886C24" w:rsidP="00FE2657">
            <w:pPr>
              <w:rPr>
                <w:rFonts w:ascii="Times New Roman" w:hAnsi="Times New Roman" w:cs="Times New Roman"/>
              </w:rPr>
            </w:pPr>
          </w:p>
        </w:tc>
      </w:tr>
      <w:tr w:rsidR="00886C24" w:rsidRPr="00B33FFA" w14:paraId="7C74939E" w14:textId="77777777" w:rsidTr="00FE2657">
        <w:tc>
          <w:tcPr>
            <w:tcW w:w="7792" w:type="dxa"/>
          </w:tcPr>
          <w:p w14:paraId="71178A16"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Ask pupils questions about the word (for example, ‘Where do you find it? What do you use it for?’) Encourage pupils to rehearse the word once it has been retrieved and to use the word in a sentence</w:t>
            </w:r>
          </w:p>
        </w:tc>
        <w:tc>
          <w:tcPr>
            <w:tcW w:w="1224" w:type="dxa"/>
          </w:tcPr>
          <w:p w14:paraId="2F196641" w14:textId="77777777" w:rsidR="00886C24" w:rsidRPr="00B33FFA" w:rsidRDefault="00886C24" w:rsidP="00FE2657">
            <w:pPr>
              <w:rPr>
                <w:rFonts w:ascii="Times New Roman" w:hAnsi="Times New Roman" w:cs="Times New Roman"/>
              </w:rPr>
            </w:pPr>
          </w:p>
        </w:tc>
      </w:tr>
      <w:tr w:rsidR="00886C24" w:rsidRPr="00B33FFA" w14:paraId="2360869C" w14:textId="77777777" w:rsidTr="00FE2657">
        <w:tc>
          <w:tcPr>
            <w:tcW w:w="7792" w:type="dxa"/>
          </w:tcPr>
          <w:p w14:paraId="1F500398"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Teach and use a new word in a range of different contexts and provide multiple exposures to it. Try to make as many associations with the new word as possible. Teach related words and group new words into categories. Use a word web to discuss phonological (e.g. first sound) and meaning (e.g. location and function) features</w:t>
            </w:r>
          </w:p>
        </w:tc>
        <w:tc>
          <w:tcPr>
            <w:tcW w:w="1224" w:type="dxa"/>
          </w:tcPr>
          <w:p w14:paraId="5BA6A6F9" w14:textId="77777777" w:rsidR="00886C24" w:rsidRPr="00B33FFA" w:rsidRDefault="00886C24" w:rsidP="00FE2657">
            <w:pPr>
              <w:rPr>
                <w:rFonts w:ascii="Times New Roman" w:hAnsi="Times New Roman" w:cs="Times New Roman"/>
              </w:rPr>
            </w:pPr>
          </w:p>
        </w:tc>
      </w:tr>
      <w:tr w:rsidR="00886C24" w:rsidRPr="00B33FFA" w14:paraId="119ECBD1" w14:textId="77777777" w:rsidTr="00FE2657">
        <w:tc>
          <w:tcPr>
            <w:tcW w:w="7792" w:type="dxa"/>
          </w:tcPr>
          <w:p w14:paraId="4918D494"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Model correct production of sounds. If the child can make the sound, provide a choice for correction (e.g. ‘is it a tup or a cup?’) and praise all attempts at trying to self-correct</w:t>
            </w:r>
          </w:p>
        </w:tc>
        <w:tc>
          <w:tcPr>
            <w:tcW w:w="1224" w:type="dxa"/>
          </w:tcPr>
          <w:p w14:paraId="58A01DA9" w14:textId="77777777" w:rsidR="00886C24" w:rsidRPr="00B33FFA" w:rsidRDefault="00886C24" w:rsidP="00FE2657">
            <w:pPr>
              <w:rPr>
                <w:rFonts w:ascii="Times New Roman" w:hAnsi="Times New Roman" w:cs="Times New Roman"/>
              </w:rPr>
            </w:pPr>
          </w:p>
        </w:tc>
      </w:tr>
    </w:tbl>
    <w:p w14:paraId="13FDC83A" w14:textId="77777777" w:rsidR="00886C24" w:rsidRDefault="00886C24" w:rsidP="00886C24">
      <w:pPr>
        <w:rPr>
          <w:rFonts w:ascii="Times New Roman" w:hAnsi="Times New Roman" w:cs="Times New Roman"/>
        </w:rPr>
      </w:pPr>
    </w:p>
    <w:p w14:paraId="09F70E7F" w14:textId="77777777" w:rsidR="00886C24" w:rsidRDefault="00886C24" w:rsidP="00886C24">
      <w:pPr>
        <w:rPr>
          <w:rFonts w:ascii="Times New Roman" w:hAnsi="Times New Roman" w:cs="Times New Roman"/>
        </w:rPr>
      </w:pPr>
    </w:p>
    <w:p w14:paraId="65F3E52B" w14:textId="77777777" w:rsidR="00886C24" w:rsidRDefault="00886C24" w:rsidP="00886C24">
      <w:pPr>
        <w:rPr>
          <w:rFonts w:ascii="Times New Roman" w:hAnsi="Times New Roman" w:cs="Times New Roman"/>
        </w:rPr>
      </w:pPr>
    </w:p>
    <w:p w14:paraId="58AB83F4" w14:textId="77777777" w:rsidR="00886C24" w:rsidRDefault="00886C24" w:rsidP="00886C24">
      <w:pPr>
        <w:rPr>
          <w:rFonts w:ascii="Times New Roman" w:hAnsi="Times New Roman" w:cs="Times New Roman"/>
        </w:rPr>
      </w:pPr>
    </w:p>
    <w:p w14:paraId="46F1FF9B" w14:textId="77777777" w:rsidR="00886C24" w:rsidRDefault="00886C24" w:rsidP="00886C24">
      <w:pPr>
        <w:rPr>
          <w:rFonts w:ascii="Times New Roman" w:hAnsi="Times New Roman" w:cs="Times New Roman"/>
        </w:rPr>
      </w:pPr>
    </w:p>
    <w:p w14:paraId="4CE7C097" w14:textId="77777777" w:rsidR="00886C24" w:rsidRDefault="00886C24" w:rsidP="00886C24">
      <w:pPr>
        <w:rPr>
          <w:rFonts w:ascii="Times New Roman" w:hAnsi="Times New Roman" w:cs="Times New Roman"/>
        </w:rPr>
      </w:pPr>
    </w:p>
    <w:p w14:paraId="71D42E2E" w14:textId="77777777" w:rsidR="00886C24" w:rsidRDefault="00886C24" w:rsidP="00886C24">
      <w:pPr>
        <w:rPr>
          <w:rFonts w:ascii="Times New Roman" w:hAnsi="Times New Roman" w:cs="Times New Roman"/>
        </w:rPr>
      </w:pPr>
    </w:p>
    <w:p w14:paraId="73FC85EE" w14:textId="77777777" w:rsidR="00886C24" w:rsidRPr="00B33FFA" w:rsidRDefault="00886C24" w:rsidP="00886C24">
      <w:pPr>
        <w:rPr>
          <w:rFonts w:ascii="Times New Roman" w:hAnsi="Times New Roman" w:cs="Times New Roman"/>
        </w:rPr>
      </w:pPr>
    </w:p>
    <w:p w14:paraId="39AAF8F7" w14:textId="67BD0EB3" w:rsidR="00886C24" w:rsidRDefault="00886C24" w:rsidP="00886C24">
      <w:pPr>
        <w:rPr>
          <w:rFonts w:ascii="Times New Roman" w:hAnsi="Times New Roman" w:cs="Times New Roman"/>
          <w:b/>
          <w:bCs/>
        </w:rPr>
      </w:pPr>
      <w:r w:rsidRPr="00B33FFA">
        <w:rPr>
          <w:rFonts w:ascii="Times New Roman" w:hAnsi="Times New Roman" w:cs="Times New Roman"/>
          <w:b/>
          <w:bCs/>
        </w:rPr>
        <w:lastRenderedPageBreak/>
        <w:t>QFT Strategies for Social, Emotional and Mental Health</w:t>
      </w:r>
    </w:p>
    <w:p w14:paraId="5AE9D4D9" w14:textId="77777777" w:rsidR="00886C24" w:rsidRPr="00B33FFA" w:rsidRDefault="00886C24" w:rsidP="00886C24">
      <w:pPr>
        <w:rPr>
          <w:rFonts w:ascii="Times New Roman" w:hAnsi="Times New Roman" w:cs="Times New Roman"/>
        </w:rPr>
      </w:pPr>
    </w:p>
    <w:tbl>
      <w:tblPr>
        <w:tblStyle w:val="TableGrid"/>
        <w:tblW w:w="0" w:type="auto"/>
        <w:tblLook w:val="04A0" w:firstRow="1" w:lastRow="0" w:firstColumn="1" w:lastColumn="0" w:noHBand="0" w:noVBand="1"/>
      </w:tblPr>
      <w:tblGrid>
        <w:gridCol w:w="7792"/>
        <w:gridCol w:w="1224"/>
      </w:tblGrid>
      <w:tr w:rsidR="00886C24" w:rsidRPr="00B33FFA" w14:paraId="67CA18A9" w14:textId="77777777" w:rsidTr="00FE2657">
        <w:tc>
          <w:tcPr>
            <w:tcW w:w="7792" w:type="dxa"/>
          </w:tcPr>
          <w:p w14:paraId="6F1DFF28" w14:textId="77777777" w:rsidR="00886C24" w:rsidRPr="00B33FFA" w:rsidRDefault="00886C24" w:rsidP="00FE2657">
            <w:pPr>
              <w:rPr>
                <w:rFonts w:ascii="Times New Roman" w:hAnsi="Times New Roman" w:cs="Times New Roman"/>
              </w:rPr>
            </w:pPr>
            <w:r w:rsidRPr="00B33FFA">
              <w:rPr>
                <w:rFonts w:ascii="Times New Roman" w:hAnsi="Times New Roman" w:cs="Times New Roman"/>
                <w:b/>
                <w:bCs/>
              </w:rPr>
              <w:t>QFT Strategies</w:t>
            </w:r>
          </w:p>
        </w:tc>
        <w:tc>
          <w:tcPr>
            <w:tcW w:w="1224" w:type="dxa"/>
          </w:tcPr>
          <w:p w14:paraId="6CD2A328" w14:textId="77777777" w:rsidR="00886C24" w:rsidRPr="00B33FFA" w:rsidRDefault="00886C24" w:rsidP="00FE2657">
            <w:pPr>
              <w:rPr>
                <w:rFonts w:ascii="Times New Roman" w:hAnsi="Times New Roman" w:cs="Times New Roman"/>
              </w:rPr>
            </w:pPr>
            <w:r w:rsidRPr="00B33FFA">
              <w:rPr>
                <w:rFonts w:ascii="Times New Roman" w:hAnsi="Times New Roman" w:cs="Times New Roman"/>
                <w:b/>
                <w:bCs/>
              </w:rPr>
              <w:t>Present in classroom</w:t>
            </w:r>
          </w:p>
        </w:tc>
      </w:tr>
      <w:tr w:rsidR="00886C24" w:rsidRPr="00B33FFA" w14:paraId="5FAC037D" w14:textId="77777777" w:rsidTr="00FE2657">
        <w:tc>
          <w:tcPr>
            <w:tcW w:w="7792" w:type="dxa"/>
          </w:tcPr>
          <w:p w14:paraId="4F20F139"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Use interactive strategies i.e. whiteboards to hold up answers</w:t>
            </w:r>
          </w:p>
        </w:tc>
        <w:tc>
          <w:tcPr>
            <w:tcW w:w="1224" w:type="dxa"/>
          </w:tcPr>
          <w:p w14:paraId="3DD2EBC7" w14:textId="77777777" w:rsidR="00886C24" w:rsidRPr="00B33FFA" w:rsidRDefault="00886C24" w:rsidP="00FE2657">
            <w:pPr>
              <w:rPr>
                <w:rFonts w:ascii="Times New Roman" w:hAnsi="Times New Roman" w:cs="Times New Roman"/>
              </w:rPr>
            </w:pPr>
          </w:p>
        </w:tc>
      </w:tr>
      <w:tr w:rsidR="00886C24" w:rsidRPr="00B33FFA" w14:paraId="11DA0E96" w14:textId="77777777" w:rsidTr="00FE2657">
        <w:tc>
          <w:tcPr>
            <w:tcW w:w="7792" w:type="dxa"/>
          </w:tcPr>
          <w:p w14:paraId="650EB636"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Clear behaviour expectations by giving clear targets, explanations and modelling</w:t>
            </w:r>
          </w:p>
        </w:tc>
        <w:tc>
          <w:tcPr>
            <w:tcW w:w="1224" w:type="dxa"/>
          </w:tcPr>
          <w:p w14:paraId="007133BA" w14:textId="77777777" w:rsidR="00886C24" w:rsidRPr="00B33FFA" w:rsidRDefault="00886C24" w:rsidP="00FE2657">
            <w:pPr>
              <w:rPr>
                <w:rFonts w:ascii="Times New Roman" w:hAnsi="Times New Roman" w:cs="Times New Roman"/>
              </w:rPr>
            </w:pPr>
          </w:p>
        </w:tc>
      </w:tr>
      <w:tr w:rsidR="00886C24" w:rsidRPr="00B33FFA" w14:paraId="24CA6B00" w14:textId="77777777" w:rsidTr="00FE2657">
        <w:tc>
          <w:tcPr>
            <w:tcW w:w="7792" w:type="dxa"/>
          </w:tcPr>
          <w:p w14:paraId="756E43D1"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Teach the pupils to use post-it notes/individual whiteboard for questions and ideas rather than calling out</w:t>
            </w:r>
          </w:p>
        </w:tc>
        <w:tc>
          <w:tcPr>
            <w:tcW w:w="1224" w:type="dxa"/>
          </w:tcPr>
          <w:p w14:paraId="222C9E87" w14:textId="77777777" w:rsidR="00886C24" w:rsidRPr="00B33FFA" w:rsidRDefault="00886C24" w:rsidP="00FE2657">
            <w:pPr>
              <w:rPr>
                <w:rFonts w:ascii="Times New Roman" w:hAnsi="Times New Roman" w:cs="Times New Roman"/>
              </w:rPr>
            </w:pPr>
          </w:p>
        </w:tc>
      </w:tr>
      <w:tr w:rsidR="00886C24" w:rsidRPr="00B33FFA" w14:paraId="6335C707" w14:textId="77777777" w:rsidTr="00FE2657">
        <w:tc>
          <w:tcPr>
            <w:tcW w:w="7792" w:type="dxa"/>
          </w:tcPr>
          <w:p w14:paraId="04779D32"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Take time to find each pupil’s strengths and praise these/allow time for these to be demonstrated</w:t>
            </w:r>
          </w:p>
        </w:tc>
        <w:tc>
          <w:tcPr>
            <w:tcW w:w="1224" w:type="dxa"/>
          </w:tcPr>
          <w:p w14:paraId="7BD6317F" w14:textId="77777777" w:rsidR="00886C24" w:rsidRPr="00B33FFA" w:rsidRDefault="00886C24" w:rsidP="00FE2657">
            <w:pPr>
              <w:rPr>
                <w:rFonts w:ascii="Times New Roman" w:hAnsi="Times New Roman" w:cs="Times New Roman"/>
              </w:rPr>
            </w:pPr>
          </w:p>
        </w:tc>
      </w:tr>
      <w:tr w:rsidR="00886C24" w:rsidRPr="00B33FFA" w14:paraId="49AB8792" w14:textId="77777777" w:rsidTr="00FE2657">
        <w:tc>
          <w:tcPr>
            <w:tcW w:w="7792" w:type="dxa"/>
          </w:tcPr>
          <w:p w14:paraId="212134FB"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Five positives to each negative</w:t>
            </w:r>
          </w:p>
        </w:tc>
        <w:tc>
          <w:tcPr>
            <w:tcW w:w="1224" w:type="dxa"/>
          </w:tcPr>
          <w:p w14:paraId="11FA4812" w14:textId="77777777" w:rsidR="00886C24" w:rsidRPr="00B33FFA" w:rsidRDefault="00886C24" w:rsidP="00FE2657">
            <w:pPr>
              <w:rPr>
                <w:rFonts w:ascii="Times New Roman" w:hAnsi="Times New Roman" w:cs="Times New Roman"/>
              </w:rPr>
            </w:pPr>
          </w:p>
        </w:tc>
      </w:tr>
      <w:tr w:rsidR="00886C24" w:rsidRPr="00B33FFA" w14:paraId="6F23303D" w14:textId="77777777" w:rsidTr="00FE2657">
        <w:tc>
          <w:tcPr>
            <w:tcW w:w="7792" w:type="dxa"/>
          </w:tcPr>
          <w:p w14:paraId="547CCC3F"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Adults staying calm at all times</w:t>
            </w:r>
          </w:p>
        </w:tc>
        <w:tc>
          <w:tcPr>
            <w:tcW w:w="1224" w:type="dxa"/>
          </w:tcPr>
          <w:p w14:paraId="52B46F6B" w14:textId="77777777" w:rsidR="00886C24" w:rsidRPr="00B33FFA" w:rsidRDefault="00886C24" w:rsidP="00FE2657">
            <w:pPr>
              <w:rPr>
                <w:rFonts w:ascii="Times New Roman" w:hAnsi="Times New Roman" w:cs="Times New Roman"/>
              </w:rPr>
            </w:pPr>
          </w:p>
        </w:tc>
      </w:tr>
      <w:tr w:rsidR="00886C24" w:rsidRPr="00B33FFA" w14:paraId="60157939" w14:textId="77777777" w:rsidTr="00FE2657">
        <w:tc>
          <w:tcPr>
            <w:tcW w:w="7792" w:type="dxa"/>
          </w:tcPr>
          <w:p w14:paraId="33FE823B"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If a pupil has demonstrated negative behaviour, ensure they have an opportunity to explain/discuss the behaviour/the incident when they are calm</w:t>
            </w:r>
          </w:p>
        </w:tc>
        <w:tc>
          <w:tcPr>
            <w:tcW w:w="1224" w:type="dxa"/>
          </w:tcPr>
          <w:p w14:paraId="45D6E4D4" w14:textId="77777777" w:rsidR="00886C24" w:rsidRPr="00B33FFA" w:rsidRDefault="00886C24" w:rsidP="00FE2657">
            <w:pPr>
              <w:rPr>
                <w:rFonts w:ascii="Times New Roman" w:hAnsi="Times New Roman" w:cs="Times New Roman"/>
              </w:rPr>
            </w:pPr>
          </w:p>
        </w:tc>
      </w:tr>
      <w:tr w:rsidR="00886C24" w:rsidRPr="00B33FFA" w14:paraId="7F2B331C" w14:textId="77777777" w:rsidTr="00FE2657">
        <w:tc>
          <w:tcPr>
            <w:tcW w:w="7792" w:type="dxa"/>
          </w:tcPr>
          <w:p w14:paraId="32D8623D"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Communicate positive achievements to the parent/carer</w:t>
            </w:r>
          </w:p>
        </w:tc>
        <w:tc>
          <w:tcPr>
            <w:tcW w:w="1224" w:type="dxa"/>
          </w:tcPr>
          <w:p w14:paraId="323D9288" w14:textId="77777777" w:rsidR="00886C24" w:rsidRPr="00B33FFA" w:rsidRDefault="00886C24" w:rsidP="00FE2657">
            <w:pPr>
              <w:rPr>
                <w:rFonts w:ascii="Times New Roman" w:hAnsi="Times New Roman" w:cs="Times New Roman"/>
              </w:rPr>
            </w:pPr>
          </w:p>
        </w:tc>
      </w:tr>
      <w:tr w:rsidR="00886C24" w:rsidRPr="00B33FFA" w14:paraId="08E7FCC4" w14:textId="77777777" w:rsidTr="00FE2657">
        <w:tc>
          <w:tcPr>
            <w:tcW w:w="7792" w:type="dxa"/>
          </w:tcPr>
          <w:p w14:paraId="3754B2DB"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 xml:space="preserve">Understand that behaviour is a method of communication </w:t>
            </w:r>
          </w:p>
        </w:tc>
        <w:tc>
          <w:tcPr>
            <w:tcW w:w="1224" w:type="dxa"/>
          </w:tcPr>
          <w:p w14:paraId="475E54CC" w14:textId="77777777" w:rsidR="00886C24" w:rsidRPr="00B33FFA" w:rsidRDefault="00886C24" w:rsidP="00FE2657">
            <w:pPr>
              <w:rPr>
                <w:rFonts w:ascii="Times New Roman" w:hAnsi="Times New Roman" w:cs="Times New Roman"/>
              </w:rPr>
            </w:pPr>
          </w:p>
        </w:tc>
      </w:tr>
      <w:tr w:rsidR="00886C24" w:rsidRPr="00B33FFA" w14:paraId="136D5606" w14:textId="77777777" w:rsidTr="00FE2657">
        <w:tc>
          <w:tcPr>
            <w:tcW w:w="7792" w:type="dxa"/>
          </w:tcPr>
          <w:p w14:paraId="46D898D6"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 xml:space="preserve">Start each day/lesson with a clean slate </w:t>
            </w:r>
          </w:p>
        </w:tc>
        <w:tc>
          <w:tcPr>
            <w:tcW w:w="1224" w:type="dxa"/>
          </w:tcPr>
          <w:p w14:paraId="7E6C14F7" w14:textId="77777777" w:rsidR="00886C24" w:rsidRPr="00B33FFA" w:rsidRDefault="00886C24" w:rsidP="00FE2657">
            <w:pPr>
              <w:rPr>
                <w:rFonts w:ascii="Times New Roman" w:hAnsi="Times New Roman" w:cs="Times New Roman"/>
              </w:rPr>
            </w:pPr>
          </w:p>
        </w:tc>
      </w:tr>
      <w:tr w:rsidR="00886C24" w:rsidRPr="00B33FFA" w14:paraId="6FD0AB47" w14:textId="77777777" w:rsidTr="00FE2657">
        <w:tc>
          <w:tcPr>
            <w:tcW w:w="7792" w:type="dxa"/>
          </w:tcPr>
          <w:p w14:paraId="6489D541"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 xml:space="preserve">Identify any sensory difficulties impacting on behaviour </w:t>
            </w:r>
          </w:p>
        </w:tc>
        <w:tc>
          <w:tcPr>
            <w:tcW w:w="1224" w:type="dxa"/>
          </w:tcPr>
          <w:p w14:paraId="16C71DD8" w14:textId="77777777" w:rsidR="00886C24" w:rsidRPr="00B33FFA" w:rsidRDefault="00886C24" w:rsidP="00FE2657">
            <w:pPr>
              <w:rPr>
                <w:rFonts w:ascii="Times New Roman" w:hAnsi="Times New Roman" w:cs="Times New Roman"/>
              </w:rPr>
            </w:pPr>
          </w:p>
        </w:tc>
      </w:tr>
      <w:tr w:rsidR="00886C24" w:rsidRPr="00B33FFA" w14:paraId="5ABF9E87" w14:textId="77777777" w:rsidTr="00FE2657">
        <w:tc>
          <w:tcPr>
            <w:tcW w:w="7792" w:type="dxa"/>
          </w:tcPr>
          <w:p w14:paraId="3347AB65"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Use consistent language, approaches and routines</w:t>
            </w:r>
          </w:p>
        </w:tc>
        <w:tc>
          <w:tcPr>
            <w:tcW w:w="1224" w:type="dxa"/>
          </w:tcPr>
          <w:p w14:paraId="5F870B0B" w14:textId="77777777" w:rsidR="00886C24" w:rsidRPr="00B33FFA" w:rsidRDefault="00886C24" w:rsidP="00FE2657">
            <w:pPr>
              <w:rPr>
                <w:rFonts w:ascii="Times New Roman" w:hAnsi="Times New Roman" w:cs="Times New Roman"/>
              </w:rPr>
            </w:pPr>
          </w:p>
        </w:tc>
      </w:tr>
      <w:tr w:rsidR="00886C24" w:rsidRPr="00B33FFA" w14:paraId="3C7C6B8D" w14:textId="77777777" w:rsidTr="00FE2657">
        <w:tc>
          <w:tcPr>
            <w:tcW w:w="7792" w:type="dxa"/>
          </w:tcPr>
          <w:p w14:paraId="043192B7"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 xml:space="preserve">Flexible grouping arrangements which allow for buddy support/good role models/focused teaching/varied social interaction </w:t>
            </w:r>
          </w:p>
        </w:tc>
        <w:tc>
          <w:tcPr>
            <w:tcW w:w="1224" w:type="dxa"/>
          </w:tcPr>
          <w:p w14:paraId="7CD618A5" w14:textId="77777777" w:rsidR="00886C24" w:rsidRPr="00B33FFA" w:rsidRDefault="00886C24" w:rsidP="00FE2657">
            <w:pPr>
              <w:rPr>
                <w:rFonts w:ascii="Times New Roman" w:hAnsi="Times New Roman" w:cs="Times New Roman"/>
              </w:rPr>
            </w:pPr>
          </w:p>
        </w:tc>
      </w:tr>
      <w:tr w:rsidR="00886C24" w:rsidRPr="00B33FFA" w14:paraId="5A52365E" w14:textId="77777777" w:rsidTr="00FE2657">
        <w:tc>
          <w:tcPr>
            <w:tcW w:w="7792" w:type="dxa"/>
          </w:tcPr>
          <w:p w14:paraId="0C36D293"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Personalise teaching where possible to reflect pupils’ interests</w:t>
            </w:r>
          </w:p>
        </w:tc>
        <w:tc>
          <w:tcPr>
            <w:tcW w:w="1224" w:type="dxa"/>
          </w:tcPr>
          <w:p w14:paraId="2E38F66B" w14:textId="77777777" w:rsidR="00886C24" w:rsidRPr="00B33FFA" w:rsidRDefault="00886C24" w:rsidP="00FE2657">
            <w:pPr>
              <w:rPr>
                <w:rFonts w:ascii="Times New Roman" w:hAnsi="Times New Roman" w:cs="Times New Roman"/>
              </w:rPr>
            </w:pPr>
          </w:p>
        </w:tc>
      </w:tr>
      <w:tr w:rsidR="00886C24" w:rsidRPr="00B33FFA" w14:paraId="7335732C" w14:textId="77777777" w:rsidTr="00FE2657">
        <w:tc>
          <w:tcPr>
            <w:tcW w:w="7792" w:type="dxa"/>
          </w:tcPr>
          <w:p w14:paraId="1EFCA9A3"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Transition from whole class work to independent or group work taught, clearly signalled and actively managed</w:t>
            </w:r>
          </w:p>
        </w:tc>
        <w:tc>
          <w:tcPr>
            <w:tcW w:w="1224" w:type="dxa"/>
          </w:tcPr>
          <w:p w14:paraId="5E04A4DC" w14:textId="77777777" w:rsidR="00886C24" w:rsidRPr="00B33FFA" w:rsidRDefault="00886C24" w:rsidP="00FE2657">
            <w:pPr>
              <w:rPr>
                <w:rFonts w:ascii="Times New Roman" w:hAnsi="Times New Roman" w:cs="Times New Roman"/>
              </w:rPr>
            </w:pPr>
          </w:p>
        </w:tc>
      </w:tr>
      <w:tr w:rsidR="00886C24" w:rsidRPr="00B33FFA" w14:paraId="1FD08494" w14:textId="77777777" w:rsidTr="00FE2657">
        <w:tc>
          <w:tcPr>
            <w:tcW w:w="7792" w:type="dxa"/>
          </w:tcPr>
          <w:p w14:paraId="6490445C"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A positive classroom climate in which pupils generally receive more praise than correction and are given specific praise for appropriate behaviour as well as for academic work</w:t>
            </w:r>
          </w:p>
        </w:tc>
        <w:tc>
          <w:tcPr>
            <w:tcW w:w="1224" w:type="dxa"/>
          </w:tcPr>
          <w:p w14:paraId="0D9B747D" w14:textId="77777777" w:rsidR="00886C24" w:rsidRPr="00B33FFA" w:rsidRDefault="00886C24" w:rsidP="00FE2657">
            <w:pPr>
              <w:rPr>
                <w:rFonts w:ascii="Times New Roman" w:hAnsi="Times New Roman" w:cs="Times New Roman"/>
              </w:rPr>
            </w:pPr>
          </w:p>
        </w:tc>
      </w:tr>
      <w:tr w:rsidR="00886C24" w:rsidRPr="00B33FFA" w14:paraId="272A9B4F" w14:textId="77777777" w:rsidTr="00FE2657">
        <w:tc>
          <w:tcPr>
            <w:tcW w:w="7792" w:type="dxa"/>
          </w:tcPr>
          <w:p w14:paraId="1D7AD8D7"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Give the pupil a classroom responsibility to raise self-esteem</w:t>
            </w:r>
          </w:p>
        </w:tc>
        <w:tc>
          <w:tcPr>
            <w:tcW w:w="1224" w:type="dxa"/>
          </w:tcPr>
          <w:p w14:paraId="0CDD76FE" w14:textId="77777777" w:rsidR="00886C24" w:rsidRPr="00B33FFA" w:rsidRDefault="00886C24" w:rsidP="00FE2657">
            <w:pPr>
              <w:rPr>
                <w:rFonts w:ascii="Times New Roman" w:hAnsi="Times New Roman" w:cs="Times New Roman"/>
              </w:rPr>
            </w:pPr>
          </w:p>
        </w:tc>
      </w:tr>
      <w:tr w:rsidR="00886C24" w:rsidRPr="00B33FFA" w14:paraId="1DFD72EA" w14:textId="77777777" w:rsidTr="00FE2657">
        <w:tc>
          <w:tcPr>
            <w:tcW w:w="7792" w:type="dxa"/>
          </w:tcPr>
          <w:p w14:paraId="2894DF8C"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Legitimise movement, for example asking the pupil to deliver a message / hand out books</w:t>
            </w:r>
          </w:p>
        </w:tc>
        <w:tc>
          <w:tcPr>
            <w:tcW w:w="1224" w:type="dxa"/>
          </w:tcPr>
          <w:p w14:paraId="7250BA06" w14:textId="77777777" w:rsidR="00886C24" w:rsidRPr="00B33FFA" w:rsidRDefault="00886C24" w:rsidP="00FE2657">
            <w:pPr>
              <w:rPr>
                <w:rFonts w:ascii="Times New Roman" w:hAnsi="Times New Roman" w:cs="Times New Roman"/>
              </w:rPr>
            </w:pPr>
          </w:p>
        </w:tc>
      </w:tr>
      <w:tr w:rsidR="00886C24" w:rsidRPr="00B33FFA" w14:paraId="2EBD1A7F" w14:textId="77777777" w:rsidTr="00FE2657">
        <w:tc>
          <w:tcPr>
            <w:tcW w:w="7792" w:type="dxa"/>
          </w:tcPr>
          <w:p w14:paraId="1F2E42DE"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Do not extend work into playtime – the pupil will need these breaks</w:t>
            </w:r>
          </w:p>
        </w:tc>
        <w:tc>
          <w:tcPr>
            <w:tcW w:w="1224" w:type="dxa"/>
          </w:tcPr>
          <w:p w14:paraId="4CC7F98B" w14:textId="77777777" w:rsidR="00886C24" w:rsidRPr="00B33FFA" w:rsidRDefault="00886C24" w:rsidP="00FE2657">
            <w:pPr>
              <w:rPr>
                <w:rFonts w:ascii="Times New Roman" w:hAnsi="Times New Roman" w:cs="Times New Roman"/>
              </w:rPr>
            </w:pPr>
          </w:p>
        </w:tc>
      </w:tr>
      <w:tr w:rsidR="00886C24" w:rsidRPr="00B33FFA" w14:paraId="262F245B" w14:textId="77777777" w:rsidTr="00FE2657">
        <w:tc>
          <w:tcPr>
            <w:tcW w:w="7792" w:type="dxa"/>
          </w:tcPr>
          <w:p w14:paraId="27AE3B2D"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Ensure that tools/equipment are easily accessible and available for use</w:t>
            </w:r>
          </w:p>
        </w:tc>
        <w:tc>
          <w:tcPr>
            <w:tcW w:w="1224" w:type="dxa"/>
          </w:tcPr>
          <w:p w14:paraId="6220FA4C" w14:textId="77777777" w:rsidR="00886C24" w:rsidRPr="00B33FFA" w:rsidRDefault="00886C24" w:rsidP="00FE2657">
            <w:pPr>
              <w:rPr>
                <w:rFonts w:ascii="Times New Roman" w:hAnsi="Times New Roman" w:cs="Times New Roman"/>
              </w:rPr>
            </w:pPr>
          </w:p>
        </w:tc>
      </w:tr>
      <w:tr w:rsidR="00886C24" w:rsidRPr="00B33FFA" w14:paraId="111EC96C" w14:textId="77777777" w:rsidTr="00FE2657">
        <w:tc>
          <w:tcPr>
            <w:tcW w:w="7792" w:type="dxa"/>
          </w:tcPr>
          <w:p w14:paraId="79927C5D"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Use positive re-direction rather than negative: ‘Put the pens on the table’ rather than ‘Don’t throw the pens’</w:t>
            </w:r>
          </w:p>
        </w:tc>
        <w:tc>
          <w:tcPr>
            <w:tcW w:w="1224" w:type="dxa"/>
          </w:tcPr>
          <w:p w14:paraId="03B9FCAA" w14:textId="77777777" w:rsidR="00886C24" w:rsidRPr="00B33FFA" w:rsidRDefault="00886C24" w:rsidP="00FE2657">
            <w:pPr>
              <w:rPr>
                <w:rFonts w:ascii="Times New Roman" w:hAnsi="Times New Roman" w:cs="Times New Roman"/>
              </w:rPr>
            </w:pPr>
          </w:p>
        </w:tc>
      </w:tr>
      <w:tr w:rsidR="00886C24" w:rsidRPr="00B33FFA" w14:paraId="71556591" w14:textId="77777777" w:rsidTr="00FE2657">
        <w:tc>
          <w:tcPr>
            <w:tcW w:w="7792" w:type="dxa"/>
          </w:tcPr>
          <w:p w14:paraId="6521E888"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Anxiety/self-regulation monitoring cards, such as a traffic light system</w:t>
            </w:r>
          </w:p>
        </w:tc>
        <w:tc>
          <w:tcPr>
            <w:tcW w:w="1224" w:type="dxa"/>
          </w:tcPr>
          <w:p w14:paraId="60E2A15D" w14:textId="77777777" w:rsidR="00886C24" w:rsidRPr="00B33FFA" w:rsidRDefault="00886C24" w:rsidP="00FE2657">
            <w:pPr>
              <w:rPr>
                <w:rFonts w:ascii="Times New Roman" w:hAnsi="Times New Roman" w:cs="Times New Roman"/>
              </w:rPr>
            </w:pPr>
          </w:p>
        </w:tc>
      </w:tr>
      <w:tr w:rsidR="00886C24" w:rsidRPr="00B33FFA" w14:paraId="3404E06A" w14:textId="77777777" w:rsidTr="00FE2657">
        <w:tc>
          <w:tcPr>
            <w:tcW w:w="7792" w:type="dxa"/>
          </w:tcPr>
          <w:p w14:paraId="74266462"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Incorporate a ‘feelings register’ when doing morning and afternoon register. Rather than just responding with ‘yes/here’ they can give a number 1-3, or word (happy, sad, lonely, amazing). If a pupil is unhappy this allows the teacher to intervene at an appropriate time within the next lesson</w:t>
            </w:r>
          </w:p>
        </w:tc>
        <w:tc>
          <w:tcPr>
            <w:tcW w:w="1224" w:type="dxa"/>
          </w:tcPr>
          <w:p w14:paraId="7FE5F56A" w14:textId="77777777" w:rsidR="00886C24" w:rsidRPr="00B33FFA" w:rsidRDefault="00886C24" w:rsidP="00FE2657">
            <w:pPr>
              <w:rPr>
                <w:rFonts w:ascii="Times New Roman" w:hAnsi="Times New Roman" w:cs="Times New Roman"/>
              </w:rPr>
            </w:pPr>
          </w:p>
        </w:tc>
      </w:tr>
    </w:tbl>
    <w:p w14:paraId="3A22148E" w14:textId="77777777" w:rsidR="00886C24" w:rsidRPr="00B33FFA" w:rsidRDefault="00886C24" w:rsidP="00886C24">
      <w:pPr>
        <w:rPr>
          <w:rFonts w:ascii="Times New Roman" w:hAnsi="Times New Roman" w:cs="Times New Roman"/>
        </w:rPr>
      </w:pPr>
    </w:p>
    <w:p w14:paraId="487B6174" w14:textId="77777777" w:rsidR="00886C24" w:rsidRPr="00B33FFA" w:rsidRDefault="00886C24" w:rsidP="00886C24">
      <w:pPr>
        <w:rPr>
          <w:rFonts w:ascii="Times New Roman" w:hAnsi="Times New Roman" w:cs="Times New Roman"/>
        </w:rPr>
      </w:pPr>
    </w:p>
    <w:p w14:paraId="40567F20" w14:textId="77777777" w:rsidR="00886C24" w:rsidRDefault="00886C24" w:rsidP="00886C24">
      <w:pPr>
        <w:rPr>
          <w:rFonts w:ascii="Times New Roman" w:hAnsi="Times New Roman" w:cs="Times New Roman"/>
        </w:rPr>
      </w:pPr>
    </w:p>
    <w:p w14:paraId="5157BC40" w14:textId="77777777" w:rsidR="00886C24" w:rsidRDefault="00886C24" w:rsidP="00886C24">
      <w:pPr>
        <w:rPr>
          <w:rFonts w:ascii="Times New Roman" w:hAnsi="Times New Roman" w:cs="Times New Roman"/>
        </w:rPr>
      </w:pPr>
    </w:p>
    <w:p w14:paraId="2DDDC3FC" w14:textId="77777777" w:rsidR="00886C24" w:rsidRDefault="00886C24" w:rsidP="00886C24">
      <w:pPr>
        <w:rPr>
          <w:rFonts w:ascii="Times New Roman" w:hAnsi="Times New Roman" w:cs="Times New Roman"/>
        </w:rPr>
      </w:pPr>
    </w:p>
    <w:p w14:paraId="2FB46121" w14:textId="77777777" w:rsidR="00886C24" w:rsidRDefault="00886C24" w:rsidP="00886C24">
      <w:pPr>
        <w:rPr>
          <w:rFonts w:ascii="Times New Roman" w:hAnsi="Times New Roman" w:cs="Times New Roman"/>
        </w:rPr>
      </w:pPr>
    </w:p>
    <w:p w14:paraId="35FF0CE0" w14:textId="77777777" w:rsidR="00886C24" w:rsidRDefault="00886C24" w:rsidP="00886C24">
      <w:pPr>
        <w:rPr>
          <w:rFonts w:ascii="Times New Roman" w:hAnsi="Times New Roman" w:cs="Times New Roman"/>
        </w:rPr>
      </w:pPr>
    </w:p>
    <w:p w14:paraId="149DB7B5" w14:textId="77777777" w:rsidR="00886C24" w:rsidRPr="00B33FFA" w:rsidRDefault="00886C24" w:rsidP="00886C24">
      <w:pPr>
        <w:rPr>
          <w:rFonts w:ascii="Times New Roman" w:hAnsi="Times New Roman" w:cs="Times New Roman"/>
        </w:rPr>
      </w:pPr>
    </w:p>
    <w:p w14:paraId="019D556D" w14:textId="77777777" w:rsidR="00886C24" w:rsidRPr="00B33FFA" w:rsidRDefault="00886C24" w:rsidP="00886C24">
      <w:pPr>
        <w:rPr>
          <w:rFonts w:ascii="Times New Roman" w:hAnsi="Times New Roman" w:cs="Times New Roman"/>
        </w:rPr>
      </w:pPr>
    </w:p>
    <w:p w14:paraId="0BE2F2B2" w14:textId="57977148" w:rsidR="00886C24" w:rsidRDefault="00886C24" w:rsidP="00886C24">
      <w:pPr>
        <w:rPr>
          <w:rFonts w:ascii="Times New Roman" w:hAnsi="Times New Roman" w:cs="Times New Roman"/>
          <w:b/>
          <w:bCs/>
        </w:rPr>
      </w:pPr>
      <w:r w:rsidRPr="00B33FFA">
        <w:rPr>
          <w:rFonts w:ascii="Times New Roman" w:hAnsi="Times New Roman" w:cs="Times New Roman"/>
          <w:b/>
          <w:bCs/>
        </w:rPr>
        <w:lastRenderedPageBreak/>
        <w:t>QFT Strategies for Physical and Sensory Difficulties</w:t>
      </w:r>
    </w:p>
    <w:p w14:paraId="67E1B8F0" w14:textId="77777777" w:rsidR="00886C24" w:rsidRPr="00B33FFA" w:rsidRDefault="00886C24" w:rsidP="00886C24">
      <w:pPr>
        <w:rPr>
          <w:rFonts w:ascii="Times New Roman" w:hAnsi="Times New Roman" w:cs="Times New Roman"/>
        </w:rPr>
      </w:pPr>
    </w:p>
    <w:tbl>
      <w:tblPr>
        <w:tblStyle w:val="TableGrid"/>
        <w:tblW w:w="0" w:type="auto"/>
        <w:tblLook w:val="04A0" w:firstRow="1" w:lastRow="0" w:firstColumn="1" w:lastColumn="0" w:noHBand="0" w:noVBand="1"/>
      </w:tblPr>
      <w:tblGrid>
        <w:gridCol w:w="7792"/>
        <w:gridCol w:w="1224"/>
      </w:tblGrid>
      <w:tr w:rsidR="00886C24" w:rsidRPr="00B33FFA" w14:paraId="2724E971" w14:textId="77777777" w:rsidTr="00FE2657">
        <w:tc>
          <w:tcPr>
            <w:tcW w:w="7792" w:type="dxa"/>
          </w:tcPr>
          <w:p w14:paraId="1C853DB5" w14:textId="77777777" w:rsidR="00886C24" w:rsidRPr="00B33FFA" w:rsidRDefault="00886C24" w:rsidP="00FE2657">
            <w:pPr>
              <w:rPr>
                <w:rFonts w:ascii="Times New Roman" w:hAnsi="Times New Roman" w:cs="Times New Roman"/>
                <w:b/>
                <w:bCs/>
              </w:rPr>
            </w:pPr>
            <w:r w:rsidRPr="00B33FFA">
              <w:rPr>
                <w:rFonts w:ascii="Times New Roman" w:hAnsi="Times New Roman" w:cs="Times New Roman"/>
                <w:b/>
                <w:bCs/>
              </w:rPr>
              <w:t>QFT Strategies</w:t>
            </w:r>
          </w:p>
        </w:tc>
        <w:tc>
          <w:tcPr>
            <w:tcW w:w="1224" w:type="dxa"/>
          </w:tcPr>
          <w:p w14:paraId="3E9CF9B8" w14:textId="77777777" w:rsidR="00886C24" w:rsidRPr="00B33FFA" w:rsidRDefault="00886C24" w:rsidP="00FE2657">
            <w:pPr>
              <w:rPr>
                <w:rFonts w:ascii="Times New Roman" w:hAnsi="Times New Roman" w:cs="Times New Roman"/>
                <w:b/>
                <w:bCs/>
              </w:rPr>
            </w:pPr>
            <w:r w:rsidRPr="00B33FFA">
              <w:rPr>
                <w:rFonts w:ascii="Times New Roman" w:hAnsi="Times New Roman" w:cs="Times New Roman"/>
                <w:b/>
                <w:bCs/>
              </w:rPr>
              <w:t>Present in classroom</w:t>
            </w:r>
          </w:p>
        </w:tc>
      </w:tr>
      <w:tr w:rsidR="00886C24" w:rsidRPr="00B33FFA" w14:paraId="6DF0FDF3" w14:textId="77777777" w:rsidTr="00FE2657">
        <w:tc>
          <w:tcPr>
            <w:tcW w:w="7792" w:type="dxa"/>
          </w:tcPr>
          <w:p w14:paraId="4E1C4AE6"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Consider reasonable adjustments to equipment such a range of pencil grips, chunky pens, writing slopes, move and sit/wobble cushions, left handed rulers, looped and left handed scissors</w:t>
            </w:r>
          </w:p>
        </w:tc>
        <w:tc>
          <w:tcPr>
            <w:tcW w:w="1224" w:type="dxa"/>
          </w:tcPr>
          <w:p w14:paraId="2E7231E6" w14:textId="77777777" w:rsidR="00886C24" w:rsidRPr="00B33FFA" w:rsidRDefault="00886C24" w:rsidP="00FE2657">
            <w:pPr>
              <w:rPr>
                <w:rFonts w:ascii="Times New Roman" w:hAnsi="Times New Roman" w:cs="Times New Roman"/>
              </w:rPr>
            </w:pPr>
          </w:p>
        </w:tc>
      </w:tr>
      <w:tr w:rsidR="00886C24" w:rsidRPr="00B33FFA" w14:paraId="10CFF3A6" w14:textId="77777777" w:rsidTr="00FE2657">
        <w:tc>
          <w:tcPr>
            <w:tcW w:w="7792" w:type="dxa"/>
          </w:tcPr>
          <w:p w14:paraId="514B325C"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Alternatives to handwriting such as talking tins or other voice recording apps, scribing or typing</w:t>
            </w:r>
          </w:p>
        </w:tc>
        <w:tc>
          <w:tcPr>
            <w:tcW w:w="1224" w:type="dxa"/>
          </w:tcPr>
          <w:p w14:paraId="4CD7E098" w14:textId="77777777" w:rsidR="00886C24" w:rsidRPr="00B33FFA" w:rsidRDefault="00886C24" w:rsidP="00FE2657">
            <w:pPr>
              <w:rPr>
                <w:rFonts w:ascii="Times New Roman" w:hAnsi="Times New Roman" w:cs="Times New Roman"/>
              </w:rPr>
            </w:pPr>
          </w:p>
        </w:tc>
      </w:tr>
      <w:tr w:rsidR="00886C24" w:rsidRPr="00B33FFA" w14:paraId="7011E498" w14:textId="77777777" w:rsidTr="00FE2657">
        <w:tc>
          <w:tcPr>
            <w:tcW w:w="7792" w:type="dxa"/>
          </w:tcPr>
          <w:p w14:paraId="14C2E546"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Rest/movement breaks</w:t>
            </w:r>
          </w:p>
        </w:tc>
        <w:tc>
          <w:tcPr>
            <w:tcW w:w="1224" w:type="dxa"/>
          </w:tcPr>
          <w:p w14:paraId="13E26A3A" w14:textId="77777777" w:rsidR="00886C24" w:rsidRPr="00B33FFA" w:rsidRDefault="00886C24" w:rsidP="00FE2657">
            <w:pPr>
              <w:rPr>
                <w:rFonts w:ascii="Times New Roman" w:hAnsi="Times New Roman" w:cs="Times New Roman"/>
              </w:rPr>
            </w:pPr>
          </w:p>
        </w:tc>
      </w:tr>
      <w:tr w:rsidR="00886C24" w:rsidRPr="00B33FFA" w14:paraId="4247F723" w14:textId="77777777" w:rsidTr="00FE2657">
        <w:tc>
          <w:tcPr>
            <w:tcW w:w="7792" w:type="dxa"/>
          </w:tcPr>
          <w:p w14:paraId="797B9DE4"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 xml:space="preserve">Check seating positions. Pupils with co-ordination difficulties may find it better to sit facing the board, as this makes copying and tracking easier </w:t>
            </w:r>
          </w:p>
        </w:tc>
        <w:tc>
          <w:tcPr>
            <w:tcW w:w="1224" w:type="dxa"/>
          </w:tcPr>
          <w:p w14:paraId="16652BA4" w14:textId="77777777" w:rsidR="00886C24" w:rsidRPr="00B33FFA" w:rsidRDefault="00886C24" w:rsidP="00FE2657">
            <w:pPr>
              <w:rPr>
                <w:rFonts w:ascii="Times New Roman" w:hAnsi="Times New Roman" w:cs="Times New Roman"/>
              </w:rPr>
            </w:pPr>
          </w:p>
        </w:tc>
      </w:tr>
      <w:tr w:rsidR="00886C24" w:rsidRPr="00B33FFA" w14:paraId="02D1181C" w14:textId="77777777" w:rsidTr="00FE2657">
        <w:tc>
          <w:tcPr>
            <w:tcW w:w="7792" w:type="dxa"/>
          </w:tcPr>
          <w:p w14:paraId="5DE0DB45"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Children’s feet are on the floor, or another platform, when seated to maximise stability</w:t>
            </w:r>
          </w:p>
        </w:tc>
        <w:tc>
          <w:tcPr>
            <w:tcW w:w="1224" w:type="dxa"/>
          </w:tcPr>
          <w:p w14:paraId="1648D2F1" w14:textId="77777777" w:rsidR="00886C24" w:rsidRPr="00B33FFA" w:rsidRDefault="00886C24" w:rsidP="00FE2657">
            <w:pPr>
              <w:rPr>
                <w:rFonts w:ascii="Times New Roman" w:hAnsi="Times New Roman" w:cs="Times New Roman"/>
              </w:rPr>
            </w:pPr>
          </w:p>
        </w:tc>
      </w:tr>
      <w:tr w:rsidR="00886C24" w:rsidRPr="00B33FFA" w14:paraId="5B8519D5" w14:textId="77777777" w:rsidTr="00FE2657">
        <w:tc>
          <w:tcPr>
            <w:tcW w:w="7792" w:type="dxa"/>
          </w:tcPr>
          <w:p w14:paraId="2A969243"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Physical needs are considered when sitting on the carpet and ‘w’ sitting is discouraged in younger children</w:t>
            </w:r>
          </w:p>
        </w:tc>
        <w:tc>
          <w:tcPr>
            <w:tcW w:w="1224" w:type="dxa"/>
          </w:tcPr>
          <w:p w14:paraId="6D75CEA2" w14:textId="77777777" w:rsidR="00886C24" w:rsidRPr="00B33FFA" w:rsidRDefault="00886C24" w:rsidP="00FE2657">
            <w:pPr>
              <w:rPr>
                <w:rFonts w:ascii="Times New Roman" w:hAnsi="Times New Roman" w:cs="Times New Roman"/>
              </w:rPr>
            </w:pPr>
          </w:p>
        </w:tc>
      </w:tr>
      <w:tr w:rsidR="00886C24" w:rsidRPr="00B33FFA" w14:paraId="2B324428" w14:textId="77777777" w:rsidTr="00FE2657">
        <w:tc>
          <w:tcPr>
            <w:tcW w:w="7792" w:type="dxa"/>
          </w:tcPr>
          <w:p w14:paraId="1C3CD952"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Potential fatigue factors are taken into account for some physical activities, for example, linked to PE</w:t>
            </w:r>
          </w:p>
        </w:tc>
        <w:tc>
          <w:tcPr>
            <w:tcW w:w="1224" w:type="dxa"/>
          </w:tcPr>
          <w:p w14:paraId="6569E991" w14:textId="77777777" w:rsidR="00886C24" w:rsidRPr="00B33FFA" w:rsidRDefault="00886C24" w:rsidP="00FE2657">
            <w:pPr>
              <w:rPr>
                <w:rFonts w:ascii="Times New Roman" w:hAnsi="Times New Roman" w:cs="Times New Roman"/>
              </w:rPr>
            </w:pPr>
          </w:p>
        </w:tc>
      </w:tr>
      <w:tr w:rsidR="00886C24" w:rsidRPr="00B33FFA" w14:paraId="5737F7F8" w14:textId="77777777" w:rsidTr="00FE2657">
        <w:tc>
          <w:tcPr>
            <w:tcW w:w="7792" w:type="dxa"/>
          </w:tcPr>
          <w:p w14:paraId="426D7C43"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Classrooms are free from clutter and the chairs are pushed in when not in use. Cupboard doors and drawers are kept shut</w:t>
            </w:r>
          </w:p>
        </w:tc>
        <w:tc>
          <w:tcPr>
            <w:tcW w:w="1224" w:type="dxa"/>
          </w:tcPr>
          <w:p w14:paraId="7D44E5FC" w14:textId="77777777" w:rsidR="00886C24" w:rsidRPr="00B33FFA" w:rsidRDefault="00886C24" w:rsidP="00FE2657">
            <w:pPr>
              <w:rPr>
                <w:rFonts w:ascii="Times New Roman" w:hAnsi="Times New Roman" w:cs="Times New Roman"/>
              </w:rPr>
            </w:pPr>
          </w:p>
        </w:tc>
      </w:tr>
      <w:tr w:rsidR="00886C24" w:rsidRPr="00B33FFA" w14:paraId="66194FD9" w14:textId="77777777" w:rsidTr="00FE2657">
        <w:tc>
          <w:tcPr>
            <w:tcW w:w="7792" w:type="dxa"/>
          </w:tcPr>
          <w:p w14:paraId="1930D603"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Any Care Plans/Individual Risk Assessments are read and adhered to</w:t>
            </w:r>
          </w:p>
        </w:tc>
        <w:tc>
          <w:tcPr>
            <w:tcW w:w="1224" w:type="dxa"/>
          </w:tcPr>
          <w:p w14:paraId="018F00AB" w14:textId="77777777" w:rsidR="00886C24" w:rsidRPr="00B33FFA" w:rsidRDefault="00886C24" w:rsidP="00FE2657">
            <w:pPr>
              <w:rPr>
                <w:rFonts w:ascii="Times New Roman" w:hAnsi="Times New Roman" w:cs="Times New Roman"/>
              </w:rPr>
            </w:pPr>
          </w:p>
        </w:tc>
      </w:tr>
      <w:tr w:rsidR="00886C24" w:rsidRPr="00B33FFA" w14:paraId="0DE687AB" w14:textId="77777777" w:rsidTr="00FE2657">
        <w:tc>
          <w:tcPr>
            <w:tcW w:w="7792" w:type="dxa"/>
          </w:tcPr>
          <w:p w14:paraId="74192CB8"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Provide sensory rest breaks/movement breaks</w:t>
            </w:r>
          </w:p>
        </w:tc>
        <w:tc>
          <w:tcPr>
            <w:tcW w:w="1224" w:type="dxa"/>
          </w:tcPr>
          <w:p w14:paraId="04D581F0" w14:textId="77777777" w:rsidR="00886C24" w:rsidRPr="00B33FFA" w:rsidRDefault="00886C24" w:rsidP="00FE2657">
            <w:pPr>
              <w:rPr>
                <w:rFonts w:ascii="Times New Roman" w:hAnsi="Times New Roman" w:cs="Times New Roman"/>
              </w:rPr>
            </w:pPr>
          </w:p>
        </w:tc>
      </w:tr>
      <w:tr w:rsidR="00886C24" w:rsidRPr="00B33FFA" w14:paraId="7EC8B1EB" w14:textId="77777777" w:rsidTr="00FE2657">
        <w:tc>
          <w:tcPr>
            <w:tcW w:w="7792" w:type="dxa"/>
          </w:tcPr>
          <w:p w14:paraId="5FEF566E"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Provide fidget toys/chew toys</w:t>
            </w:r>
          </w:p>
        </w:tc>
        <w:tc>
          <w:tcPr>
            <w:tcW w:w="1224" w:type="dxa"/>
          </w:tcPr>
          <w:p w14:paraId="7BD39359" w14:textId="77777777" w:rsidR="00886C24" w:rsidRPr="00B33FFA" w:rsidRDefault="00886C24" w:rsidP="00FE2657">
            <w:pPr>
              <w:rPr>
                <w:rFonts w:ascii="Times New Roman" w:hAnsi="Times New Roman" w:cs="Times New Roman"/>
              </w:rPr>
            </w:pPr>
          </w:p>
        </w:tc>
      </w:tr>
      <w:tr w:rsidR="00886C24" w:rsidRPr="00B33FFA" w14:paraId="48E547CB" w14:textId="77777777" w:rsidTr="00FE2657">
        <w:tc>
          <w:tcPr>
            <w:tcW w:w="7792" w:type="dxa"/>
          </w:tcPr>
          <w:p w14:paraId="745E767C"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Provide a clear visual timetable with plenty of preparation for transitions</w:t>
            </w:r>
          </w:p>
        </w:tc>
        <w:tc>
          <w:tcPr>
            <w:tcW w:w="1224" w:type="dxa"/>
          </w:tcPr>
          <w:p w14:paraId="66F46576" w14:textId="77777777" w:rsidR="00886C24" w:rsidRPr="00B33FFA" w:rsidRDefault="00886C24" w:rsidP="00FE2657">
            <w:pPr>
              <w:rPr>
                <w:rFonts w:ascii="Times New Roman" w:hAnsi="Times New Roman" w:cs="Times New Roman"/>
              </w:rPr>
            </w:pPr>
          </w:p>
        </w:tc>
      </w:tr>
      <w:tr w:rsidR="00886C24" w:rsidRPr="00B33FFA" w14:paraId="4FF6AA41" w14:textId="77777777" w:rsidTr="00FE2657">
        <w:tc>
          <w:tcPr>
            <w:tcW w:w="7792" w:type="dxa"/>
          </w:tcPr>
          <w:p w14:paraId="1F000E1D"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 xml:space="preserve">Eliminate inessential copying from the board. Where copying is required, ensure appropriate print size photocopy is available   </w:t>
            </w:r>
          </w:p>
        </w:tc>
        <w:tc>
          <w:tcPr>
            <w:tcW w:w="1224" w:type="dxa"/>
          </w:tcPr>
          <w:p w14:paraId="602A406E" w14:textId="77777777" w:rsidR="00886C24" w:rsidRPr="00B33FFA" w:rsidRDefault="00886C24" w:rsidP="00FE2657">
            <w:pPr>
              <w:rPr>
                <w:rFonts w:ascii="Times New Roman" w:hAnsi="Times New Roman" w:cs="Times New Roman"/>
              </w:rPr>
            </w:pPr>
          </w:p>
        </w:tc>
      </w:tr>
      <w:tr w:rsidR="00886C24" w:rsidRPr="00B33FFA" w14:paraId="235ED7F6" w14:textId="77777777" w:rsidTr="00FE2657">
        <w:tc>
          <w:tcPr>
            <w:tcW w:w="7792" w:type="dxa"/>
          </w:tcPr>
          <w:p w14:paraId="44EE67D7"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 xml:space="preserve">Ensure a range of writing materials is available so that pupils can choose the most appropriate to maximise vision  </w:t>
            </w:r>
          </w:p>
        </w:tc>
        <w:tc>
          <w:tcPr>
            <w:tcW w:w="1224" w:type="dxa"/>
          </w:tcPr>
          <w:p w14:paraId="09126FFC" w14:textId="77777777" w:rsidR="00886C24" w:rsidRPr="00B33FFA" w:rsidRDefault="00886C24" w:rsidP="00FE2657">
            <w:pPr>
              <w:rPr>
                <w:rFonts w:ascii="Times New Roman" w:hAnsi="Times New Roman" w:cs="Times New Roman"/>
              </w:rPr>
            </w:pPr>
          </w:p>
        </w:tc>
      </w:tr>
      <w:tr w:rsidR="00886C24" w:rsidRPr="00B33FFA" w14:paraId="4540236F" w14:textId="77777777" w:rsidTr="00FE2657">
        <w:tc>
          <w:tcPr>
            <w:tcW w:w="7792" w:type="dxa"/>
          </w:tcPr>
          <w:p w14:paraId="088FC1CD"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Always use verbal explanations when demonstrating to the class</w:t>
            </w:r>
          </w:p>
        </w:tc>
        <w:tc>
          <w:tcPr>
            <w:tcW w:w="1224" w:type="dxa"/>
          </w:tcPr>
          <w:p w14:paraId="0E0A8940" w14:textId="77777777" w:rsidR="00886C24" w:rsidRPr="00B33FFA" w:rsidRDefault="00886C24" w:rsidP="00FE2657">
            <w:pPr>
              <w:rPr>
                <w:rFonts w:ascii="Times New Roman" w:hAnsi="Times New Roman" w:cs="Times New Roman"/>
              </w:rPr>
            </w:pPr>
          </w:p>
        </w:tc>
      </w:tr>
      <w:tr w:rsidR="00886C24" w:rsidRPr="00B33FFA" w14:paraId="4E6B3F8F" w14:textId="77777777" w:rsidTr="00FE2657">
        <w:tc>
          <w:tcPr>
            <w:tcW w:w="7792" w:type="dxa"/>
          </w:tcPr>
          <w:p w14:paraId="489C223B"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 xml:space="preserve">Avoid standing in front of windows – your face becomes difficult to see </w:t>
            </w:r>
          </w:p>
        </w:tc>
        <w:tc>
          <w:tcPr>
            <w:tcW w:w="1224" w:type="dxa"/>
          </w:tcPr>
          <w:p w14:paraId="28DA0129" w14:textId="77777777" w:rsidR="00886C24" w:rsidRPr="00B33FFA" w:rsidRDefault="00886C24" w:rsidP="00FE2657">
            <w:pPr>
              <w:rPr>
                <w:rFonts w:ascii="Times New Roman" w:hAnsi="Times New Roman" w:cs="Times New Roman"/>
              </w:rPr>
            </w:pPr>
          </w:p>
        </w:tc>
      </w:tr>
      <w:tr w:rsidR="00886C24" w:rsidRPr="00B33FFA" w14:paraId="51CF1A08" w14:textId="77777777" w:rsidTr="00FE2657">
        <w:tc>
          <w:tcPr>
            <w:tcW w:w="7792" w:type="dxa"/>
          </w:tcPr>
          <w:p w14:paraId="03723D99"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Avoid the sharing of texts/monitors unless doing so is a priority, such as working together on a project</w:t>
            </w:r>
          </w:p>
        </w:tc>
        <w:tc>
          <w:tcPr>
            <w:tcW w:w="1224" w:type="dxa"/>
          </w:tcPr>
          <w:p w14:paraId="50B1D898" w14:textId="77777777" w:rsidR="00886C24" w:rsidRPr="00B33FFA" w:rsidRDefault="00886C24" w:rsidP="00FE2657">
            <w:pPr>
              <w:rPr>
                <w:rFonts w:ascii="Times New Roman" w:hAnsi="Times New Roman" w:cs="Times New Roman"/>
              </w:rPr>
            </w:pPr>
          </w:p>
        </w:tc>
      </w:tr>
      <w:tr w:rsidR="00886C24" w:rsidRPr="00B33FFA" w14:paraId="41098388" w14:textId="77777777" w:rsidTr="00FE2657">
        <w:tc>
          <w:tcPr>
            <w:tcW w:w="7792" w:type="dxa"/>
          </w:tcPr>
          <w:p w14:paraId="11268471"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 xml:space="preserve">Give as many first hand ‘real’ multi-sensory experiences as possible   </w:t>
            </w:r>
          </w:p>
        </w:tc>
        <w:tc>
          <w:tcPr>
            <w:tcW w:w="1224" w:type="dxa"/>
          </w:tcPr>
          <w:p w14:paraId="0DB3AD3C" w14:textId="77777777" w:rsidR="00886C24" w:rsidRPr="00B33FFA" w:rsidRDefault="00886C24" w:rsidP="00FE2657">
            <w:pPr>
              <w:rPr>
                <w:rFonts w:ascii="Times New Roman" w:hAnsi="Times New Roman" w:cs="Times New Roman"/>
              </w:rPr>
            </w:pPr>
          </w:p>
        </w:tc>
      </w:tr>
      <w:tr w:rsidR="00886C24" w:rsidRPr="00B33FFA" w14:paraId="26416CB8" w14:textId="77777777" w:rsidTr="00FE2657">
        <w:tc>
          <w:tcPr>
            <w:tcW w:w="7792" w:type="dxa"/>
          </w:tcPr>
          <w:p w14:paraId="2507BCBE"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 xml:space="preserve">Try out different paper/Smartboard colours to try to find best contrast   </w:t>
            </w:r>
          </w:p>
        </w:tc>
        <w:tc>
          <w:tcPr>
            <w:tcW w:w="1224" w:type="dxa"/>
          </w:tcPr>
          <w:p w14:paraId="34E091AD" w14:textId="77777777" w:rsidR="00886C24" w:rsidRPr="00B33FFA" w:rsidRDefault="00886C24" w:rsidP="00FE2657">
            <w:pPr>
              <w:rPr>
                <w:rFonts w:ascii="Times New Roman" w:hAnsi="Times New Roman" w:cs="Times New Roman"/>
              </w:rPr>
            </w:pPr>
          </w:p>
        </w:tc>
      </w:tr>
      <w:tr w:rsidR="00886C24" w:rsidRPr="00B33FFA" w14:paraId="1F2CDB2F" w14:textId="77777777" w:rsidTr="00FE2657">
        <w:tc>
          <w:tcPr>
            <w:tcW w:w="7792" w:type="dxa"/>
          </w:tcPr>
          <w:p w14:paraId="36F4A4A3"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 xml:space="preserve">Consider lighting – natural and artificial – which is most comfortable?   </w:t>
            </w:r>
          </w:p>
        </w:tc>
        <w:tc>
          <w:tcPr>
            <w:tcW w:w="1224" w:type="dxa"/>
          </w:tcPr>
          <w:p w14:paraId="625CDA3A" w14:textId="77777777" w:rsidR="00886C24" w:rsidRPr="00B33FFA" w:rsidRDefault="00886C24" w:rsidP="00FE2657">
            <w:pPr>
              <w:rPr>
                <w:rFonts w:ascii="Times New Roman" w:hAnsi="Times New Roman" w:cs="Times New Roman"/>
              </w:rPr>
            </w:pPr>
          </w:p>
        </w:tc>
      </w:tr>
      <w:tr w:rsidR="00886C24" w:rsidRPr="00B33FFA" w14:paraId="3A1C8612" w14:textId="77777777" w:rsidTr="00FE2657">
        <w:tc>
          <w:tcPr>
            <w:tcW w:w="7792" w:type="dxa"/>
          </w:tcPr>
          <w:p w14:paraId="16E15412"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 xml:space="preserve">Avoid shiny surfaces which may reflect light and cause dazzle  </w:t>
            </w:r>
          </w:p>
        </w:tc>
        <w:tc>
          <w:tcPr>
            <w:tcW w:w="1224" w:type="dxa"/>
          </w:tcPr>
          <w:p w14:paraId="5D6300A4" w14:textId="77777777" w:rsidR="00886C24" w:rsidRPr="00B33FFA" w:rsidRDefault="00886C24" w:rsidP="00FE2657">
            <w:pPr>
              <w:rPr>
                <w:rFonts w:ascii="Times New Roman" w:hAnsi="Times New Roman" w:cs="Times New Roman"/>
              </w:rPr>
            </w:pPr>
          </w:p>
        </w:tc>
      </w:tr>
      <w:tr w:rsidR="00886C24" w:rsidRPr="00B33FFA" w14:paraId="1E7B098D" w14:textId="77777777" w:rsidTr="00FE2657">
        <w:tc>
          <w:tcPr>
            <w:tcW w:w="7792" w:type="dxa"/>
          </w:tcPr>
          <w:p w14:paraId="735028FE"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 xml:space="preserve">Short spells of visual activity interspersed with less demanding activities   </w:t>
            </w:r>
          </w:p>
        </w:tc>
        <w:tc>
          <w:tcPr>
            <w:tcW w:w="1224" w:type="dxa"/>
          </w:tcPr>
          <w:p w14:paraId="65418AE9" w14:textId="77777777" w:rsidR="00886C24" w:rsidRPr="00B33FFA" w:rsidRDefault="00886C24" w:rsidP="00FE2657">
            <w:pPr>
              <w:rPr>
                <w:rFonts w:ascii="Times New Roman" w:hAnsi="Times New Roman" w:cs="Times New Roman"/>
              </w:rPr>
            </w:pPr>
          </w:p>
        </w:tc>
      </w:tr>
      <w:tr w:rsidR="00886C24" w:rsidRPr="00B33FFA" w14:paraId="425B3AFE" w14:textId="77777777" w:rsidTr="00FE2657">
        <w:tc>
          <w:tcPr>
            <w:tcW w:w="7792" w:type="dxa"/>
          </w:tcPr>
          <w:p w14:paraId="712A3831"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Always use verbal explanations when demonstrating to the class</w:t>
            </w:r>
          </w:p>
        </w:tc>
        <w:tc>
          <w:tcPr>
            <w:tcW w:w="1224" w:type="dxa"/>
          </w:tcPr>
          <w:p w14:paraId="7BBAA50F" w14:textId="77777777" w:rsidR="00886C24" w:rsidRPr="00B33FFA" w:rsidRDefault="00886C24" w:rsidP="00FE2657">
            <w:pPr>
              <w:rPr>
                <w:rFonts w:ascii="Times New Roman" w:hAnsi="Times New Roman" w:cs="Times New Roman"/>
              </w:rPr>
            </w:pPr>
          </w:p>
        </w:tc>
      </w:tr>
      <w:tr w:rsidR="00886C24" w:rsidRPr="00B33FFA" w14:paraId="03064CBD" w14:textId="77777777" w:rsidTr="00FE2657">
        <w:tc>
          <w:tcPr>
            <w:tcW w:w="7792" w:type="dxa"/>
          </w:tcPr>
          <w:p w14:paraId="40F2F691"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 xml:space="preserve">Use subtitles for visual materials </w:t>
            </w:r>
          </w:p>
        </w:tc>
        <w:tc>
          <w:tcPr>
            <w:tcW w:w="1224" w:type="dxa"/>
          </w:tcPr>
          <w:p w14:paraId="43E9FFC7" w14:textId="77777777" w:rsidR="00886C24" w:rsidRPr="00B33FFA" w:rsidRDefault="00886C24" w:rsidP="00FE2657">
            <w:pPr>
              <w:rPr>
                <w:rFonts w:ascii="Times New Roman" w:hAnsi="Times New Roman" w:cs="Times New Roman"/>
              </w:rPr>
            </w:pPr>
          </w:p>
        </w:tc>
      </w:tr>
      <w:tr w:rsidR="00886C24" w:rsidRPr="00B33FFA" w14:paraId="3A9B67C8" w14:textId="77777777" w:rsidTr="00FE2657">
        <w:tc>
          <w:tcPr>
            <w:tcW w:w="7792" w:type="dxa"/>
          </w:tcPr>
          <w:p w14:paraId="23BAA12A"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 xml:space="preserve">Repeat others’ contributions </w:t>
            </w:r>
          </w:p>
        </w:tc>
        <w:tc>
          <w:tcPr>
            <w:tcW w:w="1224" w:type="dxa"/>
          </w:tcPr>
          <w:p w14:paraId="49C58C12" w14:textId="77777777" w:rsidR="00886C24" w:rsidRPr="00B33FFA" w:rsidRDefault="00886C24" w:rsidP="00FE2657">
            <w:pPr>
              <w:rPr>
                <w:rFonts w:ascii="Times New Roman" w:hAnsi="Times New Roman" w:cs="Times New Roman"/>
              </w:rPr>
            </w:pPr>
          </w:p>
        </w:tc>
      </w:tr>
      <w:tr w:rsidR="00886C24" w:rsidRPr="00B33FFA" w14:paraId="5E528BF2" w14:textId="77777777" w:rsidTr="00FE2657">
        <w:tc>
          <w:tcPr>
            <w:tcW w:w="7792" w:type="dxa"/>
          </w:tcPr>
          <w:p w14:paraId="76E923F1"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Face the visually / hearing impaired pupil when you are speaking to them</w:t>
            </w:r>
          </w:p>
        </w:tc>
        <w:tc>
          <w:tcPr>
            <w:tcW w:w="1224" w:type="dxa"/>
          </w:tcPr>
          <w:p w14:paraId="6914CEE8" w14:textId="77777777" w:rsidR="00886C24" w:rsidRPr="00B33FFA" w:rsidRDefault="00886C24" w:rsidP="00FE2657">
            <w:pPr>
              <w:rPr>
                <w:rFonts w:ascii="Times New Roman" w:hAnsi="Times New Roman" w:cs="Times New Roman"/>
              </w:rPr>
            </w:pPr>
          </w:p>
        </w:tc>
      </w:tr>
      <w:tr w:rsidR="00886C24" w:rsidRPr="00B33FFA" w14:paraId="5ADA58AF" w14:textId="77777777" w:rsidTr="00FE2657">
        <w:tc>
          <w:tcPr>
            <w:tcW w:w="7792" w:type="dxa"/>
          </w:tcPr>
          <w:p w14:paraId="1FCFB1CF"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Allow processing time</w:t>
            </w:r>
          </w:p>
        </w:tc>
        <w:tc>
          <w:tcPr>
            <w:tcW w:w="1224" w:type="dxa"/>
          </w:tcPr>
          <w:p w14:paraId="7DE52571" w14:textId="77777777" w:rsidR="00886C24" w:rsidRPr="00B33FFA" w:rsidRDefault="00886C24" w:rsidP="00FE2657">
            <w:pPr>
              <w:rPr>
                <w:rFonts w:ascii="Times New Roman" w:hAnsi="Times New Roman" w:cs="Times New Roman"/>
              </w:rPr>
            </w:pPr>
          </w:p>
        </w:tc>
      </w:tr>
      <w:tr w:rsidR="00886C24" w:rsidRPr="00B33FFA" w14:paraId="28A8142C" w14:textId="77777777" w:rsidTr="00FE2657">
        <w:tc>
          <w:tcPr>
            <w:tcW w:w="7792" w:type="dxa"/>
          </w:tcPr>
          <w:p w14:paraId="05891C80"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Reduce background noise</w:t>
            </w:r>
          </w:p>
        </w:tc>
        <w:tc>
          <w:tcPr>
            <w:tcW w:w="1224" w:type="dxa"/>
          </w:tcPr>
          <w:p w14:paraId="781715B1" w14:textId="77777777" w:rsidR="00886C24" w:rsidRPr="00B33FFA" w:rsidRDefault="00886C24" w:rsidP="00FE2657">
            <w:pPr>
              <w:rPr>
                <w:rFonts w:ascii="Times New Roman" w:hAnsi="Times New Roman" w:cs="Times New Roman"/>
              </w:rPr>
            </w:pPr>
          </w:p>
        </w:tc>
      </w:tr>
      <w:tr w:rsidR="00886C24" w:rsidRPr="00B33FFA" w14:paraId="37035EB3" w14:textId="77777777" w:rsidTr="00FE2657">
        <w:tc>
          <w:tcPr>
            <w:tcW w:w="7792" w:type="dxa"/>
          </w:tcPr>
          <w:p w14:paraId="531AB2FA"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Ensure the pupil is sat at the front of the class / carpet</w:t>
            </w:r>
          </w:p>
        </w:tc>
        <w:tc>
          <w:tcPr>
            <w:tcW w:w="1224" w:type="dxa"/>
          </w:tcPr>
          <w:p w14:paraId="4250F63D" w14:textId="77777777" w:rsidR="00886C24" w:rsidRPr="00B33FFA" w:rsidRDefault="00886C24" w:rsidP="00FE2657">
            <w:pPr>
              <w:rPr>
                <w:rFonts w:ascii="Times New Roman" w:hAnsi="Times New Roman" w:cs="Times New Roman"/>
              </w:rPr>
            </w:pPr>
          </w:p>
        </w:tc>
      </w:tr>
      <w:tr w:rsidR="00886C24" w:rsidRPr="00B33FFA" w14:paraId="53D94EE6" w14:textId="77777777" w:rsidTr="00FE2657">
        <w:tc>
          <w:tcPr>
            <w:tcW w:w="7792" w:type="dxa"/>
          </w:tcPr>
          <w:p w14:paraId="1754B905" w14:textId="77777777" w:rsidR="00886C24" w:rsidRPr="00B33FFA" w:rsidRDefault="00886C24" w:rsidP="00FE2657">
            <w:pPr>
              <w:rPr>
                <w:rFonts w:ascii="Times New Roman" w:hAnsi="Times New Roman" w:cs="Times New Roman"/>
              </w:rPr>
            </w:pPr>
            <w:r w:rsidRPr="00B33FFA">
              <w:rPr>
                <w:rFonts w:ascii="Times New Roman" w:hAnsi="Times New Roman" w:cs="Times New Roman"/>
              </w:rPr>
              <w:t>Use pupils’ names when asking questions</w:t>
            </w:r>
          </w:p>
        </w:tc>
        <w:tc>
          <w:tcPr>
            <w:tcW w:w="1224" w:type="dxa"/>
          </w:tcPr>
          <w:p w14:paraId="284AACF1" w14:textId="77777777" w:rsidR="00886C24" w:rsidRPr="00B33FFA" w:rsidRDefault="00886C24" w:rsidP="00FE2657">
            <w:pPr>
              <w:rPr>
                <w:rFonts w:ascii="Times New Roman" w:hAnsi="Times New Roman" w:cs="Times New Roman"/>
              </w:rPr>
            </w:pPr>
          </w:p>
        </w:tc>
      </w:tr>
    </w:tbl>
    <w:p w14:paraId="52B4B3FB" w14:textId="77777777" w:rsidR="00886C24" w:rsidRPr="00B33FFA" w:rsidRDefault="00886C24" w:rsidP="00886C24">
      <w:pPr>
        <w:rPr>
          <w:rFonts w:ascii="Times New Roman" w:hAnsi="Times New Roman" w:cs="Times New Roman"/>
        </w:rPr>
      </w:pPr>
    </w:p>
    <w:p w14:paraId="381DA080" w14:textId="77777777" w:rsidR="00886C24" w:rsidRDefault="00886C24" w:rsidP="00082ABA">
      <w:pPr>
        <w:spacing w:after="449"/>
        <w:rPr>
          <w:rFonts w:ascii="Times New Roman" w:hAnsi="Times New Roman" w:cs="Times New Roman"/>
          <w:b/>
          <w:bCs/>
        </w:rPr>
      </w:pPr>
    </w:p>
    <w:p w14:paraId="03C59500" w14:textId="4E48A600" w:rsidR="00886C24" w:rsidRDefault="00886C24" w:rsidP="00082ABA">
      <w:pPr>
        <w:spacing w:after="449"/>
        <w:rPr>
          <w:rFonts w:ascii="Times New Roman" w:hAnsi="Times New Roman" w:cs="Times New Roman"/>
          <w:b/>
          <w:bCs/>
        </w:rPr>
      </w:pPr>
    </w:p>
    <w:p w14:paraId="54152810" w14:textId="4AAED464" w:rsidR="007C1839" w:rsidRDefault="007C1839" w:rsidP="00082ABA">
      <w:pPr>
        <w:spacing w:after="449"/>
        <w:rPr>
          <w:rFonts w:ascii="Times New Roman" w:hAnsi="Times New Roman" w:cs="Times New Roman"/>
          <w:b/>
          <w:bCs/>
        </w:rPr>
      </w:pPr>
    </w:p>
    <w:p w14:paraId="6AE3DC54" w14:textId="199A0B9A" w:rsidR="007C1839" w:rsidRDefault="007C1839" w:rsidP="00082ABA">
      <w:pPr>
        <w:spacing w:after="449"/>
        <w:rPr>
          <w:rFonts w:ascii="Times New Roman" w:hAnsi="Times New Roman" w:cs="Times New Roman"/>
          <w:b/>
          <w:bCs/>
        </w:rPr>
      </w:pPr>
      <w:r>
        <w:rPr>
          <w:rFonts w:ascii="Times New Roman" w:hAnsi="Times New Roman" w:cs="Times New Roman"/>
          <w:b/>
          <w:bCs/>
        </w:rPr>
        <w:lastRenderedPageBreak/>
        <w:t>Universal Adaptations From Cassandra Bergin at Sybil Andrews Academy</w:t>
      </w:r>
    </w:p>
    <w:tbl>
      <w:tblPr>
        <w:tblStyle w:val="TableGrid"/>
        <w:tblW w:w="9066" w:type="dxa"/>
        <w:tblLook w:val="04A0" w:firstRow="1" w:lastRow="0" w:firstColumn="1" w:lastColumn="0" w:noHBand="0" w:noVBand="1"/>
      </w:tblPr>
      <w:tblGrid>
        <w:gridCol w:w="3256"/>
        <w:gridCol w:w="5810"/>
      </w:tblGrid>
      <w:tr w:rsidR="007C1839" w:rsidRPr="007C1839" w14:paraId="77055FC1" w14:textId="77777777" w:rsidTr="0072559A">
        <w:trPr>
          <w:trHeight w:val="557"/>
        </w:trPr>
        <w:tc>
          <w:tcPr>
            <w:tcW w:w="9066" w:type="dxa"/>
            <w:gridSpan w:val="2"/>
          </w:tcPr>
          <w:p w14:paraId="77CC632B" w14:textId="77777777" w:rsidR="007C1839" w:rsidRPr="007C1839" w:rsidRDefault="007C1839" w:rsidP="0072559A">
            <w:pPr>
              <w:rPr>
                <w:rFonts w:ascii="Times New Roman" w:hAnsi="Times New Roman" w:cs="Times New Roman"/>
              </w:rPr>
            </w:pPr>
            <w:bookmarkStart w:id="0" w:name="_Hlk117021333"/>
            <w:bookmarkStart w:id="1" w:name="_Hlk118036399"/>
            <w:r w:rsidRPr="007C1839">
              <w:rPr>
                <w:rFonts w:ascii="Times New Roman" w:hAnsi="Times New Roman" w:cs="Times New Roman"/>
              </w:rPr>
              <w:t>Area of Need                              General adaptations</w:t>
            </w:r>
          </w:p>
        </w:tc>
      </w:tr>
      <w:tr w:rsidR="007C1839" w:rsidRPr="007C1839" w14:paraId="7A02C2AC" w14:textId="77777777" w:rsidTr="0072559A">
        <w:trPr>
          <w:trHeight w:val="1840"/>
        </w:trPr>
        <w:tc>
          <w:tcPr>
            <w:tcW w:w="3256" w:type="dxa"/>
          </w:tcPr>
          <w:p w14:paraId="24376820"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Communication and Interaction</w:t>
            </w:r>
          </w:p>
        </w:tc>
        <w:tc>
          <w:tcPr>
            <w:tcW w:w="5810" w:type="dxa"/>
          </w:tcPr>
          <w:p w14:paraId="7CA25496" w14:textId="77777777" w:rsidR="007C1839" w:rsidRPr="007C1839" w:rsidRDefault="007C1839" w:rsidP="007C1839">
            <w:pPr>
              <w:pStyle w:val="ListParagraph"/>
              <w:numPr>
                <w:ilvl w:val="0"/>
                <w:numId w:val="88"/>
              </w:numPr>
              <w:rPr>
                <w:rFonts w:ascii="Times New Roman" w:hAnsi="Times New Roman" w:cs="Times New Roman"/>
              </w:rPr>
            </w:pPr>
            <w:r w:rsidRPr="007C1839">
              <w:rPr>
                <w:rFonts w:ascii="Times New Roman" w:hAnsi="Times New Roman" w:cs="Times New Roman"/>
              </w:rPr>
              <w:t>Cue the pupil in by saying their name before you give the instruction</w:t>
            </w:r>
          </w:p>
          <w:p w14:paraId="7A93EAD6" w14:textId="77777777" w:rsidR="007C1839" w:rsidRPr="007C1839" w:rsidRDefault="007C1839" w:rsidP="007C1839">
            <w:pPr>
              <w:pStyle w:val="ListParagraph"/>
              <w:numPr>
                <w:ilvl w:val="0"/>
                <w:numId w:val="88"/>
              </w:numPr>
              <w:rPr>
                <w:rFonts w:ascii="Times New Roman" w:hAnsi="Times New Roman" w:cs="Times New Roman"/>
              </w:rPr>
            </w:pPr>
            <w:r w:rsidRPr="007C1839">
              <w:rPr>
                <w:rFonts w:ascii="Times New Roman" w:hAnsi="Times New Roman" w:cs="Times New Roman"/>
              </w:rPr>
              <w:t>Are they seated where they can see the board and you?</w:t>
            </w:r>
          </w:p>
          <w:p w14:paraId="17A506C3" w14:textId="77777777" w:rsidR="007C1839" w:rsidRPr="007C1839" w:rsidRDefault="007C1839" w:rsidP="007C1839">
            <w:pPr>
              <w:pStyle w:val="ListParagraph"/>
              <w:numPr>
                <w:ilvl w:val="0"/>
                <w:numId w:val="88"/>
              </w:numPr>
              <w:rPr>
                <w:rFonts w:ascii="Times New Roman" w:hAnsi="Times New Roman" w:cs="Times New Roman"/>
              </w:rPr>
            </w:pPr>
            <w:r w:rsidRPr="007C1839">
              <w:rPr>
                <w:rFonts w:ascii="Times New Roman" w:hAnsi="Times New Roman" w:cs="Times New Roman"/>
              </w:rPr>
              <w:t>Do they need non-verbal ways to communicate, e.g., sign?</w:t>
            </w:r>
          </w:p>
          <w:p w14:paraId="3101136C" w14:textId="77777777" w:rsidR="007C1839" w:rsidRPr="007C1839" w:rsidRDefault="007C1839" w:rsidP="007C1839">
            <w:pPr>
              <w:pStyle w:val="ListParagraph"/>
              <w:numPr>
                <w:ilvl w:val="0"/>
                <w:numId w:val="88"/>
              </w:numPr>
              <w:rPr>
                <w:rFonts w:ascii="Times New Roman" w:hAnsi="Times New Roman" w:cs="Times New Roman"/>
              </w:rPr>
            </w:pPr>
            <w:r w:rsidRPr="007C1839">
              <w:rPr>
                <w:rFonts w:ascii="Times New Roman" w:hAnsi="Times New Roman" w:cs="Times New Roman"/>
              </w:rPr>
              <w:t>Provide a checklist to reduce cognitive load</w:t>
            </w:r>
          </w:p>
          <w:p w14:paraId="1152F300" w14:textId="77777777" w:rsidR="007C1839" w:rsidRPr="007C1839" w:rsidRDefault="007C1839" w:rsidP="007C1839">
            <w:pPr>
              <w:pStyle w:val="ListParagraph"/>
              <w:numPr>
                <w:ilvl w:val="0"/>
                <w:numId w:val="88"/>
              </w:numPr>
              <w:rPr>
                <w:rFonts w:ascii="Times New Roman" w:hAnsi="Times New Roman" w:cs="Times New Roman"/>
              </w:rPr>
            </w:pPr>
            <w:r w:rsidRPr="007C1839">
              <w:rPr>
                <w:rFonts w:ascii="Times New Roman" w:hAnsi="Times New Roman" w:cs="Times New Roman"/>
              </w:rPr>
              <w:t>Ask pupil to repeat instructions back to check understanding</w:t>
            </w:r>
          </w:p>
          <w:p w14:paraId="3640F588" w14:textId="77777777" w:rsidR="007C1839" w:rsidRPr="007C1839" w:rsidRDefault="007C1839" w:rsidP="007C1839">
            <w:pPr>
              <w:pStyle w:val="ListParagraph"/>
              <w:numPr>
                <w:ilvl w:val="0"/>
                <w:numId w:val="88"/>
              </w:numPr>
              <w:rPr>
                <w:rFonts w:ascii="Times New Roman" w:hAnsi="Times New Roman" w:cs="Times New Roman"/>
              </w:rPr>
            </w:pPr>
            <w:r w:rsidRPr="007C1839">
              <w:rPr>
                <w:rFonts w:ascii="Times New Roman" w:hAnsi="Times New Roman" w:cs="Times New Roman"/>
              </w:rPr>
              <w:t>Pre-teach vocabulary</w:t>
            </w:r>
          </w:p>
          <w:p w14:paraId="75183486" w14:textId="77777777" w:rsidR="007C1839" w:rsidRPr="007C1839" w:rsidRDefault="007C1839" w:rsidP="007C1839">
            <w:pPr>
              <w:pStyle w:val="ListParagraph"/>
              <w:numPr>
                <w:ilvl w:val="0"/>
                <w:numId w:val="88"/>
              </w:numPr>
              <w:rPr>
                <w:rFonts w:ascii="Times New Roman" w:hAnsi="Times New Roman" w:cs="Times New Roman"/>
              </w:rPr>
            </w:pPr>
            <w:r w:rsidRPr="007C1839">
              <w:rPr>
                <w:rFonts w:ascii="Times New Roman" w:hAnsi="Times New Roman" w:cs="Times New Roman"/>
              </w:rPr>
              <w:t>Check One Page Profile (OPP)</w:t>
            </w:r>
          </w:p>
          <w:p w14:paraId="3CA3FBE1" w14:textId="77777777" w:rsidR="007C1839" w:rsidRPr="007C1839" w:rsidRDefault="007C1839" w:rsidP="0072559A">
            <w:pPr>
              <w:pStyle w:val="ListParagraph"/>
              <w:rPr>
                <w:rFonts w:ascii="Times New Roman" w:hAnsi="Times New Roman" w:cs="Times New Roman"/>
              </w:rPr>
            </w:pPr>
          </w:p>
        </w:tc>
      </w:tr>
      <w:tr w:rsidR="007C1839" w:rsidRPr="007C1839" w14:paraId="020EDC97" w14:textId="77777777" w:rsidTr="0072559A">
        <w:trPr>
          <w:trHeight w:val="1840"/>
        </w:trPr>
        <w:tc>
          <w:tcPr>
            <w:tcW w:w="3256" w:type="dxa"/>
          </w:tcPr>
          <w:p w14:paraId="56F33BD1"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Cognition and Learning</w:t>
            </w:r>
          </w:p>
        </w:tc>
        <w:tc>
          <w:tcPr>
            <w:tcW w:w="5810" w:type="dxa"/>
          </w:tcPr>
          <w:p w14:paraId="4C4A9A2A"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Pre-teach vocabulary</w:t>
            </w:r>
          </w:p>
          <w:p w14:paraId="650923E8"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Over-learning opportunities</w:t>
            </w:r>
          </w:p>
          <w:p w14:paraId="2AB375A4"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Vocabulary lists</w:t>
            </w:r>
          </w:p>
          <w:p w14:paraId="41B4DFCE"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Knowledge Organisers</w:t>
            </w:r>
          </w:p>
          <w:p w14:paraId="52FAC9C3"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Small steps learning</w:t>
            </w:r>
          </w:p>
          <w:p w14:paraId="7A1B1534"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Instructions on board in different colour / font</w:t>
            </w:r>
          </w:p>
          <w:p w14:paraId="7C096426"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Keep instructions simple and numbered to reduce cognitive overload</w:t>
            </w:r>
          </w:p>
          <w:p w14:paraId="0F53F42D"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Aids to support working memory – mind maps; prompts; sentence stems; word banks</w:t>
            </w:r>
          </w:p>
          <w:p w14:paraId="22CB2B41"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Allow ‘take-up’ time</w:t>
            </w:r>
          </w:p>
          <w:p w14:paraId="67472C56"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Clear and consistent routines</w:t>
            </w:r>
          </w:p>
          <w:p w14:paraId="307CC346"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Use of assistive technology, e.g., laptops</w:t>
            </w:r>
          </w:p>
          <w:p w14:paraId="3D5C1AB7"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Checklist / task card to reduce cognitive overload</w:t>
            </w:r>
          </w:p>
          <w:p w14:paraId="1179A07F"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Read OPP</w:t>
            </w:r>
          </w:p>
        </w:tc>
      </w:tr>
      <w:tr w:rsidR="007C1839" w:rsidRPr="007C1839" w14:paraId="755735FC" w14:textId="77777777" w:rsidTr="007C1839">
        <w:trPr>
          <w:trHeight w:val="1219"/>
        </w:trPr>
        <w:tc>
          <w:tcPr>
            <w:tcW w:w="3256" w:type="dxa"/>
          </w:tcPr>
          <w:p w14:paraId="0F314607"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Social Emotional and Mental Health</w:t>
            </w:r>
          </w:p>
        </w:tc>
        <w:tc>
          <w:tcPr>
            <w:tcW w:w="5810" w:type="dxa"/>
          </w:tcPr>
          <w:p w14:paraId="705844B9"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Greet at the door and scan for their mood, do they need TLC / kind words?</w:t>
            </w:r>
          </w:p>
          <w:p w14:paraId="0551574F"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Careful seating, do they need to sit at the back so they can exit discreetly?</w:t>
            </w:r>
          </w:p>
          <w:p w14:paraId="1C8F2CF8"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Consider who is next to them – do they need more space?</w:t>
            </w:r>
          </w:p>
          <w:p w14:paraId="3BBCF392"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Regular movement breaks / re-set breaks</w:t>
            </w:r>
          </w:p>
          <w:p w14:paraId="5AD8FAD5"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Regulation item – something special to them they can use to help them re-set, e.g., a photo of a family member</w:t>
            </w:r>
          </w:p>
          <w:p w14:paraId="511BB291"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Provide an exit strategy – a card / hand signal to show when they need to leave to re-set (remaining outside the class for agreed number of minutes, ideally 2-3)</w:t>
            </w:r>
          </w:p>
          <w:p w14:paraId="2E9E41D0"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A safe space out of the classroom, e.g., Learning Support / PO office</w:t>
            </w:r>
          </w:p>
          <w:p w14:paraId="084F99F0"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Protected time with a key adult, e.g., PO time</w:t>
            </w:r>
          </w:p>
          <w:p w14:paraId="70D149B3"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Social Stories</w:t>
            </w:r>
          </w:p>
          <w:p w14:paraId="28055D1A"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Ear defenders / ear buds</w:t>
            </w:r>
          </w:p>
          <w:p w14:paraId="70D178B2"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Pre-teach around a topic to reduce anxiety</w:t>
            </w:r>
          </w:p>
          <w:p w14:paraId="2F104518"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Prep pupils that you will be cold-calling on them in the lesson</w:t>
            </w:r>
          </w:p>
          <w:p w14:paraId="1E376A16"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 xml:space="preserve">Constant dialogue explaining what you are doing </w:t>
            </w:r>
          </w:p>
          <w:p w14:paraId="4EED8297"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lastRenderedPageBreak/>
              <w:t>Signpost your feelings to model them and what they feel/look like</w:t>
            </w:r>
          </w:p>
          <w:p w14:paraId="08B7C854"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 xml:space="preserve">Allow to leave the classroom first when lesson finishes </w:t>
            </w:r>
          </w:p>
          <w:p w14:paraId="0D8D0075"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Read OPP</w:t>
            </w:r>
          </w:p>
        </w:tc>
      </w:tr>
      <w:tr w:rsidR="007C1839" w:rsidRPr="007C1839" w14:paraId="6075AFED" w14:textId="77777777" w:rsidTr="0072559A">
        <w:trPr>
          <w:trHeight w:val="1840"/>
        </w:trPr>
        <w:tc>
          <w:tcPr>
            <w:tcW w:w="3256" w:type="dxa"/>
          </w:tcPr>
          <w:p w14:paraId="2DBEE834"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lastRenderedPageBreak/>
              <w:t>Sensory and Physical</w:t>
            </w:r>
          </w:p>
        </w:tc>
        <w:tc>
          <w:tcPr>
            <w:tcW w:w="5810" w:type="dxa"/>
          </w:tcPr>
          <w:p w14:paraId="0FDEDCD9"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Ear defenders / ear buds</w:t>
            </w:r>
          </w:p>
          <w:p w14:paraId="73CB2F05"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Reduce the ‘noise’ in the classroom – consider displays, use buff-coloured slides to reduce visual stress, have a tidy and orderly classroom</w:t>
            </w:r>
          </w:p>
          <w:p w14:paraId="54D7C9E0"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Use of coloured paper where directed by SEND team</w:t>
            </w:r>
          </w:p>
          <w:p w14:paraId="75688857"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Consider seating – do they find it difficult near a door or window?</w:t>
            </w:r>
          </w:p>
          <w:p w14:paraId="46435602"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What is the light level like in your classroom? Can you use more natural light?</w:t>
            </w:r>
          </w:p>
          <w:p w14:paraId="204773DA"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Keep the temperature even</w:t>
            </w:r>
          </w:p>
          <w:p w14:paraId="703445F6"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Are resources in the correct font size or font? Avoid Times New Roman</w:t>
            </w:r>
          </w:p>
          <w:p w14:paraId="206CF16B"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Can some groups work outside the classroom for group room so it doesn’t become too noisy?</w:t>
            </w:r>
          </w:p>
          <w:p w14:paraId="0E7663E0"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Coloured overlays</w:t>
            </w:r>
          </w:p>
          <w:p w14:paraId="6EE23F38"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Writing slopes / grips</w:t>
            </w:r>
          </w:p>
          <w:p w14:paraId="78A0460B"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Regular movement breaks, give pupils jobs, e.g., handing out books</w:t>
            </w:r>
          </w:p>
          <w:p w14:paraId="37AC1A32"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Read OPP</w:t>
            </w:r>
          </w:p>
        </w:tc>
      </w:tr>
      <w:bookmarkEnd w:id="0"/>
    </w:tbl>
    <w:p w14:paraId="1DEB070B" w14:textId="77777777" w:rsidR="007C1839" w:rsidRPr="007C1839" w:rsidRDefault="007C1839" w:rsidP="007C1839">
      <w:pPr>
        <w:rPr>
          <w:rFonts w:ascii="Times New Roman" w:hAnsi="Times New Roman" w:cs="Times New Roman"/>
        </w:rPr>
      </w:pPr>
    </w:p>
    <w:bookmarkEnd w:id="1"/>
    <w:p w14:paraId="5C79F2B5" w14:textId="77777777" w:rsidR="007C1839" w:rsidRPr="007C1839" w:rsidRDefault="007C1839" w:rsidP="007C1839">
      <w:pPr>
        <w:rPr>
          <w:rFonts w:ascii="Times New Roman" w:hAnsi="Times New Roman" w:cs="Times New Roman"/>
        </w:rPr>
      </w:pPr>
    </w:p>
    <w:p w14:paraId="4D60EF0E" w14:textId="77777777" w:rsidR="007C1839" w:rsidRPr="007C1839" w:rsidRDefault="007C1839" w:rsidP="007C1839">
      <w:pPr>
        <w:rPr>
          <w:rFonts w:ascii="Times New Roman" w:hAnsi="Times New Roman" w:cs="Times New Roman"/>
        </w:rPr>
      </w:pPr>
    </w:p>
    <w:p w14:paraId="1ABFDC1B" w14:textId="77777777" w:rsidR="007C1839" w:rsidRPr="007C1839" w:rsidRDefault="007C1839" w:rsidP="007C1839">
      <w:pPr>
        <w:rPr>
          <w:rFonts w:ascii="Times New Roman" w:hAnsi="Times New Roman" w:cs="Times New Roman"/>
        </w:rPr>
      </w:pPr>
    </w:p>
    <w:p w14:paraId="4D6BC07D" w14:textId="77777777" w:rsidR="007C1839" w:rsidRPr="007C1839" w:rsidRDefault="007C1839" w:rsidP="007C1839">
      <w:pPr>
        <w:rPr>
          <w:rFonts w:ascii="Times New Roman" w:hAnsi="Times New Roman" w:cs="Times New Roman"/>
        </w:rPr>
      </w:pPr>
    </w:p>
    <w:p w14:paraId="39C45C98" w14:textId="77777777" w:rsidR="007C1839" w:rsidRPr="007C1839" w:rsidRDefault="007C1839" w:rsidP="007C1839">
      <w:pPr>
        <w:rPr>
          <w:rFonts w:ascii="Times New Roman" w:hAnsi="Times New Roman" w:cs="Times New Roman"/>
        </w:rPr>
      </w:pPr>
    </w:p>
    <w:p w14:paraId="3D20FD40" w14:textId="77777777" w:rsidR="007C1839" w:rsidRPr="007C1839" w:rsidRDefault="007C1839" w:rsidP="007C1839">
      <w:pPr>
        <w:rPr>
          <w:rFonts w:ascii="Times New Roman" w:hAnsi="Times New Roman" w:cs="Times New Roman"/>
        </w:rPr>
      </w:pPr>
    </w:p>
    <w:p w14:paraId="35A04569" w14:textId="77777777" w:rsidR="007C1839" w:rsidRPr="007C1839" w:rsidRDefault="007C1839" w:rsidP="007C1839">
      <w:pPr>
        <w:rPr>
          <w:rFonts w:ascii="Times New Roman" w:hAnsi="Times New Roman" w:cs="Times New Roman"/>
        </w:rPr>
      </w:pPr>
    </w:p>
    <w:p w14:paraId="609399B8" w14:textId="77777777" w:rsidR="007C1839" w:rsidRPr="007C1839" w:rsidRDefault="007C1839" w:rsidP="007C1839">
      <w:pPr>
        <w:rPr>
          <w:rFonts w:ascii="Times New Roman" w:hAnsi="Times New Roman" w:cs="Times New Roman"/>
        </w:rPr>
      </w:pPr>
    </w:p>
    <w:p w14:paraId="197D1A1D" w14:textId="77777777" w:rsidR="007C1839" w:rsidRPr="007C1839" w:rsidRDefault="007C1839" w:rsidP="007C1839">
      <w:pPr>
        <w:rPr>
          <w:rFonts w:ascii="Times New Roman" w:hAnsi="Times New Roman" w:cs="Times New Roman"/>
        </w:rPr>
      </w:pPr>
    </w:p>
    <w:p w14:paraId="6F5F7E15" w14:textId="77777777" w:rsidR="007C1839" w:rsidRPr="007C1839" w:rsidRDefault="007C1839" w:rsidP="007C1839">
      <w:pPr>
        <w:rPr>
          <w:rFonts w:ascii="Times New Roman" w:hAnsi="Times New Roman" w:cs="Times New Roman"/>
        </w:rPr>
      </w:pPr>
    </w:p>
    <w:p w14:paraId="3D74EAA2" w14:textId="77777777" w:rsidR="007C1839" w:rsidRPr="007C1839" w:rsidRDefault="007C1839" w:rsidP="007C1839">
      <w:pPr>
        <w:rPr>
          <w:rFonts w:ascii="Times New Roman" w:hAnsi="Times New Roman" w:cs="Times New Roman"/>
        </w:rPr>
      </w:pPr>
    </w:p>
    <w:p w14:paraId="495A1E32" w14:textId="77777777" w:rsidR="007C1839" w:rsidRPr="007C1839" w:rsidRDefault="007C1839" w:rsidP="007C1839">
      <w:pPr>
        <w:rPr>
          <w:rFonts w:ascii="Times New Roman" w:hAnsi="Times New Roman" w:cs="Times New Roman"/>
        </w:rPr>
      </w:pPr>
    </w:p>
    <w:p w14:paraId="214539BC" w14:textId="77777777" w:rsidR="007C1839" w:rsidRPr="007C1839" w:rsidRDefault="007C1839" w:rsidP="007C1839">
      <w:pPr>
        <w:rPr>
          <w:rFonts w:ascii="Times New Roman" w:hAnsi="Times New Roman" w:cs="Times New Roman"/>
        </w:rPr>
      </w:pPr>
    </w:p>
    <w:p w14:paraId="77C4A567" w14:textId="6019E000" w:rsidR="007C1839" w:rsidRDefault="007C1839" w:rsidP="007C1839">
      <w:pPr>
        <w:rPr>
          <w:rFonts w:ascii="Times New Roman" w:hAnsi="Times New Roman" w:cs="Times New Roman"/>
        </w:rPr>
      </w:pPr>
    </w:p>
    <w:p w14:paraId="5BB34A19" w14:textId="082E82B8" w:rsidR="007C1839" w:rsidRDefault="007C1839" w:rsidP="007C1839">
      <w:pPr>
        <w:rPr>
          <w:rFonts w:ascii="Times New Roman" w:hAnsi="Times New Roman" w:cs="Times New Roman"/>
        </w:rPr>
      </w:pPr>
    </w:p>
    <w:p w14:paraId="7B5973F4" w14:textId="77777777" w:rsidR="007C1839" w:rsidRPr="007C1839" w:rsidRDefault="007C1839" w:rsidP="007C1839">
      <w:pPr>
        <w:rPr>
          <w:rFonts w:ascii="Times New Roman" w:hAnsi="Times New Roman" w:cs="Times New Roman"/>
        </w:rPr>
      </w:pPr>
    </w:p>
    <w:p w14:paraId="4E0A64E4" w14:textId="77777777" w:rsidR="007C1839" w:rsidRPr="007C1839" w:rsidRDefault="007C1839" w:rsidP="007C1839">
      <w:pPr>
        <w:rPr>
          <w:rFonts w:ascii="Times New Roman" w:hAnsi="Times New Roman" w:cs="Times New Roman"/>
        </w:rPr>
      </w:pPr>
    </w:p>
    <w:tbl>
      <w:tblPr>
        <w:tblStyle w:val="TableGrid"/>
        <w:tblW w:w="9066" w:type="dxa"/>
        <w:tblLook w:val="04A0" w:firstRow="1" w:lastRow="0" w:firstColumn="1" w:lastColumn="0" w:noHBand="0" w:noVBand="1"/>
      </w:tblPr>
      <w:tblGrid>
        <w:gridCol w:w="3256"/>
        <w:gridCol w:w="5810"/>
      </w:tblGrid>
      <w:tr w:rsidR="007C1839" w:rsidRPr="007C1839" w14:paraId="049E607C" w14:textId="77777777" w:rsidTr="0072559A">
        <w:trPr>
          <w:trHeight w:val="557"/>
        </w:trPr>
        <w:tc>
          <w:tcPr>
            <w:tcW w:w="9066" w:type="dxa"/>
            <w:gridSpan w:val="2"/>
          </w:tcPr>
          <w:p w14:paraId="7FCD5E0F" w14:textId="77777777" w:rsidR="007C1839" w:rsidRPr="007C1839" w:rsidRDefault="007C1839" w:rsidP="0072559A">
            <w:pPr>
              <w:rPr>
                <w:rFonts w:ascii="Times New Roman" w:hAnsi="Times New Roman" w:cs="Times New Roman"/>
              </w:rPr>
            </w:pPr>
            <w:r w:rsidRPr="007C1839">
              <w:rPr>
                <w:rFonts w:ascii="Times New Roman" w:hAnsi="Times New Roman" w:cs="Times New Roman"/>
              </w:rPr>
              <w:lastRenderedPageBreak/>
              <w:t>Area of Need                              Maths</w:t>
            </w:r>
          </w:p>
        </w:tc>
      </w:tr>
      <w:tr w:rsidR="007C1839" w:rsidRPr="007C1839" w14:paraId="15B9BD45" w14:textId="77777777" w:rsidTr="0072559A">
        <w:trPr>
          <w:trHeight w:val="1840"/>
        </w:trPr>
        <w:tc>
          <w:tcPr>
            <w:tcW w:w="3256" w:type="dxa"/>
          </w:tcPr>
          <w:p w14:paraId="4AE8326A"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Communication and Interaction</w:t>
            </w:r>
          </w:p>
        </w:tc>
        <w:tc>
          <w:tcPr>
            <w:tcW w:w="5810" w:type="dxa"/>
          </w:tcPr>
          <w:p w14:paraId="48E2DD48"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Careful seating so that peers can read to each other</w:t>
            </w:r>
          </w:p>
          <w:p w14:paraId="424FE5A7"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Adapt Seating position based on individual needs, e.g., minimising distractions for pupils with ADHD</w:t>
            </w:r>
          </w:p>
          <w:p w14:paraId="0E2A10FC"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Pre teach vocabulary to lowest 20% and SEND so that pupils are ‘re-learning’ and not experiencing vocabulary for the first time</w:t>
            </w:r>
          </w:p>
          <w:p w14:paraId="7EDA5ACD"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Give extra time to think, ‘I will come back to you…’</w:t>
            </w:r>
          </w:p>
          <w:p w14:paraId="19DA60B6"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Pre teach new concepts</w:t>
            </w:r>
          </w:p>
          <w:p w14:paraId="69BCF1DE"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Use visuals and actions to help pupils learn and memorise new vocabulary</w:t>
            </w:r>
          </w:p>
          <w:p w14:paraId="1097C3FE"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Use sentence stems and display in classroom, e.g. The angles in a triangle total 180 degrees. Rehearse these sentences</w:t>
            </w:r>
          </w:p>
          <w:p w14:paraId="2946A1CB"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Use a checklist for routines, e.g., LJ, Date and Title</w:t>
            </w:r>
          </w:p>
        </w:tc>
      </w:tr>
      <w:tr w:rsidR="007C1839" w:rsidRPr="007C1839" w14:paraId="03FE842B" w14:textId="77777777" w:rsidTr="0072559A">
        <w:trPr>
          <w:trHeight w:val="1840"/>
        </w:trPr>
        <w:tc>
          <w:tcPr>
            <w:tcW w:w="3256" w:type="dxa"/>
          </w:tcPr>
          <w:p w14:paraId="119EAF59"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Cognition and Learning</w:t>
            </w:r>
          </w:p>
        </w:tc>
        <w:tc>
          <w:tcPr>
            <w:tcW w:w="5810" w:type="dxa"/>
          </w:tcPr>
          <w:p w14:paraId="0FB9B46A"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Pre teach or recap sills needed to be able to access the lesson, e.g., long division would benefit from rehearsal of times table knowledge</w:t>
            </w:r>
          </w:p>
          <w:p w14:paraId="624AFA22"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Provide clearly laid out worked examples in different colours for pupils to refer to</w:t>
            </w:r>
          </w:p>
          <w:p w14:paraId="716AC9F5"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CPA (Concrete, Pictorial, Abstract) approach used.  Provide concrete manipulatives in class with expectation they are used (especially in KS3)</w:t>
            </w:r>
          </w:p>
          <w:p w14:paraId="28D2B384"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During retrieval practice, focus on a fluency skill if it is needed in the lesson, e.g., number facts</w:t>
            </w:r>
          </w:p>
          <w:p w14:paraId="363D9E01"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Scaffolded examples on homework</w:t>
            </w:r>
          </w:p>
          <w:p w14:paraId="74E3580A"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Avoid too much copying / provide print outs / use of assistive technology</w:t>
            </w:r>
          </w:p>
          <w:p w14:paraId="50B56301"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Use of Frayer Model</w:t>
            </w:r>
          </w:p>
          <w:p w14:paraId="59A40271"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Use of mini-whiteboards to Check for Understanding</w:t>
            </w:r>
          </w:p>
        </w:tc>
      </w:tr>
      <w:tr w:rsidR="007C1839" w:rsidRPr="007C1839" w14:paraId="2A3FC1CE" w14:textId="77777777" w:rsidTr="0072559A">
        <w:trPr>
          <w:trHeight w:val="1772"/>
        </w:trPr>
        <w:tc>
          <w:tcPr>
            <w:tcW w:w="3256" w:type="dxa"/>
          </w:tcPr>
          <w:p w14:paraId="5621144D"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Social Emotional and Mental Health</w:t>
            </w:r>
          </w:p>
        </w:tc>
        <w:tc>
          <w:tcPr>
            <w:tcW w:w="5810" w:type="dxa"/>
          </w:tcPr>
          <w:p w14:paraId="4E14AE08"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Be mindful of time pressures, allow extra time or remove countdowns if causing stress</w:t>
            </w:r>
          </w:p>
          <w:p w14:paraId="0A653D81"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Reduce number of questions asked for some pupils</w:t>
            </w:r>
          </w:p>
          <w:p w14:paraId="68F5341C"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Tell pupils with ASD what you will cover in the lesson</w:t>
            </w:r>
          </w:p>
          <w:p w14:paraId="21DD037F"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Give some pupils one question at a time</w:t>
            </w:r>
          </w:p>
          <w:p w14:paraId="36DBD323"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Support low-confidence pupils with Errorless Learning – plan 3 or 4 questions they can answer confidently before moving onto more challenging questions</w:t>
            </w:r>
          </w:p>
        </w:tc>
      </w:tr>
      <w:tr w:rsidR="007C1839" w:rsidRPr="007C1839" w14:paraId="3430F1F3" w14:textId="77777777" w:rsidTr="0072559A">
        <w:trPr>
          <w:trHeight w:val="1840"/>
        </w:trPr>
        <w:tc>
          <w:tcPr>
            <w:tcW w:w="3256" w:type="dxa"/>
          </w:tcPr>
          <w:p w14:paraId="6AFAB860"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Sensory and Physical</w:t>
            </w:r>
          </w:p>
        </w:tc>
        <w:tc>
          <w:tcPr>
            <w:tcW w:w="5810" w:type="dxa"/>
          </w:tcPr>
          <w:p w14:paraId="2F803216"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Ensure all questions, images, digits use a clear font and appropriate size</w:t>
            </w:r>
          </w:p>
          <w:p w14:paraId="640E4F88"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Choose seating position carefully so pupils can see and hear</w:t>
            </w:r>
          </w:p>
          <w:p w14:paraId="140DF092"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Repeat instructions and simplify language where needed</w:t>
            </w:r>
          </w:p>
          <w:p w14:paraId="75D2D48C"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Concrete manipulatives to support learning</w:t>
            </w:r>
          </w:p>
        </w:tc>
      </w:tr>
    </w:tbl>
    <w:p w14:paraId="54BED11E" w14:textId="31C250CD" w:rsidR="007C1839" w:rsidRDefault="007C1839" w:rsidP="007C1839">
      <w:pPr>
        <w:rPr>
          <w:rFonts w:ascii="Times New Roman" w:hAnsi="Times New Roman" w:cs="Times New Roman"/>
        </w:rPr>
      </w:pPr>
    </w:p>
    <w:p w14:paraId="06A29760" w14:textId="2695FB9E" w:rsidR="007C1839" w:rsidRDefault="007C1839" w:rsidP="007C1839">
      <w:pPr>
        <w:rPr>
          <w:rFonts w:ascii="Times New Roman" w:hAnsi="Times New Roman" w:cs="Times New Roman"/>
        </w:rPr>
      </w:pPr>
    </w:p>
    <w:p w14:paraId="62E2A9A6" w14:textId="77777777" w:rsidR="007C1839" w:rsidRPr="007C1839" w:rsidRDefault="007C1839" w:rsidP="007C1839">
      <w:pPr>
        <w:rPr>
          <w:rFonts w:ascii="Times New Roman" w:hAnsi="Times New Roman" w:cs="Times New Roman"/>
        </w:rPr>
      </w:pPr>
    </w:p>
    <w:p w14:paraId="37693D92" w14:textId="77777777" w:rsidR="007C1839" w:rsidRPr="007C1839" w:rsidRDefault="007C1839" w:rsidP="007C1839">
      <w:pPr>
        <w:rPr>
          <w:rFonts w:ascii="Times New Roman" w:hAnsi="Times New Roman" w:cs="Times New Roman"/>
        </w:rPr>
      </w:pPr>
    </w:p>
    <w:p w14:paraId="5B6BE36D" w14:textId="77777777" w:rsidR="007C1839" w:rsidRPr="007C1839" w:rsidRDefault="007C1839" w:rsidP="007C1839">
      <w:pPr>
        <w:rPr>
          <w:rFonts w:ascii="Times New Roman" w:hAnsi="Times New Roman" w:cs="Times New Roman"/>
        </w:rPr>
      </w:pPr>
    </w:p>
    <w:tbl>
      <w:tblPr>
        <w:tblStyle w:val="TableGrid"/>
        <w:tblW w:w="9067" w:type="dxa"/>
        <w:tblLook w:val="04A0" w:firstRow="1" w:lastRow="0" w:firstColumn="1" w:lastColumn="0" w:noHBand="0" w:noVBand="1"/>
      </w:tblPr>
      <w:tblGrid>
        <w:gridCol w:w="3038"/>
        <w:gridCol w:w="6029"/>
      </w:tblGrid>
      <w:tr w:rsidR="007C1839" w:rsidRPr="007C1839" w14:paraId="19001A31" w14:textId="77777777" w:rsidTr="0072559A">
        <w:trPr>
          <w:trHeight w:val="325"/>
        </w:trPr>
        <w:tc>
          <w:tcPr>
            <w:tcW w:w="9067" w:type="dxa"/>
            <w:gridSpan w:val="2"/>
          </w:tcPr>
          <w:p w14:paraId="5500C12F" w14:textId="77777777" w:rsidR="007C1839" w:rsidRPr="007C1839" w:rsidRDefault="007C1839" w:rsidP="0072559A">
            <w:pPr>
              <w:rPr>
                <w:rFonts w:ascii="Times New Roman" w:hAnsi="Times New Roman" w:cs="Times New Roman"/>
              </w:rPr>
            </w:pPr>
            <w:bookmarkStart w:id="2" w:name="_Hlk117050706"/>
            <w:r w:rsidRPr="007C1839">
              <w:rPr>
                <w:rFonts w:ascii="Times New Roman" w:hAnsi="Times New Roman" w:cs="Times New Roman"/>
              </w:rPr>
              <w:lastRenderedPageBreak/>
              <w:t>Area of Need                              English</w:t>
            </w:r>
          </w:p>
        </w:tc>
      </w:tr>
      <w:tr w:rsidR="007C1839" w:rsidRPr="007C1839" w14:paraId="2561D7F4" w14:textId="77777777" w:rsidTr="0072559A">
        <w:trPr>
          <w:trHeight w:val="1840"/>
        </w:trPr>
        <w:tc>
          <w:tcPr>
            <w:tcW w:w="3038" w:type="dxa"/>
          </w:tcPr>
          <w:p w14:paraId="33F995C7"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Communication and Interaction</w:t>
            </w:r>
          </w:p>
        </w:tc>
        <w:tc>
          <w:tcPr>
            <w:tcW w:w="6029" w:type="dxa"/>
          </w:tcPr>
          <w:p w14:paraId="08F3D42E"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 xml:space="preserve">Visual prompts and use of visualiser to support understanding </w:t>
            </w:r>
          </w:p>
          <w:p w14:paraId="0D1F96DF"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Pre teaching of vocabulary</w:t>
            </w:r>
          </w:p>
          <w:p w14:paraId="0FEB984B"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Seating plan to consider position of pupils with SEND / lowest 20%</w:t>
            </w:r>
          </w:p>
          <w:p w14:paraId="5C3E4053"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Repetition of instructions using clear and concise language</w:t>
            </w:r>
          </w:p>
          <w:p w14:paraId="5B368A24"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Additional time for Peer Talk</w:t>
            </w:r>
          </w:p>
          <w:p w14:paraId="565E66B0"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Tier 2 and 3 words explicitly taught</w:t>
            </w:r>
          </w:p>
          <w:p w14:paraId="7E963F15"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Use of Frayer Models to help develop vocabulary and understanding of words</w:t>
            </w:r>
          </w:p>
          <w:p w14:paraId="64FEFDF7"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Cue in pupil with name</w:t>
            </w:r>
          </w:p>
        </w:tc>
      </w:tr>
      <w:tr w:rsidR="007C1839" w:rsidRPr="007C1839" w14:paraId="4EF62C66" w14:textId="77777777" w:rsidTr="0072559A">
        <w:trPr>
          <w:trHeight w:val="1840"/>
        </w:trPr>
        <w:tc>
          <w:tcPr>
            <w:tcW w:w="3038" w:type="dxa"/>
          </w:tcPr>
          <w:p w14:paraId="35A682B5"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Cognition and Learning</w:t>
            </w:r>
          </w:p>
        </w:tc>
        <w:tc>
          <w:tcPr>
            <w:tcW w:w="6029" w:type="dxa"/>
          </w:tcPr>
          <w:p w14:paraId="4FF13624"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Scaffolding to promote independence, e.g., writing frames, sentence stems</w:t>
            </w:r>
          </w:p>
          <w:p w14:paraId="73B6DB7E"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Assistive technology (read/write pen, as necessary)</w:t>
            </w:r>
          </w:p>
          <w:p w14:paraId="490F5780"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Peer Talk to allow time to explore ideas</w:t>
            </w:r>
          </w:p>
          <w:p w14:paraId="6C9CA489"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Pre teaching of vocabulary</w:t>
            </w:r>
          </w:p>
          <w:p w14:paraId="50611035"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Overlearning of Tier 2 and 3 vocabularies</w:t>
            </w:r>
          </w:p>
          <w:p w14:paraId="36B7A595"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Knowledge Organisers</w:t>
            </w:r>
          </w:p>
          <w:p w14:paraId="3E582749"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Short, simple and concise instructions</w:t>
            </w:r>
          </w:p>
          <w:p w14:paraId="56E7F369"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Whole-class reading of text to support reading fluency</w:t>
            </w:r>
          </w:p>
          <w:p w14:paraId="1B71DF75"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Highlighting of each word read on the board/visualiser, e.g., using Presentation Clicker</w:t>
            </w:r>
          </w:p>
          <w:p w14:paraId="7A965CF3"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Coloured reading overlay and ruler packs in every classroom</w:t>
            </w:r>
          </w:p>
          <w:p w14:paraId="7578C11F"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Additional oral rehearsal of sentences before writing</w:t>
            </w:r>
          </w:p>
          <w:p w14:paraId="3495C35D"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Draw attention to use of memory aids e.g., mnemonics</w:t>
            </w:r>
          </w:p>
          <w:p w14:paraId="70749F6C"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Teach morphology and etymology of words, e.g., ‘washable’ with suffix ‘able’ meaning can be done which can be applied to other words with same suffix ending (Guided reading booklets at KS3)</w:t>
            </w:r>
          </w:p>
          <w:p w14:paraId="4514EDDE"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Dictionaries and ACE dictionaries available</w:t>
            </w:r>
          </w:p>
        </w:tc>
      </w:tr>
      <w:tr w:rsidR="007C1839" w:rsidRPr="007C1839" w14:paraId="0DF745B9" w14:textId="77777777" w:rsidTr="0072559A">
        <w:trPr>
          <w:trHeight w:val="1772"/>
        </w:trPr>
        <w:tc>
          <w:tcPr>
            <w:tcW w:w="3038" w:type="dxa"/>
          </w:tcPr>
          <w:p w14:paraId="55121B39"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Social Emotional and Mental Health</w:t>
            </w:r>
          </w:p>
        </w:tc>
        <w:tc>
          <w:tcPr>
            <w:tcW w:w="6029" w:type="dxa"/>
          </w:tcPr>
          <w:p w14:paraId="32AB2F34"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Careful seating plan and consider Peer work</w:t>
            </w:r>
          </w:p>
          <w:p w14:paraId="6C3E9B08"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Calm area in the classroom</w:t>
            </w:r>
          </w:p>
          <w:p w14:paraId="38CE6423"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Check-ins for reassurance/circulation</w:t>
            </w:r>
          </w:p>
          <w:p w14:paraId="60E471A6"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Individual support in beginning a task</w:t>
            </w:r>
          </w:p>
          <w:p w14:paraId="36E8CC77"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Heavy modelling of adult making mistakes and this being a good way to learn something</w:t>
            </w:r>
          </w:p>
          <w:p w14:paraId="1BF8BEEF"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Movement breaks</w:t>
            </w:r>
          </w:p>
          <w:p w14:paraId="30C1982A"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Red/green cards to signal for help</w:t>
            </w:r>
          </w:p>
        </w:tc>
      </w:tr>
      <w:tr w:rsidR="007C1839" w:rsidRPr="007C1839" w14:paraId="4D523F7F" w14:textId="77777777" w:rsidTr="0072559A">
        <w:trPr>
          <w:trHeight w:val="1512"/>
        </w:trPr>
        <w:tc>
          <w:tcPr>
            <w:tcW w:w="3038" w:type="dxa"/>
          </w:tcPr>
          <w:p w14:paraId="623A821A"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Sensory and Physical</w:t>
            </w:r>
          </w:p>
        </w:tc>
        <w:tc>
          <w:tcPr>
            <w:tcW w:w="6029" w:type="dxa"/>
          </w:tcPr>
          <w:p w14:paraId="799E0C9D"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Choose seating position carefully so pupils can see and hear</w:t>
            </w:r>
          </w:p>
          <w:p w14:paraId="3F56D5D3"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Repeat instructions and simplify language where needed</w:t>
            </w:r>
          </w:p>
          <w:p w14:paraId="0155E3FC"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Check lighting is appropriate, use of natural light where possible</w:t>
            </w:r>
          </w:p>
          <w:p w14:paraId="5717F657"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 xml:space="preserve">Consider sensory overload </w:t>
            </w:r>
          </w:p>
        </w:tc>
      </w:tr>
      <w:bookmarkEnd w:id="2"/>
    </w:tbl>
    <w:p w14:paraId="675AD2E9" w14:textId="2C93298F" w:rsidR="007C1839" w:rsidRDefault="007C1839" w:rsidP="007C1839">
      <w:pPr>
        <w:ind w:firstLine="720"/>
        <w:rPr>
          <w:rFonts w:ascii="Times New Roman" w:hAnsi="Times New Roman" w:cs="Times New Roman"/>
        </w:rPr>
      </w:pPr>
    </w:p>
    <w:p w14:paraId="24AE2E24" w14:textId="77777777" w:rsidR="007C1839" w:rsidRPr="007C1839" w:rsidRDefault="007C1839" w:rsidP="007C1839">
      <w:pPr>
        <w:ind w:firstLine="720"/>
        <w:rPr>
          <w:rFonts w:ascii="Times New Roman" w:hAnsi="Times New Roman" w:cs="Times New Roman"/>
        </w:rPr>
      </w:pPr>
    </w:p>
    <w:p w14:paraId="225A2471" w14:textId="77777777" w:rsidR="007C1839" w:rsidRPr="007C1839" w:rsidRDefault="007C1839" w:rsidP="007C1839">
      <w:pPr>
        <w:rPr>
          <w:rFonts w:ascii="Times New Roman" w:hAnsi="Times New Roman" w:cs="Times New Roman"/>
        </w:rPr>
      </w:pPr>
    </w:p>
    <w:tbl>
      <w:tblPr>
        <w:tblStyle w:val="TableGrid"/>
        <w:tblW w:w="9066" w:type="dxa"/>
        <w:tblLook w:val="04A0" w:firstRow="1" w:lastRow="0" w:firstColumn="1" w:lastColumn="0" w:noHBand="0" w:noVBand="1"/>
      </w:tblPr>
      <w:tblGrid>
        <w:gridCol w:w="3256"/>
        <w:gridCol w:w="5810"/>
      </w:tblGrid>
      <w:tr w:rsidR="007C1839" w:rsidRPr="007C1839" w14:paraId="3C56AA33" w14:textId="77777777" w:rsidTr="0072559A">
        <w:trPr>
          <w:trHeight w:val="557"/>
        </w:trPr>
        <w:tc>
          <w:tcPr>
            <w:tcW w:w="9066" w:type="dxa"/>
            <w:gridSpan w:val="2"/>
          </w:tcPr>
          <w:p w14:paraId="7734B6D3" w14:textId="77777777" w:rsidR="007C1839" w:rsidRPr="007C1839" w:rsidRDefault="007C1839" w:rsidP="0072559A">
            <w:pPr>
              <w:rPr>
                <w:rFonts w:ascii="Times New Roman" w:hAnsi="Times New Roman" w:cs="Times New Roman"/>
              </w:rPr>
            </w:pPr>
            <w:bookmarkStart w:id="3" w:name="_Hlk117051201"/>
            <w:r w:rsidRPr="007C1839">
              <w:rPr>
                <w:rFonts w:ascii="Times New Roman" w:hAnsi="Times New Roman" w:cs="Times New Roman"/>
              </w:rPr>
              <w:lastRenderedPageBreak/>
              <w:t xml:space="preserve">Area of Need                              RPE </w:t>
            </w:r>
          </w:p>
        </w:tc>
      </w:tr>
      <w:tr w:rsidR="007C1839" w:rsidRPr="007C1839" w14:paraId="55E32930" w14:textId="77777777" w:rsidTr="0072559A">
        <w:trPr>
          <w:trHeight w:val="1840"/>
        </w:trPr>
        <w:tc>
          <w:tcPr>
            <w:tcW w:w="3256" w:type="dxa"/>
          </w:tcPr>
          <w:p w14:paraId="63CC2F95"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Communication and Interaction</w:t>
            </w:r>
          </w:p>
        </w:tc>
        <w:tc>
          <w:tcPr>
            <w:tcW w:w="5810" w:type="dxa"/>
          </w:tcPr>
          <w:p w14:paraId="2B4A44CA"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Visual prompting – use of real-life photographs where possible</w:t>
            </w:r>
          </w:p>
          <w:p w14:paraId="5B3DD52B"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Videos / film clips to support scenarios</w:t>
            </w:r>
          </w:p>
          <w:p w14:paraId="6E27C004"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Verbal talking frames (model and have written on board)</w:t>
            </w:r>
          </w:p>
          <w:p w14:paraId="05FE3ACA"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Simplify language where needed</w:t>
            </w:r>
          </w:p>
          <w:p w14:paraId="05220910"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Be mindful of vulnerable pupils’ experiences and speak with HoY / Safeguarding or AHT – Inclusion, before teaching a topic</w:t>
            </w:r>
          </w:p>
          <w:p w14:paraId="05C26EB4"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Explicit teaching of vocabulary and what words don’t mean</w:t>
            </w:r>
          </w:p>
          <w:p w14:paraId="0F1D923C"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 xml:space="preserve">Where appropriate, draw on pupils’ personal experiences to offer real-life examples </w:t>
            </w:r>
          </w:p>
          <w:p w14:paraId="7C7FCD07"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 xml:space="preserve">Seating plan which follows SEND Register </w:t>
            </w:r>
          </w:p>
          <w:p w14:paraId="4DE97F73"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 xml:space="preserve">RPE Support Sheet to guide tasks and interactions with lesson and tasks </w:t>
            </w:r>
          </w:p>
          <w:p w14:paraId="11CB4D00"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 xml:space="preserve">Use of Handy Hints Metacognition Pack. </w:t>
            </w:r>
          </w:p>
          <w:p w14:paraId="3F55B3E5"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 xml:space="preserve">Use of guidance clips to guide writing 5-Mark, 8-Mark and 15-Mark questions. </w:t>
            </w:r>
          </w:p>
        </w:tc>
      </w:tr>
      <w:tr w:rsidR="007C1839" w:rsidRPr="007C1839" w14:paraId="45150905" w14:textId="77777777" w:rsidTr="0072559A">
        <w:trPr>
          <w:trHeight w:val="1840"/>
        </w:trPr>
        <w:tc>
          <w:tcPr>
            <w:tcW w:w="3256" w:type="dxa"/>
          </w:tcPr>
          <w:p w14:paraId="06AFFDD8"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Cognition and Learning</w:t>
            </w:r>
          </w:p>
        </w:tc>
        <w:tc>
          <w:tcPr>
            <w:tcW w:w="5810" w:type="dxa"/>
          </w:tcPr>
          <w:p w14:paraId="28A9EE0F"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Use visuals to support understanding of words</w:t>
            </w:r>
          </w:p>
          <w:p w14:paraId="1A1E7DD5"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Pre teaching vocabulary</w:t>
            </w:r>
          </w:p>
          <w:p w14:paraId="1ECE19B1"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Repeat vocabulary throughout the lesson</w:t>
            </w:r>
          </w:p>
          <w:p w14:paraId="63BC4F73"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Use of Frayer model to support vocabulary</w:t>
            </w:r>
          </w:p>
          <w:p w14:paraId="4A40D8CD"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 xml:space="preserve">Role play is used to support understanding of abstract concepts, e.g., opinion belief </w:t>
            </w:r>
          </w:p>
          <w:p w14:paraId="34CA0B23"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 xml:space="preserve">Use of annotations to explain Sources of Wisdom (SoW) </w:t>
            </w:r>
          </w:p>
          <w:p w14:paraId="461A0F50"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 xml:space="preserve">Use of comic strip-style tasks to understand Sources of Wisdom (SoW) </w:t>
            </w:r>
          </w:p>
          <w:p w14:paraId="70CA427B"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 xml:space="preserve">Use of ABCD Structure to support writing of extended writing questions (such as 5-Mark, 8-Mark and 15-Mark) </w:t>
            </w:r>
          </w:p>
          <w:p w14:paraId="1A656165"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Knowledge Organisers with key vocabulary</w:t>
            </w:r>
          </w:p>
          <w:p w14:paraId="3E562B25"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Teacher ‘read aloud’ sessions to support reading fluency and reduce cognitive load on pupils with poor fluency enabling them to access age-appropriate texts</w:t>
            </w:r>
          </w:p>
          <w:p w14:paraId="0AC200EA"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 xml:space="preserve">Seating plan which follows SEND Register </w:t>
            </w:r>
          </w:p>
          <w:p w14:paraId="4FA9B5A6"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 xml:space="preserve">RPE Support Sheet to guide tasks and interactions with lesson and tasks </w:t>
            </w:r>
          </w:p>
          <w:p w14:paraId="3CAA7453"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 xml:space="preserve">Use of Handy Hints Metacognition Pack. </w:t>
            </w:r>
          </w:p>
          <w:p w14:paraId="723D77E1"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 xml:space="preserve">Use of guidance clips to guide writing 5-Mark, 8-Mark and 15-Mark Questions. </w:t>
            </w:r>
          </w:p>
          <w:p w14:paraId="3B2CE9E0"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 xml:space="preserve">Use of iPad (if available) to provide PPT on or to dual code concepts. </w:t>
            </w:r>
          </w:p>
        </w:tc>
      </w:tr>
      <w:tr w:rsidR="007C1839" w:rsidRPr="007C1839" w14:paraId="133839E5" w14:textId="77777777" w:rsidTr="0072559A">
        <w:trPr>
          <w:trHeight w:val="1772"/>
        </w:trPr>
        <w:tc>
          <w:tcPr>
            <w:tcW w:w="3256" w:type="dxa"/>
          </w:tcPr>
          <w:p w14:paraId="5307EC11"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Social Emotional and Mental Health</w:t>
            </w:r>
          </w:p>
        </w:tc>
        <w:tc>
          <w:tcPr>
            <w:tcW w:w="5810" w:type="dxa"/>
          </w:tcPr>
          <w:p w14:paraId="71F82D8D"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Liaison with HoY / Safeguarding or AHT – Inclusion, before teaching a topics. Social Stories may be required prior to lesson</w:t>
            </w:r>
          </w:p>
          <w:p w14:paraId="58F87135"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Clear behaviour expectations, remind of these before the lesson</w:t>
            </w:r>
          </w:p>
          <w:p w14:paraId="4E1BE92D"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Always signpost that pupils can speak with a trusted adult in school (Safeguarding)</w:t>
            </w:r>
          </w:p>
          <w:p w14:paraId="1FCD44E8"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lastRenderedPageBreak/>
              <w:t>Promote that we are a Safeguarding school and teachers want to keep pupils safe</w:t>
            </w:r>
          </w:p>
          <w:p w14:paraId="20D93ECA"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 xml:space="preserve">Prepare soe pupils (carers and parents) of upcoming difficult topics </w:t>
            </w:r>
          </w:p>
          <w:p w14:paraId="494AA24D"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 xml:space="preserve">Seating plan which follows SEND Register </w:t>
            </w:r>
          </w:p>
          <w:p w14:paraId="4F41326C"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 xml:space="preserve">RPE Support Sheet to guide tasks and interactions with lesson and tasks </w:t>
            </w:r>
          </w:p>
        </w:tc>
      </w:tr>
      <w:tr w:rsidR="007C1839" w:rsidRPr="007C1839" w14:paraId="156204DF" w14:textId="77777777" w:rsidTr="0072559A">
        <w:trPr>
          <w:trHeight w:val="1840"/>
        </w:trPr>
        <w:tc>
          <w:tcPr>
            <w:tcW w:w="3256" w:type="dxa"/>
          </w:tcPr>
          <w:p w14:paraId="6F11C5CE"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lastRenderedPageBreak/>
              <w:t>Sensory and Physical</w:t>
            </w:r>
          </w:p>
        </w:tc>
        <w:tc>
          <w:tcPr>
            <w:tcW w:w="5810" w:type="dxa"/>
          </w:tcPr>
          <w:p w14:paraId="17DE51D8"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Calm environment with calm ‘safe’ space that pupils can access if overwhelmed</w:t>
            </w:r>
          </w:p>
          <w:p w14:paraId="46F6956C"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 xml:space="preserve">Seating plan which allows some pupils to have movement breaks </w:t>
            </w:r>
          </w:p>
          <w:p w14:paraId="7CCF34C9"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 xml:space="preserve">Seating plan which follows SEND Register </w:t>
            </w:r>
          </w:p>
          <w:p w14:paraId="3428FA15"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Consider voice volume and tone, keep it calm and relaxed</w:t>
            </w:r>
          </w:p>
          <w:p w14:paraId="230EC33C"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 xml:space="preserve">RPE Support Sheet to guide tasks and interactions with lesson and tasks </w:t>
            </w:r>
          </w:p>
          <w:p w14:paraId="086492D7"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 xml:space="preserve">Use of iPad (if available) to provide PPT to help Students regulate learning. </w:t>
            </w:r>
          </w:p>
        </w:tc>
      </w:tr>
      <w:bookmarkEnd w:id="3"/>
    </w:tbl>
    <w:p w14:paraId="6C618C6A" w14:textId="77777777" w:rsidR="007C1839" w:rsidRPr="007C1839" w:rsidRDefault="007C1839" w:rsidP="007C1839">
      <w:pPr>
        <w:rPr>
          <w:rFonts w:ascii="Times New Roman" w:hAnsi="Times New Roman" w:cs="Times New Roman"/>
        </w:rPr>
      </w:pPr>
    </w:p>
    <w:p w14:paraId="7554C18E" w14:textId="77777777" w:rsidR="007C1839" w:rsidRPr="007C1839" w:rsidRDefault="007C1839" w:rsidP="007C1839">
      <w:pPr>
        <w:rPr>
          <w:rFonts w:ascii="Times New Roman" w:hAnsi="Times New Roman" w:cs="Times New Roman"/>
        </w:rPr>
      </w:pPr>
    </w:p>
    <w:p w14:paraId="4F9258F3" w14:textId="492CD0BA" w:rsidR="007C1839" w:rsidRDefault="007C1839" w:rsidP="007C1839">
      <w:pPr>
        <w:rPr>
          <w:rFonts w:ascii="Times New Roman" w:hAnsi="Times New Roman" w:cs="Times New Roman"/>
        </w:rPr>
      </w:pPr>
    </w:p>
    <w:p w14:paraId="57504B82" w14:textId="3E6D8F32" w:rsidR="007C1839" w:rsidRDefault="007C1839" w:rsidP="007C1839">
      <w:pPr>
        <w:rPr>
          <w:rFonts w:ascii="Times New Roman" w:hAnsi="Times New Roman" w:cs="Times New Roman"/>
        </w:rPr>
      </w:pPr>
    </w:p>
    <w:p w14:paraId="0C1B4A42" w14:textId="0DFC7855" w:rsidR="007C1839" w:rsidRDefault="007C1839" w:rsidP="007C1839">
      <w:pPr>
        <w:rPr>
          <w:rFonts w:ascii="Times New Roman" w:hAnsi="Times New Roman" w:cs="Times New Roman"/>
        </w:rPr>
      </w:pPr>
    </w:p>
    <w:p w14:paraId="29A10AC1" w14:textId="22265898" w:rsidR="007C1839" w:rsidRDefault="007C1839" w:rsidP="007C1839">
      <w:pPr>
        <w:rPr>
          <w:rFonts w:ascii="Times New Roman" w:hAnsi="Times New Roman" w:cs="Times New Roman"/>
        </w:rPr>
      </w:pPr>
    </w:p>
    <w:p w14:paraId="342187D3" w14:textId="056483DF" w:rsidR="007C1839" w:rsidRDefault="007C1839" w:rsidP="007C1839">
      <w:pPr>
        <w:rPr>
          <w:rFonts w:ascii="Times New Roman" w:hAnsi="Times New Roman" w:cs="Times New Roman"/>
        </w:rPr>
      </w:pPr>
    </w:p>
    <w:p w14:paraId="7C23A9CC" w14:textId="7F35E241" w:rsidR="007C1839" w:rsidRDefault="007C1839" w:rsidP="007C1839">
      <w:pPr>
        <w:rPr>
          <w:rFonts w:ascii="Times New Roman" w:hAnsi="Times New Roman" w:cs="Times New Roman"/>
        </w:rPr>
      </w:pPr>
    </w:p>
    <w:p w14:paraId="5135CE39" w14:textId="18354F3B" w:rsidR="007C1839" w:rsidRDefault="007C1839" w:rsidP="007C1839">
      <w:pPr>
        <w:rPr>
          <w:rFonts w:ascii="Times New Roman" w:hAnsi="Times New Roman" w:cs="Times New Roman"/>
        </w:rPr>
      </w:pPr>
    </w:p>
    <w:p w14:paraId="502D3AD6" w14:textId="72370A9E" w:rsidR="007C1839" w:rsidRDefault="007C1839" w:rsidP="007C1839">
      <w:pPr>
        <w:rPr>
          <w:rFonts w:ascii="Times New Roman" w:hAnsi="Times New Roman" w:cs="Times New Roman"/>
        </w:rPr>
      </w:pPr>
    </w:p>
    <w:p w14:paraId="449F384C" w14:textId="2B3FA0D7" w:rsidR="007C1839" w:rsidRDefault="007C1839" w:rsidP="007C1839">
      <w:pPr>
        <w:rPr>
          <w:rFonts w:ascii="Times New Roman" w:hAnsi="Times New Roman" w:cs="Times New Roman"/>
        </w:rPr>
      </w:pPr>
    </w:p>
    <w:p w14:paraId="430A1ACB" w14:textId="75B2AA8B" w:rsidR="007C1839" w:rsidRDefault="007C1839" w:rsidP="007C1839">
      <w:pPr>
        <w:rPr>
          <w:rFonts w:ascii="Times New Roman" w:hAnsi="Times New Roman" w:cs="Times New Roman"/>
        </w:rPr>
      </w:pPr>
    </w:p>
    <w:p w14:paraId="62459DAA" w14:textId="23BE76AD" w:rsidR="007C1839" w:rsidRDefault="007C1839" w:rsidP="007C1839">
      <w:pPr>
        <w:rPr>
          <w:rFonts w:ascii="Times New Roman" w:hAnsi="Times New Roman" w:cs="Times New Roman"/>
        </w:rPr>
      </w:pPr>
    </w:p>
    <w:p w14:paraId="5CDB7E3F" w14:textId="6B8727F4" w:rsidR="007C1839" w:rsidRDefault="007C1839" w:rsidP="007C1839">
      <w:pPr>
        <w:rPr>
          <w:rFonts w:ascii="Times New Roman" w:hAnsi="Times New Roman" w:cs="Times New Roman"/>
        </w:rPr>
      </w:pPr>
    </w:p>
    <w:p w14:paraId="3B149927" w14:textId="20443B05" w:rsidR="007C1839" w:rsidRDefault="007C1839" w:rsidP="007C1839">
      <w:pPr>
        <w:rPr>
          <w:rFonts w:ascii="Times New Roman" w:hAnsi="Times New Roman" w:cs="Times New Roman"/>
        </w:rPr>
      </w:pPr>
    </w:p>
    <w:p w14:paraId="7498FE16" w14:textId="2C5898F1" w:rsidR="007C1839" w:rsidRDefault="007C1839" w:rsidP="007C1839">
      <w:pPr>
        <w:rPr>
          <w:rFonts w:ascii="Times New Roman" w:hAnsi="Times New Roman" w:cs="Times New Roman"/>
        </w:rPr>
      </w:pPr>
    </w:p>
    <w:p w14:paraId="5DF00E45" w14:textId="5D605A29" w:rsidR="007C1839" w:rsidRDefault="007C1839" w:rsidP="007C1839">
      <w:pPr>
        <w:rPr>
          <w:rFonts w:ascii="Times New Roman" w:hAnsi="Times New Roman" w:cs="Times New Roman"/>
        </w:rPr>
      </w:pPr>
    </w:p>
    <w:p w14:paraId="546FC2B7" w14:textId="5E8DCEEE" w:rsidR="007C1839" w:rsidRDefault="007C1839" w:rsidP="007C1839">
      <w:pPr>
        <w:rPr>
          <w:rFonts w:ascii="Times New Roman" w:hAnsi="Times New Roman" w:cs="Times New Roman"/>
        </w:rPr>
      </w:pPr>
    </w:p>
    <w:p w14:paraId="0148623F" w14:textId="50EDBFEF" w:rsidR="007C1839" w:rsidRDefault="007C1839" w:rsidP="007C1839">
      <w:pPr>
        <w:rPr>
          <w:rFonts w:ascii="Times New Roman" w:hAnsi="Times New Roman" w:cs="Times New Roman"/>
        </w:rPr>
      </w:pPr>
    </w:p>
    <w:p w14:paraId="4BE924BE" w14:textId="77777777" w:rsidR="007C1839" w:rsidRPr="007C1839" w:rsidRDefault="007C1839" w:rsidP="007C1839">
      <w:pPr>
        <w:rPr>
          <w:rFonts w:ascii="Times New Roman" w:hAnsi="Times New Roman" w:cs="Times New Roman"/>
        </w:rPr>
      </w:pPr>
    </w:p>
    <w:p w14:paraId="3C6B3F90" w14:textId="77777777" w:rsidR="007C1839" w:rsidRPr="007C1839" w:rsidRDefault="007C1839" w:rsidP="007C1839">
      <w:pPr>
        <w:rPr>
          <w:rFonts w:ascii="Times New Roman" w:hAnsi="Times New Roman" w:cs="Times New Roman"/>
        </w:rPr>
      </w:pPr>
    </w:p>
    <w:tbl>
      <w:tblPr>
        <w:tblStyle w:val="TableGrid"/>
        <w:tblW w:w="9066" w:type="dxa"/>
        <w:tblLook w:val="04A0" w:firstRow="1" w:lastRow="0" w:firstColumn="1" w:lastColumn="0" w:noHBand="0" w:noVBand="1"/>
      </w:tblPr>
      <w:tblGrid>
        <w:gridCol w:w="3256"/>
        <w:gridCol w:w="5810"/>
      </w:tblGrid>
      <w:tr w:rsidR="007C1839" w:rsidRPr="007C1839" w14:paraId="3271ED66" w14:textId="77777777" w:rsidTr="0072559A">
        <w:trPr>
          <w:trHeight w:val="557"/>
        </w:trPr>
        <w:tc>
          <w:tcPr>
            <w:tcW w:w="9066" w:type="dxa"/>
            <w:gridSpan w:val="2"/>
          </w:tcPr>
          <w:p w14:paraId="7972569E" w14:textId="77777777" w:rsidR="007C1839" w:rsidRPr="007C1839" w:rsidRDefault="007C1839" w:rsidP="0072559A">
            <w:pPr>
              <w:rPr>
                <w:rFonts w:ascii="Times New Roman" w:hAnsi="Times New Roman" w:cs="Times New Roman"/>
              </w:rPr>
            </w:pPr>
            <w:r w:rsidRPr="007C1839">
              <w:rPr>
                <w:rFonts w:ascii="Times New Roman" w:hAnsi="Times New Roman" w:cs="Times New Roman"/>
              </w:rPr>
              <w:lastRenderedPageBreak/>
              <w:t>Area of Need                              PE</w:t>
            </w:r>
          </w:p>
        </w:tc>
      </w:tr>
      <w:tr w:rsidR="007C1839" w:rsidRPr="007C1839" w14:paraId="208CDD38" w14:textId="77777777" w:rsidTr="0072559A">
        <w:trPr>
          <w:trHeight w:val="1840"/>
        </w:trPr>
        <w:tc>
          <w:tcPr>
            <w:tcW w:w="3256" w:type="dxa"/>
          </w:tcPr>
          <w:p w14:paraId="57AD4196"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Communication and Interaction</w:t>
            </w:r>
          </w:p>
        </w:tc>
        <w:tc>
          <w:tcPr>
            <w:tcW w:w="5810" w:type="dxa"/>
          </w:tcPr>
          <w:p w14:paraId="2CBA0809"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Pre teach new vocabulary and use picture and modelling to support understanding</w:t>
            </w:r>
          </w:p>
          <w:p w14:paraId="77D3145D"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Set clear rules and routines</w:t>
            </w:r>
          </w:p>
          <w:p w14:paraId="77C11E7B"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Mini plenaries throughout recapping on knowledge learned and skills focussing on</w:t>
            </w:r>
          </w:p>
          <w:p w14:paraId="46BB47B3"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 xml:space="preserve">Check for understanding – ask questions, pupils to repeat back </w:t>
            </w:r>
          </w:p>
          <w:p w14:paraId="19BA70FA"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Allow thinking time to process instructions</w:t>
            </w:r>
          </w:p>
        </w:tc>
      </w:tr>
      <w:tr w:rsidR="007C1839" w:rsidRPr="007C1839" w14:paraId="3076C1C2" w14:textId="77777777" w:rsidTr="0072559A">
        <w:trPr>
          <w:trHeight w:val="1840"/>
        </w:trPr>
        <w:tc>
          <w:tcPr>
            <w:tcW w:w="3256" w:type="dxa"/>
          </w:tcPr>
          <w:p w14:paraId="570F823D"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Cognition and Learning</w:t>
            </w:r>
          </w:p>
        </w:tc>
        <w:tc>
          <w:tcPr>
            <w:tcW w:w="5810" w:type="dxa"/>
          </w:tcPr>
          <w:p w14:paraId="09043049" w14:textId="77777777" w:rsidR="007C1839" w:rsidRPr="007C1839" w:rsidRDefault="007C1839" w:rsidP="007C1839">
            <w:pPr>
              <w:pStyle w:val="ListParagraph"/>
              <w:numPr>
                <w:ilvl w:val="0"/>
                <w:numId w:val="93"/>
              </w:numPr>
              <w:rPr>
                <w:rFonts w:ascii="Times New Roman" w:hAnsi="Times New Roman" w:cs="Times New Roman"/>
              </w:rPr>
            </w:pPr>
            <w:r w:rsidRPr="007C1839">
              <w:rPr>
                <w:rFonts w:ascii="Times New Roman" w:hAnsi="Times New Roman" w:cs="Times New Roman"/>
              </w:rPr>
              <w:t>Constantly refer to success criteria – ensure displayed visually to as a memory aid</w:t>
            </w:r>
          </w:p>
          <w:p w14:paraId="00BD16FF" w14:textId="77777777" w:rsidR="007C1839" w:rsidRPr="007C1839" w:rsidRDefault="007C1839" w:rsidP="007C1839">
            <w:pPr>
              <w:pStyle w:val="ListParagraph"/>
              <w:numPr>
                <w:ilvl w:val="0"/>
                <w:numId w:val="93"/>
              </w:numPr>
              <w:rPr>
                <w:rFonts w:ascii="Times New Roman" w:hAnsi="Times New Roman" w:cs="Times New Roman"/>
              </w:rPr>
            </w:pPr>
            <w:r w:rsidRPr="007C1839">
              <w:rPr>
                <w:rFonts w:ascii="Times New Roman" w:hAnsi="Times New Roman" w:cs="Times New Roman"/>
              </w:rPr>
              <w:t>Key vocabulary displayed throughout the lesson</w:t>
            </w:r>
          </w:p>
          <w:p w14:paraId="7127EA22" w14:textId="77777777" w:rsidR="007C1839" w:rsidRPr="007C1839" w:rsidRDefault="007C1839" w:rsidP="007C1839">
            <w:pPr>
              <w:pStyle w:val="ListParagraph"/>
              <w:numPr>
                <w:ilvl w:val="0"/>
                <w:numId w:val="93"/>
              </w:numPr>
              <w:rPr>
                <w:rFonts w:ascii="Times New Roman" w:hAnsi="Times New Roman" w:cs="Times New Roman"/>
              </w:rPr>
            </w:pPr>
            <w:r w:rsidRPr="007C1839">
              <w:rPr>
                <w:rFonts w:ascii="Times New Roman" w:hAnsi="Times New Roman" w:cs="Times New Roman"/>
              </w:rPr>
              <w:t>Appropriate grouping of pupils based on need, e.g., pupils with poor working memory paired with able pupil</w:t>
            </w:r>
          </w:p>
          <w:p w14:paraId="234E0EB8" w14:textId="77777777" w:rsidR="007C1839" w:rsidRPr="007C1839" w:rsidRDefault="007C1839" w:rsidP="007C1839">
            <w:pPr>
              <w:pStyle w:val="ListParagraph"/>
              <w:numPr>
                <w:ilvl w:val="0"/>
                <w:numId w:val="93"/>
              </w:numPr>
              <w:rPr>
                <w:rFonts w:ascii="Times New Roman" w:hAnsi="Times New Roman" w:cs="Times New Roman"/>
              </w:rPr>
            </w:pPr>
            <w:r w:rsidRPr="007C1839">
              <w:rPr>
                <w:rFonts w:ascii="Times New Roman" w:hAnsi="Times New Roman" w:cs="Times New Roman"/>
              </w:rPr>
              <w:t>Short, simple instructions</w:t>
            </w:r>
          </w:p>
          <w:p w14:paraId="04976B4F" w14:textId="77777777" w:rsidR="007C1839" w:rsidRPr="007C1839" w:rsidRDefault="007C1839" w:rsidP="007C1839">
            <w:pPr>
              <w:pStyle w:val="ListParagraph"/>
              <w:numPr>
                <w:ilvl w:val="0"/>
                <w:numId w:val="93"/>
              </w:numPr>
              <w:rPr>
                <w:rFonts w:ascii="Times New Roman" w:hAnsi="Times New Roman" w:cs="Times New Roman"/>
              </w:rPr>
            </w:pPr>
            <w:r w:rsidRPr="007C1839">
              <w:rPr>
                <w:rFonts w:ascii="Times New Roman" w:hAnsi="Times New Roman" w:cs="Times New Roman"/>
              </w:rPr>
              <w:t>Model, coach and reinforce skills</w:t>
            </w:r>
          </w:p>
          <w:p w14:paraId="3FFC6D99" w14:textId="77777777" w:rsidR="007C1839" w:rsidRPr="007C1839" w:rsidRDefault="007C1839" w:rsidP="007C1839">
            <w:pPr>
              <w:pStyle w:val="ListParagraph"/>
              <w:numPr>
                <w:ilvl w:val="0"/>
                <w:numId w:val="93"/>
              </w:numPr>
              <w:rPr>
                <w:rFonts w:ascii="Times New Roman" w:hAnsi="Times New Roman" w:cs="Times New Roman"/>
              </w:rPr>
            </w:pPr>
            <w:r w:rsidRPr="007C1839">
              <w:rPr>
                <w:rFonts w:ascii="Times New Roman" w:hAnsi="Times New Roman" w:cs="Times New Roman"/>
              </w:rPr>
              <w:t>Use of metacognitive strategies, e.g., talk through what you are doing</w:t>
            </w:r>
          </w:p>
          <w:p w14:paraId="52054D63" w14:textId="77777777" w:rsidR="007C1839" w:rsidRPr="007C1839" w:rsidRDefault="007C1839" w:rsidP="007C1839">
            <w:pPr>
              <w:pStyle w:val="ListParagraph"/>
              <w:numPr>
                <w:ilvl w:val="0"/>
                <w:numId w:val="93"/>
              </w:numPr>
              <w:rPr>
                <w:rFonts w:ascii="Times New Roman" w:hAnsi="Times New Roman" w:cs="Times New Roman"/>
              </w:rPr>
            </w:pPr>
            <w:r w:rsidRPr="007C1839">
              <w:rPr>
                <w:rFonts w:ascii="Times New Roman" w:hAnsi="Times New Roman" w:cs="Times New Roman"/>
              </w:rPr>
              <w:t>Regular recaps</w:t>
            </w:r>
          </w:p>
        </w:tc>
      </w:tr>
      <w:tr w:rsidR="007C1839" w:rsidRPr="007C1839" w14:paraId="4594D7CC" w14:textId="77777777" w:rsidTr="0072559A">
        <w:trPr>
          <w:trHeight w:val="1772"/>
        </w:trPr>
        <w:tc>
          <w:tcPr>
            <w:tcW w:w="3256" w:type="dxa"/>
          </w:tcPr>
          <w:p w14:paraId="56F3ED71"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Social Emotional and Mental Health</w:t>
            </w:r>
          </w:p>
        </w:tc>
        <w:tc>
          <w:tcPr>
            <w:tcW w:w="5810" w:type="dxa"/>
          </w:tcPr>
          <w:p w14:paraId="66E8EA34"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Positive praise of skills and achievements linked to school values</w:t>
            </w:r>
          </w:p>
          <w:p w14:paraId="106DCB26"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Clearly mark the learning area so pupils know the boundaries for the lesson</w:t>
            </w:r>
          </w:p>
          <w:p w14:paraId="5F1726C0"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Social stories for pupils who struggle with losing</w:t>
            </w:r>
          </w:p>
          <w:p w14:paraId="16368B90"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Opportunities within a small group with LSA in experiencing losing, with LSA / teacher modelling feelings when lose</w:t>
            </w:r>
          </w:p>
        </w:tc>
      </w:tr>
      <w:tr w:rsidR="007C1839" w:rsidRPr="007C1839" w14:paraId="65DFA53A" w14:textId="77777777" w:rsidTr="0072559A">
        <w:trPr>
          <w:trHeight w:val="1840"/>
        </w:trPr>
        <w:tc>
          <w:tcPr>
            <w:tcW w:w="3256" w:type="dxa"/>
          </w:tcPr>
          <w:p w14:paraId="7A2787B2"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Sensory and Physical</w:t>
            </w:r>
          </w:p>
        </w:tc>
        <w:tc>
          <w:tcPr>
            <w:tcW w:w="5810" w:type="dxa"/>
          </w:tcPr>
          <w:p w14:paraId="598DA8A8"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Background noise and reverberation are reduced</w:t>
            </w:r>
          </w:p>
          <w:p w14:paraId="2A8C0B93"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Glare is reduced</w:t>
            </w:r>
          </w:p>
          <w:p w14:paraId="59A4D85F"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Teacher’s face can be seen and allow for lip readers to see mouth</w:t>
            </w:r>
          </w:p>
          <w:p w14:paraId="240DA9C7"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Video presentations have subtitles for deaf / hearing difficulty pupils</w:t>
            </w:r>
          </w:p>
          <w:p w14:paraId="3B36F509"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Specialist equipment used when recommended by OT</w:t>
            </w:r>
          </w:p>
          <w:p w14:paraId="46632785"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Risk assess and review accessibility for all physical activities</w:t>
            </w:r>
          </w:p>
          <w:p w14:paraId="64EFFD92"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Allow enough time for pupils to complete activities</w:t>
            </w:r>
          </w:p>
        </w:tc>
      </w:tr>
    </w:tbl>
    <w:p w14:paraId="4FD27E15" w14:textId="77777777" w:rsidR="007C1839" w:rsidRPr="007C1839" w:rsidRDefault="007C1839" w:rsidP="007C1839">
      <w:pPr>
        <w:rPr>
          <w:rFonts w:ascii="Times New Roman" w:hAnsi="Times New Roman" w:cs="Times New Roman"/>
        </w:rPr>
      </w:pPr>
    </w:p>
    <w:p w14:paraId="593BC791" w14:textId="77777777" w:rsidR="007C1839" w:rsidRPr="007C1839" w:rsidRDefault="007C1839" w:rsidP="007C1839">
      <w:pPr>
        <w:rPr>
          <w:rFonts w:ascii="Times New Roman" w:hAnsi="Times New Roman" w:cs="Times New Roman"/>
        </w:rPr>
      </w:pPr>
      <w:r w:rsidRPr="007C1839">
        <w:rPr>
          <w:rFonts w:ascii="Times New Roman" w:hAnsi="Times New Roman" w:cs="Times New Roman"/>
        </w:rPr>
        <w:t>Inclusion ideas</w:t>
      </w:r>
    </w:p>
    <w:p w14:paraId="6563DAA4" w14:textId="77777777" w:rsidR="007C1839" w:rsidRPr="007C1839" w:rsidRDefault="007C1839" w:rsidP="007C1839">
      <w:pPr>
        <w:rPr>
          <w:rFonts w:ascii="Times New Roman" w:hAnsi="Times New Roman" w:cs="Times New Roman"/>
        </w:rPr>
      </w:pPr>
      <w:r w:rsidRPr="007C1839">
        <w:rPr>
          <w:rFonts w:ascii="Times New Roman" w:hAnsi="Times New Roman" w:cs="Times New Roman"/>
        </w:rPr>
        <w:t xml:space="preserve">You Tube Channel – Angela Lydon (MATP) </w:t>
      </w:r>
      <w:hyperlink r:id="rId23" w:history="1">
        <w:r w:rsidRPr="007C1839">
          <w:rPr>
            <w:rStyle w:val="Hyperlink"/>
            <w:rFonts w:ascii="Times New Roman" w:hAnsi="Times New Roman" w:cs="Times New Roman"/>
          </w:rPr>
          <w:t>https://www.youtube.com/watch?v=OPkSVBhWKRA</w:t>
        </w:r>
      </w:hyperlink>
    </w:p>
    <w:p w14:paraId="42C7C508" w14:textId="77777777" w:rsidR="007C1839" w:rsidRPr="007C1839" w:rsidRDefault="007C1839" w:rsidP="007C1839">
      <w:pPr>
        <w:rPr>
          <w:rFonts w:ascii="Times New Roman" w:hAnsi="Times New Roman" w:cs="Times New Roman"/>
        </w:rPr>
      </w:pPr>
      <w:r w:rsidRPr="007C1839">
        <w:rPr>
          <w:rFonts w:ascii="Times New Roman" w:hAnsi="Times New Roman" w:cs="Times New Roman"/>
        </w:rPr>
        <w:t xml:space="preserve">Youth Sport Trust Inclusion Pages </w:t>
      </w:r>
      <w:hyperlink r:id="rId24" w:history="1">
        <w:r w:rsidRPr="007C1839">
          <w:rPr>
            <w:rStyle w:val="Hyperlink"/>
            <w:rFonts w:ascii="Times New Roman" w:hAnsi="Times New Roman" w:cs="Times New Roman"/>
          </w:rPr>
          <w:t>https://www.youthsporttrust.org/resources/inclusion/inclusion-2024-resources</w:t>
        </w:r>
      </w:hyperlink>
    </w:p>
    <w:p w14:paraId="04DE9CA0" w14:textId="4A336810" w:rsidR="007C1839" w:rsidRDefault="007C1839" w:rsidP="007C1839">
      <w:pPr>
        <w:rPr>
          <w:rFonts w:ascii="Times New Roman" w:hAnsi="Times New Roman" w:cs="Times New Roman"/>
        </w:rPr>
      </w:pPr>
    </w:p>
    <w:p w14:paraId="312BFBE4" w14:textId="7F6B17A4" w:rsidR="007C1839" w:rsidRDefault="007C1839" w:rsidP="007C1839">
      <w:pPr>
        <w:rPr>
          <w:rFonts w:ascii="Times New Roman" w:hAnsi="Times New Roman" w:cs="Times New Roman"/>
        </w:rPr>
      </w:pPr>
    </w:p>
    <w:p w14:paraId="4A76E929" w14:textId="77777777" w:rsidR="007C1839" w:rsidRPr="007C1839" w:rsidRDefault="007C1839" w:rsidP="007C1839">
      <w:pPr>
        <w:rPr>
          <w:rFonts w:ascii="Times New Roman" w:hAnsi="Times New Roman" w:cs="Times New Roman"/>
        </w:rPr>
      </w:pPr>
    </w:p>
    <w:p w14:paraId="6B2B5BFF" w14:textId="77777777" w:rsidR="007C1839" w:rsidRPr="007C1839" w:rsidRDefault="007C1839" w:rsidP="007C1839">
      <w:pPr>
        <w:rPr>
          <w:rFonts w:ascii="Times New Roman" w:hAnsi="Times New Roman" w:cs="Times New Roman"/>
        </w:rPr>
      </w:pPr>
    </w:p>
    <w:tbl>
      <w:tblPr>
        <w:tblStyle w:val="TableGrid"/>
        <w:tblW w:w="9066" w:type="dxa"/>
        <w:tblLook w:val="04A0" w:firstRow="1" w:lastRow="0" w:firstColumn="1" w:lastColumn="0" w:noHBand="0" w:noVBand="1"/>
      </w:tblPr>
      <w:tblGrid>
        <w:gridCol w:w="3256"/>
        <w:gridCol w:w="5810"/>
      </w:tblGrid>
      <w:tr w:rsidR="007C1839" w:rsidRPr="007C1839" w14:paraId="20B7D571" w14:textId="77777777" w:rsidTr="0072559A">
        <w:trPr>
          <w:trHeight w:val="557"/>
        </w:trPr>
        <w:tc>
          <w:tcPr>
            <w:tcW w:w="9066" w:type="dxa"/>
            <w:gridSpan w:val="2"/>
          </w:tcPr>
          <w:p w14:paraId="7975367A" w14:textId="77777777" w:rsidR="007C1839" w:rsidRPr="007C1839" w:rsidRDefault="007C1839" w:rsidP="0072559A">
            <w:pPr>
              <w:rPr>
                <w:rFonts w:ascii="Times New Roman" w:hAnsi="Times New Roman" w:cs="Times New Roman"/>
              </w:rPr>
            </w:pPr>
            <w:bookmarkStart w:id="4" w:name="_Hlk117053256"/>
            <w:r w:rsidRPr="007C1839">
              <w:rPr>
                <w:rFonts w:ascii="Times New Roman" w:hAnsi="Times New Roman" w:cs="Times New Roman"/>
              </w:rPr>
              <w:lastRenderedPageBreak/>
              <w:t>Area of Need                              Science</w:t>
            </w:r>
          </w:p>
        </w:tc>
      </w:tr>
      <w:tr w:rsidR="007C1839" w:rsidRPr="007C1839" w14:paraId="30719B2C" w14:textId="77777777" w:rsidTr="0072559A">
        <w:trPr>
          <w:trHeight w:val="1840"/>
        </w:trPr>
        <w:tc>
          <w:tcPr>
            <w:tcW w:w="3256" w:type="dxa"/>
          </w:tcPr>
          <w:p w14:paraId="478411EA"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Communication and Interaction</w:t>
            </w:r>
          </w:p>
        </w:tc>
        <w:tc>
          <w:tcPr>
            <w:tcW w:w="5810" w:type="dxa"/>
          </w:tcPr>
          <w:p w14:paraId="30B00AE3"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Pupils can record their predictions and evaluations orally</w:t>
            </w:r>
          </w:p>
          <w:p w14:paraId="6C9E67E0"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Immersive reader on laptop</w:t>
            </w:r>
          </w:p>
          <w:p w14:paraId="1403EC2C"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Pupils use pictures to support investigation</w:t>
            </w:r>
          </w:p>
          <w:p w14:paraId="758807C2"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Subtitles turned on when watching a video</w:t>
            </w:r>
          </w:p>
          <w:p w14:paraId="7E9E8B05"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Tier 2 and 3 vocabularies displayed in room with clear definitions given</w:t>
            </w:r>
          </w:p>
          <w:p w14:paraId="23482E3D"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Use of mind maps to record ideas</w:t>
            </w:r>
          </w:p>
          <w:p w14:paraId="23229189"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Allow paired writing with peer to support generation of ideas</w:t>
            </w:r>
          </w:p>
          <w:p w14:paraId="0035F12A"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Allow pupils to sit with peers they are comfortable to communicate with, being mindful of those with SLCN</w:t>
            </w:r>
          </w:p>
        </w:tc>
      </w:tr>
      <w:tr w:rsidR="007C1839" w:rsidRPr="007C1839" w14:paraId="2720C194" w14:textId="77777777" w:rsidTr="0072559A">
        <w:trPr>
          <w:trHeight w:val="1840"/>
        </w:trPr>
        <w:tc>
          <w:tcPr>
            <w:tcW w:w="3256" w:type="dxa"/>
          </w:tcPr>
          <w:p w14:paraId="115AA255"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Cognition and Learning</w:t>
            </w:r>
          </w:p>
        </w:tc>
        <w:tc>
          <w:tcPr>
            <w:tcW w:w="5810" w:type="dxa"/>
          </w:tcPr>
          <w:p w14:paraId="5D125358"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Knowledge Organisers</w:t>
            </w:r>
          </w:p>
          <w:p w14:paraId="23144737"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Use of dual coding with picture/diagram and word</w:t>
            </w:r>
          </w:p>
          <w:p w14:paraId="5BFCC034"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 xml:space="preserve">Key vocabulary is revisited at the beginning of every lesson to ensure it has been embedded </w:t>
            </w:r>
          </w:p>
          <w:p w14:paraId="0A665FB7"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Disciplinary literacy</w:t>
            </w:r>
          </w:p>
          <w:p w14:paraId="14729446"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Pre-drawn tables and charts for some pupils</w:t>
            </w:r>
          </w:p>
          <w:p w14:paraId="0AAEFC07"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Diagrams in presentations</w:t>
            </w:r>
          </w:p>
          <w:p w14:paraId="76074DAA"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Small step learning, e.g., slow practical</w:t>
            </w:r>
          </w:p>
          <w:p w14:paraId="113B6AA5"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Writing frames used to support pupils with poor memory</w:t>
            </w:r>
          </w:p>
          <w:p w14:paraId="2F770765"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Keep instructions short and concise</w:t>
            </w:r>
          </w:p>
          <w:p w14:paraId="0463842A"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Pupils encouraged to take notes in way that suits them, e.g. bullet points, mind maps</w:t>
            </w:r>
          </w:p>
          <w:p w14:paraId="78D1E3E5"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Pre-teach vocabulary for next lesson at end of a lesson as an exit slide</w:t>
            </w:r>
          </w:p>
        </w:tc>
      </w:tr>
      <w:tr w:rsidR="007C1839" w:rsidRPr="007C1839" w14:paraId="6FD5546A" w14:textId="77777777" w:rsidTr="0072559A">
        <w:trPr>
          <w:trHeight w:val="1772"/>
        </w:trPr>
        <w:tc>
          <w:tcPr>
            <w:tcW w:w="3256" w:type="dxa"/>
          </w:tcPr>
          <w:p w14:paraId="2EAF0822"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Social Emotional and Mental Health</w:t>
            </w:r>
          </w:p>
        </w:tc>
        <w:tc>
          <w:tcPr>
            <w:tcW w:w="5810" w:type="dxa"/>
          </w:tcPr>
          <w:p w14:paraId="0BD7D121"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Check-ins with some pupils</w:t>
            </w:r>
          </w:p>
          <w:p w14:paraId="717E8B1E"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Allow pupils to have movement breaks or calm breaks</w:t>
            </w:r>
          </w:p>
          <w:p w14:paraId="1EABFD94"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Use times to help keep some pupils focussed</w:t>
            </w:r>
          </w:p>
          <w:p w14:paraId="472BDE06"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Low stakes quizzes used which reduces anxiety around ‘a big test’</w:t>
            </w:r>
          </w:p>
          <w:p w14:paraId="78F15C0D"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Quiet area of lab in case pupil is overwhelmed</w:t>
            </w:r>
          </w:p>
          <w:p w14:paraId="5E6550B0"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Careful seating for partner work, ensure they are comfortable with their partner</w:t>
            </w:r>
          </w:p>
        </w:tc>
      </w:tr>
      <w:tr w:rsidR="007C1839" w:rsidRPr="007C1839" w14:paraId="117E829D" w14:textId="77777777" w:rsidTr="0072559A">
        <w:trPr>
          <w:trHeight w:val="1840"/>
        </w:trPr>
        <w:tc>
          <w:tcPr>
            <w:tcW w:w="3256" w:type="dxa"/>
          </w:tcPr>
          <w:p w14:paraId="66145699"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Sensory and Physical</w:t>
            </w:r>
          </w:p>
        </w:tc>
        <w:tc>
          <w:tcPr>
            <w:tcW w:w="5810" w:type="dxa"/>
          </w:tcPr>
          <w:p w14:paraId="354B2198"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Careful seating of pupils – see SEND register</w:t>
            </w:r>
          </w:p>
          <w:p w14:paraId="1E54A148"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Risk points should be identified, e.g., noise, smell, hearing so that planning can be adapted</w:t>
            </w:r>
          </w:p>
          <w:p w14:paraId="2FBC1190"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Pre teach some pupils how to use equipment especially pupils with fine/gross motor skills</w:t>
            </w:r>
          </w:p>
          <w:p w14:paraId="5CFA82F3"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 xml:space="preserve">Be mindful of Medical Needs register </w:t>
            </w:r>
          </w:p>
        </w:tc>
      </w:tr>
      <w:bookmarkEnd w:id="4"/>
    </w:tbl>
    <w:p w14:paraId="3D658ED0" w14:textId="77777777" w:rsidR="007C1839" w:rsidRPr="007C1839" w:rsidRDefault="007C1839" w:rsidP="007C1839">
      <w:pPr>
        <w:rPr>
          <w:rFonts w:ascii="Times New Roman" w:hAnsi="Times New Roman" w:cs="Times New Roman"/>
        </w:rPr>
      </w:pPr>
    </w:p>
    <w:p w14:paraId="7C2489DD" w14:textId="4EDBAA07" w:rsidR="007C1839" w:rsidRDefault="007C1839" w:rsidP="007C1839">
      <w:pPr>
        <w:rPr>
          <w:rFonts w:ascii="Times New Roman" w:hAnsi="Times New Roman" w:cs="Times New Roman"/>
        </w:rPr>
      </w:pPr>
    </w:p>
    <w:p w14:paraId="5C16AA1B" w14:textId="6C88A64C" w:rsidR="007C1839" w:rsidRDefault="007C1839" w:rsidP="007C1839">
      <w:pPr>
        <w:rPr>
          <w:rFonts w:ascii="Times New Roman" w:hAnsi="Times New Roman" w:cs="Times New Roman"/>
        </w:rPr>
      </w:pPr>
    </w:p>
    <w:p w14:paraId="51609F4E" w14:textId="02CC4A2F" w:rsidR="007C1839" w:rsidRDefault="007C1839" w:rsidP="007C1839">
      <w:pPr>
        <w:rPr>
          <w:rFonts w:ascii="Times New Roman" w:hAnsi="Times New Roman" w:cs="Times New Roman"/>
        </w:rPr>
      </w:pPr>
    </w:p>
    <w:p w14:paraId="72468E31" w14:textId="77777777" w:rsidR="007C1839" w:rsidRPr="007C1839" w:rsidRDefault="007C1839" w:rsidP="007C1839">
      <w:pPr>
        <w:rPr>
          <w:rFonts w:ascii="Times New Roman" w:hAnsi="Times New Roman" w:cs="Times New Roman"/>
        </w:rPr>
      </w:pPr>
    </w:p>
    <w:tbl>
      <w:tblPr>
        <w:tblStyle w:val="TableGrid"/>
        <w:tblW w:w="9066" w:type="dxa"/>
        <w:tblLook w:val="04A0" w:firstRow="1" w:lastRow="0" w:firstColumn="1" w:lastColumn="0" w:noHBand="0" w:noVBand="1"/>
      </w:tblPr>
      <w:tblGrid>
        <w:gridCol w:w="3256"/>
        <w:gridCol w:w="5810"/>
      </w:tblGrid>
      <w:tr w:rsidR="007C1839" w:rsidRPr="007C1839" w14:paraId="7DC9D154" w14:textId="77777777" w:rsidTr="0072559A">
        <w:trPr>
          <w:trHeight w:val="557"/>
        </w:trPr>
        <w:tc>
          <w:tcPr>
            <w:tcW w:w="9066" w:type="dxa"/>
            <w:gridSpan w:val="2"/>
          </w:tcPr>
          <w:p w14:paraId="20C9EE5B" w14:textId="77777777" w:rsidR="007C1839" w:rsidRPr="007C1839" w:rsidRDefault="007C1839" w:rsidP="0072559A">
            <w:pPr>
              <w:rPr>
                <w:rFonts w:ascii="Times New Roman" w:hAnsi="Times New Roman" w:cs="Times New Roman"/>
              </w:rPr>
            </w:pPr>
            <w:r w:rsidRPr="007C1839">
              <w:rPr>
                <w:rFonts w:ascii="Times New Roman" w:hAnsi="Times New Roman" w:cs="Times New Roman"/>
              </w:rPr>
              <w:lastRenderedPageBreak/>
              <w:t>Area of Need                              Geography</w:t>
            </w:r>
          </w:p>
        </w:tc>
      </w:tr>
      <w:tr w:rsidR="007C1839" w:rsidRPr="007C1839" w14:paraId="08E2DE08" w14:textId="77777777" w:rsidTr="007C1839">
        <w:trPr>
          <w:trHeight w:val="1638"/>
        </w:trPr>
        <w:tc>
          <w:tcPr>
            <w:tcW w:w="3256" w:type="dxa"/>
          </w:tcPr>
          <w:p w14:paraId="42706D2A"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Communication and Interaction</w:t>
            </w:r>
          </w:p>
        </w:tc>
        <w:tc>
          <w:tcPr>
            <w:tcW w:w="5810" w:type="dxa"/>
          </w:tcPr>
          <w:p w14:paraId="6E18C297"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Specific group role when working with others, e.g., recording information</w:t>
            </w:r>
          </w:p>
          <w:p w14:paraId="46EE0EFF"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Pre teaching of vocabulary</w:t>
            </w:r>
          </w:p>
          <w:p w14:paraId="35C21518"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Sentence stems to support writing</w:t>
            </w:r>
          </w:p>
          <w:p w14:paraId="71B005FE"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Real life photographs to explain events / places / things, do not assume they can visualise it in their head</w:t>
            </w:r>
          </w:p>
        </w:tc>
      </w:tr>
      <w:tr w:rsidR="007C1839" w:rsidRPr="007C1839" w14:paraId="3D2C88AE" w14:textId="77777777" w:rsidTr="0072559A">
        <w:trPr>
          <w:trHeight w:val="1840"/>
        </w:trPr>
        <w:tc>
          <w:tcPr>
            <w:tcW w:w="3256" w:type="dxa"/>
          </w:tcPr>
          <w:p w14:paraId="026C9D05"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Cognition and Learning</w:t>
            </w:r>
          </w:p>
        </w:tc>
        <w:tc>
          <w:tcPr>
            <w:tcW w:w="5810" w:type="dxa"/>
          </w:tcPr>
          <w:p w14:paraId="1BD08091"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Support with concept of scale, where possible visit a location or have aerial maps to show size</w:t>
            </w:r>
          </w:p>
          <w:p w14:paraId="28E0F38D"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 xml:space="preserve">Map navigation – use of photos to create a photographic understanding </w:t>
            </w:r>
          </w:p>
          <w:p w14:paraId="58EC2D88"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Enlarge maps where needed</w:t>
            </w:r>
          </w:p>
          <w:p w14:paraId="779B94EB"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Highlight symbols on a map</w:t>
            </w:r>
          </w:p>
          <w:p w14:paraId="26ACE566"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 xml:space="preserve">Focus on a small area of the map </w:t>
            </w:r>
          </w:p>
          <w:p w14:paraId="51E92E6E"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Provide charts and tables to record information to support organisation</w:t>
            </w:r>
          </w:p>
          <w:p w14:paraId="79A70A86"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Use of memory aids promoted, e.g., mnemonics</w:t>
            </w:r>
          </w:p>
          <w:p w14:paraId="184BAB59"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Pre teach measuring and conversion of measures – link to how this is taught in Maths</w:t>
            </w:r>
          </w:p>
          <w:p w14:paraId="29F921C4"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Knowledge Organisers with key vocabulary for every topic</w:t>
            </w:r>
          </w:p>
          <w:p w14:paraId="55912B07"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Use of concrete manipulatives where possible, atlases, globes, compasses</w:t>
            </w:r>
          </w:p>
        </w:tc>
      </w:tr>
      <w:tr w:rsidR="007C1839" w:rsidRPr="007C1839" w14:paraId="1BFD5282" w14:textId="77777777" w:rsidTr="007C1839">
        <w:trPr>
          <w:trHeight w:val="534"/>
        </w:trPr>
        <w:tc>
          <w:tcPr>
            <w:tcW w:w="3256" w:type="dxa"/>
          </w:tcPr>
          <w:p w14:paraId="70844C95"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Social Emotional and Mental Health</w:t>
            </w:r>
          </w:p>
        </w:tc>
        <w:tc>
          <w:tcPr>
            <w:tcW w:w="5810" w:type="dxa"/>
          </w:tcPr>
          <w:p w14:paraId="1E7AD403"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Photographs of a location to help visualise</w:t>
            </w:r>
          </w:p>
          <w:p w14:paraId="2C3F85D0" w14:textId="7A043482"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Allow extra time to complete learning</w:t>
            </w:r>
          </w:p>
        </w:tc>
      </w:tr>
      <w:tr w:rsidR="007C1839" w:rsidRPr="007C1839" w14:paraId="35102046" w14:textId="77777777" w:rsidTr="007C1839">
        <w:trPr>
          <w:trHeight w:val="1407"/>
        </w:trPr>
        <w:tc>
          <w:tcPr>
            <w:tcW w:w="3256" w:type="dxa"/>
          </w:tcPr>
          <w:p w14:paraId="605305D0"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Sensory and Physical</w:t>
            </w:r>
          </w:p>
        </w:tc>
        <w:tc>
          <w:tcPr>
            <w:tcW w:w="5810" w:type="dxa"/>
          </w:tcPr>
          <w:p w14:paraId="6C12EC6E"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Consider lighting of room, can more natural light be used?</w:t>
            </w:r>
          </w:p>
          <w:p w14:paraId="2D051912"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Enlarge maps</w:t>
            </w:r>
          </w:p>
          <w:p w14:paraId="379F8A9A"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Highlight symbols on maps</w:t>
            </w:r>
          </w:p>
          <w:p w14:paraId="7E94FF39"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Ear defenders / ear buds in class</w:t>
            </w:r>
          </w:p>
        </w:tc>
      </w:tr>
    </w:tbl>
    <w:p w14:paraId="46B2ECEE" w14:textId="77777777" w:rsidR="007C1839" w:rsidRPr="007C1839" w:rsidRDefault="007C1839" w:rsidP="007C1839">
      <w:pPr>
        <w:rPr>
          <w:rFonts w:ascii="Times New Roman" w:hAnsi="Times New Roman" w:cs="Times New Roman"/>
        </w:rPr>
      </w:pPr>
    </w:p>
    <w:p w14:paraId="59383596" w14:textId="77777777" w:rsidR="007C1839" w:rsidRPr="007C1839" w:rsidRDefault="007C1839" w:rsidP="007C1839">
      <w:pPr>
        <w:rPr>
          <w:rFonts w:ascii="Times New Roman" w:hAnsi="Times New Roman" w:cs="Times New Roman"/>
        </w:rPr>
      </w:pPr>
    </w:p>
    <w:p w14:paraId="5C6C8E23" w14:textId="77777777" w:rsidR="007C1839" w:rsidRPr="007C1839" w:rsidRDefault="007C1839" w:rsidP="007C1839">
      <w:pPr>
        <w:rPr>
          <w:rFonts w:ascii="Times New Roman" w:hAnsi="Times New Roman" w:cs="Times New Roman"/>
        </w:rPr>
      </w:pPr>
    </w:p>
    <w:p w14:paraId="4B95BBF7" w14:textId="6ED04F1E" w:rsidR="007C1839" w:rsidRDefault="007C1839" w:rsidP="007C1839">
      <w:pPr>
        <w:rPr>
          <w:rFonts w:ascii="Times New Roman" w:hAnsi="Times New Roman" w:cs="Times New Roman"/>
        </w:rPr>
      </w:pPr>
    </w:p>
    <w:p w14:paraId="48782F8E" w14:textId="45C52597" w:rsidR="007C1839" w:rsidRDefault="007C1839" w:rsidP="007C1839">
      <w:pPr>
        <w:rPr>
          <w:rFonts w:ascii="Times New Roman" w:hAnsi="Times New Roman" w:cs="Times New Roman"/>
        </w:rPr>
      </w:pPr>
    </w:p>
    <w:p w14:paraId="373FE4E0" w14:textId="293C491B" w:rsidR="007C1839" w:rsidRDefault="007C1839" w:rsidP="007C1839">
      <w:pPr>
        <w:rPr>
          <w:rFonts w:ascii="Times New Roman" w:hAnsi="Times New Roman" w:cs="Times New Roman"/>
        </w:rPr>
      </w:pPr>
    </w:p>
    <w:p w14:paraId="08CD6196" w14:textId="4A2563A0" w:rsidR="007C1839" w:rsidRDefault="007C1839" w:rsidP="007C1839">
      <w:pPr>
        <w:rPr>
          <w:rFonts w:ascii="Times New Roman" w:hAnsi="Times New Roman" w:cs="Times New Roman"/>
        </w:rPr>
      </w:pPr>
    </w:p>
    <w:p w14:paraId="176BCA71" w14:textId="1D42184F" w:rsidR="007C1839" w:rsidRDefault="007C1839" w:rsidP="007C1839">
      <w:pPr>
        <w:rPr>
          <w:rFonts w:ascii="Times New Roman" w:hAnsi="Times New Roman" w:cs="Times New Roman"/>
        </w:rPr>
      </w:pPr>
    </w:p>
    <w:p w14:paraId="0BAB5E94" w14:textId="4857F901" w:rsidR="007C1839" w:rsidRDefault="007C1839" w:rsidP="007C1839">
      <w:pPr>
        <w:rPr>
          <w:rFonts w:ascii="Times New Roman" w:hAnsi="Times New Roman" w:cs="Times New Roman"/>
        </w:rPr>
      </w:pPr>
    </w:p>
    <w:p w14:paraId="71F87FC4" w14:textId="77777777" w:rsidR="007C1839" w:rsidRPr="007C1839" w:rsidRDefault="007C1839" w:rsidP="007C1839">
      <w:pPr>
        <w:rPr>
          <w:rFonts w:ascii="Times New Roman" w:hAnsi="Times New Roman" w:cs="Times New Roman"/>
        </w:rPr>
      </w:pPr>
    </w:p>
    <w:p w14:paraId="4A58D81C" w14:textId="77777777" w:rsidR="007C1839" w:rsidRPr="007C1839" w:rsidRDefault="007C1839" w:rsidP="007C1839">
      <w:pPr>
        <w:rPr>
          <w:rFonts w:ascii="Times New Roman" w:hAnsi="Times New Roman" w:cs="Times New Roman"/>
        </w:rPr>
      </w:pPr>
    </w:p>
    <w:p w14:paraId="4D677ACB" w14:textId="77777777" w:rsidR="007C1839" w:rsidRPr="007C1839" w:rsidRDefault="007C1839" w:rsidP="007C1839">
      <w:pPr>
        <w:rPr>
          <w:rFonts w:ascii="Times New Roman" w:hAnsi="Times New Roman" w:cs="Times New Roman"/>
        </w:rPr>
      </w:pPr>
    </w:p>
    <w:p w14:paraId="15DEA8AC" w14:textId="77777777" w:rsidR="007C1839" w:rsidRPr="007C1839" w:rsidRDefault="007C1839" w:rsidP="007C1839">
      <w:pPr>
        <w:rPr>
          <w:rFonts w:ascii="Times New Roman" w:hAnsi="Times New Roman" w:cs="Times New Roman"/>
        </w:rPr>
      </w:pPr>
    </w:p>
    <w:tbl>
      <w:tblPr>
        <w:tblStyle w:val="TableGrid"/>
        <w:tblW w:w="9066" w:type="dxa"/>
        <w:tblLook w:val="04A0" w:firstRow="1" w:lastRow="0" w:firstColumn="1" w:lastColumn="0" w:noHBand="0" w:noVBand="1"/>
      </w:tblPr>
      <w:tblGrid>
        <w:gridCol w:w="3256"/>
        <w:gridCol w:w="5810"/>
      </w:tblGrid>
      <w:tr w:rsidR="007C1839" w:rsidRPr="007C1839" w14:paraId="15239EB9" w14:textId="77777777" w:rsidTr="0072559A">
        <w:trPr>
          <w:trHeight w:val="557"/>
        </w:trPr>
        <w:tc>
          <w:tcPr>
            <w:tcW w:w="9066" w:type="dxa"/>
            <w:gridSpan w:val="2"/>
          </w:tcPr>
          <w:p w14:paraId="19F989AE" w14:textId="77777777" w:rsidR="007C1839" w:rsidRPr="007C1839" w:rsidRDefault="007C1839" w:rsidP="0072559A">
            <w:pPr>
              <w:rPr>
                <w:rFonts w:ascii="Times New Roman" w:hAnsi="Times New Roman" w:cs="Times New Roman"/>
              </w:rPr>
            </w:pPr>
            <w:r w:rsidRPr="007C1839">
              <w:rPr>
                <w:rFonts w:ascii="Times New Roman" w:hAnsi="Times New Roman" w:cs="Times New Roman"/>
              </w:rPr>
              <w:lastRenderedPageBreak/>
              <w:t>Area of Need                              Modern Foreign Languages</w:t>
            </w:r>
          </w:p>
        </w:tc>
      </w:tr>
      <w:tr w:rsidR="007C1839" w:rsidRPr="007C1839" w14:paraId="25C82685" w14:textId="77777777" w:rsidTr="0072559A">
        <w:trPr>
          <w:trHeight w:val="1840"/>
        </w:trPr>
        <w:tc>
          <w:tcPr>
            <w:tcW w:w="3256" w:type="dxa"/>
          </w:tcPr>
          <w:p w14:paraId="128CCFC3"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Communication and Interaction</w:t>
            </w:r>
          </w:p>
        </w:tc>
        <w:tc>
          <w:tcPr>
            <w:tcW w:w="5810" w:type="dxa"/>
          </w:tcPr>
          <w:p w14:paraId="3F0B3A4A"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Make use of paired talk and small group work</w:t>
            </w:r>
          </w:p>
          <w:p w14:paraId="2CC8098B"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Use puppets, where appropriate, for speaking activities (KS3)</w:t>
            </w:r>
          </w:p>
          <w:p w14:paraId="1122D91D"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Regular low stakes quizzes to embed vocabulary</w:t>
            </w:r>
          </w:p>
          <w:p w14:paraId="00EFE92F"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Short burst choral repetition (KS3)</w:t>
            </w:r>
          </w:p>
          <w:p w14:paraId="0ED153AB"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Regular opportunities to rehearse words and pronunciation</w:t>
            </w:r>
          </w:p>
          <w:p w14:paraId="0F838551"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Use of body language and mime to support vocabulary and comprehension</w:t>
            </w:r>
          </w:p>
          <w:p w14:paraId="439E2A43"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Use of MWB, where appropriate, to engage and to support communication</w:t>
            </w:r>
          </w:p>
        </w:tc>
      </w:tr>
      <w:tr w:rsidR="007C1839" w:rsidRPr="007C1839" w14:paraId="0B928C41" w14:textId="77777777" w:rsidTr="0072559A">
        <w:trPr>
          <w:trHeight w:val="1840"/>
        </w:trPr>
        <w:tc>
          <w:tcPr>
            <w:tcW w:w="3256" w:type="dxa"/>
          </w:tcPr>
          <w:p w14:paraId="0A7A73C4"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Cognition and Learning</w:t>
            </w:r>
          </w:p>
        </w:tc>
        <w:tc>
          <w:tcPr>
            <w:tcW w:w="5810" w:type="dxa"/>
          </w:tcPr>
          <w:p w14:paraId="16B7E991"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Knowledge Organisers to support with vocab in class (in curriculum booklets and red vocab books)</w:t>
            </w:r>
          </w:p>
          <w:p w14:paraId="28881E78"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 xml:space="preserve">Key vocabulary made explicit at start of lesson </w:t>
            </w:r>
          </w:p>
          <w:p w14:paraId="09059D51"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Repetition of vocabulary (little and often) to aid vocabulary retrieval</w:t>
            </w:r>
          </w:p>
          <w:p w14:paraId="3770D6FC"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Use of actions to accompany specific words (sound)</w:t>
            </w:r>
          </w:p>
          <w:p w14:paraId="7EF461FA"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Spaced practice of vocabulary as Homework task / overlearning as Homework task</w:t>
            </w:r>
          </w:p>
          <w:p w14:paraId="005FAB43" w14:textId="77777777" w:rsidR="007C1839" w:rsidRPr="007C1839" w:rsidRDefault="007C1839" w:rsidP="007C1839">
            <w:pPr>
              <w:pStyle w:val="ListParagraph"/>
              <w:numPr>
                <w:ilvl w:val="0"/>
                <w:numId w:val="89"/>
              </w:numPr>
              <w:spacing w:line="259" w:lineRule="auto"/>
              <w:rPr>
                <w:rFonts w:ascii="Times New Roman" w:hAnsi="Times New Roman" w:cs="Times New Roman"/>
              </w:rPr>
            </w:pPr>
            <w:r w:rsidRPr="007C1839">
              <w:rPr>
                <w:rFonts w:ascii="Times New Roman" w:hAnsi="Times New Roman" w:cs="Times New Roman"/>
              </w:rPr>
              <w:t>Low stakes checking for understanding using MWB</w:t>
            </w:r>
          </w:p>
          <w:p w14:paraId="7139CB21"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Learning baskets on desks with dictionaries and Frayer Model grammar cards</w:t>
            </w:r>
          </w:p>
          <w:p w14:paraId="5132AE1F"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Use of colour coding to support vocabulary e.g. prepositions, tenses</w:t>
            </w:r>
          </w:p>
          <w:p w14:paraId="204EAA2A"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Print out of PPT slides</w:t>
            </w:r>
          </w:p>
          <w:p w14:paraId="04E2CB01"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Ensure accessibility of curriculum and engagement with use of supported slides and templates</w:t>
            </w:r>
          </w:p>
        </w:tc>
      </w:tr>
      <w:tr w:rsidR="007C1839" w:rsidRPr="007C1839" w14:paraId="109DFEDB" w14:textId="77777777" w:rsidTr="007C1839">
        <w:trPr>
          <w:trHeight w:val="1018"/>
        </w:trPr>
        <w:tc>
          <w:tcPr>
            <w:tcW w:w="3256" w:type="dxa"/>
          </w:tcPr>
          <w:p w14:paraId="101B5782"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Social Emotional and Mental Health</w:t>
            </w:r>
          </w:p>
        </w:tc>
        <w:tc>
          <w:tcPr>
            <w:tcW w:w="5810" w:type="dxa"/>
          </w:tcPr>
          <w:p w14:paraId="03F8CB0E"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Low risk speaking activities, e.g. choral repetition in KS3</w:t>
            </w:r>
          </w:p>
          <w:p w14:paraId="7A928DBB"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Pair and small group work</w:t>
            </w:r>
          </w:p>
          <w:p w14:paraId="5F6A6B29" w14:textId="6635F9F6"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Regular teacher check ins</w:t>
            </w:r>
          </w:p>
        </w:tc>
      </w:tr>
      <w:tr w:rsidR="007C1839" w:rsidRPr="007C1839" w14:paraId="20B59071" w14:textId="77777777" w:rsidTr="007C1839">
        <w:trPr>
          <w:trHeight w:val="1076"/>
        </w:trPr>
        <w:tc>
          <w:tcPr>
            <w:tcW w:w="3256" w:type="dxa"/>
          </w:tcPr>
          <w:p w14:paraId="1846CDCF"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Sensory and Physical</w:t>
            </w:r>
          </w:p>
        </w:tc>
        <w:tc>
          <w:tcPr>
            <w:tcW w:w="5810" w:type="dxa"/>
          </w:tcPr>
          <w:p w14:paraId="6F524527"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Ensure careful seating using SEND register + Medical Needs register for information</w:t>
            </w:r>
          </w:p>
          <w:p w14:paraId="4233E9E5"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Enlarged text where needed</w:t>
            </w:r>
          </w:p>
          <w:p w14:paraId="5CA0D26D"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Coloured paper where needed</w:t>
            </w:r>
          </w:p>
        </w:tc>
      </w:tr>
    </w:tbl>
    <w:p w14:paraId="707307A7" w14:textId="77777777" w:rsidR="007C1839" w:rsidRPr="007C1839" w:rsidRDefault="007C1839" w:rsidP="007C1839">
      <w:pPr>
        <w:rPr>
          <w:rFonts w:ascii="Times New Roman" w:hAnsi="Times New Roman" w:cs="Times New Roman"/>
        </w:rPr>
      </w:pPr>
    </w:p>
    <w:p w14:paraId="07F99240" w14:textId="77777777" w:rsidR="007C1839" w:rsidRPr="007C1839" w:rsidRDefault="007C1839" w:rsidP="007C1839">
      <w:pPr>
        <w:rPr>
          <w:rFonts w:ascii="Times New Roman" w:hAnsi="Times New Roman" w:cs="Times New Roman"/>
        </w:rPr>
      </w:pPr>
    </w:p>
    <w:p w14:paraId="0C6C490A" w14:textId="77777777" w:rsidR="007C1839" w:rsidRPr="007C1839" w:rsidRDefault="007C1839" w:rsidP="007C1839">
      <w:pPr>
        <w:rPr>
          <w:rFonts w:ascii="Times New Roman" w:hAnsi="Times New Roman" w:cs="Times New Roman"/>
        </w:rPr>
      </w:pPr>
    </w:p>
    <w:p w14:paraId="313AC96B" w14:textId="77777777" w:rsidR="007C1839" w:rsidRPr="007C1839" w:rsidRDefault="007C1839" w:rsidP="007C1839">
      <w:pPr>
        <w:rPr>
          <w:rFonts w:ascii="Times New Roman" w:hAnsi="Times New Roman" w:cs="Times New Roman"/>
        </w:rPr>
      </w:pPr>
    </w:p>
    <w:p w14:paraId="374DDDF8" w14:textId="77777777" w:rsidR="007C1839" w:rsidRPr="007C1839" w:rsidRDefault="007C1839" w:rsidP="007C1839">
      <w:pPr>
        <w:rPr>
          <w:rFonts w:ascii="Times New Roman" w:hAnsi="Times New Roman" w:cs="Times New Roman"/>
        </w:rPr>
      </w:pPr>
    </w:p>
    <w:p w14:paraId="4149539A" w14:textId="77777777" w:rsidR="007C1839" w:rsidRPr="007C1839" w:rsidRDefault="007C1839" w:rsidP="007C1839">
      <w:pPr>
        <w:rPr>
          <w:rFonts w:ascii="Times New Roman" w:hAnsi="Times New Roman" w:cs="Times New Roman"/>
        </w:rPr>
      </w:pPr>
    </w:p>
    <w:p w14:paraId="351912FD" w14:textId="77777777" w:rsidR="007C1839" w:rsidRPr="007C1839" w:rsidRDefault="007C1839" w:rsidP="007C1839">
      <w:pPr>
        <w:rPr>
          <w:rFonts w:ascii="Times New Roman" w:hAnsi="Times New Roman" w:cs="Times New Roman"/>
        </w:rPr>
      </w:pPr>
    </w:p>
    <w:p w14:paraId="1DFA37CC" w14:textId="77777777" w:rsidR="007C1839" w:rsidRPr="007C1839" w:rsidRDefault="007C1839" w:rsidP="007C1839">
      <w:pPr>
        <w:rPr>
          <w:rFonts w:ascii="Times New Roman" w:hAnsi="Times New Roman" w:cs="Times New Roman"/>
        </w:rPr>
      </w:pPr>
    </w:p>
    <w:p w14:paraId="233B5651" w14:textId="77777777" w:rsidR="007C1839" w:rsidRPr="007C1839" w:rsidRDefault="007C1839" w:rsidP="007C1839">
      <w:pPr>
        <w:rPr>
          <w:rFonts w:ascii="Times New Roman" w:hAnsi="Times New Roman" w:cs="Times New Roman"/>
        </w:rPr>
      </w:pPr>
    </w:p>
    <w:p w14:paraId="366B26A9" w14:textId="77777777" w:rsidR="007C1839" w:rsidRPr="007C1839" w:rsidRDefault="007C1839" w:rsidP="007C1839">
      <w:pPr>
        <w:rPr>
          <w:rFonts w:ascii="Times New Roman" w:hAnsi="Times New Roman" w:cs="Times New Roman"/>
        </w:rPr>
      </w:pPr>
    </w:p>
    <w:p w14:paraId="47B6F4F0" w14:textId="77777777" w:rsidR="007C1839" w:rsidRPr="007C1839" w:rsidRDefault="007C1839" w:rsidP="007C1839">
      <w:pPr>
        <w:rPr>
          <w:rFonts w:ascii="Times New Roman" w:hAnsi="Times New Roman" w:cs="Times New Roman"/>
        </w:rPr>
      </w:pPr>
    </w:p>
    <w:p w14:paraId="50DF8955" w14:textId="77777777" w:rsidR="007C1839" w:rsidRPr="007C1839" w:rsidRDefault="007C1839" w:rsidP="007C1839">
      <w:pPr>
        <w:rPr>
          <w:rFonts w:ascii="Times New Roman" w:hAnsi="Times New Roman" w:cs="Times New Roman"/>
        </w:rPr>
      </w:pPr>
    </w:p>
    <w:tbl>
      <w:tblPr>
        <w:tblStyle w:val="TableGrid"/>
        <w:tblW w:w="9066" w:type="dxa"/>
        <w:tblLook w:val="04A0" w:firstRow="1" w:lastRow="0" w:firstColumn="1" w:lastColumn="0" w:noHBand="0" w:noVBand="1"/>
      </w:tblPr>
      <w:tblGrid>
        <w:gridCol w:w="3256"/>
        <w:gridCol w:w="5810"/>
      </w:tblGrid>
      <w:tr w:rsidR="007C1839" w:rsidRPr="007C1839" w14:paraId="7E70B2BC" w14:textId="77777777" w:rsidTr="0072559A">
        <w:trPr>
          <w:trHeight w:val="557"/>
        </w:trPr>
        <w:tc>
          <w:tcPr>
            <w:tcW w:w="9066" w:type="dxa"/>
            <w:gridSpan w:val="2"/>
            <w:tcBorders>
              <w:top w:val="single" w:sz="4" w:space="0" w:color="auto"/>
              <w:left w:val="single" w:sz="4" w:space="0" w:color="auto"/>
              <w:bottom w:val="single" w:sz="4" w:space="0" w:color="auto"/>
              <w:right w:val="single" w:sz="4" w:space="0" w:color="auto"/>
            </w:tcBorders>
            <w:hideMark/>
          </w:tcPr>
          <w:p w14:paraId="2AA45C2B" w14:textId="77777777" w:rsidR="007C1839" w:rsidRPr="007C1839" w:rsidRDefault="007C1839" w:rsidP="0072559A">
            <w:pPr>
              <w:rPr>
                <w:rFonts w:ascii="Times New Roman" w:hAnsi="Times New Roman" w:cs="Times New Roman"/>
              </w:rPr>
            </w:pPr>
            <w:r w:rsidRPr="007C1839">
              <w:rPr>
                <w:rFonts w:ascii="Times New Roman" w:hAnsi="Times New Roman" w:cs="Times New Roman"/>
              </w:rPr>
              <w:t>Area of Need                              Art</w:t>
            </w:r>
          </w:p>
        </w:tc>
      </w:tr>
      <w:tr w:rsidR="007C1839" w:rsidRPr="007C1839" w14:paraId="725758D5" w14:textId="77777777" w:rsidTr="0072559A">
        <w:trPr>
          <w:trHeight w:val="1840"/>
        </w:trPr>
        <w:tc>
          <w:tcPr>
            <w:tcW w:w="3256" w:type="dxa"/>
            <w:tcBorders>
              <w:top w:val="single" w:sz="4" w:space="0" w:color="auto"/>
              <w:left w:val="single" w:sz="4" w:space="0" w:color="auto"/>
              <w:bottom w:val="single" w:sz="4" w:space="0" w:color="auto"/>
              <w:right w:val="single" w:sz="4" w:space="0" w:color="auto"/>
            </w:tcBorders>
            <w:hideMark/>
          </w:tcPr>
          <w:p w14:paraId="4485E3B0"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Communication and Interaction</w:t>
            </w:r>
          </w:p>
        </w:tc>
        <w:tc>
          <w:tcPr>
            <w:tcW w:w="5810" w:type="dxa"/>
            <w:tcBorders>
              <w:top w:val="single" w:sz="4" w:space="0" w:color="auto"/>
              <w:left w:val="single" w:sz="4" w:space="0" w:color="auto"/>
              <w:bottom w:val="single" w:sz="4" w:space="0" w:color="auto"/>
              <w:right w:val="single" w:sz="4" w:space="0" w:color="auto"/>
            </w:tcBorders>
            <w:hideMark/>
          </w:tcPr>
          <w:p w14:paraId="5F7CA77C"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Tier 2 and 3 vocabularies displayed in room with clear definitions given</w:t>
            </w:r>
          </w:p>
          <w:p w14:paraId="4C322400"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Use of mind maps to record ideas</w:t>
            </w:r>
          </w:p>
          <w:p w14:paraId="3A9BF9AE"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Allow pupils to sit with peers they are comfortable to communicate with, being mindful of those with SLCN</w:t>
            </w:r>
          </w:p>
          <w:p w14:paraId="0CC64E59"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Pre teach vocabulary where needed</w:t>
            </w:r>
          </w:p>
          <w:p w14:paraId="2EB86069"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Picture bank to support content in Knowledge Organisers</w:t>
            </w:r>
          </w:p>
        </w:tc>
      </w:tr>
      <w:tr w:rsidR="007C1839" w:rsidRPr="007C1839" w14:paraId="4C5044CF" w14:textId="77777777" w:rsidTr="0072559A">
        <w:trPr>
          <w:trHeight w:val="1840"/>
        </w:trPr>
        <w:tc>
          <w:tcPr>
            <w:tcW w:w="3256" w:type="dxa"/>
            <w:tcBorders>
              <w:top w:val="single" w:sz="4" w:space="0" w:color="auto"/>
              <w:left w:val="single" w:sz="4" w:space="0" w:color="auto"/>
              <w:bottom w:val="single" w:sz="4" w:space="0" w:color="auto"/>
              <w:right w:val="single" w:sz="4" w:space="0" w:color="auto"/>
            </w:tcBorders>
            <w:hideMark/>
          </w:tcPr>
          <w:p w14:paraId="1BF7E887"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Cognition and Learning</w:t>
            </w:r>
          </w:p>
        </w:tc>
        <w:tc>
          <w:tcPr>
            <w:tcW w:w="5810" w:type="dxa"/>
            <w:tcBorders>
              <w:top w:val="single" w:sz="4" w:space="0" w:color="auto"/>
              <w:left w:val="single" w:sz="4" w:space="0" w:color="auto"/>
              <w:bottom w:val="single" w:sz="4" w:space="0" w:color="auto"/>
              <w:right w:val="single" w:sz="4" w:space="0" w:color="auto"/>
            </w:tcBorders>
            <w:hideMark/>
          </w:tcPr>
          <w:p w14:paraId="10A05458"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Knowledge Organisers</w:t>
            </w:r>
          </w:p>
          <w:p w14:paraId="71D06A84"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Use of dual coding with picture/diagram and word</w:t>
            </w:r>
          </w:p>
          <w:p w14:paraId="63932CC8"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 xml:space="preserve">Key vocabulary is revisited at the beginning of every lesson to ensure it has been embedded </w:t>
            </w:r>
          </w:p>
          <w:p w14:paraId="2029E4FA"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Disciplinary literacy</w:t>
            </w:r>
          </w:p>
          <w:p w14:paraId="02420904"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Visual aids in the form of worked examples that pupils can have to hand when completing independent tasks</w:t>
            </w:r>
          </w:p>
          <w:p w14:paraId="3A6088CA"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Small step learning</w:t>
            </w:r>
          </w:p>
          <w:p w14:paraId="246C78EA"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Keep instructions short and concise</w:t>
            </w:r>
          </w:p>
          <w:p w14:paraId="70677715" w14:textId="77777777" w:rsidR="007C1839" w:rsidRPr="007C1839" w:rsidRDefault="007C1839" w:rsidP="0072559A">
            <w:pPr>
              <w:pStyle w:val="ListParagraph"/>
              <w:rPr>
                <w:rFonts w:ascii="Times New Roman" w:hAnsi="Times New Roman" w:cs="Times New Roman"/>
              </w:rPr>
            </w:pPr>
          </w:p>
        </w:tc>
      </w:tr>
      <w:tr w:rsidR="007C1839" w:rsidRPr="007C1839" w14:paraId="66B056FD" w14:textId="77777777" w:rsidTr="0072559A">
        <w:trPr>
          <w:trHeight w:val="1772"/>
        </w:trPr>
        <w:tc>
          <w:tcPr>
            <w:tcW w:w="3256" w:type="dxa"/>
            <w:tcBorders>
              <w:top w:val="single" w:sz="4" w:space="0" w:color="auto"/>
              <w:left w:val="single" w:sz="4" w:space="0" w:color="auto"/>
              <w:bottom w:val="single" w:sz="4" w:space="0" w:color="auto"/>
              <w:right w:val="single" w:sz="4" w:space="0" w:color="auto"/>
            </w:tcBorders>
            <w:hideMark/>
          </w:tcPr>
          <w:p w14:paraId="3E6C8D7E"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Social Emotional and Mental Health</w:t>
            </w:r>
          </w:p>
        </w:tc>
        <w:tc>
          <w:tcPr>
            <w:tcW w:w="5810" w:type="dxa"/>
            <w:tcBorders>
              <w:top w:val="single" w:sz="4" w:space="0" w:color="auto"/>
              <w:left w:val="single" w:sz="4" w:space="0" w:color="auto"/>
              <w:bottom w:val="single" w:sz="4" w:space="0" w:color="auto"/>
              <w:right w:val="single" w:sz="4" w:space="0" w:color="auto"/>
            </w:tcBorders>
            <w:hideMark/>
          </w:tcPr>
          <w:p w14:paraId="657D01DF"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Check-ins with some pupils</w:t>
            </w:r>
          </w:p>
          <w:p w14:paraId="07BDC5D2"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Allow pupils to have movement breaks or clam breaks</w:t>
            </w:r>
          </w:p>
          <w:p w14:paraId="165ABBCB"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Use timers to help keep some pupils focussed</w:t>
            </w:r>
          </w:p>
          <w:p w14:paraId="31E31E8F"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Low stakes quizzes used which reduces anxiety around ‘a big test’</w:t>
            </w:r>
          </w:p>
          <w:p w14:paraId="7118162F"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Quiet area of classroom</w:t>
            </w:r>
          </w:p>
          <w:p w14:paraId="4417F8CB"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Careful seating for partner work, ensure they are comfortable with their partner</w:t>
            </w:r>
          </w:p>
        </w:tc>
      </w:tr>
      <w:tr w:rsidR="007C1839" w:rsidRPr="007C1839" w14:paraId="56E1FE4D" w14:textId="77777777" w:rsidTr="0072559A">
        <w:trPr>
          <w:trHeight w:val="1840"/>
        </w:trPr>
        <w:tc>
          <w:tcPr>
            <w:tcW w:w="3256" w:type="dxa"/>
            <w:tcBorders>
              <w:top w:val="single" w:sz="4" w:space="0" w:color="auto"/>
              <w:left w:val="single" w:sz="4" w:space="0" w:color="auto"/>
              <w:bottom w:val="single" w:sz="4" w:space="0" w:color="auto"/>
              <w:right w:val="single" w:sz="4" w:space="0" w:color="auto"/>
            </w:tcBorders>
            <w:hideMark/>
          </w:tcPr>
          <w:p w14:paraId="1606208C"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Sensory and Physical</w:t>
            </w:r>
          </w:p>
        </w:tc>
        <w:tc>
          <w:tcPr>
            <w:tcW w:w="5810" w:type="dxa"/>
            <w:tcBorders>
              <w:top w:val="single" w:sz="4" w:space="0" w:color="auto"/>
              <w:left w:val="single" w:sz="4" w:space="0" w:color="auto"/>
              <w:bottom w:val="single" w:sz="4" w:space="0" w:color="auto"/>
              <w:right w:val="single" w:sz="4" w:space="0" w:color="auto"/>
            </w:tcBorders>
            <w:hideMark/>
          </w:tcPr>
          <w:p w14:paraId="041B5F46"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Careful seating of pupils – see SEND register</w:t>
            </w:r>
          </w:p>
          <w:p w14:paraId="2922ADB0"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Risk pints should be identified, e.g., feel of a media working with</w:t>
            </w:r>
          </w:p>
          <w:p w14:paraId="326E07B0"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Pre teach some pupils how to use equipment especially pupils with fine/gross motor skills</w:t>
            </w:r>
          </w:p>
          <w:p w14:paraId="4229C11B"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 xml:space="preserve">Be mindful of Medical Needs register </w:t>
            </w:r>
          </w:p>
        </w:tc>
      </w:tr>
    </w:tbl>
    <w:p w14:paraId="36E5B37A" w14:textId="77777777" w:rsidR="007C1839" w:rsidRPr="007C1839" w:rsidRDefault="007C1839" w:rsidP="007C1839">
      <w:pPr>
        <w:rPr>
          <w:rFonts w:ascii="Times New Roman" w:hAnsi="Times New Roman" w:cs="Times New Roman"/>
        </w:rPr>
      </w:pPr>
    </w:p>
    <w:p w14:paraId="2523318E" w14:textId="77777777" w:rsidR="007C1839" w:rsidRPr="007C1839" w:rsidRDefault="007C1839" w:rsidP="007C1839">
      <w:pPr>
        <w:rPr>
          <w:rFonts w:ascii="Times New Roman" w:hAnsi="Times New Roman" w:cs="Times New Roman"/>
        </w:rPr>
      </w:pPr>
    </w:p>
    <w:p w14:paraId="5230CD15" w14:textId="77777777" w:rsidR="007C1839" w:rsidRPr="007C1839" w:rsidRDefault="007C1839" w:rsidP="007C1839">
      <w:pPr>
        <w:rPr>
          <w:rFonts w:ascii="Times New Roman" w:hAnsi="Times New Roman" w:cs="Times New Roman"/>
        </w:rPr>
      </w:pPr>
    </w:p>
    <w:p w14:paraId="353876D2" w14:textId="77777777" w:rsidR="007C1839" w:rsidRPr="007C1839" w:rsidRDefault="007C1839" w:rsidP="007C1839">
      <w:pPr>
        <w:rPr>
          <w:rFonts w:ascii="Times New Roman" w:hAnsi="Times New Roman" w:cs="Times New Roman"/>
        </w:rPr>
      </w:pPr>
    </w:p>
    <w:p w14:paraId="5233281C" w14:textId="77777777" w:rsidR="007C1839" w:rsidRPr="007C1839" w:rsidRDefault="007C1839" w:rsidP="007C1839">
      <w:pPr>
        <w:rPr>
          <w:rFonts w:ascii="Times New Roman" w:hAnsi="Times New Roman" w:cs="Times New Roman"/>
        </w:rPr>
      </w:pPr>
    </w:p>
    <w:p w14:paraId="0F96A180" w14:textId="77777777" w:rsidR="007C1839" w:rsidRPr="007C1839" w:rsidRDefault="007C1839" w:rsidP="007C1839">
      <w:pPr>
        <w:rPr>
          <w:rFonts w:ascii="Times New Roman" w:hAnsi="Times New Roman" w:cs="Times New Roman"/>
        </w:rPr>
      </w:pPr>
    </w:p>
    <w:p w14:paraId="20BE717C" w14:textId="77777777" w:rsidR="007C1839" w:rsidRPr="007C1839" w:rsidRDefault="007C1839" w:rsidP="007C1839">
      <w:pPr>
        <w:rPr>
          <w:rFonts w:ascii="Times New Roman" w:hAnsi="Times New Roman" w:cs="Times New Roman"/>
        </w:rPr>
      </w:pPr>
    </w:p>
    <w:p w14:paraId="45146E8C" w14:textId="77777777" w:rsidR="007C1839" w:rsidRPr="007C1839" w:rsidRDefault="007C1839" w:rsidP="007C1839">
      <w:pPr>
        <w:rPr>
          <w:rFonts w:ascii="Times New Roman" w:hAnsi="Times New Roman" w:cs="Times New Roman"/>
        </w:rPr>
      </w:pPr>
    </w:p>
    <w:p w14:paraId="3BE1DC28" w14:textId="77777777" w:rsidR="007C1839" w:rsidRPr="007C1839" w:rsidRDefault="007C1839" w:rsidP="007C1839">
      <w:pPr>
        <w:rPr>
          <w:rFonts w:ascii="Times New Roman" w:hAnsi="Times New Roman" w:cs="Times New Roman"/>
        </w:rPr>
      </w:pPr>
    </w:p>
    <w:tbl>
      <w:tblPr>
        <w:tblStyle w:val="TableGrid"/>
        <w:tblW w:w="9066" w:type="dxa"/>
        <w:tblLook w:val="04A0" w:firstRow="1" w:lastRow="0" w:firstColumn="1" w:lastColumn="0" w:noHBand="0" w:noVBand="1"/>
      </w:tblPr>
      <w:tblGrid>
        <w:gridCol w:w="3256"/>
        <w:gridCol w:w="5810"/>
      </w:tblGrid>
      <w:tr w:rsidR="007C1839" w:rsidRPr="007C1839" w14:paraId="25663AF1" w14:textId="77777777" w:rsidTr="0072559A">
        <w:trPr>
          <w:trHeight w:val="557"/>
        </w:trPr>
        <w:tc>
          <w:tcPr>
            <w:tcW w:w="9066" w:type="dxa"/>
            <w:gridSpan w:val="2"/>
            <w:tcBorders>
              <w:top w:val="single" w:sz="4" w:space="0" w:color="auto"/>
              <w:left w:val="single" w:sz="4" w:space="0" w:color="auto"/>
              <w:bottom w:val="single" w:sz="4" w:space="0" w:color="auto"/>
              <w:right w:val="single" w:sz="4" w:space="0" w:color="auto"/>
            </w:tcBorders>
            <w:hideMark/>
          </w:tcPr>
          <w:p w14:paraId="62C7C891" w14:textId="77777777" w:rsidR="007C1839" w:rsidRPr="007C1839" w:rsidRDefault="007C1839" w:rsidP="0072559A">
            <w:pPr>
              <w:rPr>
                <w:rFonts w:ascii="Times New Roman" w:hAnsi="Times New Roman" w:cs="Times New Roman"/>
              </w:rPr>
            </w:pPr>
            <w:r w:rsidRPr="007C1839">
              <w:rPr>
                <w:rFonts w:ascii="Times New Roman" w:hAnsi="Times New Roman" w:cs="Times New Roman"/>
              </w:rPr>
              <w:lastRenderedPageBreak/>
              <w:t>Area of Need                              Design and Technology</w:t>
            </w:r>
          </w:p>
        </w:tc>
      </w:tr>
      <w:tr w:rsidR="007C1839" w:rsidRPr="007C1839" w14:paraId="17E8CB5A" w14:textId="77777777" w:rsidTr="0072559A">
        <w:trPr>
          <w:trHeight w:val="1840"/>
        </w:trPr>
        <w:tc>
          <w:tcPr>
            <w:tcW w:w="3256" w:type="dxa"/>
            <w:tcBorders>
              <w:top w:val="single" w:sz="4" w:space="0" w:color="auto"/>
              <w:left w:val="single" w:sz="4" w:space="0" w:color="auto"/>
              <w:bottom w:val="single" w:sz="4" w:space="0" w:color="auto"/>
              <w:right w:val="single" w:sz="4" w:space="0" w:color="auto"/>
            </w:tcBorders>
            <w:hideMark/>
          </w:tcPr>
          <w:p w14:paraId="5DF00857"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Communication and Interaction</w:t>
            </w:r>
          </w:p>
        </w:tc>
        <w:tc>
          <w:tcPr>
            <w:tcW w:w="5810" w:type="dxa"/>
            <w:tcBorders>
              <w:top w:val="single" w:sz="4" w:space="0" w:color="auto"/>
              <w:left w:val="single" w:sz="4" w:space="0" w:color="auto"/>
              <w:bottom w:val="single" w:sz="4" w:space="0" w:color="auto"/>
              <w:right w:val="single" w:sz="4" w:space="0" w:color="auto"/>
            </w:tcBorders>
            <w:hideMark/>
          </w:tcPr>
          <w:p w14:paraId="5C7CD4CF"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Pupils use pictures to support investigation</w:t>
            </w:r>
          </w:p>
          <w:p w14:paraId="3BFCF5EC"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Subtitles turned on when watching a video</w:t>
            </w:r>
          </w:p>
          <w:p w14:paraId="727327B6"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Tier 2 and 3 vocabularies displayed in room with clear definitions given</w:t>
            </w:r>
          </w:p>
          <w:p w14:paraId="46C76E2C"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Use of mind maps to record ideas</w:t>
            </w:r>
          </w:p>
          <w:p w14:paraId="6BDA6DF7"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Allow paired writing with peer to support generation of ideas</w:t>
            </w:r>
          </w:p>
          <w:p w14:paraId="35B990B8"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Allow pupils to sit with peers they are comfortable to communicate with, being mindful of those with SLCN</w:t>
            </w:r>
          </w:p>
          <w:p w14:paraId="2AF1C394"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Provide visual aids to demonstrate skills and final products</w:t>
            </w:r>
          </w:p>
        </w:tc>
      </w:tr>
      <w:tr w:rsidR="007C1839" w:rsidRPr="007C1839" w14:paraId="0B23B88D" w14:textId="77777777" w:rsidTr="0072559A">
        <w:trPr>
          <w:trHeight w:val="1840"/>
        </w:trPr>
        <w:tc>
          <w:tcPr>
            <w:tcW w:w="3256" w:type="dxa"/>
            <w:tcBorders>
              <w:top w:val="single" w:sz="4" w:space="0" w:color="auto"/>
              <w:left w:val="single" w:sz="4" w:space="0" w:color="auto"/>
              <w:bottom w:val="single" w:sz="4" w:space="0" w:color="auto"/>
              <w:right w:val="single" w:sz="4" w:space="0" w:color="auto"/>
            </w:tcBorders>
            <w:hideMark/>
          </w:tcPr>
          <w:p w14:paraId="58CDF337"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Cognition and Learning</w:t>
            </w:r>
          </w:p>
        </w:tc>
        <w:tc>
          <w:tcPr>
            <w:tcW w:w="5810" w:type="dxa"/>
            <w:tcBorders>
              <w:top w:val="single" w:sz="4" w:space="0" w:color="auto"/>
              <w:left w:val="single" w:sz="4" w:space="0" w:color="auto"/>
              <w:bottom w:val="single" w:sz="4" w:space="0" w:color="auto"/>
              <w:right w:val="single" w:sz="4" w:space="0" w:color="auto"/>
            </w:tcBorders>
            <w:hideMark/>
          </w:tcPr>
          <w:p w14:paraId="6FF875AC"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Knowledge Organisers</w:t>
            </w:r>
          </w:p>
          <w:p w14:paraId="29C72885"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Writing frames</w:t>
            </w:r>
          </w:p>
          <w:p w14:paraId="586A327C"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 xml:space="preserve">Key vocabulary is revisited at the beginning of every lesson to ensure it has been embedded </w:t>
            </w:r>
          </w:p>
          <w:p w14:paraId="7D1F936A"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Disciplinary literacy</w:t>
            </w:r>
          </w:p>
          <w:p w14:paraId="3F673794"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Pre-drawn tables and charts for some pupils</w:t>
            </w:r>
          </w:p>
          <w:p w14:paraId="75CBFC28"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Keep instructions short and concise</w:t>
            </w:r>
          </w:p>
          <w:p w14:paraId="2D95911B"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Pupils encouraged to take notes in way that suits them, e.g., bullet points, mind maps</w:t>
            </w:r>
          </w:p>
          <w:p w14:paraId="5DEC74F9"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Refer to design brief throughout the lesson to remind pupils of the aim</w:t>
            </w:r>
          </w:p>
          <w:p w14:paraId="53506F30"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Use visual aids, prompts and checklists</w:t>
            </w:r>
          </w:p>
          <w:p w14:paraId="4FC67282"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Use of ICT demonstrations broken down</w:t>
            </w:r>
          </w:p>
        </w:tc>
      </w:tr>
      <w:tr w:rsidR="007C1839" w:rsidRPr="007C1839" w14:paraId="1843033B" w14:textId="77777777" w:rsidTr="0072559A">
        <w:trPr>
          <w:trHeight w:val="1772"/>
        </w:trPr>
        <w:tc>
          <w:tcPr>
            <w:tcW w:w="3256" w:type="dxa"/>
            <w:tcBorders>
              <w:top w:val="single" w:sz="4" w:space="0" w:color="auto"/>
              <w:left w:val="single" w:sz="4" w:space="0" w:color="auto"/>
              <w:bottom w:val="single" w:sz="4" w:space="0" w:color="auto"/>
              <w:right w:val="single" w:sz="4" w:space="0" w:color="auto"/>
            </w:tcBorders>
            <w:hideMark/>
          </w:tcPr>
          <w:p w14:paraId="746BAC19"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Social Emotional and Mental Health</w:t>
            </w:r>
          </w:p>
        </w:tc>
        <w:tc>
          <w:tcPr>
            <w:tcW w:w="5810" w:type="dxa"/>
            <w:tcBorders>
              <w:top w:val="single" w:sz="4" w:space="0" w:color="auto"/>
              <w:left w:val="single" w:sz="4" w:space="0" w:color="auto"/>
              <w:bottom w:val="single" w:sz="4" w:space="0" w:color="auto"/>
              <w:right w:val="single" w:sz="4" w:space="0" w:color="auto"/>
            </w:tcBorders>
            <w:hideMark/>
          </w:tcPr>
          <w:p w14:paraId="61B621BB"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Check-ins with some pupils</w:t>
            </w:r>
          </w:p>
          <w:p w14:paraId="2338FD72"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Allow pupils to have movement breaks or clam breaks</w:t>
            </w:r>
          </w:p>
          <w:p w14:paraId="5C5FB137"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Allow time to complete tasks so all pupils have achieved</w:t>
            </w:r>
          </w:p>
          <w:p w14:paraId="5E1E6AAA"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 xml:space="preserve">Increased supervision / risk assessment in place for some pupils when using equipment that could be considered ‘dangerous’ e.g., knife </w:t>
            </w:r>
          </w:p>
          <w:p w14:paraId="4FEED3DF"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Careful seating for partner work, ensure they are comfortable with their partner</w:t>
            </w:r>
          </w:p>
        </w:tc>
      </w:tr>
      <w:tr w:rsidR="007C1839" w:rsidRPr="007C1839" w14:paraId="3D231973" w14:textId="77777777" w:rsidTr="0072559A">
        <w:trPr>
          <w:trHeight w:val="1840"/>
        </w:trPr>
        <w:tc>
          <w:tcPr>
            <w:tcW w:w="3256" w:type="dxa"/>
            <w:tcBorders>
              <w:top w:val="single" w:sz="4" w:space="0" w:color="auto"/>
              <w:left w:val="single" w:sz="4" w:space="0" w:color="auto"/>
              <w:bottom w:val="single" w:sz="4" w:space="0" w:color="auto"/>
              <w:right w:val="single" w:sz="4" w:space="0" w:color="auto"/>
            </w:tcBorders>
            <w:hideMark/>
          </w:tcPr>
          <w:p w14:paraId="5DDFB384"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Sensory and Physical</w:t>
            </w:r>
          </w:p>
        </w:tc>
        <w:tc>
          <w:tcPr>
            <w:tcW w:w="5810" w:type="dxa"/>
            <w:tcBorders>
              <w:top w:val="single" w:sz="4" w:space="0" w:color="auto"/>
              <w:left w:val="single" w:sz="4" w:space="0" w:color="auto"/>
              <w:bottom w:val="single" w:sz="4" w:space="0" w:color="auto"/>
              <w:right w:val="single" w:sz="4" w:space="0" w:color="auto"/>
            </w:tcBorders>
            <w:hideMark/>
          </w:tcPr>
          <w:p w14:paraId="69F6BAEC"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Careful seating of pupils – see SEND register</w:t>
            </w:r>
          </w:p>
          <w:p w14:paraId="396DE61F"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Risk points should be identified, e.g., noise, smell, hearing so that planning can be adapted with, for example different materials offered</w:t>
            </w:r>
          </w:p>
          <w:p w14:paraId="48220CCD"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Allow pupils to adapt ingredients if they have a sensory issue around a food/smell / give advanced notice</w:t>
            </w:r>
          </w:p>
          <w:p w14:paraId="5D51F0A2"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Pre teach some pupils how to use equipment especially pupils with fine/gross motor skills</w:t>
            </w:r>
          </w:p>
          <w:p w14:paraId="2B8960BA"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 xml:space="preserve">Be mindful of Medical Needs register </w:t>
            </w:r>
          </w:p>
          <w:p w14:paraId="50508C4C"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Colour coding</w:t>
            </w:r>
          </w:p>
        </w:tc>
      </w:tr>
    </w:tbl>
    <w:p w14:paraId="06942274" w14:textId="77777777" w:rsidR="007C1839" w:rsidRPr="007C1839" w:rsidRDefault="007C1839" w:rsidP="007C1839">
      <w:pPr>
        <w:rPr>
          <w:rFonts w:ascii="Times New Roman" w:hAnsi="Times New Roman" w:cs="Times New Roman"/>
        </w:rPr>
      </w:pPr>
    </w:p>
    <w:p w14:paraId="7BFA6F2A" w14:textId="77777777" w:rsidR="007C1839" w:rsidRPr="007C1839" w:rsidRDefault="007C1839" w:rsidP="007C1839">
      <w:pPr>
        <w:rPr>
          <w:rFonts w:ascii="Times New Roman" w:hAnsi="Times New Roman" w:cs="Times New Roman"/>
        </w:rPr>
      </w:pPr>
    </w:p>
    <w:p w14:paraId="518792D8" w14:textId="77777777" w:rsidR="007C1839" w:rsidRPr="007C1839" w:rsidRDefault="007C1839" w:rsidP="007C1839">
      <w:pPr>
        <w:rPr>
          <w:rFonts w:ascii="Times New Roman" w:hAnsi="Times New Roman" w:cs="Times New Roman"/>
        </w:rPr>
      </w:pPr>
    </w:p>
    <w:p w14:paraId="59195A95" w14:textId="77777777" w:rsidR="007C1839" w:rsidRPr="007C1839" w:rsidRDefault="007C1839" w:rsidP="007C1839">
      <w:pPr>
        <w:rPr>
          <w:rFonts w:ascii="Times New Roman" w:hAnsi="Times New Roman" w:cs="Times New Roman"/>
        </w:rPr>
      </w:pPr>
    </w:p>
    <w:p w14:paraId="3CB4F878" w14:textId="77777777" w:rsidR="007C1839" w:rsidRPr="007C1839" w:rsidRDefault="007C1839" w:rsidP="007C1839">
      <w:pPr>
        <w:rPr>
          <w:rFonts w:ascii="Times New Roman" w:hAnsi="Times New Roman" w:cs="Times New Roman"/>
        </w:rPr>
      </w:pPr>
    </w:p>
    <w:tbl>
      <w:tblPr>
        <w:tblStyle w:val="TableGrid"/>
        <w:tblW w:w="9066" w:type="dxa"/>
        <w:tblLook w:val="04A0" w:firstRow="1" w:lastRow="0" w:firstColumn="1" w:lastColumn="0" w:noHBand="0" w:noVBand="1"/>
      </w:tblPr>
      <w:tblGrid>
        <w:gridCol w:w="3256"/>
        <w:gridCol w:w="5810"/>
      </w:tblGrid>
      <w:tr w:rsidR="007C1839" w:rsidRPr="007C1839" w14:paraId="572BC0D7" w14:textId="77777777" w:rsidTr="0072559A">
        <w:trPr>
          <w:trHeight w:val="557"/>
        </w:trPr>
        <w:tc>
          <w:tcPr>
            <w:tcW w:w="9066" w:type="dxa"/>
            <w:gridSpan w:val="2"/>
            <w:tcBorders>
              <w:top w:val="single" w:sz="4" w:space="0" w:color="auto"/>
              <w:left w:val="single" w:sz="4" w:space="0" w:color="auto"/>
              <w:bottom w:val="single" w:sz="4" w:space="0" w:color="auto"/>
              <w:right w:val="single" w:sz="4" w:space="0" w:color="auto"/>
            </w:tcBorders>
            <w:hideMark/>
          </w:tcPr>
          <w:p w14:paraId="05ACF47B" w14:textId="77777777" w:rsidR="007C1839" w:rsidRPr="007C1839" w:rsidRDefault="007C1839" w:rsidP="0072559A">
            <w:pPr>
              <w:rPr>
                <w:rFonts w:ascii="Times New Roman" w:hAnsi="Times New Roman" w:cs="Times New Roman"/>
              </w:rPr>
            </w:pPr>
            <w:r w:rsidRPr="007C1839">
              <w:rPr>
                <w:rFonts w:ascii="Times New Roman" w:hAnsi="Times New Roman" w:cs="Times New Roman"/>
              </w:rPr>
              <w:lastRenderedPageBreak/>
              <w:t>Area of Need                              Computing</w:t>
            </w:r>
          </w:p>
        </w:tc>
      </w:tr>
      <w:tr w:rsidR="007C1839" w:rsidRPr="007C1839" w14:paraId="56D5203A" w14:textId="77777777" w:rsidTr="0072559A">
        <w:trPr>
          <w:trHeight w:val="1840"/>
        </w:trPr>
        <w:tc>
          <w:tcPr>
            <w:tcW w:w="3256" w:type="dxa"/>
            <w:tcBorders>
              <w:top w:val="single" w:sz="4" w:space="0" w:color="auto"/>
              <w:left w:val="single" w:sz="4" w:space="0" w:color="auto"/>
              <w:bottom w:val="single" w:sz="4" w:space="0" w:color="auto"/>
              <w:right w:val="single" w:sz="4" w:space="0" w:color="auto"/>
            </w:tcBorders>
            <w:hideMark/>
          </w:tcPr>
          <w:p w14:paraId="4491CDC0"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Communication and Interaction</w:t>
            </w:r>
          </w:p>
        </w:tc>
        <w:tc>
          <w:tcPr>
            <w:tcW w:w="5810" w:type="dxa"/>
            <w:tcBorders>
              <w:top w:val="single" w:sz="4" w:space="0" w:color="auto"/>
              <w:left w:val="single" w:sz="4" w:space="0" w:color="auto"/>
              <w:bottom w:val="single" w:sz="4" w:space="0" w:color="auto"/>
              <w:right w:val="single" w:sz="4" w:space="0" w:color="auto"/>
            </w:tcBorders>
            <w:hideMark/>
          </w:tcPr>
          <w:p w14:paraId="288F09D4"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Immersive reader used</w:t>
            </w:r>
          </w:p>
          <w:p w14:paraId="1278E402"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Subtitles turned on when watching a video</w:t>
            </w:r>
          </w:p>
          <w:p w14:paraId="42CFD9F9"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Tier 2 and 3 vocabularies displayed in room with clear definitions given</w:t>
            </w:r>
          </w:p>
          <w:p w14:paraId="3AE9F69B"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Use of mind maps to record ideas</w:t>
            </w:r>
          </w:p>
          <w:p w14:paraId="3CA66749" w14:textId="77777777" w:rsidR="007C1839" w:rsidRPr="007C1839" w:rsidRDefault="007C1839" w:rsidP="007C1839">
            <w:pPr>
              <w:pStyle w:val="ListParagraph"/>
              <w:numPr>
                <w:ilvl w:val="0"/>
                <w:numId w:val="92"/>
              </w:numPr>
              <w:rPr>
                <w:rFonts w:ascii="Times New Roman" w:hAnsi="Times New Roman" w:cs="Times New Roman"/>
              </w:rPr>
            </w:pPr>
            <w:r w:rsidRPr="007C1839">
              <w:rPr>
                <w:rFonts w:ascii="Times New Roman" w:hAnsi="Times New Roman" w:cs="Times New Roman"/>
              </w:rPr>
              <w:t>Allow pupils to sit with peers they are comfortable to communicate with, being mindful of those with SLCN</w:t>
            </w:r>
          </w:p>
        </w:tc>
      </w:tr>
      <w:tr w:rsidR="007C1839" w:rsidRPr="007C1839" w14:paraId="7017F411" w14:textId="77777777" w:rsidTr="0072559A">
        <w:trPr>
          <w:trHeight w:val="1840"/>
        </w:trPr>
        <w:tc>
          <w:tcPr>
            <w:tcW w:w="3256" w:type="dxa"/>
            <w:tcBorders>
              <w:top w:val="single" w:sz="4" w:space="0" w:color="auto"/>
              <w:left w:val="single" w:sz="4" w:space="0" w:color="auto"/>
              <w:bottom w:val="single" w:sz="4" w:space="0" w:color="auto"/>
              <w:right w:val="single" w:sz="4" w:space="0" w:color="auto"/>
            </w:tcBorders>
            <w:hideMark/>
          </w:tcPr>
          <w:p w14:paraId="49424090"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Cognition and Learning</w:t>
            </w:r>
          </w:p>
        </w:tc>
        <w:tc>
          <w:tcPr>
            <w:tcW w:w="5810" w:type="dxa"/>
            <w:tcBorders>
              <w:top w:val="single" w:sz="4" w:space="0" w:color="auto"/>
              <w:left w:val="single" w:sz="4" w:space="0" w:color="auto"/>
              <w:bottom w:val="single" w:sz="4" w:space="0" w:color="auto"/>
              <w:right w:val="single" w:sz="4" w:space="0" w:color="auto"/>
            </w:tcBorders>
            <w:hideMark/>
          </w:tcPr>
          <w:p w14:paraId="0DB3B8F2"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Knowledge Organisers</w:t>
            </w:r>
          </w:p>
          <w:p w14:paraId="42CACD38"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Use of dual coding with picture/diagram and word</w:t>
            </w:r>
          </w:p>
          <w:p w14:paraId="792FA4BF"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 xml:space="preserve">Key vocabulary is revisited at the beginning of every lesson to ensure it has been embedded </w:t>
            </w:r>
          </w:p>
          <w:p w14:paraId="33D03790"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Disciplinary literacy</w:t>
            </w:r>
          </w:p>
          <w:p w14:paraId="55F052AC"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Dictation software used where required</w:t>
            </w:r>
          </w:p>
          <w:p w14:paraId="7FA075A2"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Small step learning</w:t>
            </w:r>
          </w:p>
          <w:p w14:paraId="49CDD04C"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Keep instructions short and concise</w:t>
            </w:r>
          </w:p>
          <w:p w14:paraId="77BCC49B"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Pupils encouraged to take notes in way that suits them, e.g., bullet points, mind maps</w:t>
            </w:r>
          </w:p>
          <w:p w14:paraId="1FCF55B6"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Pupils change font/colour of background by selecting aA icon in web address</w:t>
            </w:r>
          </w:p>
        </w:tc>
      </w:tr>
      <w:tr w:rsidR="007C1839" w:rsidRPr="007C1839" w14:paraId="531FF754" w14:textId="77777777" w:rsidTr="0072559A">
        <w:trPr>
          <w:trHeight w:val="1772"/>
        </w:trPr>
        <w:tc>
          <w:tcPr>
            <w:tcW w:w="3256" w:type="dxa"/>
            <w:tcBorders>
              <w:top w:val="single" w:sz="4" w:space="0" w:color="auto"/>
              <w:left w:val="single" w:sz="4" w:space="0" w:color="auto"/>
              <w:bottom w:val="single" w:sz="4" w:space="0" w:color="auto"/>
              <w:right w:val="single" w:sz="4" w:space="0" w:color="auto"/>
            </w:tcBorders>
            <w:hideMark/>
          </w:tcPr>
          <w:p w14:paraId="61FB1EEB"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Social Emotional and Mental Health</w:t>
            </w:r>
          </w:p>
        </w:tc>
        <w:tc>
          <w:tcPr>
            <w:tcW w:w="5810" w:type="dxa"/>
            <w:tcBorders>
              <w:top w:val="single" w:sz="4" w:space="0" w:color="auto"/>
              <w:left w:val="single" w:sz="4" w:space="0" w:color="auto"/>
              <w:bottom w:val="single" w:sz="4" w:space="0" w:color="auto"/>
              <w:right w:val="single" w:sz="4" w:space="0" w:color="auto"/>
            </w:tcBorders>
            <w:hideMark/>
          </w:tcPr>
          <w:p w14:paraId="79DE0931"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Check-ins with some pupils</w:t>
            </w:r>
          </w:p>
          <w:p w14:paraId="56138540"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Allow pupils to have movement breaks or clam breaks</w:t>
            </w:r>
          </w:p>
          <w:p w14:paraId="45EBCA2E"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Use timers to help keep some pupils focussed</w:t>
            </w:r>
          </w:p>
          <w:p w14:paraId="01B83010"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Low stakes quizzes used which reduces anxiety around ‘a big test’</w:t>
            </w:r>
          </w:p>
          <w:p w14:paraId="12189821"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Careful seating for partner work, ensure they are comfortable with their partner</w:t>
            </w:r>
          </w:p>
          <w:p w14:paraId="5490D3F3"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Pre teaching and forewarning of sensitive content, e.g., bullying online</w:t>
            </w:r>
          </w:p>
        </w:tc>
      </w:tr>
      <w:tr w:rsidR="007C1839" w:rsidRPr="007C1839" w14:paraId="25C5B75B" w14:textId="77777777" w:rsidTr="007C1839">
        <w:trPr>
          <w:trHeight w:val="1575"/>
        </w:trPr>
        <w:tc>
          <w:tcPr>
            <w:tcW w:w="3256" w:type="dxa"/>
            <w:tcBorders>
              <w:top w:val="single" w:sz="4" w:space="0" w:color="auto"/>
              <w:left w:val="single" w:sz="4" w:space="0" w:color="auto"/>
              <w:bottom w:val="single" w:sz="4" w:space="0" w:color="auto"/>
              <w:right w:val="single" w:sz="4" w:space="0" w:color="auto"/>
            </w:tcBorders>
            <w:hideMark/>
          </w:tcPr>
          <w:p w14:paraId="0C603A7E"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Sensory and Physical</w:t>
            </w:r>
          </w:p>
        </w:tc>
        <w:tc>
          <w:tcPr>
            <w:tcW w:w="5810" w:type="dxa"/>
            <w:tcBorders>
              <w:top w:val="single" w:sz="4" w:space="0" w:color="auto"/>
              <w:left w:val="single" w:sz="4" w:space="0" w:color="auto"/>
              <w:bottom w:val="single" w:sz="4" w:space="0" w:color="auto"/>
              <w:right w:val="single" w:sz="4" w:space="0" w:color="auto"/>
            </w:tcBorders>
            <w:hideMark/>
          </w:tcPr>
          <w:p w14:paraId="62B0B99B"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Careful seating of pupils – see SEND register</w:t>
            </w:r>
          </w:p>
          <w:p w14:paraId="30CD543D"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Reduce glare on computers through use of screen filters</w:t>
            </w:r>
          </w:p>
          <w:p w14:paraId="50257556"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Pre teach some pupils how to use equipment especially pupils with fine/gross motor skills</w:t>
            </w:r>
          </w:p>
          <w:p w14:paraId="48134187"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 xml:space="preserve">Be mindful of Medical Needs register </w:t>
            </w:r>
          </w:p>
        </w:tc>
      </w:tr>
    </w:tbl>
    <w:p w14:paraId="2D17D356" w14:textId="77777777" w:rsidR="007C1839" w:rsidRPr="007C1839" w:rsidRDefault="007C1839" w:rsidP="007C1839">
      <w:pPr>
        <w:rPr>
          <w:rFonts w:ascii="Times New Roman" w:hAnsi="Times New Roman" w:cs="Times New Roman"/>
        </w:rPr>
      </w:pPr>
    </w:p>
    <w:p w14:paraId="06134357" w14:textId="77777777" w:rsidR="007C1839" w:rsidRPr="007C1839" w:rsidRDefault="007C1839" w:rsidP="007C1839">
      <w:pPr>
        <w:rPr>
          <w:rFonts w:ascii="Times New Roman" w:hAnsi="Times New Roman" w:cs="Times New Roman"/>
        </w:rPr>
      </w:pPr>
    </w:p>
    <w:p w14:paraId="2C0B23D1" w14:textId="77777777" w:rsidR="007C1839" w:rsidRPr="007C1839" w:rsidRDefault="007C1839" w:rsidP="007C1839">
      <w:pPr>
        <w:rPr>
          <w:rFonts w:ascii="Times New Roman" w:hAnsi="Times New Roman" w:cs="Times New Roman"/>
        </w:rPr>
      </w:pPr>
    </w:p>
    <w:p w14:paraId="4269E024" w14:textId="264BB327" w:rsidR="007C1839" w:rsidRDefault="007C1839" w:rsidP="007C1839">
      <w:pPr>
        <w:rPr>
          <w:rFonts w:ascii="Times New Roman" w:hAnsi="Times New Roman" w:cs="Times New Roman"/>
        </w:rPr>
      </w:pPr>
    </w:p>
    <w:p w14:paraId="4124B1D0" w14:textId="37C65FD1" w:rsidR="007C1839" w:rsidRDefault="007C1839" w:rsidP="007C1839">
      <w:pPr>
        <w:rPr>
          <w:rFonts w:ascii="Times New Roman" w:hAnsi="Times New Roman" w:cs="Times New Roman"/>
        </w:rPr>
      </w:pPr>
    </w:p>
    <w:p w14:paraId="505693F1" w14:textId="2476552D" w:rsidR="007C1839" w:rsidRDefault="007C1839" w:rsidP="007C1839">
      <w:pPr>
        <w:rPr>
          <w:rFonts w:ascii="Times New Roman" w:hAnsi="Times New Roman" w:cs="Times New Roman"/>
        </w:rPr>
      </w:pPr>
    </w:p>
    <w:p w14:paraId="6AAE63E8" w14:textId="77777777" w:rsidR="007C1839" w:rsidRPr="007C1839" w:rsidRDefault="007C1839" w:rsidP="007C1839">
      <w:pPr>
        <w:rPr>
          <w:rFonts w:ascii="Times New Roman" w:hAnsi="Times New Roman" w:cs="Times New Roman"/>
        </w:rPr>
      </w:pPr>
    </w:p>
    <w:p w14:paraId="72C8AF66" w14:textId="77777777" w:rsidR="007C1839" w:rsidRPr="007C1839" w:rsidRDefault="007C1839" w:rsidP="007C1839">
      <w:pPr>
        <w:rPr>
          <w:rFonts w:ascii="Times New Roman" w:hAnsi="Times New Roman" w:cs="Times New Roman"/>
        </w:rPr>
      </w:pPr>
    </w:p>
    <w:p w14:paraId="17FDD298" w14:textId="77777777" w:rsidR="007C1839" w:rsidRPr="007C1839" w:rsidRDefault="007C1839" w:rsidP="007C1839">
      <w:pPr>
        <w:rPr>
          <w:rFonts w:ascii="Times New Roman" w:hAnsi="Times New Roman" w:cs="Times New Roman"/>
        </w:rPr>
      </w:pPr>
    </w:p>
    <w:p w14:paraId="7F84D27A" w14:textId="77777777" w:rsidR="007C1839" w:rsidRPr="007C1839" w:rsidRDefault="007C1839" w:rsidP="007C1839">
      <w:pPr>
        <w:rPr>
          <w:rFonts w:ascii="Times New Roman" w:hAnsi="Times New Roman" w:cs="Times New Roman"/>
        </w:rPr>
      </w:pPr>
    </w:p>
    <w:tbl>
      <w:tblPr>
        <w:tblStyle w:val="TableGrid"/>
        <w:tblW w:w="9066" w:type="dxa"/>
        <w:tblLook w:val="04A0" w:firstRow="1" w:lastRow="0" w:firstColumn="1" w:lastColumn="0" w:noHBand="0" w:noVBand="1"/>
      </w:tblPr>
      <w:tblGrid>
        <w:gridCol w:w="3256"/>
        <w:gridCol w:w="5810"/>
      </w:tblGrid>
      <w:tr w:rsidR="007C1839" w:rsidRPr="007C1839" w14:paraId="77B482A9" w14:textId="77777777" w:rsidTr="0072559A">
        <w:trPr>
          <w:trHeight w:val="557"/>
        </w:trPr>
        <w:tc>
          <w:tcPr>
            <w:tcW w:w="9066" w:type="dxa"/>
            <w:gridSpan w:val="2"/>
          </w:tcPr>
          <w:p w14:paraId="258B9A8B" w14:textId="77777777" w:rsidR="007C1839" w:rsidRPr="007C1839" w:rsidRDefault="007C1839" w:rsidP="0072559A">
            <w:pPr>
              <w:rPr>
                <w:rFonts w:ascii="Times New Roman" w:hAnsi="Times New Roman" w:cs="Times New Roman"/>
              </w:rPr>
            </w:pPr>
            <w:r w:rsidRPr="007C1839">
              <w:rPr>
                <w:rFonts w:ascii="Times New Roman" w:hAnsi="Times New Roman" w:cs="Times New Roman"/>
              </w:rPr>
              <w:lastRenderedPageBreak/>
              <w:t>Area of Need                              Music / Drama</w:t>
            </w:r>
          </w:p>
        </w:tc>
      </w:tr>
      <w:tr w:rsidR="007C1839" w:rsidRPr="007C1839" w14:paraId="2446CD47" w14:textId="77777777" w:rsidTr="0072559A">
        <w:trPr>
          <w:trHeight w:val="1840"/>
        </w:trPr>
        <w:tc>
          <w:tcPr>
            <w:tcW w:w="3256" w:type="dxa"/>
          </w:tcPr>
          <w:p w14:paraId="63058820"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Communication and Interaction</w:t>
            </w:r>
          </w:p>
        </w:tc>
        <w:tc>
          <w:tcPr>
            <w:tcW w:w="5810" w:type="dxa"/>
          </w:tcPr>
          <w:p w14:paraId="664421D8" w14:textId="77777777" w:rsidR="007C1839" w:rsidRPr="007C1839" w:rsidRDefault="007C1839" w:rsidP="007C1839">
            <w:pPr>
              <w:pStyle w:val="ListParagraph"/>
              <w:numPr>
                <w:ilvl w:val="0"/>
                <w:numId w:val="88"/>
              </w:numPr>
              <w:rPr>
                <w:rFonts w:ascii="Times New Roman" w:hAnsi="Times New Roman" w:cs="Times New Roman"/>
              </w:rPr>
            </w:pPr>
            <w:r w:rsidRPr="007C1839">
              <w:rPr>
                <w:rFonts w:ascii="Times New Roman" w:hAnsi="Times New Roman" w:cs="Times New Roman"/>
              </w:rPr>
              <w:t>Cue the pupil in by saying their name before you give the instruction</w:t>
            </w:r>
          </w:p>
          <w:p w14:paraId="5ED33CB9" w14:textId="77777777" w:rsidR="007C1839" w:rsidRPr="007C1839" w:rsidRDefault="007C1839" w:rsidP="007C1839">
            <w:pPr>
              <w:pStyle w:val="ListParagraph"/>
              <w:numPr>
                <w:ilvl w:val="0"/>
                <w:numId w:val="88"/>
              </w:numPr>
              <w:rPr>
                <w:rFonts w:ascii="Times New Roman" w:hAnsi="Times New Roman" w:cs="Times New Roman"/>
              </w:rPr>
            </w:pPr>
            <w:r w:rsidRPr="007C1839">
              <w:rPr>
                <w:rFonts w:ascii="Times New Roman" w:hAnsi="Times New Roman" w:cs="Times New Roman"/>
              </w:rPr>
              <w:t>Are they seated where they can see the board and you?</w:t>
            </w:r>
          </w:p>
          <w:p w14:paraId="68CD7C91" w14:textId="77777777" w:rsidR="007C1839" w:rsidRPr="007C1839" w:rsidRDefault="007C1839" w:rsidP="007C1839">
            <w:pPr>
              <w:pStyle w:val="ListParagraph"/>
              <w:numPr>
                <w:ilvl w:val="0"/>
                <w:numId w:val="88"/>
              </w:numPr>
              <w:rPr>
                <w:rFonts w:ascii="Times New Roman" w:hAnsi="Times New Roman" w:cs="Times New Roman"/>
              </w:rPr>
            </w:pPr>
            <w:r w:rsidRPr="007C1839">
              <w:rPr>
                <w:rFonts w:ascii="Times New Roman" w:hAnsi="Times New Roman" w:cs="Times New Roman"/>
              </w:rPr>
              <w:t>Do they need non-verbal ways to communicate, e.g., sign?</w:t>
            </w:r>
          </w:p>
          <w:p w14:paraId="2E30AE14" w14:textId="77777777" w:rsidR="007C1839" w:rsidRPr="007C1839" w:rsidRDefault="007C1839" w:rsidP="007C1839">
            <w:pPr>
              <w:pStyle w:val="ListParagraph"/>
              <w:numPr>
                <w:ilvl w:val="0"/>
                <w:numId w:val="88"/>
              </w:numPr>
              <w:rPr>
                <w:rFonts w:ascii="Times New Roman" w:hAnsi="Times New Roman" w:cs="Times New Roman"/>
              </w:rPr>
            </w:pPr>
            <w:r w:rsidRPr="007C1839">
              <w:rPr>
                <w:rFonts w:ascii="Times New Roman" w:hAnsi="Times New Roman" w:cs="Times New Roman"/>
              </w:rPr>
              <w:t>Provide a checklist to reduce cognitive load</w:t>
            </w:r>
          </w:p>
          <w:p w14:paraId="1C930238" w14:textId="77777777" w:rsidR="007C1839" w:rsidRPr="007C1839" w:rsidRDefault="007C1839" w:rsidP="007C1839">
            <w:pPr>
              <w:pStyle w:val="ListParagraph"/>
              <w:numPr>
                <w:ilvl w:val="0"/>
                <w:numId w:val="88"/>
              </w:numPr>
              <w:rPr>
                <w:rFonts w:ascii="Times New Roman" w:hAnsi="Times New Roman" w:cs="Times New Roman"/>
              </w:rPr>
            </w:pPr>
            <w:r w:rsidRPr="007C1839">
              <w:rPr>
                <w:rFonts w:ascii="Times New Roman" w:hAnsi="Times New Roman" w:cs="Times New Roman"/>
              </w:rPr>
              <w:t>Ask pupil to repeat instructions back to check understanding</w:t>
            </w:r>
          </w:p>
          <w:p w14:paraId="4EC8E6B9" w14:textId="77777777" w:rsidR="007C1839" w:rsidRPr="007C1839" w:rsidRDefault="007C1839" w:rsidP="007C1839">
            <w:pPr>
              <w:pStyle w:val="ListParagraph"/>
              <w:numPr>
                <w:ilvl w:val="0"/>
                <w:numId w:val="88"/>
              </w:numPr>
              <w:rPr>
                <w:rFonts w:ascii="Times New Roman" w:hAnsi="Times New Roman" w:cs="Times New Roman"/>
              </w:rPr>
            </w:pPr>
            <w:r w:rsidRPr="007C1839">
              <w:rPr>
                <w:rFonts w:ascii="Times New Roman" w:hAnsi="Times New Roman" w:cs="Times New Roman"/>
              </w:rPr>
              <w:t>Pre-teach vocabulary</w:t>
            </w:r>
          </w:p>
          <w:p w14:paraId="48D4BC40" w14:textId="386ECAD3" w:rsidR="007C1839" w:rsidRPr="007C1839" w:rsidRDefault="007C1839" w:rsidP="007C1839">
            <w:pPr>
              <w:pStyle w:val="ListParagraph"/>
              <w:numPr>
                <w:ilvl w:val="0"/>
                <w:numId w:val="88"/>
              </w:numPr>
              <w:rPr>
                <w:rFonts w:ascii="Times New Roman" w:hAnsi="Times New Roman" w:cs="Times New Roman"/>
              </w:rPr>
            </w:pPr>
            <w:r w:rsidRPr="007C1839">
              <w:rPr>
                <w:rFonts w:ascii="Times New Roman" w:hAnsi="Times New Roman" w:cs="Times New Roman"/>
              </w:rPr>
              <w:t>Check One Page Profile (OPP)</w:t>
            </w:r>
          </w:p>
        </w:tc>
      </w:tr>
      <w:tr w:rsidR="007C1839" w:rsidRPr="007C1839" w14:paraId="364EA526" w14:textId="77777777" w:rsidTr="0072559A">
        <w:trPr>
          <w:trHeight w:val="1840"/>
        </w:trPr>
        <w:tc>
          <w:tcPr>
            <w:tcW w:w="3256" w:type="dxa"/>
          </w:tcPr>
          <w:p w14:paraId="4B3DD118"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Cognition and Learning</w:t>
            </w:r>
          </w:p>
        </w:tc>
        <w:tc>
          <w:tcPr>
            <w:tcW w:w="5810" w:type="dxa"/>
          </w:tcPr>
          <w:p w14:paraId="1D8B5751"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Pre-teach vocabulary</w:t>
            </w:r>
          </w:p>
          <w:p w14:paraId="05A190DA"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Over-learning opportunities</w:t>
            </w:r>
          </w:p>
          <w:p w14:paraId="223EA72E"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Vocabulary lists / Music element walls</w:t>
            </w:r>
          </w:p>
          <w:p w14:paraId="58A05B16"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Knowledge Organisers</w:t>
            </w:r>
          </w:p>
          <w:p w14:paraId="1AD350DB"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Small steps learning</w:t>
            </w:r>
          </w:p>
          <w:p w14:paraId="37D1B0AF"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Instructions on board in different colour / font</w:t>
            </w:r>
          </w:p>
          <w:p w14:paraId="0273FC39"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Keep instructions simple and numbered to reduce cognitive overload</w:t>
            </w:r>
          </w:p>
          <w:p w14:paraId="369FD799"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Aids to support working memory – mind maps; prompts; sentence stems; word banks</w:t>
            </w:r>
          </w:p>
          <w:p w14:paraId="2D1EC79A"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Allow ‘take-up’ time</w:t>
            </w:r>
          </w:p>
          <w:p w14:paraId="10DC2036"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Clear and consistent routines</w:t>
            </w:r>
          </w:p>
          <w:p w14:paraId="67CC731C"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Use of assistive technology, e.g., laptops</w:t>
            </w:r>
          </w:p>
          <w:p w14:paraId="2968DB8E"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Checklist / task card to reduce cognitive overload</w:t>
            </w:r>
          </w:p>
          <w:p w14:paraId="36BB9D05"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Read OPP</w:t>
            </w:r>
          </w:p>
          <w:p w14:paraId="568398C4"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Choral speaking answers</w:t>
            </w:r>
          </w:p>
          <w:p w14:paraId="118869C7"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Answer questions in full sentences</w:t>
            </w:r>
          </w:p>
          <w:p w14:paraId="394EB137"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Note finders in Music</w:t>
            </w:r>
          </w:p>
          <w:p w14:paraId="1AF14E1E"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Performance flashcards with techniques in Drama</w:t>
            </w:r>
          </w:p>
        </w:tc>
      </w:tr>
      <w:tr w:rsidR="007C1839" w:rsidRPr="007C1839" w14:paraId="6998FCEB" w14:textId="77777777" w:rsidTr="007C1839">
        <w:trPr>
          <w:trHeight w:val="1077"/>
        </w:trPr>
        <w:tc>
          <w:tcPr>
            <w:tcW w:w="3256" w:type="dxa"/>
          </w:tcPr>
          <w:p w14:paraId="02226AE4"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Social Emotional and Mental Health</w:t>
            </w:r>
          </w:p>
        </w:tc>
        <w:tc>
          <w:tcPr>
            <w:tcW w:w="5810" w:type="dxa"/>
          </w:tcPr>
          <w:p w14:paraId="7D6B5643"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Greet at the door and scan for their mood, do they need TLC / kind words?</w:t>
            </w:r>
          </w:p>
          <w:p w14:paraId="19D93358"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Careful seating, do they need to sit at the back so they can exit discreetly?</w:t>
            </w:r>
          </w:p>
          <w:p w14:paraId="3C9369D8"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Consider who is next to them – do they need more space?</w:t>
            </w:r>
          </w:p>
          <w:p w14:paraId="7E506A1E"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Regular movement breaks / re-set breaks</w:t>
            </w:r>
          </w:p>
          <w:p w14:paraId="6E03FB41"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Regulation item – something special to them they can use to help them re-set, e.g., a photo of a family member</w:t>
            </w:r>
          </w:p>
          <w:p w14:paraId="29CADE48"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Provide an exit strategy – a card / hand signal to show when they need to leave to re-set (remaining outside the class for agreed number of minutes, ideally 2-3)</w:t>
            </w:r>
          </w:p>
          <w:p w14:paraId="66BE38C2"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A safe space out of the classroom, e.g., Learning Support / PO office</w:t>
            </w:r>
          </w:p>
          <w:p w14:paraId="2A946B0E"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Protected time with a key adult, e.g., PO time</w:t>
            </w:r>
          </w:p>
          <w:p w14:paraId="1ADBC63D"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Social Stories</w:t>
            </w:r>
          </w:p>
          <w:p w14:paraId="7C50D6F1"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Ear defenders / ear buds</w:t>
            </w:r>
          </w:p>
          <w:p w14:paraId="4452D203"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Pre-teach around a topic to reduce anxiety</w:t>
            </w:r>
          </w:p>
          <w:p w14:paraId="384F9DAC"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Targeted questions rather than cold-calling</w:t>
            </w:r>
          </w:p>
          <w:p w14:paraId="6160AE7E"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 xml:space="preserve">Constant dialogue explaining what you are doing </w:t>
            </w:r>
          </w:p>
          <w:p w14:paraId="5512FDE6"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lastRenderedPageBreak/>
              <w:t>Signpost your feelings to model them and what they feel/look like</w:t>
            </w:r>
          </w:p>
          <w:p w14:paraId="54A3507F"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 xml:space="preserve">Allow to leave the classroom first when lesson finishes </w:t>
            </w:r>
          </w:p>
          <w:p w14:paraId="18540037"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Read OPP</w:t>
            </w:r>
          </w:p>
        </w:tc>
      </w:tr>
      <w:tr w:rsidR="007C1839" w:rsidRPr="007C1839" w14:paraId="78AD5EC1" w14:textId="77777777" w:rsidTr="0072559A">
        <w:trPr>
          <w:trHeight w:val="1840"/>
        </w:trPr>
        <w:tc>
          <w:tcPr>
            <w:tcW w:w="3256" w:type="dxa"/>
          </w:tcPr>
          <w:p w14:paraId="2D2BB364"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lastRenderedPageBreak/>
              <w:t>Sensory and Physical</w:t>
            </w:r>
          </w:p>
        </w:tc>
        <w:tc>
          <w:tcPr>
            <w:tcW w:w="5810" w:type="dxa"/>
          </w:tcPr>
          <w:p w14:paraId="008DCC03"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Ear defenders / ear buds</w:t>
            </w:r>
          </w:p>
          <w:p w14:paraId="5AD849E8"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Reduce the ‘noise’ in the classroom – consider displays, use buff-coloured slides to reduce visual stress, have a tidy and orderly classroom</w:t>
            </w:r>
          </w:p>
          <w:p w14:paraId="369839AD"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Use of coloured paper where directed by SEND team</w:t>
            </w:r>
          </w:p>
          <w:p w14:paraId="08E97279"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Consider seating – do they find it difficult near a door or window?</w:t>
            </w:r>
          </w:p>
          <w:p w14:paraId="7ED95083"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What is the light level like in your classroom? Can you use more natural light?</w:t>
            </w:r>
          </w:p>
          <w:p w14:paraId="71F2B982"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Keep the temperature even</w:t>
            </w:r>
          </w:p>
          <w:p w14:paraId="07C39D40"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Are resources in the correct font size or font? Avoid Times New Roman</w:t>
            </w:r>
          </w:p>
          <w:p w14:paraId="76745ED0"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Can some groups work outside the classroom for group room so it doesn’t become too noisy?</w:t>
            </w:r>
          </w:p>
          <w:p w14:paraId="6966451A"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Coloured overlays</w:t>
            </w:r>
          </w:p>
          <w:p w14:paraId="1375D3E2"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Writing slopes / grips</w:t>
            </w:r>
          </w:p>
          <w:p w14:paraId="2A4E4BFC"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Regular movement breaks, give pupils jobs, e.g., handing out books</w:t>
            </w:r>
          </w:p>
          <w:p w14:paraId="18C5D5F2"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Read OPP</w:t>
            </w:r>
          </w:p>
        </w:tc>
      </w:tr>
    </w:tbl>
    <w:p w14:paraId="2E191B02" w14:textId="0D67CB36" w:rsidR="007C1839" w:rsidRDefault="007C1839" w:rsidP="007C1839">
      <w:pPr>
        <w:rPr>
          <w:rFonts w:ascii="Times New Roman" w:hAnsi="Times New Roman" w:cs="Times New Roman"/>
        </w:rPr>
      </w:pPr>
    </w:p>
    <w:p w14:paraId="61EB7FD3" w14:textId="2293BE1C" w:rsidR="007C1839" w:rsidRDefault="007C1839" w:rsidP="007C1839">
      <w:pPr>
        <w:rPr>
          <w:rFonts w:ascii="Times New Roman" w:hAnsi="Times New Roman" w:cs="Times New Roman"/>
        </w:rPr>
      </w:pPr>
    </w:p>
    <w:p w14:paraId="18F106B3" w14:textId="719AC24A" w:rsidR="007C1839" w:rsidRDefault="007C1839" w:rsidP="007C1839">
      <w:pPr>
        <w:rPr>
          <w:rFonts w:ascii="Times New Roman" w:hAnsi="Times New Roman" w:cs="Times New Roman"/>
        </w:rPr>
      </w:pPr>
    </w:p>
    <w:p w14:paraId="591C72BD" w14:textId="336A9F31" w:rsidR="007C1839" w:rsidRDefault="007C1839" w:rsidP="007C1839">
      <w:pPr>
        <w:rPr>
          <w:rFonts w:ascii="Times New Roman" w:hAnsi="Times New Roman" w:cs="Times New Roman"/>
        </w:rPr>
      </w:pPr>
    </w:p>
    <w:p w14:paraId="1C69EF2C" w14:textId="270932B1" w:rsidR="007C1839" w:rsidRDefault="007C1839" w:rsidP="007C1839">
      <w:pPr>
        <w:rPr>
          <w:rFonts w:ascii="Times New Roman" w:hAnsi="Times New Roman" w:cs="Times New Roman"/>
        </w:rPr>
      </w:pPr>
    </w:p>
    <w:p w14:paraId="26EA839F" w14:textId="0DC84401" w:rsidR="007C1839" w:rsidRDefault="007C1839" w:rsidP="007C1839">
      <w:pPr>
        <w:rPr>
          <w:rFonts w:ascii="Times New Roman" w:hAnsi="Times New Roman" w:cs="Times New Roman"/>
        </w:rPr>
      </w:pPr>
    </w:p>
    <w:p w14:paraId="56E59AA7" w14:textId="416ACCAA" w:rsidR="007C1839" w:rsidRDefault="007C1839" w:rsidP="007C1839">
      <w:pPr>
        <w:rPr>
          <w:rFonts w:ascii="Times New Roman" w:hAnsi="Times New Roman" w:cs="Times New Roman"/>
        </w:rPr>
      </w:pPr>
    </w:p>
    <w:p w14:paraId="393A60FD" w14:textId="0FA78B7A" w:rsidR="007C1839" w:rsidRDefault="007C1839" w:rsidP="007C1839">
      <w:pPr>
        <w:rPr>
          <w:rFonts w:ascii="Times New Roman" w:hAnsi="Times New Roman" w:cs="Times New Roman"/>
        </w:rPr>
      </w:pPr>
    </w:p>
    <w:p w14:paraId="299E7853" w14:textId="3F7ADA0D" w:rsidR="007C1839" w:rsidRDefault="007C1839" w:rsidP="007C1839">
      <w:pPr>
        <w:rPr>
          <w:rFonts w:ascii="Times New Roman" w:hAnsi="Times New Roman" w:cs="Times New Roman"/>
        </w:rPr>
      </w:pPr>
    </w:p>
    <w:p w14:paraId="670BECA7" w14:textId="4F82AAE5" w:rsidR="007C1839" w:rsidRDefault="007C1839" w:rsidP="007C1839">
      <w:pPr>
        <w:rPr>
          <w:rFonts w:ascii="Times New Roman" w:hAnsi="Times New Roman" w:cs="Times New Roman"/>
        </w:rPr>
      </w:pPr>
    </w:p>
    <w:p w14:paraId="62E2E011" w14:textId="34BAD3F4" w:rsidR="007C1839" w:rsidRDefault="007C1839" w:rsidP="007C1839">
      <w:pPr>
        <w:rPr>
          <w:rFonts w:ascii="Times New Roman" w:hAnsi="Times New Roman" w:cs="Times New Roman"/>
        </w:rPr>
      </w:pPr>
    </w:p>
    <w:p w14:paraId="7E620111" w14:textId="10CFE9AE" w:rsidR="007C1839" w:rsidRDefault="007C1839" w:rsidP="007C1839">
      <w:pPr>
        <w:rPr>
          <w:rFonts w:ascii="Times New Roman" w:hAnsi="Times New Roman" w:cs="Times New Roman"/>
        </w:rPr>
      </w:pPr>
    </w:p>
    <w:p w14:paraId="13447F79" w14:textId="45DAEE78" w:rsidR="007C1839" w:rsidRDefault="007C1839" w:rsidP="007C1839">
      <w:pPr>
        <w:rPr>
          <w:rFonts w:ascii="Times New Roman" w:hAnsi="Times New Roman" w:cs="Times New Roman"/>
        </w:rPr>
      </w:pPr>
    </w:p>
    <w:p w14:paraId="7AFB3D31" w14:textId="13678B92" w:rsidR="007C1839" w:rsidRDefault="007C1839" w:rsidP="007C1839">
      <w:pPr>
        <w:rPr>
          <w:rFonts w:ascii="Times New Roman" w:hAnsi="Times New Roman" w:cs="Times New Roman"/>
        </w:rPr>
      </w:pPr>
    </w:p>
    <w:p w14:paraId="066222CE" w14:textId="7DDDE63D" w:rsidR="007C1839" w:rsidRDefault="007C1839" w:rsidP="007C1839">
      <w:pPr>
        <w:rPr>
          <w:rFonts w:ascii="Times New Roman" w:hAnsi="Times New Roman" w:cs="Times New Roman"/>
        </w:rPr>
      </w:pPr>
    </w:p>
    <w:p w14:paraId="44D6B536" w14:textId="7BF2A69D" w:rsidR="007C1839" w:rsidRDefault="007C1839" w:rsidP="007C1839">
      <w:pPr>
        <w:rPr>
          <w:rFonts w:ascii="Times New Roman" w:hAnsi="Times New Roman" w:cs="Times New Roman"/>
        </w:rPr>
      </w:pPr>
    </w:p>
    <w:p w14:paraId="26EED89C" w14:textId="77777777" w:rsidR="007C1839" w:rsidRPr="007C1839" w:rsidRDefault="007C1839" w:rsidP="007C1839">
      <w:pPr>
        <w:rPr>
          <w:rFonts w:ascii="Times New Roman" w:hAnsi="Times New Roman" w:cs="Times New Roman"/>
        </w:rPr>
      </w:pPr>
    </w:p>
    <w:p w14:paraId="142DF02C" w14:textId="77777777" w:rsidR="007C1839" w:rsidRPr="007C1839" w:rsidRDefault="007C1839" w:rsidP="007C1839">
      <w:pPr>
        <w:rPr>
          <w:rFonts w:ascii="Times New Roman" w:hAnsi="Times New Roman" w:cs="Times New Roman"/>
        </w:rPr>
      </w:pPr>
    </w:p>
    <w:tbl>
      <w:tblPr>
        <w:tblStyle w:val="TableGrid"/>
        <w:tblW w:w="0" w:type="auto"/>
        <w:tblLook w:val="04A0" w:firstRow="1" w:lastRow="0" w:firstColumn="1" w:lastColumn="0" w:noHBand="0" w:noVBand="1"/>
      </w:tblPr>
      <w:tblGrid>
        <w:gridCol w:w="3256"/>
        <w:gridCol w:w="5810"/>
      </w:tblGrid>
      <w:tr w:rsidR="007C1839" w:rsidRPr="007C1839" w14:paraId="2497A099" w14:textId="77777777" w:rsidTr="0072559A">
        <w:trPr>
          <w:trHeight w:val="557"/>
        </w:trPr>
        <w:tc>
          <w:tcPr>
            <w:tcW w:w="9066" w:type="dxa"/>
            <w:gridSpan w:val="2"/>
          </w:tcPr>
          <w:p w14:paraId="416396A9" w14:textId="77777777" w:rsidR="007C1839" w:rsidRPr="007C1839" w:rsidRDefault="007C1839" w:rsidP="0072559A">
            <w:pPr>
              <w:rPr>
                <w:rFonts w:ascii="Times New Roman" w:hAnsi="Times New Roman" w:cs="Times New Roman"/>
              </w:rPr>
            </w:pPr>
            <w:r w:rsidRPr="007C1839">
              <w:rPr>
                <w:rFonts w:ascii="Times New Roman" w:hAnsi="Times New Roman" w:cs="Times New Roman"/>
              </w:rPr>
              <w:lastRenderedPageBreak/>
              <w:t>Area of Need                            History</w:t>
            </w:r>
          </w:p>
        </w:tc>
      </w:tr>
      <w:tr w:rsidR="007C1839" w:rsidRPr="007C1839" w14:paraId="5A86E534" w14:textId="77777777" w:rsidTr="0072559A">
        <w:trPr>
          <w:trHeight w:val="1840"/>
        </w:trPr>
        <w:tc>
          <w:tcPr>
            <w:tcW w:w="3256" w:type="dxa"/>
          </w:tcPr>
          <w:p w14:paraId="67F8C0D5"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Communication and Interaction</w:t>
            </w:r>
          </w:p>
        </w:tc>
        <w:tc>
          <w:tcPr>
            <w:tcW w:w="5810" w:type="dxa"/>
          </w:tcPr>
          <w:p w14:paraId="4D0A8E82" w14:textId="77777777" w:rsidR="007C1839" w:rsidRPr="007C1839" w:rsidRDefault="007C1839" w:rsidP="007C1839">
            <w:pPr>
              <w:pStyle w:val="ListParagraph"/>
              <w:numPr>
                <w:ilvl w:val="0"/>
                <w:numId w:val="88"/>
              </w:numPr>
              <w:rPr>
                <w:rFonts w:ascii="Times New Roman" w:hAnsi="Times New Roman" w:cs="Times New Roman"/>
              </w:rPr>
            </w:pPr>
            <w:r w:rsidRPr="007C1839">
              <w:rPr>
                <w:rFonts w:ascii="Times New Roman" w:hAnsi="Times New Roman" w:cs="Times New Roman"/>
              </w:rPr>
              <w:t>Cue the pupil in by saying their name before you give the instruction</w:t>
            </w:r>
          </w:p>
          <w:p w14:paraId="2909F6FB" w14:textId="77777777" w:rsidR="007C1839" w:rsidRPr="007C1839" w:rsidRDefault="007C1839" w:rsidP="007C1839">
            <w:pPr>
              <w:pStyle w:val="ListParagraph"/>
              <w:numPr>
                <w:ilvl w:val="0"/>
                <w:numId w:val="88"/>
              </w:numPr>
              <w:rPr>
                <w:rFonts w:ascii="Times New Roman" w:hAnsi="Times New Roman" w:cs="Times New Roman"/>
              </w:rPr>
            </w:pPr>
            <w:r w:rsidRPr="007C1839">
              <w:rPr>
                <w:rFonts w:ascii="Times New Roman" w:hAnsi="Times New Roman" w:cs="Times New Roman"/>
              </w:rPr>
              <w:t>Seating plan- should be able to see the board/be accessible to the teacher.</w:t>
            </w:r>
          </w:p>
          <w:p w14:paraId="7E54C848" w14:textId="77777777" w:rsidR="007C1839" w:rsidRPr="007C1839" w:rsidRDefault="007C1839" w:rsidP="007C1839">
            <w:pPr>
              <w:pStyle w:val="ListParagraph"/>
              <w:numPr>
                <w:ilvl w:val="0"/>
                <w:numId w:val="88"/>
              </w:numPr>
              <w:rPr>
                <w:rFonts w:ascii="Times New Roman" w:hAnsi="Times New Roman" w:cs="Times New Roman"/>
              </w:rPr>
            </w:pPr>
            <w:r w:rsidRPr="007C1839">
              <w:rPr>
                <w:rFonts w:ascii="Times New Roman" w:hAnsi="Times New Roman" w:cs="Times New Roman"/>
              </w:rPr>
              <w:t>Ask pupil to repeat instructions back to check understanding</w:t>
            </w:r>
          </w:p>
          <w:p w14:paraId="15946ED7" w14:textId="77777777" w:rsidR="007C1839" w:rsidRPr="007C1839" w:rsidRDefault="007C1839" w:rsidP="007C1839">
            <w:pPr>
              <w:pStyle w:val="ListParagraph"/>
              <w:numPr>
                <w:ilvl w:val="0"/>
                <w:numId w:val="88"/>
              </w:numPr>
              <w:rPr>
                <w:rFonts w:ascii="Times New Roman" w:hAnsi="Times New Roman" w:cs="Times New Roman"/>
              </w:rPr>
            </w:pPr>
            <w:r w:rsidRPr="007C1839">
              <w:rPr>
                <w:rFonts w:ascii="Times New Roman" w:hAnsi="Times New Roman" w:cs="Times New Roman"/>
              </w:rPr>
              <w:t>Pre-teach vocabulary- Key words on slide in green box (and copied on board where appropriate)</w:t>
            </w:r>
          </w:p>
          <w:p w14:paraId="7A6CEB2B" w14:textId="77777777" w:rsidR="007C1839" w:rsidRPr="007C1839" w:rsidRDefault="007C1839" w:rsidP="007C1839">
            <w:pPr>
              <w:pStyle w:val="ListParagraph"/>
              <w:numPr>
                <w:ilvl w:val="0"/>
                <w:numId w:val="88"/>
              </w:numPr>
              <w:rPr>
                <w:rFonts w:ascii="Times New Roman" w:hAnsi="Times New Roman" w:cs="Times New Roman"/>
              </w:rPr>
            </w:pPr>
            <w:r w:rsidRPr="007C1839">
              <w:rPr>
                <w:rFonts w:ascii="Times New Roman" w:hAnsi="Times New Roman" w:cs="Times New Roman"/>
              </w:rPr>
              <w:t>Check One Page Profile (OPP)</w:t>
            </w:r>
          </w:p>
          <w:p w14:paraId="323C9E05" w14:textId="5F1D962E" w:rsidR="007C1839" w:rsidRPr="007C1839" w:rsidRDefault="007C1839" w:rsidP="007C1839">
            <w:pPr>
              <w:pStyle w:val="ListParagraph"/>
              <w:numPr>
                <w:ilvl w:val="0"/>
                <w:numId w:val="88"/>
              </w:numPr>
              <w:rPr>
                <w:rFonts w:ascii="Times New Roman" w:hAnsi="Times New Roman" w:cs="Times New Roman"/>
              </w:rPr>
            </w:pPr>
            <w:r w:rsidRPr="007C1839">
              <w:rPr>
                <w:rFonts w:ascii="Times New Roman" w:hAnsi="Times New Roman" w:cs="Times New Roman"/>
              </w:rPr>
              <w:t>Use of think-pair-share discussions (</w:t>
            </w:r>
            <w:bookmarkStart w:id="5" w:name="_Int_uCILyWDB"/>
            <w:r w:rsidRPr="007C1839">
              <w:rPr>
                <w:rFonts w:ascii="Times New Roman" w:hAnsi="Times New Roman" w:cs="Times New Roman"/>
              </w:rPr>
              <w:t>particularly</w:t>
            </w:r>
            <w:bookmarkEnd w:id="5"/>
            <w:r w:rsidRPr="007C1839">
              <w:rPr>
                <w:rFonts w:ascii="Times New Roman" w:hAnsi="Times New Roman" w:cs="Times New Roman"/>
              </w:rPr>
              <w:t xml:space="preserve"> before extended writing)</w:t>
            </w:r>
          </w:p>
        </w:tc>
      </w:tr>
      <w:tr w:rsidR="007C1839" w:rsidRPr="007C1839" w14:paraId="78A0E392" w14:textId="77777777" w:rsidTr="0072559A">
        <w:trPr>
          <w:trHeight w:val="1840"/>
        </w:trPr>
        <w:tc>
          <w:tcPr>
            <w:tcW w:w="3256" w:type="dxa"/>
          </w:tcPr>
          <w:p w14:paraId="0413EF5C"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Cognition and Learning</w:t>
            </w:r>
          </w:p>
        </w:tc>
        <w:tc>
          <w:tcPr>
            <w:tcW w:w="5810" w:type="dxa"/>
          </w:tcPr>
          <w:p w14:paraId="0BD24C61"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Pre-teach vocabulary</w:t>
            </w:r>
          </w:p>
          <w:p w14:paraId="1DC8E24F"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Over-learning opportunities</w:t>
            </w:r>
          </w:p>
          <w:p w14:paraId="3E9EA599"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Knowledge Organisers to support key words (Tier 2 and Tier 3 vocabulary)</w:t>
            </w:r>
          </w:p>
          <w:p w14:paraId="6743C18F"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Keep instructions simple and repeat.</w:t>
            </w:r>
          </w:p>
          <w:p w14:paraId="2D658921"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Aids to support working memory – mind maps; prompts; sentence stems; word banks as necessary</w:t>
            </w:r>
          </w:p>
          <w:p w14:paraId="2B4A8C55"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Allow ‘take-up’ time</w:t>
            </w:r>
          </w:p>
          <w:p w14:paraId="65F66E72"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Clear and consistent routines</w:t>
            </w:r>
          </w:p>
          <w:p w14:paraId="39F7F5E3" w14:textId="77777777" w:rsidR="007C1839" w:rsidRPr="007C1839" w:rsidRDefault="007C1839" w:rsidP="007C1839">
            <w:pPr>
              <w:pStyle w:val="ListParagraph"/>
              <w:numPr>
                <w:ilvl w:val="0"/>
                <w:numId w:val="89"/>
              </w:numPr>
              <w:rPr>
                <w:rFonts w:ascii="Times New Roman" w:hAnsi="Times New Roman" w:cs="Times New Roman"/>
              </w:rPr>
            </w:pPr>
            <w:r w:rsidRPr="007C1839">
              <w:rPr>
                <w:rFonts w:ascii="Times New Roman" w:hAnsi="Times New Roman" w:cs="Times New Roman"/>
              </w:rPr>
              <w:t xml:space="preserve">Use of assistive technology, e.g laptops (where </w:t>
            </w:r>
            <w:bookmarkStart w:id="6" w:name="_Int_EFxRg8e9"/>
            <w:r w:rsidRPr="007C1839">
              <w:rPr>
                <w:rFonts w:ascii="Times New Roman" w:hAnsi="Times New Roman" w:cs="Times New Roman"/>
              </w:rPr>
              <w:t>appropriate</w:t>
            </w:r>
            <w:bookmarkEnd w:id="6"/>
            <w:r w:rsidRPr="007C1839">
              <w:rPr>
                <w:rFonts w:ascii="Times New Roman" w:hAnsi="Times New Roman" w:cs="Times New Roman"/>
              </w:rPr>
              <w:t xml:space="preserve">) </w:t>
            </w:r>
          </w:p>
        </w:tc>
      </w:tr>
      <w:tr w:rsidR="007C1839" w:rsidRPr="007C1839" w14:paraId="10C49DDA" w14:textId="77777777" w:rsidTr="0072559A">
        <w:trPr>
          <w:trHeight w:val="1772"/>
        </w:trPr>
        <w:tc>
          <w:tcPr>
            <w:tcW w:w="3256" w:type="dxa"/>
          </w:tcPr>
          <w:p w14:paraId="4F475DA3"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Social Emotional and Mental Health</w:t>
            </w:r>
          </w:p>
        </w:tc>
        <w:tc>
          <w:tcPr>
            <w:tcW w:w="5810" w:type="dxa"/>
          </w:tcPr>
          <w:p w14:paraId="7FE00AF5"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 xml:space="preserve">Greet at the door and scan for their mood. </w:t>
            </w:r>
          </w:p>
          <w:p w14:paraId="5111438D"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 xml:space="preserve">Careful seating, do they need to sit at the back/ spaces nearby? </w:t>
            </w:r>
          </w:p>
          <w:p w14:paraId="1E595D74"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 xml:space="preserve">Consider the topic- e.g. Holocaust topic/Black history/executions etc and remind students of difficult moments. </w:t>
            </w:r>
          </w:p>
          <w:p w14:paraId="6562EDD3"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Prep pupils that you will be cold-calling on them in the lesson</w:t>
            </w:r>
          </w:p>
          <w:p w14:paraId="1F4AAAD2"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 xml:space="preserve">Constant dialogue explaining what you are doing </w:t>
            </w:r>
          </w:p>
          <w:p w14:paraId="0E87F4BD" w14:textId="77777777" w:rsidR="007C1839" w:rsidRPr="007C1839" w:rsidRDefault="007C1839" w:rsidP="007C1839">
            <w:pPr>
              <w:pStyle w:val="ListParagraph"/>
              <w:numPr>
                <w:ilvl w:val="0"/>
                <w:numId w:val="90"/>
              </w:numPr>
              <w:rPr>
                <w:rFonts w:ascii="Times New Roman" w:hAnsi="Times New Roman" w:cs="Times New Roman"/>
              </w:rPr>
            </w:pPr>
            <w:r w:rsidRPr="007C1839">
              <w:rPr>
                <w:rFonts w:ascii="Times New Roman" w:hAnsi="Times New Roman" w:cs="Times New Roman"/>
              </w:rPr>
              <w:t>Read OPP</w:t>
            </w:r>
          </w:p>
        </w:tc>
      </w:tr>
      <w:tr w:rsidR="007C1839" w:rsidRPr="007C1839" w14:paraId="4D629BB1" w14:textId="77777777" w:rsidTr="0072559A">
        <w:trPr>
          <w:trHeight w:val="1840"/>
        </w:trPr>
        <w:tc>
          <w:tcPr>
            <w:tcW w:w="3256" w:type="dxa"/>
          </w:tcPr>
          <w:p w14:paraId="61E86798" w14:textId="77777777" w:rsidR="007C1839" w:rsidRPr="007C1839" w:rsidRDefault="007C1839" w:rsidP="0072559A">
            <w:pPr>
              <w:rPr>
                <w:rFonts w:ascii="Times New Roman" w:hAnsi="Times New Roman" w:cs="Times New Roman"/>
                <w:b/>
                <w:bCs/>
              </w:rPr>
            </w:pPr>
            <w:r w:rsidRPr="007C1839">
              <w:rPr>
                <w:rFonts w:ascii="Times New Roman" w:hAnsi="Times New Roman" w:cs="Times New Roman"/>
                <w:b/>
                <w:bCs/>
              </w:rPr>
              <w:t>Sensory and Physical</w:t>
            </w:r>
          </w:p>
        </w:tc>
        <w:tc>
          <w:tcPr>
            <w:tcW w:w="5810" w:type="dxa"/>
          </w:tcPr>
          <w:p w14:paraId="2BDB2349"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Ear defenders / ear buds (where necessary)</w:t>
            </w:r>
          </w:p>
          <w:p w14:paraId="10E58509"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Have a tidy and orderly classroom</w:t>
            </w:r>
          </w:p>
          <w:p w14:paraId="502D51C2"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Use of coloured paper where directed by SEND team</w:t>
            </w:r>
          </w:p>
          <w:p w14:paraId="75A64EBF"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Are resources in the correct font size or font? Avoid Times New Roman</w:t>
            </w:r>
          </w:p>
          <w:p w14:paraId="0827FC56"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Coloured overlays</w:t>
            </w:r>
          </w:p>
          <w:p w14:paraId="010827F8"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Regular movement breaks, give pupils jobs, e.g., handing out books</w:t>
            </w:r>
          </w:p>
          <w:p w14:paraId="30F1F577" w14:textId="77777777" w:rsidR="007C1839" w:rsidRPr="007C1839" w:rsidRDefault="007C1839" w:rsidP="007C1839">
            <w:pPr>
              <w:pStyle w:val="ListParagraph"/>
              <w:numPr>
                <w:ilvl w:val="0"/>
                <w:numId w:val="91"/>
              </w:numPr>
              <w:rPr>
                <w:rFonts w:ascii="Times New Roman" w:hAnsi="Times New Roman" w:cs="Times New Roman"/>
              </w:rPr>
            </w:pPr>
            <w:r w:rsidRPr="007C1839">
              <w:rPr>
                <w:rFonts w:ascii="Times New Roman" w:hAnsi="Times New Roman" w:cs="Times New Roman"/>
              </w:rPr>
              <w:t>Read OPP</w:t>
            </w:r>
          </w:p>
        </w:tc>
      </w:tr>
    </w:tbl>
    <w:p w14:paraId="5AFBA2E3" w14:textId="77777777" w:rsidR="007C1839" w:rsidRDefault="007C1839" w:rsidP="007C1839"/>
    <w:p w14:paraId="399A8425" w14:textId="77777777" w:rsidR="007C1839" w:rsidRDefault="007C1839" w:rsidP="00082ABA">
      <w:pPr>
        <w:spacing w:after="449"/>
        <w:rPr>
          <w:rFonts w:ascii="Times New Roman" w:hAnsi="Times New Roman" w:cs="Times New Roman"/>
          <w:b/>
          <w:bCs/>
        </w:rPr>
      </w:pPr>
    </w:p>
    <w:p w14:paraId="4FBF1185" w14:textId="0D1754C1" w:rsidR="00886C24" w:rsidRDefault="00886C24" w:rsidP="00082ABA">
      <w:pPr>
        <w:spacing w:after="449"/>
        <w:rPr>
          <w:rFonts w:ascii="Times New Roman" w:hAnsi="Times New Roman" w:cs="Times New Roman"/>
          <w:b/>
          <w:bCs/>
        </w:rPr>
      </w:pPr>
    </w:p>
    <w:p w14:paraId="531B351F" w14:textId="77777777" w:rsidR="007C1839" w:rsidRDefault="007C1839" w:rsidP="00082ABA">
      <w:pPr>
        <w:spacing w:after="449"/>
        <w:rPr>
          <w:rFonts w:ascii="Times New Roman" w:hAnsi="Times New Roman" w:cs="Times New Roman"/>
          <w:b/>
          <w:bCs/>
        </w:rPr>
      </w:pPr>
    </w:p>
    <w:p w14:paraId="4A278C88" w14:textId="77777777" w:rsidR="00CC6DA8" w:rsidRPr="001A61E3" w:rsidRDefault="0049582C" w:rsidP="00CC6DA8">
      <w:pPr>
        <w:spacing w:after="449"/>
        <w:ind w:left="-1286"/>
        <w:rPr>
          <w:rFonts w:ascii="Times New Roman" w:hAnsi="Times New Roman" w:cs="Times New Roman"/>
          <w:b/>
          <w:bCs/>
        </w:rPr>
      </w:pPr>
      <w:r w:rsidRPr="001A61E3">
        <w:rPr>
          <w:rFonts w:ascii="Times New Roman" w:hAnsi="Times New Roman" w:cs="Times New Roman"/>
          <w:b/>
          <w:bCs/>
        </w:rPr>
        <w:lastRenderedPageBreak/>
        <w:t xml:space="preserve">                     </w:t>
      </w:r>
      <w:r w:rsidR="00CC6DA8" w:rsidRPr="001A61E3">
        <w:rPr>
          <w:rFonts w:ascii="Times New Roman" w:hAnsi="Times New Roman" w:cs="Times New Roman"/>
          <w:b/>
          <w:bCs/>
        </w:rPr>
        <w:t xml:space="preserve">                       A Graduated Approach: </w:t>
      </w:r>
      <w:r w:rsidR="00CC6DA8">
        <w:rPr>
          <w:rFonts w:ascii="Times New Roman" w:hAnsi="Times New Roman" w:cs="Times New Roman"/>
          <w:b/>
          <w:bCs/>
        </w:rPr>
        <w:t>Communication and Interaction</w:t>
      </w:r>
    </w:p>
    <w:p w14:paraId="6A470E67" w14:textId="77777777" w:rsidR="00CC6DA8" w:rsidRPr="00005E08" w:rsidRDefault="00CC6DA8" w:rsidP="00CC6DA8">
      <w:pPr>
        <w:spacing w:after="0"/>
        <w:ind w:right="1339"/>
        <w:jc w:val="center"/>
        <w:rPr>
          <w:rFonts w:ascii="Times New Roman" w:hAnsi="Times New Roman" w:cs="Times New Roman"/>
        </w:rPr>
      </w:pPr>
      <w:r w:rsidRPr="00005E08">
        <w:rPr>
          <w:rFonts w:ascii="Times New Roman" w:hAnsi="Times New Roman" w:cs="Times New Roman"/>
        </w:rPr>
        <w:t>Children and young people with speech, language and communication needs (SLCN) have difficulty in communicating with others. This may be because they have difficulty saying what they want to, understanding what is being said to them or they do not understand or use social rules of communication. The profile for every child with SLCN is different and their needs may change over time. They may have difficulty with one, some or all of the different aspects of speech, language or social communication at different times of their lives.</w:t>
      </w:r>
    </w:p>
    <w:p w14:paraId="43006CD2" w14:textId="77777777" w:rsidR="00CC6DA8" w:rsidRPr="00005E08" w:rsidRDefault="00CC6DA8" w:rsidP="00CC6DA8">
      <w:pPr>
        <w:spacing w:after="0"/>
        <w:ind w:right="1339"/>
        <w:jc w:val="center"/>
        <w:rPr>
          <w:rFonts w:ascii="Times New Roman" w:hAnsi="Times New Roman" w:cs="Times New Roman"/>
        </w:rPr>
      </w:pPr>
    </w:p>
    <w:p w14:paraId="025B813F" w14:textId="77777777" w:rsidR="00CC6DA8" w:rsidRPr="00005E08" w:rsidRDefault="00CC6DA8" w:rsidP="00CC6DA8">
      <w:pPr>
        <w:spacing w:after="0"/>
        <w:ind w:right="1339"/>
        <w:jc w:val="center"/>
        <w:rPr>
          <w:rFonts w:ascii="Times New Roman" w:hAnsi="Times New Roman" w:cs="Times New Roman"/>
        </w:rPr>
      </w:pPr>
    </w:p>
    <w:p w14:paraId="0B79EFE8" w14:textId="77777777" w:rsidR="00CC6DA8" w:rsidRPr="00005E08" w:rsidRDefault="00CC6DA8" w:rsidP="00CC6DA8">
      <w:pPr>
        <w:spacing w:after="0"/>
        <w:ind w:right="1339"/>
        <w:jc w:val="center"/>
        <w:rPr>
          <w:rFonts w:ascii="Times New Roman" w:hAnsi="Times New Roman" w:cs="Times New Roman"/>
        </w:rPr>
      </w:pPr>
      <w:r w:rsidRPr="00005E08">
        <w:rPr>
          <w:rFonts w:ascii="Times New Roman" w:hAnsi="Times New Roman" w:cs="Times New Roman"/>
        </w:rPr>
        <w:t>Children and young people with ASD, including Asperger’s Syndrome and Autism, are likely to have particular difficulties with social interaction. They may also experience difficulties with language, communication and imagination, which can impact on how they relate to others.</w:t>
      </w:r>
    </w:p>
    <w:p w14:paraId="5FF55C97" w14:textId="77777777" w:rsidR="00CC6DA8" w:rsidRDefault="00CC6DA8" w:rsidP="00CC6DA8">
      <w:pPr>
        <w:spacing w:after="0"/>
        <w:ind w:right="1339"/>
        <w:jc w:val="center"/>
      </w:pPr>
    </w:p>
    <w:p w14:paraId="62EDFE5C" w14:textId="77777777" w:rsidR="00CC6DA8" w:rsidRPr="00F46001" w:rsidRDefault="00CC6DA8" w:rsidP="00CC6DA8">
      <w:pPr>
        <w:spacing w:after="0"/>
        <w:ind w:right="1339"/>
        <w:jc w:val="right"/>
        <w:rPr>
          <w:rFonts w:ascii="Times New Roman" w:hAnsi="Times New Roman" w:cs="Times New Roman"/>
        </w:rPr>
      </w:pPr>
      <w:r w:rsidRPr="00F46001">
        <w:rPr>
          <w:rFonts w:ascii="Times New Roman" w:hAnsi="Times New Roman" w:cs="Times New Roman"/>
        </w:rPr>
        <w:t>SEND Code of Practice</w:t>
      </w:r>
    </w:p>
    <w:p w14:paraId="5F440775" w14:textId="77777777" w:rsidR="00CC6DA8" w:rsidRDefault="00CC6DA8" w:rsidP="00CC6DA8">
      <w:pPr>
        <w:spacing w:after="0"/>
        <w:ind w:right="1339"/>
      </w:pPr>
    </w:p>
    <w:p w14:paraId="4FDEECE5" w14:textId="77777777" w:rsidR="00CC6DA8" w:rsidRPr="007759FB" w:rsidRDefault="00CC6DA8" w:rsidP="00CC6DA8">
      <w:pPr>
        <w:spacing w:after="0"/>
        <w:ind w:right="1339"/>
        <w:rPr>
          <w:rFonts w:ascii="Times New Roman" w:hAnsi="Times New Roman" w:cs="Times New Roman"/>
          <w:shd w:val="clear" w:color="auto" w:fill="FFFFFF"/>
        </w:rPr>
      </w:pPr>
      <w:r w:rsidRPr="007759FB">
        <w:rPr>
          <w:rFonts w:ascii="Times New Roman" w:hAnsi="Times New Roman" w:cs="Times New Roman"/>
          <w:shd w:val="clear" w:color="auto" w:fill="FFFFFF"/>
        </w:rPr>
        <w:t>All children are individual, learn at differing rates and are entitled to fair access to the available resources. If a child is not making adequate progress, assessment over time will give information about the type of difficulty they may be experiencing and the most effective interventions to implement.</w:t>
      </w:r>
    </w:p>
    <w:p w14:paraId="3632DB6B" w14:textId="77777777" w:rsidR="00CC6DA8" w:rsidRPr="007759FB" w:rsidRDefault="00CC6DA8" w:rsidP="00CC6DA8">
      <w:pPr>
        <w:spacing w:after="0"/>
        <w:ind w:right="1339"/>
        <w:rPr>
          <w:rFonts w:ascii="Times New Roman" w:hAnsi="Times New Roman" w:cs="Times New Roman"/>
        </w:rPr>
      </w:pPr>
    </w:p>
    <w:p w14:paraId="5818639F" w14:textId="77777777" w:rsidR="00CC6DA8" w:rsidRPr="007759FB" w:rsidRDefault="00CC6DA8" w:rsidP="00CC6DA8">
      <w:pPr>
        <w:spacing w:after="0"/>
        <w:ind w:right="1339"/>
        <w:rPr>
          <w:rFonts w:ascii="Times New Roman" w:hAnsi="Times New Roman" w:cs="Times New Roman"/>
        </w:rPr>
      </w:pPr>
      <w:r w:rsidRPr="007759FB">
        <w:rPr>
          <w:rFonts w:ascii="Times New Roman" w:hAnsi="Times New Roman" w:cs="Times New Roman"/>
        </w:rPr>
        <w:t>The Role of the School/Setting</w:t>
      </w:r>
    </w:p>
    <w:p w14:paraId="3AB2BD1A" w14:textId="77777777" w:rsidR="00CC6DA8" w:rsidRPr="007759FB" w:rsidRDefault="00CC6DA8" w:rsidP="00CC6DA8">
      <w:pPr>
        <w:spacing w:after="0"/>
        <w:ind w:right="1339"/>
        <w:rPr>
          <w:rFonts w:ascii="Times New Roman" w:hAnsi="Times New Roman" w:cs="Times New Roman"/>
        </w:rPr>
      </w:pPr>
    </w:p>
    <w:p w14:paraId="760D6F53" w14:textId="77777777" w:rsidR="00CC6DA8" w:rsidRPr="007759FB" w:rsidRDefault="00CC6DA8" w:rsidP="00CC6DA8">
      <w:pPr>
        <w:pStyle w:val="ListParagraph"/>
        <w:numPr>
          <w:ilvl w:val="0"/>
          <w:numId w:val="43"/>
        </w:numPr>
        <w:spacing w:after="0" w:line="267" w:lineRule="auto"/>
        <w:ind w:left="709" w:right="1339" w:hanging="283"/>
        <w:rPr>
          <w:rFonts w:ascii="Times New Roman" w:hAnsi="Times New Roman" w:cs="Times New Roman"/>
        </w:rPr>
      </w:pPr>
      <w:r w:rsidRPr="007759FB">
        <w:rPr>
          <w:rFonts w:ascii="Times New Roman" w:hAnsi="Times New Roman" w:cs="Times New Roman"/>
        </w:rPr>
        <w:t xml:space="preserve">To guarantee that all teaching staff have the necessary core skills in order to scaffold learning opportunities to meet the needs of the majority of learners. </w:t>
      </w:r>
    </w:p>
    <w:p w14:paraId="7C74BE08" w14:textId="77777777" w:rsidR="00CC6DA8" w:rsidRPr="007759FB" w:rsidRDefault="00CC6DA8" w:rsidP="00CC6DA8">
      <w:pPr>
        <w:pStyle w:val="ListParagraph"/>
        <w:numPr>
          <w:ilvl w:val="0"/>
          <w:numId w:val="43"/>
        </w:numPr>
        <w:spacing w:after="0" w:line="267" w:lineRule="auto"/>
        <w:ind w:left="709" w:right="1339" w:hanging="283"/>
        <w:rPr>
          <w:rFonts w:ascii="Times New Roman" w:hAnsi="Times New Roman" w:cs="Times New Roman"/>
        </w:rPr>
      </w:pPr>
      <w:r w:rsidRPr="007759FB">
        <w:rPr>
          <w:rFonts w:ascii="Times New Roman" w:hAnsi="Times New Roman" w:cs="Times New Roman"/>
        </w:rPr>
        <w:t>To ensure that consistently high-quality teaching is in place.</w:t>
      </w:r>
    </w:p>
    <w:p w14:paraId="25AB34EA" w14:textId="77777777" w:rsidR="00CC6DA8" w:rsidRPr="007759FB" w:rsidRDefault="00CC6DA8" w:rsidP="00CC6DA8">
      <w:pPr>
        <w:pStyle w:val="ListParagraph"/>
        <w:numPr>
          <w:ilvl w:val="0"/>
          <w:numId w:val="43"/>
        </w:numPr>
        <w:spacing w:after="0" w:line="267" w:lineRule="auto"/>
        <w:ind w:left="709" w:right="1339" w:hanging="283"/>
        <w:rPr>
          <w:rFonts w:ascii="Times New Roman" w:hAnsi="Times New Roman" w:cs="Times New Roman"/>
        </w:rPr>
      </w:pPr>
      <w:r w:rsidRPr="007759FB">
        <w:rPr>
          <w:rFonts w:ascii="Times New Roman" w:hAnsi="Times New Roman" w:cs="Times New Roman"/>
        </w:rPr>
        <w:t xml:space="preserve">To ensure that systems are in place to regularly assess and monitor pupils’ progress in order to inform intervention, and to highlight pupils who may need additional and different provision. </w:t>
      </w:r>
    </w:p>
    <w:p w14:paraId="3419C029" w14:textId="77777777" w:rsidR="00CC6DA8" w:rsidRPr="007759FB" w:rsidRDefault="00CC6DA8" w:rsidP="00CC6DA8">
      <w:pPr>
        <w:pStyle w:val="ListParagraph"/>
        <w:numPr>
          <w:ilvl w:val="0"/>
          <w:numId w:val="43"/>
        </w:numPr>
        <w:spacing w:after="0" w:line="267" w:lineRule="auto"/>
        <w:ind w:left="709" w:right="1339" w:hanging="283"/>
        <w:rPr>
          <w:rFonts w:ascii="Times New Roman" w:hAnsi="Times New Roman" w:cs="Times New Roman"/>
        </w:rPr>
      </w:pPr>
      <w:r w:rsidRPr="007759FB">
        <w:rPr>
          <w:rFonts w:ascii="Times New Roman" w:hAnsi="Times New Roman" w:cs="Times New Roman"/>
        </w:rPr>
        <w:t>To ensure that local schools/settings have access to teachers with specialist knowledge, skills and understanding in the teaching and support of children with cognition and learning difficulties.</w:t>
      </w:r>
    </w:p>
    <w:p w14:paraId="5AEDC5DA" w14:textId="77777777" w:rsidR="00CC6DA8" w:rsidRPr="007759FB" w:rsidRDefault="00CC6DA8" w:rsidP="00CC6DA8">
      <w:pPr>
        <w:pStyle w:val="ListParagraph"/>
        <w:numPr>
          <w:ilvl w:val="0"/>
          <w:numId w:val="43"/>
        </w:numPr>
        <w:spacing w:after="0" w:line="267" w:lineRule="auto"/>
        <w:ind w:left="709" w:right="1339" w:hanging="283"/>
        <w:rPr>
          <w:rFonts w:ascii="Times New Roman" w:hAnsi="Times New Roman" w:cs="Times New Roman"/>
        </w:rPr>
      </w:pPr>
      <w:r w:rsidRPr="007759FB">
        <w:rPr>
          <w:rFonts w:ascii="Times New Roman" w:hAnsi="Times New Roman" w:cs="Times New Roman"/>
        </w:rPr>
        <w:t xml:space="preserve">To make effective use of the school’s SEN delegated budget. </w:t>
      </w:r>
    </w:p>
    <w:p w14:paraId="6ECC17AE" w14:textId="77777777" w:rsidR="00CC6DA8" w:rsidRPr="007759FB" w:rsidRDefault="00CC6DA8" w:rsidP="00CC6DA8">
      <w:pPr>
        <w:pStyle w:val="ListParagraph"/>
        <w:numPr>
          <w:ilvl w:val="0"/>
          <w:numId w:val="43"/>
        </w:numPr>
        <w:spacing w:after="0" w:line="267" w:lineRule="auto"/>
        <w:ind w:left="709" w:right="1339" w:hanging="283"/>
        <w:rPr>
          <w:rFonts w:ascii="Times New Roman" w:hAnsi="Times New Roman" w:cs="Times New Roman"/>
        </w:rPr>
      </w:pPr>
      <w:r w:rsidRPr="007759FB">
        <w:rPr>
          <w:rFonts w:ascii="Times New Roman" w:hAnsi="Times New Roman" w:cs="Times New Roman"/>
        </w:rPr>
        <w:t xml:space="preserve">To provide a graduated response to intervention in line with the Code of Practice according to the severity of a pupil’s needs and in collaboration with pupils and parents. </w:t>
      </w:r>
    </w:p>
    <w:p w14:paraId="26B56619" w14:textId="77777777" w:rsidR="00CC6DA8" w:rsidRPr="007759FB" w:rsidRDefault="00CC6DA8" w:rsidP="00CC6DA8">
      <w:pPr>
        <w:pStyle w:val="ListParagraph"/>
        <w:numPr>
          <w:ilvl w:val="0"/>
          <w:numId w:val="43"/>
        </w:numPr>
        <w:spacing w:after="0" w:line="267" w:lineRule="auto"/>
        <w:ind w:left="709" w:right="1339" w:hanging="283"/>
        <w:rPr>
          <w:rFonts w:ascii="Times New Roman" w:hAnsi="Times New Roman" w:cs="Times New Roman"/>
        </w:rPr>
      </w:pPr>
      <w:r w:rsidRPr="007759FB">
        <w:rPr>
          <w:rFonts w:ascii="Times New Roman" w:hAnsi="Times New Roman" w:cs="Times New Roman"/>
        </w:rPr>
        <w:t xml:space="preserve">To seek and implement advice from L.A. support services where necessary; </w:t>
      </w:r>
    </w:p>
    <w:p w14:paraId="181A988A" w14:textId="77777777" w:rsidR="00CC6DA8" w:rsidRPr="007759FB" w:rsidRDefault="00CC6DA8" w:rsidP="00CC6DA8">
      <w:pPr>
        <w:pStyle w:val="ListParagraph"/>
        <w:numPr>
          <w:ilvl w:val="0"/>
          <w:numId w:val="43"/>
        </w:numPr>
        <w:spacing w:after="0" w:line="267" w:lineRule="auto"/>
        <w:ind w:left="709" w:right="1339" w:hanging="283"/>
        <w:rPr>
          <w:rFonts w:ascii="Times New Roman" w:hAnsi="Times New Roman" w:cs="Times New Roman"/>
        </w:rPr>
      </w:pPr>
      <w:r w:rsidRPr="007759FB">
        <w:rPr>
          <w:rFonts w:ascii="Times New Roman" w:hAnsi="Times New Roman" w:cs="Times New Roman"/>
        </w:rPr>
        <w:t>To ensure that appropriate additional and different provision is consistently in place to meet the needs of pupils with cognition and learning difficulties.</w:t>
      </w:r>
    </w:p>
    <w:p w14:paraId="4F5A963C" w14:textId="77777777" w:rsidR="00CC6DA8" w:rsidRDefault="00CC6DA8" w:rsidP="00CC6DA8">
      <w:pPr>
        <w:spacing w:after="0"/>
        <w:ind w:right="1339"/>
      </w:pPr>
    </w:p>
    <w:p w14:paraId="61426D29" w14:textId="77777777" w:rsidR="00CC6DA8" w:rsidRDefault="00CC6DA8" w:rsidP="00CC6DA8">
      <w:pPr>
        <w:spacing w:after="0"/>
        <w:ind w:right="1339"/>
        <w:jc w:val="center"/>
      </w:pPr>
    </w:p>
    <w:p w14:paraId="4C62B747" w14:textId="77777777" w:rsidR="00CC6DA8" w:rsidRPr="001A61E3" w:rsidRDefault="00CC6DA8" w:rsidP="00CC6DA8">
      <w:pPr>
        <w:spacing w:after="0"/>
        <w:ind w:right="1339"/>
        <w:jc w:val="center"/>
        <w:rPr>
          <w:rFonts w:ascii="Times New Roman" w:hAnsi="Times New Roman" w:cs="Times New Roman"/>
        </w:rPr>
      </w:pPr>
    </w:p>
    <w:p w14:paraId="021E0287" w14:textId="77777777" w:rsidR="00CC6DA8" w:rsidRPr="001A61E3" w:rsidRDefault="00CC6DA8" w:rsidP="00CC6DA8">
      <w:pPr>
        <w:spacing w:after="2" w:line="260" w:lineRule="auto"/>
        <w:ind w:right="1200"/>
        <w:rPr>
          <w:rFonts w:ascii="Times New Roman" w:hAnsi="Times New Roman" w:cs="Times New Roman"/>
        </w:rPr>
      </w:pPr>
    </w:p>
    <w:p w14:paraId="54539F74" w14:textId="52BED15E" w:rsidR="00CC6DA8" w:rsidRPr="001A61E3" w:rsidRDefault="00CC6DA8" w:rsidP="00CC6DA8">
      <w:pPr>
        <w:spacing w:after="0"/>
        <w:rPr>
          <w:rFonts w:ascii="Times New Roman" w:hAnsi="Times New Roman" w:cs="Times New Roman"/>
        </w:rPr>
      </w:pPr>
      <w:r w:rsidRPr="001A61E3">
        <w:rPr>
          <w:noProof/>
        </w:rPr>
        <w:lastRenderedPageBreak/>
        <mc:AlternateContent>
          <mc:Choice Requires="wps">
            <w:drawing>
              <wp:anchor distT="0" distB="0" distL="114300" distR="114300" simplePos="0" relativeHeight="252003328" behindDoc="0" locked="0" layoutInCell="1" allowOverlap="1" wp14:anchorId="41A8BC26" wp14:editId="3B0CCBDD">
                <wp:simplePos x="0" y="0"/>
                <wp:positionH relativeFrom="column">
                  <wp:posOffset>1799844</wp:posOffset>
                </wp:positionH>
                <wp:positionV relativeFrom="paragraph">
                  <wp:posOffset>38354</wp:posOffset>
                </wp:positionV>
                <wp:extent cx="333375" cy="1962150"/>
                <wp:effectExtent l="19050" t="19050" r="47625" b="19050"/>
                <wp:wrapNone/>
                <wp:docPr id="663" name="Arrow: Up 663"/>
                <wp:cNvGraphicFramePr/>
                <a:graphic xmlns:a="http://schemas.openxmlformats.org/drawingml/2006/main">
                  <a:graphicData uri="http://schemas.microsoft.com/office/word/2010/wordprocessingShape">
                    <wps:wsp>
                      <wps:cNvSpPr/>
                      <wps:spPr>
                        <a:xfrm>
                          <a:off x="0" y="0"/>
                          <a:ext cx="333375" cy="1962150"/>
                        </a:xfrm>
                        <a:prstGeom prst="upArrow">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1948DE7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63" o:spid="_x0000_s1026" type="#_x0000_t68" style="position:absolute;margin-left:141.7pt;margin-top:3pt;width:26.25pt;height:154.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" adj="1835" fillcolor="#404040 [2429]" strokecolor="#1f3763 [1604]" strokeweight="1pt"/>
            </w:pict>
          </mc:Fallback>
        </mc:AlternateContent>
      </w:r>
      <w:r w:rsidRPr="001A61E3">
        <w:rPr>
          <w:noProof/>
        </w:rPr>
        <w:drawing>
          <wp:anchor distT="0" distB="0" distL="114300" distR="114300" simplePos="0" relativeHeight="252002304" behindDoc="1" locked="0" layoutInCell="1" allowOverlap="1" wp14:anchorId="1663FFC3" wp14:editId="79C552BE">
            <wp:simplePos x="0" y="0"/>
            <wp:positionH relativeFrom="column">
              <wp:posOffset>2657094</wp:posOffset>
            </wp:positionH>
            <wp:positionV relativeFrom="paragraph">
              <wp:posOffset>13970</wp:posOffset>
            </wp:positionV>
            <wp:extent cx="2162175" cy="2256790"/>
            <wp:effectExtent l="0" t="0" r="9525" b="0"/>
            <wp:wrapTight wrapText="bothSides">
              <wp:wrapPolygon edited="0">
                <wp:start x="0" y="0"/>
                <wp:lineTo x="0" y="21333"/>
                <wp:lineTo x="21505" y="21333"/>
                <wp:lineTo x="21505" y="0"/>
                <wp:lineTo x="0" y="0"/>
              </wp:wrapPolygon>
            </wp:wrapTight>
            <wp:docPr id="664" name="Picture 66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rotWithShape="1">
                    <a:blip r:embed="rId18">
                      <a:extLst>
                        <a:ext uri="{28A0092B-C50C-407E-A947-70E740481C1C}">
                          <a14:useLocalDpi xmlns:a14="http://schemas.microsoft.com/office/drawing/2010/main" val="0"/>
                        </a:ext>
                      </a:extLst>
                    </a:blip>
                    <a:srcRect r="7724"/>
                    <a:stretch/>
                  </pic:blipFill>
                  <pic:spPr bwMode="auto">
                    <a:xfrm>
                      <a:off x="0" y="0"/>
                      <a:ext cx="2162175" cy="225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18F7A4" w14:textId="77777777" w:rsidR="00CC6DA8" w:rsidRPr="001A61E3" w:rsidRDefault="00CC6DA8" w:rsidP="00CC6DA8">
      <w:pPr>
        <w:pStyle w:val="NoSpacing"/>
        <w:rPr>
          <w:rFonts w:ascii="Times New Roman" w:hAnsi="Times New Roman" w:cs="Times New Roman"/>
        </w:rPr>
      </w:pPr>
    </w:p>
    <w:p w14:paraId="03E11889" w14:textId="77777777" w:rsidR="00CC6DA8" w:rsidRPr="001A61E3" w:rsidRDefault="00CC6DA8" w:rsidP="00CC6DA8">
      <w:pPr>
        <w:rPr>
          <w:rFonts w:ascii="Times New Roman" w:hAnsi="Times New Roman" w:cs="Times New Roman"/>
        </w:rPr>
      </w:pPr>
      <w:r w:rsidRPr="001A61E3">
        <w:rPr>
          <w:rFonts w:ascii="Times New Roman" w:hAnsi="Times New Roman" w:cs="Times New Roman"/>
        </w:rPr>
        <w:t>For very few students</w:t>
      </w:r>
    </w:p>
    <w:p w14:paraId="6D76FDF5" w14:textId="77777777" w:rsidR="00CC6DA8" w:rsidRPr="001A61E3" w:rsidRDefault="00CC6DA8" w:rsidP="00CC6DA8">
      <w:pPr>
        <w:pStyle w:val="NoSpacing"/>
        <w:rPr>
          <w:rFonts w:ascii="Times New Roman" w:hAnsi="Times New Roman" w:cs="Times New Roman"/>
        </w:rPr>
      </w:pPr>
    </w:p>
    <w:p w14:paraId="08F99712" w14:textId="77777777" w:rsidR="00CC6DA8" w:rsidRPr="001A61E3" w:rsidRDefault="00CC6DA8" w:rsidP="00CC6DA8">
      <w:pPr>
        <w:pStyle w:val="NoSpacing"/>
        <w:rPr>
          <w:rFonts w:ascii="Times New Roman" w:hAnsi="Times New Roman" w:cs="Times New Roman"/>
        </w:rPr>
      </w:pPr>
    </w:p>
    <w:p w14:paraId="6A2532C7" w14:textId="77777777" w:rsidR="00CC6DA8" w:rsidRPr="001A61E3" w:rsidRDefault="00CC6DA8" w:rsidP="00CC6DA8">
      <w:pPr>
        <w:rPr>
          <w:rFonts w:ascii="Times New Roman" w:hAnsi="Times New Roman" w:cs="Times New Roman"/>
        </w:rPr>
      </w:pPr>
      <w:r w:rsidRPr="001A61E3">
        <w:rPr>
          <w:rFonts w:ascii="Times New Roman" w:hAnsi="Times New Roman" w:cs="Times New Roman"/>
        </w:rPr>
        <w:t>For some students</w:t>
      </w:r>
    </w:p>
    <w:p w14:paraId="3019E0B3" w14:textId="77777777" w:rsidR="00CC6DA8" w:rsidRPr="001A61E3" w:rsidRDefault="00CC6DA8" w:rsidP="00CC6DA8">
      <w:pPr>
        <w:pStyle w:val="NoSpacing"/>
        <w:rPr>
          <w:rFonts w:ascii="Times New Roman" w:hAnsi="Times New Roman" w:cs="Times New Roman"/>
        </w:rPr>
      </w:pPr>
    </w:p>
    <w:p w14:paraId="6BCDF5C9" w14:textId="77777777" w:rsidR="00CC6DA8" w:rsidRPr="001A61E3" w:rsidRDefault="00CC6DA8" w:rsidP="00CC6DA8">
      <w:pPr>
        <w:pStyle w:val="NoSpacing"/>
        <w:rPr>
          <w:rFonts w:ascii="Times New Roman" w:hAnsi="Times New Roman" w:cs="Times New Roman"/>
        </w:rPr>
      </w:pPr>
      <w:r w:rsidRPr="001A61E3">
        <w:rPr>
          <w:rFonts w:ascii="Times New Roman" w:hAnsi="Times New Roman" w:cs="Times New Roman"/>
        </w:rPr>
        <w:t>Universal</w:t>
      </w:r>
    </w:p>
    <w:p w14:paraId="575B1A27" w14:textId="77777777" w:rsidR="00CC6DA8" w:rsidRPr="001A61E3" w:rsidRDefault="00CC6DA8" w:rsidP="00CC6DA8">
      <w:pPr>
        <w:pStyle w:val="NoSpacing"/>
        <w:rPr>
          <w:rFonts w:ascii="Times New Roman" w:hAnsi="Times New Roman" w:cs="Times New Roman"/>
        </w:rPr>
      </w:pPr>
      <w:r w:rsidRPr="001A61E3">
        <w:rPr>
          <w:rFonts w:ascii="Times New Roman" w:hAnsi="Times New Roman" w:cs="Times New Roman"/>
        </w:rPr>
        <w:t>For all students</w:t>
      </w:r>
    </w:p>
    <w:p w14:paraId="5D072701" w14:textId="77777777" w:rsidR="00CC6DA8" w:rsidRPr="001A61E3" w:rsidRDefault="00CC6DA8" w:rsidP="00CC6DA8">
      <w:pPr>
        <w:pStyle w:val="NoSpacing"/>
        <w:rPr>
          <w:rFonts w:ascii="Times New Roman" w:hAnsi="Times New Roman" w:cs="Times New Roman"/>
        </w:rPr>
      </w:pPr>
      <w:r w:rsidRPr="001A61E3">
        <w:rPr>
          <w:rFonts w:ascii="Times New Roman" w:hAnsi="Times New Roman" w:cs="Times New Roman"/>
        </w:rPr>
        <w:t>Proactive and preventative</w:t>
      </w:r>
    </w:p>
    <w:p w14:paraId="76702D39" w14:textId="77777777" w:rsidR="00CC6DA8" w:rsidRPr="001A61E3" w:rsidRDefault="00CC6DA8" w:rsidP="00CC6DA8">
      <w:pPr>
        <w:rPr>
          <w:rFonts w:ascii="Times New Roman" w:hAnsi="Times New Roman" w:cs="Times New Roman"/>
        </w:rPr>
        <w:sectPr w:rsidR="00CC6DA8" w:rsidRPr="001A61E3" w:rsidSect="00877EC2">
          <w:headerReference w:type="even" r:id="rId25"/>
          <w:headerReference w:type="default" r:id="rId26"/>
          <w:footerReference w:type="even" r:id="rId27"/>
          <w:footerReference w:type="default" r:id="rId28"/>
          <w:headerReference w:type="first" r:id="rId29"/>
          <w:footerReference w:type="first" r:id="rId30"/>
          <w:pgSz w:w="11906" w:h="16838"/>
          <w:pgMar w:top="81" w:right="849" w:bottom="1558" w:left="1440" w:header="720" w:footer="720" w:gutter="0"/>
          <w:pgNumType w:start="13"/>
          <w:cols w:space="720"/>
          <w:titlePg/>
        </w:sectPr>
      </w:pPr>
    </w:p>
    <w:p w14:paraId="4883D812" w14:textId="77777777" w:rsidR="00CC6DA8" w:rsidRPr="001A61E3" w:rsidRDefault="00CC6DA8" w:rsidP="00CC6DA8">
      <w:pPr>
        <w:pStyle w:val="Heading1"/>
        <w:ind w:left="-5"/>
        <w:rPr>
          <w:rFonts w:ascii="Times New Roman" w:hAnsi="Times New Roman" w:cs="Times New Roman"/>
          <w:color w:val="auto"/>
          <w:sz w:val="22"/>
        </w:rPr>
      </w:pPr>
    </w:p>
    <w:p w14:paraId="050507D4" w14:textId="77777777" w:rsidR="00CC6DA8" w:rsidRPr="001A61E3" w:rsidRDefault="00CC6DA8" w:rsidP="00CC6DA8">
      <w:pPr>
        <w:pStyle w:val="Heading1"/>
        <w:ind w:left="-5"/>
        <w:rPr>
          <w:rFonts w:ascii="Times New Roman" w:hAnsi="Times New Roman" w:cs="Times New Roman"/>
          <w:b/>
          <w:bCs/>
          <w:sz w:val="22"/>
        </w:rPr>
      </w:pPr>
      <w:r w:rsidRPr="001A61E3">
        <w:rPr>
          <w:rFonts w:ascii="Times New Roman" w:hAnsi="Times New Roman" w:cs="Times New Roman"/>
          <w:b/>
          <w:bCs/>
          <w:color w:val="auto"/>
          <w:sz w:val="22"/>
        </w:rPr>
        <w:t xml:space="preserve">Identifying the needs of learners:– Universal: All   </w:t>
      </w:r>
      <w:r w:rsidRPr="001A61E3">
        <w:rPr>
          <w:rFonts w:ascii="Times New Roman" w:hAnsi="Times New Roman" w:cs="Times New Roman"/>
          <w:b/>
          <w:bCs/>
          <w:sz w:val="22"/>
        </w:rPr>
        <w:t xml:space="preserve">     </w:t>
      </w:r>
    </w:p>
    <w:p w14:paraId="2D0A08F6" w14:textId="77777777" w:rsidR="00CC6DA8" w:rsidRPr="001A61E3" w:rsidRDefault="00CC6DA8" w:rsidP="00CC6DA8">
      <w:pPr>
        <w:rPr>
          <w:rFonts w:ascii="Times New Roman" w:hAnsi="Times New Roman" w:cs="Times New Roman"/>
        </w:rPr>
      </w:pPr>
    </w:p>
    <w:p w14:paraId="06967865" w14:textId="77777777" w:rsidR="003226DC" w:rsidRPr="003226DC" w:rsidRDefault="00CC6DA8" w:rsidP="003226DC">
      <w:pPr>
        <w:pStyle w:val="NoSpacing"/>
        <w:rPr>
          <w:rFonts w:ascii="Times New Roman" w:hAnsi="Times New Roman" w:cs="Times New Roman"/>
        </w:rPr>
      </w:pPr>
      <w:r w:rsidRPr="003226DC">
        <w:rPr>
          <w:rFonts w:ascii="Times New Roman" w:hAnsi="Times New Roman" w:cs="Times New Roman"/>
        </w:rPr>
        <w:t xml:space="preserve">Universal level There is an expectation that certain key elements will be in place within our schools/settings to address, support and co-ordinate a response that </w:t>
      </w:r>
    </w:p>
    <w:p w14:paraId="7506A100" w14:textId="760E15AD" w:rsidR="00CC6DA8" w:rsidRDefault="00CC6DA8" w:rsidP="003226DC">
      <w:pPr>
        <w:pStyle w:val="NoSpacing"/>
        <w:rPr>
          <w:rFonts w:ascii="Times New Roman" w:hAnsi="Times New Roman" w:cs="Times New Roman"/>
        </w:rPr>
      </w:pPr>
      <w:r w:rsidRPr="003226DC">
        <w:rPr>
          <w:rFonts w:ascii="Times New Roman" w:hAnsi="Times New Roman" w:cs="Times New Roman"/>
        </w:rPr>
        <w:t xml:space="preserve">meets the needs of all pupils. </w:t>
      </w:r>
    </w:p>
    <w:p w14:paraId="15627720" w14:textId="77777777" w:rsidR="003226DC" w:rsidRPr="003226DC" w:rsidRDefault="003226DC" w:rsidP="003226DC">
      <w:pPr>
        <w:pStyle w:val="NoSpacing"/>
        <w:rPr>
          <w:rFonts w:ascii="Times New Roman" w:hAnsi="Times New Roman" w:cs="Times New Roman"/>
        </w:rPr>
      </w:pPr>
    </w:p>
    <w:p w14:paraId="1A5B82D3" w14:textId="77777777" w:rsidR="00CC6DA8" w:rsidRPr="001A61E3" w:rsidRDefault="00CC6DA8" w:rsidP="00CC6DA8">
      <w:pPr>
        <w:rPr>
          <w:rFonts w:ascii="Times New Roman" w:hAnsi="Times New Roman" w:cs="Times New Roman"/>
        </w:rPr>
      </w:pPr>
      <w:r w:rsidRPr="001A61E3">
        <w:rPr>
          <w:rFonts w:ascii="Times New Roman" w:hAnsi="Times New Roman" w:cs="Times New Roman"/>
        </w:rPr>
        <w:t>We might see at this level:</w:t>
      </w:r>
    </w:p>
    <w:p w14:paraId="43B69C03" w14:textId="77777777" w:rsidR="00CC6DA8" w:rsidRDefault="00CC6DA8" w:rsidP="00CC6DA8">
      <w:pPr>
        <w:pStyle w:val="ListParagraph"/>
        <w:numPr>
          <w:ilvl w:val="0"/>
          <w:numId w:val="99"/>
        </w:numPr>
        <w:spacing w:after="152" w:line="264" w:lineRule="auto"/>
        <w:rPr>
          <w:rFonts w:ascii="Times New Roman" w:hAnsi="Times New Roman" w:cs="Times New Roman"/>
        </w:rPr>
      </w:pPr>
      <w:r>
        <w:rPr>
          <w:rFonts w:ascii="Times New Roman" w:hAnsi="Times New Roman" w:cs="Times New Roman"/>
        </w:rPr>
        <w:t>Lack of focus / concentration.</w:t>
      </w:r>
    </w:p>
    <w:p w14:paraId="4F8C043E" w14:textId="77777777" w:rsidR="00CC6DA8" w:rsidRDefault="00CC6DA8" w:rsidP="00CC6DA8">
      <w:pPr>
        <w:pStyle w:val="ListParagraph"/>
        <w:numPr>
          <w:ilvl w:val="0"/>
          <w:numId w:val="99"/>
        </w:numPr>
        <w:spacing w:after="152" w:line="264" w:lineRule="auto"/>
        <w:rPr>
          <w:rFonts w:ascii="Times New Roman" w:hAnsi="Times New Roman" w:cs="Times New Roman"/>
        </w:rPr>
      </w:pPr>
      <w:r>
        <w:rPr>
          <w:rFonts w:ascii="Times New Roman" w:hAnsi="Times New Roman" w:cs="Times New Roman"/>
        </w:rPr>
        <w:t>Moving around / not being able to sit still.</w:t>
      </w:r>
    </w:p>
    <w:p w14:paraId="498BA09B" w14:textId="77777777" w:rsidR="00CC6DA8" w:rsidRDefault="00CC6DA8" w:rsidP="00CC6DA8">
      <w:pPr>
        <w:pStyle w:val="ListParagraph"/>
        <w:numPr>
          <w:ilvl w:val="0"/>
          <w:numId w:val="99"/>
        </w:numPr>
        <w:spacing w:after="152" w:line="264" w:lineRule="auto"/>
        <w:rPr>
          <w:rFonts w:ascii="Times New Roman" w:hAnsi="Times New Roman" w:cs="Times New Roman"/>
        </w:rPr>
      </w:pPr>
      <w:r>
        <w:rPr>
          <w:rFonts w:ascii="Times New Roman" w:hAnsi="Times New Roman" w:cs="Times New Roman"/>
        </w:rPr>
        <w:t>Vocabulary variation</w:t>
      </w:r>
    </w:p>
    <w:p w14:paraId="0C9D2B3C" w14:textId="77777777" w:rsidR="00CC6DA8" w:rsidRDefault="00CC6DA8" w:rsidP="00CC6DA8">
      <w:pPr>
        <w:pStyle w:val="ListParagraph"/>
        <w:numPr>
          <w:ilvl w:val="0"/>
          <w:numId w:val="99"/>
        </w:numPr>
        <w:spacing w:after="152" w:line="264" w:lineRule="auto"/>
        <w:rPr>
          <w:rFonts w:ascii="Times New Roman" w:hAnsi="Times New Roman" w:cs="Times New Roman"/>
        </w:rPr>
      </w:pPr>
      <w:r>
        <w:rPr>
          <w:rFonts w:ascii="Times New Roman" w:hAnsi="Times New Roman" w:cs="Times New Roman"/>
        </w:rPr>
        <w:t>Difficulties with taking turns / working with others / sharing</w:t>
      </w:r>
    </w:p>
    <w:p w14:paraId="049056DF" w14:textId="77777777" w:rsidR="00CC6DA8" w:rsidRDefault="00CC6DA8" w:rsidP="00CC6DA8">
      <w:pPr>
        <w:pStyle w:val="ListParagraph"/>
        <w:numPr>
          <w:ilvl w:val="0"/>
          <w:numId w:val="99"/>
        </w:numPr>
        <w:spacing w:after="152" w:line="264" w:lineRule="auto"/>
        <w:rPr>
          <w:rFonts w:ascii="Times New Roman" w:hAnsi="Times New Roman" w:cs="Times New Roman"/>
        </w:rPr>
      </w:pPr>
      <w:r>
        <w:rPr>
          <w:rFonts w:ascii="Times New Roman" w:hAnsi="Times New Roman" w:cs="Times New Roman"/>
        </w:rPr>
        <w:t>Variation in communication style with peers / adults (verbal and body language)</w:t>
      </w:r>
    </w:p>
    <w:p w14:paraId="306153B9" w14:textId="77777777" w:rsidR="00CC6DA8" w:rsidRDefault="00CC6DA8" w:rsidP="00CC6DA8">
      <w:pPr>
        <w:pStyle w:val="ListParagraph"/>
        <w:numPr>
          <w:ilvl w:val="0"/>
          <w:numId w:val="99"/>
        </w:numPr>
        <w:spacing w:after="152" w:line="264" w:lineRule="auto"/>
        <w:rPr>
          <w:rFonts w:ascii="Times New Roman" w:hAnsi="Times New Roman" w:cs="Times New Roman"/>
        </w:rPr>
      </w:pPr>
      <w:r>
        <w:rPr>
          <w:rFonts w:ascii="Times New Roman" w:hAnsi="Times New Roman" w:cs="Times New Roman"/>
        </w:rPr>
        <w:t>Mis-interpretation of requests / communication / instructions</w:t>
      </w:r>
    </w:p>
    <w:p w14:paraId="20D5A837" w14:textId="77777777" w:rsidR="00CC6DA8" w:rsidRDefault="00CC6DA8" w:rsidP="00CC6DA8">
      <w:pPr>
        <w:pStyle w:val="ListParagraph"/>
        <w:numPr>
          <w:ilvl w:val="0"/>
          <w:numId w:val="99"/>
        </w:numPr>
        <w:spacing w:after="152" w:line="264" w:lineRule="auto"/>
        <w:rPr>
          <w:rFonts w:ascii="Times New Roman" w:hAnsi="Times New Roman" w:cs="Times New Roman"/>
        </w:rPr>
      </w:pPr>
      <w:r>
        <w:rPr>
          <w:rFonts w:ascii="Times New Roman" w:hAnsi="Times New Roman" w:cs="Times New Roman"/>
        </w:rPr>
        <w:t>Speech clarity</w:t>
      </w:r>
    </w:p>
    <w:p w14:paraId="3FA30ED0" w14:textId="77777777" w:rsidR="00CC6DA8" w:rsidRDefault="00CC6DA8" w:rsidP="00CC6DA8">
      <w:pPr>
        <w:pStyle w:val="ListParagraph"/>
        <w:numPr>
          <w:ilvl w:val="0"/>
          <w:numId w:val="99"/>
        </w:numPr>
        <w:spacing w:after="152" w:line="264" w:lineRule="auto"/>
        <w:rPr>
          <w:rFonts w:ascii="Times New Roman" w:hAnsi="Times New Roman" w:cs="Times New Roman"/>
        </w:rPr>
      </w:pPr>
      <w:r>
        <w:rPr>
          <w:rFonts w:ascii="Times New Roman" w:hAnsi="Times New Roman" w:cs="Times New Roman"/>
        </w:rPr>
        <w:t>Mis-reading of emotions in others / lack of empathy</w:t>
      </w:r>
    </w:p>
    <w:p w14:paraId="6D7C0A51" w14:textId="77777777" w:rsidR="00CC6DA8" w:rsidRDefault="00CC6DA8" w:rsidP="00CC6DA8">
      <w:pPr>
        <w:pStyle w:val="ListParagraph"/>
        <w:numPr>
          <w:ilvl w:val="0"/>
          <w:numId w:val="99"/>
        </w:numPr>
        <w:spacing w:after="152" w:line="264" w:lineRule="auto"/>
        <w:rPr>
          <w:rFonts w:ascii="Times New Roman" w:hAnsi="Times New Roman" w:cs="Times New Roman"/>
        </w:rPr>
      </w:pPr>
      <w:r>
        <w:rPr>
          <w:rFonts w:ascii="Times New Roman" w:hAnsi="Times New Roman" w:cs="Times New Roman"/>
        </w:rPr>
        <w:t xml:space="preserve">Inappropriate / non-age-related communication styles </w:t>
      </w:r>
    </w:p>
    <w:p w14:paraId="4AA4AD93" w14:textId="77777777" w:rsidR="00CC6DA8" w:rsidRDefault="00CC6DA8" w:rsidP="00CC6DA8">
      <w:pPr>
        <w:pStyle w:val="ListParagraph"/>
        <w:numPr>
          <w:ilvl w:val="0"/>
          <w:numId w:val="99"/>
        </w:numPr>
        <w:spacing w:after="152" w:line="264" w:lineRule="auto"/>
        <w:rPr>
          <w:rFonts w:ascii="Times New Roman" w:hAnsi="Times New Roman" w:cs="Times New Roman"/>
        </w:rPr>
      </w:pPr>
      <w:r>
        <w:rPr>
          <w:rFonts w:ascii="Times New Roman" w:hAnsi="Times New Roman" w:cs="Times New Roman"/>
        </w:rPr>
        <w:t>Lack of eye contact</w:t>
      </w:r>
    </w:p>
    <w:p w14:paraId="2AA3CCD3" w14:textId="77777777" w:rsidR="00CC6DA8" w:rsidRDefault="00CC6DA8" w:rsidP="00CC6DA8">
      <w:pPr>
        <w:pStyle w:val="ListParagraph"/>
        <w:numPr>
          <w:ilvl w:val="0"/>
          <w:numId w:val="99"/>
        </w:numPr>
        <w:spacing w:after="152" w:line="264" w:lineRule="auto"/>
        <w:rPr>
          <w:rFonts w:ascii="Times New Roman" w:hAnsi="Times New Roman" w:cs="Times New Roman"/>
        </w:rPr>
      </w:pPr>
      <w:r>
        <w:rPr>
          <w:rFonts w:ascii="Times New Roman" w:hAnsi="Times New Roman" w:cs="Times New Roman"/>
        </w:rPr>
        <w:t>Lack of safety awareness.</w:t>
      </w:r>
    </w:p>
    <w:p w14:paraId="68F58E1F" w14:textId="77777777" w:rsidR="00CC6DA8" w:rsidRDefault="00CC6DA8" w:rsidP="00CC6DA8">
      <w:pPr>
        <w:pStyle w:val="ListParagraph"/>
        <w:numPr>
          <w:ilvl w:val="0"/>
          <w:numId w:val="99"/>
        </w:numPr>
        <w:spacing w:after="152" w:line="264" w:lineRule="auto"/>
        <w:rPr>
          <w:rFonts w:ascii="Times New Roman" w:hAnsi="Times New Roman" w:cs="Times New Roman"/>
        </w:rPr>
      </w:pPr>
      <w:r>
        <w:rPr>
          <w:rFonts w:ascii="Times New Roman" w:hAnsi="Times New Roman" w:cs="Times New Roman"/>
        </w:rPr>
        <w:t>Challenges with transitions / changes to routine</w:t>
      </w:r>
    </w:p>
    <w:p w14:paraId="2F5A2270" w14:textId="77777777" w:rsidR="00CC6DA8" w:rsidRDefault="00CC6DA8" w:rsidP="00CC6DA8">
      <w:pPr>
        <w:pStyle w:val="ListParagraph"/>
        <w:numPr>
          <w:ilvl w:val="0"/>
          <w:numId w:val="99"/>
        </w:numPr>
        <w:spacing w:after="152" w:line="264" w:lineRule="auto"/>
        <w:rPr>
          <w:rFonts w:ascii="Times New Roman" w:hAnsi="Times New Roman" w:cs="Times New Roman"/>
        </w:rPr>
      </w:pPr>
      <w:r>
        <w:rPr>
          <w:rFonts w:ascii="Times New Roman" w:hAnsi="Times New Roman" w:cs="Times New Roman"/>
        </w:rPr>
        <w:t>Challenges with self-regulation and emotional hi-jacking</w:t>
      </w:r>
    </w:p>
    <w:p w14:paraId="2FE80119" w14:textId="77777777" w:rsidR="00CC6DA8" w:rsidRDefault="00CC6DA8" w:rsidP="00CC6DA8">
      <w:pPr>
        <w:pStyle w:val="ListParagraph"/>
        <w:numPr>
          <w:ilvl w:val="0"/>
          <w:numId w:val="99"/>
        </w:numPr>
        <w:spacing w:after="152" w:line="264" w:lineRule="auto"/>
        <w:rPr>
          <w:rFonts w:ascii="Times New Roman" w:hAnsi="Times New Roman" w:cs="Times New Roman"/>
        </w:rPr>
      </w:pPr>
      <w:r>
        <w:rPr>
          <w:rFonts w:ascii="Times New Roman" w:hAnsi="Times New Roman" w:cs="Times New Roman"/>
        </w:rPr>
        <w:t>Avoidance of situations / withdrawing from situations</w:t>
      </w:r>
    </w:p>
    <w:p w14:paraId="727EF0D3" w14:textId="77777777" w:rsidR="00CC6DA8" w:rsidRDefault="00CC6DA8" w:rsidP="00CC6DA8">
      <w:pPr>
        <w:pStyle w:val="ListParagraph"/>
        <w:numPr>
          <w:ilvl w:val="0"/>
          <w:numId w:val="99"/>
        </w:numPr>
        <w:spacing w:after="152" w:line="264" w:lineRule="auto"/>
        <w:rPr>
          <w:rFonts w:ascii="Times New Roman" w:hAnsi="Times New Roman" w:cs="Times New Roman"/>
        </w:rPr>
      </w:pPr>
      <w:r>
        <w:rPr>
          <w:rFonts w:ascii="Times New Roman" w:hAnsi="Times New Roman" w:cs="Times New Roman"/>
        </w:rPr>
        <w:t>Defiance</w:t>
      </w:r>
    </w:p>
    <w:p w14:paraId="0AE9B934" w14:textId="77777777" w:rsidR="00CC6DA8" w:rsidRDefault="00CC6DA8" w:rsidP="00CC6DA8">
      <w:pPr>
        <w:pStyle w:val="ListParagraph"/>
        <w:numPr>
          <w:ilvl w:val="0"/>
          <w:numId w:val="99"/>
        </w:numPr>
        <w:spacing w:after="152" w:line="264" w:lineRule="auto"/>
        <w:rPr>
          <w:rFonts w:ascii="Times New Roman" w:hAnsi="Times New Roman" w:cs="Times New Roman"/>
        </w:rPr>
      </w:pPr>
      <w:r>
        <w:rPr>
          <w:rFonts w:ascii="Times New Roman" w:hAnsi="Times New Roman" w:cs="Times New Roman"/>
        </w:rPr>
        <w:t>Disagreements with peers</w:t>
      </w:r>
    </w:p>
    <w:p w14:paraId="4372BEC1" w14:textId="77777777" w:rsidR="00CC6DA8" w:rsidRDefault="00CC6DA8" w:rsidP="00CC6DA8">
      <w:pPr>
        <w:pStyle w:val="ListParagraph"/>
        <w:numPr>
          <w:ilvl w:val="0"/>
          <w:numId w:val="99"/>
        </w:numPr>
        <w:spacing w:after="152" w:line="264" w:lineRule="auto"/>
        <w:rPr>
          <w:rFonts w:ascii="Times New Roman" w:hAnsi="Times New Roman" w:cs="Times New Roman"/>
        </w:rPr>
      </w:pPr>
      <w:r>
        <w:rPr>
          <w:rFonts w:ascii="Times New Roman" w:hAnsi="Times New Roman" w:cs="Times New Roman"/>
        </w:rPr>
        <w:t>Over or under sensory behaviours.</w:t>
      </w:r>
    </w:p>
    <w:p w14:paraId="240CDB2A" w14:textId="7D72DD49" w:rsidR="00CC6DA8" w:rsidRDefault="00CC6DA8" w:rsidP="00CC6DA8">
      <w:pPr>
        <w:pStyle w:val="ListParagraph"/>
        <w:spacing w:after="152" w:line="264" w:lineRule="auto"/>
        <w:ind w:left="1080"/>
        <w:rPr>
          <w:rFonts w:ascii="Times New Roman" w:hAnsi="Times New Roman" w:cs="Times New Roman"/>
        </w:rPr>
      </w:pPr>
    </w:p>
    <w:p w14:paraId="3AA02711" w14:textId="74240341" w:rsidR="00CC6DA8" w:rsidRDefault="00CC6DA8" w:rsidP="00CC6DA8">
      <w:pPr>
        <w:pStyle w:val="ListParagraph"/>
        <w:spacing w:after="152" w:line="264" w:lineRule="auto"/>
        <w:ind w:left="1080"/>
        <w:rPr>
          <w:rFonts w:ascii="Times New Roman" w:hAnsi="Times New Roman" w:cs="Times New Roman"/>
        </w:rPr>
      </w:pPr>
    </w:p>
    <w:p w14:paraId="249DDC4F" w14:textId="57199ABD" w:rsidR="00CC6DA8" w:rsidRDefault="00CC6DA8" w:rsidP="00CC6DA8">
      <w:pPr>
        <w:pStyle w:val="ListParagraph"/>
        <w:spacing w:after="152" w:line="264" w:lineRule="auto"/>
        <w:ind w:left="1080"/>
        <w:rPr>
          <w:rFonts w:ascii="Times New Roman" w:hAnsi="Times New Roman" w:cs="Times New Roman"/>
        </w:rPr>
      </w:pPr>
    </w:p>
    <w:p w14:paraId="0C522EE9" w14:textId="47DE69D9" w:rsidR="00CC6DA8" w:rsidRDefault="00CC6DA8" w:rsidP="00CC6DA8">
      <w:pPr>
        <w:pStyle w:val="ListParagraph"/>
        <w:spacing w:after="152" w:line="264" w:lineRule="auto"/>
        <w:ind w:left="1080"/>
        <w:rPr>
          <w:rFonts w:ascii="Times New Roman" w:hAnsi="Times New Roman" w:cs="Times New Roman"/>
        </w:rPr>
      </w:pPr>
    </w:p>
    <w:p w14:paraId="3A8F956E" w14:textId="31647082" w:rsidR="00CC6DA8" w:rsidRDefault="00CC6DA8" w:rsidP="00CC6DA8">
      <w:pPr>
        <w:pStyle w:val="ListParagraph"/>
        <w:spacing w:after="152" w:line="264" w:lineRule="auto"/>
        <w:ind w:left="1080"/>
        <w:rPr>
          <w:rFonts w:ascii="Times New Roman" w:hAnsi="Times New Roman" w:cs="Times New Roman"/>
        </w:rPr>
      </w:pPr>
    </w:p>
    <w:p w14:paraId="753CF301" w14:textId="0CC219E3" w:rsidR="00CC6DA8" w:rsidRPr="007912CD" w:rsidRDefault="002F135B" w:rsidP="002F135B">
      <w:pPr>
        <w:pStyle w:val="ListParagraph"/>
        <w:tabs>
          <w:tab w:val="left" w:pos="14180"/>
        </w:tabs>
        <w:spacing w:after="152" w:line="264" w:lineRule="auto"/>
        <w:ind w:left="1080"/>
        <w:rPr>
          <w:rFonts w:ascii="Times New Roman" w:hAnsi="Times New Roman" w:cs="Times New Roman"/>
        </w:rPr>
      </w:pPr>
      <w:r>
        <w:rPr>
          <w:rFonts w:ascii="Times New Roman" w:hAnsi="Times New Roman" w:cs="Times New Roman"/>
        </w:rPr>
        <w:lastRenderedPageBreak/>
        <w:tab/>
      </w:r>
    </w:p>
    <w:tbl>
      <w:tblPr>
        <w:tblStyle w:val="TableGrid"/>
        <w:tblW w:w="0" w:type="auto"/>
        <w:tblInd w:w="-5" w:type="dxa"/>
        <w:tblLook w:val="04A0" w:firstRow="1" w:lastRow="0" w:firstColumn="1" w:lastColumn="0" w:noHBand="0" w:noVBand="1"/>
      </w:tblPr>
      <w:tblGrid>
        <w:gridCol w:w="13867"/>
      </w:tblGrid>
      <w:tr w:rsidR="00CC6DA8" w14:paraId="7755CB41" w14:textId="77777777" w:rsidTr="00AA2A79">
        <w:tc>
          <w:tcPr>
            <w:tcW w:w="13867" w:type="dxa"/>
          </w:tcPr>
          <w:p w14:paraId="1C40A710" w14:textId="77777777" w:rsidR="00CC6DA8" w:rsidRDefault="00CC6DA8" w:rsidP="00AA2A79">
            <w:pPr>
              <w:spacing w:after="152" w:line="264" w:lineRule="auto"/>
              <w:jc w:val="center"/>
              <w:rPr>
                <w:rFonts w:ascii="Times New Roman" w:hAnsi="Times New Roman" w:cs="Times New Roman"/>
              </w:rPr>
            </w:pPr>
            <w:r>
              <w:rPr>
                <w:rFonts w:ascii="Times New Roman" w:hAnsi="Times New Roman" w:cs="Times New Roman"/>
              </w:rPr>
              <w:t>For All pupils</w:t>
            </w:r>
          </w:p>
        </w:tc>
      </w:tr>
      <w:tr w:rsidR="00CC6DA8" w14:paraId="114B3302" w14:textId="77777777" w:rsidTr="00AA2A79">
        <w:tc>
          <w:tcPr>
            <w:tcW w:w="13867" w:type="dxa"/>
          </w:tcPr>
          <w:p w14:paraId="31637087" w14:textId="77777777" w:rsidR="00CC6DA8" w:rsidRDefault="00CC6DA8" w:rsidP="00AA2A79">
            <w:pPr>
              <w:pStyle w:val="NoSpacing"/>
              <w:ind w:left="1134"/>
              <w:rPr>
                <w:rFonts w:ascii="Times New Roman" w:hAnsi="Times New Roman" w:cs="Times New Roman"/>
              </w:rPr>
            </w:pPr>
          </w:p>
          <w:p w14:paraId="4EE0C4E2" w14:textId="77777777" w:rsidR="00CC6DA8" w:rsidRPr="00A71232" w:rsidRDefault="00CC6DA8" w:rsidP="00CC6DA8">
            <w:pPr>
              <w:pStyle w:val="NoSpacing"/>
              <w:numPr>
                <w:ilvl w:val="0"/>
                <w:numId w:val="44"/>
              </w:numPr>
              <w:ind w:left="880" w:hanging="426"/>
              <w:rPr>
                <w:rFonts w:ascii="Times New Roman" w:hAnsi="Times New Roman" w:cs="Times New Roman"/>
              </w:rPr>
            </w:pPr>
            <w:r w:rsidRPr="00A71232">
              <w:rPr>
                <w:rFonts w:ascii="Times New Roman" w:hAnsi="Times New Roman" w:cs="Times New Roman"/>
              </w:rPr>
              <w:t xml:space="preserve">Quality First Teaching </w:t>
            </w:r>
          </w:p>
          <w:p w14:paraId="1FEDE3C7" w14:textId="77777777" w:rsidR="00CC6DA8" w:rsidRPr="00A71232" w:rsidRDefault="00CC6DA8" w:rsidP="00CC6DA8">
            <w:pPr>
              <w:pStyle w:val="Default"/>
              <w:numPr>
                <w:ilvl w:val="0"/>
                <w:numId w:val="44"/>
              </w:numPr>
              <w:autoSpaceDE w:val="0"/>
              <w:autoSpaceDN w:val="0"/>
              <w:adjustRightInd w:val="0"/>
              <w:spacing w:line="240" w:lineRule="auto"/>
              <w:ind w:left="880" w:hanging="426"/>
              <w:rPr>
                <w:rFonts w:ascii="Times New Roman" w:hAnsi="Times New Roman" w:cs="Times New Roman"/>
                <w:sz w:val="22"/>
                <w:szCs w:val="22"/>
              </w:rPr>
            </w:pPr>
            <w:r w:rsidRPr="00A71232">
              <w:rPr>
                <w:rFonts w:ascii="Times New Roman" w:hAnsi="Times New Roman" w:cs="Times New Roman"/>
                <w:sz w:val="22"/>
                <w:szCs w:val="22"/>
              </w:rPr>
              <w:t>Increased scaffolding of activities and materials by presentation, outcome, timing, scaffolding and additional resources</w:t>
            </w:r>
          </w:p>
          <w:p w14:paraId="0C5E8BDB" w14:textId="77777777" w:rsidR="00CC6DA8" w:rsidRDefault="00CC6DA8" w:rsidP="00CC6DA8">
            <w:pPr>
              <w:pStyle w:val="Default"/>
              <w:numPr>
                <w:ilvl w:val="0"/>
                <w:numId w:val="44"/>
              </w:numPr>
              <w:autoSpaceDE w:val="0"/>
              <w:autoSpaceDN w:val="0"/>
              <w:adjustRightInd w:val="0"/>
              <w:spacing w:line="240" w:lineRule="auto"/>
              <w:ind w:left="880" w:hanging="426"/>
              <w:rPr>
                <w:rFonts w:ascii="Times New Roman" w:hAnsi="Times New Roman" w:cs="Times New Roman"/>
                <w:sz w:val="22"/>
                <w:szCs w:val="22"/>
              </w:rPr>
            </w:pPr>
            <w:r w:rsidRPr="00A71232">
              <w:rPr>
                <w:rFonts w:ascii="Times New Roman" w:hAnsi="Times New Roman" w:cs="Times New Roman"/>
                <w:sz w:val="22"/>
                <w:szCs w:val="22"/>
              </w:rPr>
              <w:t xml:space="preserve">On-going opportunities for individual support focused on specific targets, with reinforcement in whole class activities to aid transfer of skills </w:t>
            </w:r>
          </w:p>
          <w:p w14:paraId="27A4323C" w14:textId="2113B6F5" w:rsidR="00CC6DA8" w:rsidRPr="00CC6DA8" w:rsidRDefault="00CC6DA8" w:rsidP="00CC6DA8">
            <w:pPr>
              <w:pStyle w:val="Default"/>
              <w:numPr>
                <w:ilvl w:val="0"/>
                <w:numId w:val="44"/>
              </w:numPr>
              <w:autoSpaceDE w:val="0"/>
              <w:autoSpaceDN w:val="0"/>
              <w:adjustRightInd w:val="0"/>
              <w:spacing w:line="240" w:lineRule="auto"/>
              <w:ind w:left="880" w:hanging="426"/>
              <w:rPr>
                <w:rFonts w:ascii="Times New Roman" w:hAnsi="Times New Roman" w:cs="Times New Roman"/>
                <w:sz w:val="22"/>
                <w:szCs w:val="22"/>
              </w:rPr>
            </w:pPr>
            <w:r w:rsidRPr="00CC6DA8">
              <w:rPr>
                <w:rFonts w:ascii="Times New Roman" w:hAnsi="Times New Roman" w:cs="Times New Roman"/>
              </w:rPr>
              <w:t>Scaffolded Curriculum Planning, activities, delivery and outcomes. e.g. simplified language.</w:t>
            </w:r>
          </w:p>
          <w:p w14:paraId="6127E250" w14:textId="77777777" w:rsidR="00CC6DA8" w:rsidRPr="00A71232" w:rsidRDefault="00CC6DA8" w:rsidP="00CC6DA8">
            <w:pPr>
              <w:pStyle w:val="Default"/>
              <w:numPr>
                <w:ilvl w:val="0"/>
                <w:numId w:val="44"/>
              </w:numPr>
              <w:autoSpaceDE w:val="0"/>
              <w:autoSpaceDN w:val="0"/>
              <w:adjustRightInd w:val="0"/>
              <w:spacing w:line="240" w:lineRule="auto"/>
              <w:ind w:left="880" w:hanging="426"/>
              <w:rPr>
                <w:rFonts w:ascii="Times New Roman" w:hAnsi="Times New Roman" w:cs="Times New Roman"/>
                <w:sz w:val="22"/>
                <w:szCs w:val="22"/>
              </w:rPr>
            </w:pPr>
            <w:r w:rsidRPr="00A71232">
              <w:rPr>
                <w:rFonts w:ascii="Times New Roman" w:hAnsi="Times New Roman" w:cs="Times New Roman"/>
                <w:sz w:val="22"/>
                <w:szCs w:val="22"/>
              </w:rPr>
              <w:t>Small steps approaches</w:t>
            </w:r>
          </w:p>
          <w:p w14:paraId="522211F2" w14:textId="77777777" w:rsidR="00CC6DA8" w:rsidRPr="00A71232" w:rsidRDefault="00CC6DA8" w:rsidP="00CC6DA8">
            <w:pPr>
              <w:pStyle w:val="NoSpacing"/>
              <w:numPr>
                <w:ilvl w:val="0"/>
                <w:numId w:val="44"/>
              </w:numPr>
              <w:ind w:left="880" w:hanging="426"/>
              <w:rPr>
                <w:rFonts w:ascii="Times New Roman" w:hAnsi="Times New Roman" w:cs="Times New Roman"/>
              </w:rPr>
            </w:pPr>
            <w:r w:rsidRPr="00A71232">
              <w:rPr>
                <w:rFonts w:ascii="Times New Roman" w:hAnsi="Times New Roman" w:cs="Times New Roman"/>
              </w:rPr>
              <w:t>1:1 or small group support as needed</w:t>
            </w:r>
          </w:p>
          <w:p w14:paraId="00174690" w14:textId="77777777" w:rsidR="00CC6DA8" w:rsidRPr="00A71232" w:rsidRDefault="00CC6DA8" w:rsidP="00CC6DA8">
            <w:pPr>
              <w:pStyle w:val="Default"/>
              <w:numPr>
                <w:ilvl w:val="0"/>
                <w:numId w:val="44"/>
              </w:numPr>
              <w:autoSpaceDE w:val="0"/>
              <w:autoSpaceDN w:val="0"/>
              <w:adjustRightInd w:val="0"/>
              <w:spacing w:line="240" w:lineRule="auto"/>
              <w:ind w:left="880" w:hanging="426"/>
              <w:rPr>
                <w:rFonts w:ascii="Times New Roman" w:hAnsi="Times New Roman" w:cs="Times New Roman"/>
                <w:sz w:val="22"/>
                <w:szCs w:val="22"/>
              </w:rPr>
            </w:pPr>
            <w:r w:rsidRPr="00A71232">
              <w:rPr>
                <w:rFonts w:ascii="Times New Roman" w:hAnsi="Times New Roman" w:cs="Times New Roman"/>
                <w:sz w:val="22"/>
                <w:szCs w:val="22"/>
              </w:rPr>
              <w:t>Targeted questioning</w:t>
            </w:r>
          </w:p>
          <w:p w14:paraId="17FAA708" w14:textId="77777777" w:rsidR="00CC6DA8" w:rsidRPr="00A71232" w:rsidRDefault="00CC6DA8" w:rsidP="00CC6DA8">
            <w:pPr>
              <w:pStyle w:val="NoSpacing"/>
              <w:numPr>
                <w:ilvl w:val="0"/>
                <w:numId w:val="44"/>
              </w:numPr>
              <w:ind w:left="880" w:hanging="426"/>
              <w:rPr>
                <w:rFonts w:ascii="Times New Roman" w:hAnsi="Times New Roman" w:cs="Times New Roman"/>
              </w:rPr>
            </w:pPr>
            <w:r w:rsidRPr="00A71232">
              <w:rPr>
                <w:rFonts w:ascii="Times New Roman" w:hAnsi="Times New Roman" w:cs="Times New Roman"/>
              </w:rPr>
              <w:t>Use of pace, pauses, repetition and chucking of input and simplification.</w:t>
            </w:r>
          </w:p>
          <w:p w14:paraId="05E6918A" w14:textId="77777777" w:rsidR="00CC6DA8" w:rsidRPr="00A71232" w:rsidRDefault="00CC6DA8" w:rsidP="00CC6DA8">
            <w:pPr>
              <w:pStyle w:val="NoSpacing"/>
              <w:numPr>
                <w:ilvl w:val="0"/>
                <w:numId w:val="44"/>
              </w:numPr>
              <w:ind w:left="880" w:hanging="426"/>
              <w:rPr>
                <w:rFonts w:ascii="Times New Roman" w:hAnsi="Times New Roman" w:cs="Times New Roman"/>
              </w:rPr>
            </w:pPr>
            <w:r w:rsidRPr="00A71232">
              <w:rPr>
                <w:rFonts w:ascii="Times New Roman" w:hAnsi="Times New Roman" w:cs="Times New Roman"/>
              </w:rPr>
              <w:t>Clear instructions</w:t>
            </w:r>
            <w:r>
              <w:rPr>
                <w:rFonts w:ascii="Times New Roman" w:hAnsi="Times New Roman" w:cs="Times New Roman"/>
              </w:rPr>
              <w:t>/Layered instructions</w:t>
            </w:r>
          </w:p>
          <w:p w14:paraId="7969FBAB" w14:textId="77777777" w:rsidR="00CC6DA8" w:rsidRPr="00A71232" w:rsidRDefault="00CC6DA8" w:rsidP="00CC6DA8">
            <w:pPr>
              <w:pStyle w:val="NoSpacing"/>
              <w:numPr>
                <w:ilvl w:val="0"/>
                <w:numId w:val="44"/>
              </w:numPr>
              <w:ind w:left="880" w:hanging="426"/>
              <w:rPr>
                <w:rFonts w:ascii="Times New Roman" w:hAnsi="Times New Roman" w:cs="Times New Roman"/>
              </w:rPr>
            </w:pPr>
            <w:r w:rsidRPr="00A71232">
              <w:rPr>
                <w:rFonts w:ascii="Times New Roman" w:hAnsi="Times New Roman" w:cs="Times New Roman"/>
              </w:rPr>
              <w:t>Pre discussion of trips events.</w:t>
            </w:r>
          </w:p>
          <w:p w14:paraId="71E8C107" w14:textId="77777777" w:rsidR="00CC6DA8" w:rsidRDefault="00CC6DA8" w:rsidP="00CC6DA8">
            <w:pPr>
              <w:pStyle w:val="Default"/>
              <w:numPr>
                <w:ilvl w:val="0"/>
                <w:numId w:val="44"/>
              </w:numPr>
              <w:autoSpaceDE w:val="0"/>
              <w:autoSpaceDN w:val="0"/>
              <w:adjustRightInd w:val="0"/>
              <w:spacing w:line="240" w:lineRule="auto"/>
              <w:ind w:left="880" w:hanging="426"/>
              <w:rPr>
                <w:rFonts w:ascii="Times New Roman" w:hAnsi="Times New Roman" w:cs="Times New Roman"/>
                <w:sz w:val="22"/>
                <w:szCs w:val="22"/>
              </w:rPr>
            </w:pPr>
            <w:r w:rsidRPr="00A71232">
              <w:rPr>
                <w:rFonts w:ascii="Times New Roman" w:hAnsi="Times New Roman" w:cs="Times New Roman"/>
                <w:sz w:val="22"/>
                <w:szCs w:val="22"/>
              </w:rPr>
              <w:t>Pre/post teaching of vocabulary</w:t>
            </w:r>
          </w:p>
          <w:p w14:paraId="0942258E" w14:textId="77777777" w:rsidR="00CC6DA8" w:rsidRPr="004F5CF2" w:rsidRDefault="00CC6DA8" w:rsidP="00CC6DA8">
            <w:pPr>
              <w:pStyle w:val="NoSpacing"/>
              <w:numPr>
                <w:ilvl w:val="0"/>
                <w:numId w:val="44"/>
              </w:numPr>
              <w:ind w:left="880" w:hanging="426"/>
              <w:rPr>
                <w:rFonts w:ascii="Times New Roman" w:hAnsi="Times New Roman" w:cs="Times New Roman"/>
              </w:rPr>
            </w:pPr>
            <w:r w:rsidRPr="00A71232">
              <w:rPr>
                <w:rFonts w:ascii="Times New Roman" w:hAnsi="Times New Roman" w:cs="Times New Roman"/>
              </w:rPr>
              <w:t xml:space="preserve">Specific teaching of vocabulary – introducing </w:t>
            </w:r>
          </w:p>
          <w:p w14:paraId="49A75D60" w14:textId="77777777" w:rsidR="00CC6DA8" w:rsidRPr="00A71232" w:rsidRDefault="00CC6DA8" w:rsidP="00CC6DA8">
            <w:pPr>
              <w:pStyle w:val="Default"/>
              <w:numPr>
                <w:ilvl w:val="0"/>
                <w:numId w:val="44"/>
              </w:numPr>
              <w:autoSpaceDE w:val="0"/>
              <w:autoSpaceDN w:val="0"/>
              <w:adjustRightInd w:val="0"/>
              <w:spacing w:line="240" w:lineRule="auto"/>
              <w:ind w:left="880" w:hanging="426"/>
              <w:rPr>
                <w:rFonts w:ascii="Times New Roman" w:hAnsi="Times New Roman" w:cs="Times New Roman"/>
                <w:sz w:val="22"/>
                <w:szCs w:val="22"/>
              </w:rPr>
            </w:pPr>
            <w:r w:rsidRPr="00A71232">
              <w:rPr>
                <w:rFonts w:ascii="Times New Roman" w:hAnsi="Times New Roman" w:cs="Times New Roman"/>
                <w:sz w:val="22"/>
                <w:szCs w:val="22"/>
              </w:rPr>
              <w:t>Pre and post tutoring to enable pupil</w:t>
            </w:r>
            <w:r>
              <w:rPr>
                <w:rFonts w:ascii="Times New Roman" w:hAnsi="Times New Roman" w:cs="Times New Roman"/>
                <w:sz w:val="22"/>
                <w:szCs w:val="22"/>
              </w:rPr>
              <w:t>s</w:t>
            </w:r>
            <w:r w:rsidRPr="00A71232">
              <w:rPr>
                <w:rFonts w:ascii="Times New Roman" w:hAnsi="Times New Roman" w:cs="Times New Roman"/>
                <w:sz w:val="22"/>
                <w:szCs w:val="22"/>
              </w:rPr>
              <w:t xml:space="preserve"> to engage with learning in the classroom. </w:t>
            </w:r>
          </w:p>
          <w:p w14:paraId="34B60CD5" w14:textId="77777777" w:rsidR="00CC6DA8" w:rsidRPr="00A71232" w:rsidRDefault="00CC6DA8" w:rsidP="00CC6DA8">
            <w:pPr>
              <w:pStyle w:val="Default"/>
              <w:numPr>
                <w:ilvl w:val="0"/>
                <w:numId w:val="44"/>
              </w:numPr>
              <w:autoSpaceDE w:val="0"/>
              <w:autoSpaceDN w:val="0"/>
              <w:adjustRightInd w:val="0"/>
              <w:spacing w:line="240" w:lineRule="auto"/>
              <w:ind w:left="880" w:hanging="426"/>
              <w:rPr>
                <w:rFonts w:ascii="Times New Roman" w:hAnsi="Times New Roman" w:cs="Times New Roman"/>
                <w:sz w:val="22"/>
                <w:szCs w:val="22"/>
              </w:rPr>
            </w:pPr>
            <w:r w:rsidRPr="00A71232">
              <w:rPr>
                <w:rFonts w:ascii="Times New Roman" w:hAnsi="Times New Roman" w:cs="Times New Roman"/>
                <w:sz w:val="22"/>
                <w:szCs w:val="22"/>
              </w:rPr>
              <w:t xml:space="preserve">Alternative forms of recording </w:t>
            </w:r>
          </w:p>
          <w:p w14:paraId="471722DE" w14:textId="77777777" w:rsidR="00CC6DA8" w:rsidRPr="00A71232" w:rsidRDefault="00CC6DA8" w:rsidP="00CC6DA8">
            <w:pPr>
              <w:pStyle w:val="Default"/>
              <w:numPr>
                <w:ilvl w:val="0"/>
                <w:numId w:val="44"/>
              </w:numPr>
              <w:autoSpaceDE w:val="0"/>
              <w:autoSpaceDN w:val="0"/>
              <w:adjustRightInd w:val="0"/>
              <w:spacing w:line="240" w:lineRule="auto"/>
              <w:ind w:left="880" w:hanging="426"/>
              <w:rPr>
                <w:rFonts w:ascii="Times New Roman" w:hAnsi="Times New Roman" w:cs="Times New Roman"/>
                <w:sz w:val="22"/>
                <w:szCs w:val="22"/>
              </w:rPr>
            </w:pPr>
            <w:r w:rsidRPr="00A71232">
              <w:rPr>
                <w:rFonts w:ascii="Times New Roman" w:hAnsi="Times New Roman" w:cs="Times New Roman"/>
                <w:sz w:val="22"/>
                <w:szCs w:val="22"/>
              </w:rPr>
              <w:t xml:space="preserve">Use of visual, auditory and kinaesthetic approaches. </w:t>
            </w:r>
          </w:p>
          <w:p w14:paraId="5DA1702B" w14:textId="77777777" w:rsidR="00CC6DA8" w:rsidRPr="00A71232" w:rsidRDefault="00CC6DA8" w:rsidP="00CC6DA8">
            <w:pPr>
              <w:pStyle w:val="NoSpacing"/>
              <w:numPr>
                <w:ilvl w:val="0"/>
                <w:numId w:val="44"/>
              </w:numPr>
              <w:ind w:left="880" w:hanging="426"/>
              <w:rPr>
                <w:rFonts w:ascii="Times New Roman" w:hAnsi="Times New Roman" w:cs="Times New Roman"/>
              </w:rPr>
            </w:pPr>
            <w:r w:rsidRPr="00A71232">
              <w:rPr>
                <w:rFonts w:ascii="Times New Roman" w:hAnsi="Times New Roman" w:cs="Times New Roman"/>
              </w:rPr>
              <w:t>Class visual timetables</w:t>
            </w:r>
          </w:p>
          <w:p w14:paraId="15591371" w14:textId="77777777" w:rsidR="00CC6DA8" w:rsidRPr="00A71232" w:rsidRDefault="00CC6DA8" w:rsidP="00CC6DA8">
            <w:pPr>
              <w:pStyle w:val="NoSpacing"/>
              <w:numPr>
                <w:ilvl w:val="0"/>
                <w:numId w:val="44"/>
              </w:numPr>
              <w:ind w:left="880" w:hanging="426"/>
              <w:rPr>
                <w:rFonts w:ascii="Times New Roman" w:hAnsi="Times New Roman" w:cs="Times New Roman"/>
              </w:rPr>
            </w:pPr>
            <w:r>
              <w:rPr>
                <w:rFonts w:ascii="Times New Roman" w:hAnsi="Times New Roman" w:cs="Times New Roman"/>
              </w:rPr>
              <w:t>A v</w:t>
            </w:r>
            <w:r w:rsidRPr="00A71232">
              <w:rPr>
                <w:rFonts w:ascii="Times New Roman" w:hAnsi="Times New Roman" w:cs="Times New Roman"/>
              </w:rPr>
              <w:t>ariety of recording methods</w:t>
            </w:r>
          </w:p>
          <w:p w14:paraId="154B8628" w14:textId="77777777" w:rsidR="00CC6DA8" w:rsidRPr="00A71232" w:rsidRDefault="00CC6DA8" w:rsidP="00CC6DA8">
            <w:pPr>
              <w:pStyle w:val="NoSpacing"/>
              <w:numPr>
                <w:ilvl w:val="0"/>
                <w:numId w:val="44"/>
              </w:numPr>
              <w:ind w:left="880" w:hanging="426"/>
              <w:rPr>
                <w:rFonts w:ascii="Times New Roman" w:hAnsi="Times New Roman" w:cs="Times New Roman"/>
              </w:rPr>
            </w:pPr>
            <w:r w:rsidRPr="00A71232">
              <w:rPr>
                <w:rFonts w:ascii="Times New Roman" w:hAnsi="Times New Roman" w:cs="Times New Roman"/>
              </w:rPr>
              <w:t>Modelling – your turn / my turn</w:t>
            </w:r>
          </w:p>
          <w:p w14:paraId="0D66778A" w14:textId="77777777" w:rsidR="00CC6DA8" w:rsidRPr="00A71232" w:rsidRDefault="00CC6DA8" w:rsidP="00CC6DA8">
            <w:pPr>
              <w:pStyle w:val="NoSpacing"/>
              <w:numPr>
                <w:ilvl w:val="0"/>
                <w:numId w:val="44"/>
              </w:numPr>
              <w:ind w:left="880" w:hanging="426"/>
              <w:rPr>
                <w:rFonts w:ascii="Times New Roman" w:hAnsi="Times New Roman" w:cs="Times New Roman"/>
              </w:rPr>
            </w:pPr>
            <w:r w:rsidRPr="00A71232">
              <w:rPr>
                <w:rFonts w:ascii="Times New Roman" w:hAnsi="Times New Roman" w:cs="Times New Roman"/>
              </w:rPr>
              <w:t>Vocabulary lists (subject linked).</w:t>
            </w:r>
          </w:p>
          <w:p w14:paraId="2F0495CB" w14:textId="77777777" w:rsidR="00CC6DA8" w:rsidRPr="00A71232" w:rsidRDefault="00CC6DA8" w:rsidP="00CC6DA8">
            <w:pPr>
              <w:pStyle w:val="NoSpacing"/>
              <w:numPr>
                <w:ilvl w:val="0"/>
                <w:numId w:val="44"/>
              </w:numPr>
              <w:ind w:left="880" w:hanging="426"/>
              <w:rPr>
                <w:rFonts w:ascii="Times New Roman" w:hAnsi="Times New Roman" w:cs="Times New Roman"/>
              </w:rPr>
            </w:pPr>
            <w:r w:rsidRPr="00A71232">
              <w:rPr>
                <w:rFonts w:ascii="Times New Roman" w:hAnsi="Times New Roman" w:cs="Times New Roman"/>
              </w:rPr>
              <w:t>Positive behaviour reinforcement – talk partners</w:t>
            </w:r>
          </w:p>
          <w:p w14:paraId="5DF34A1C" w14:textId="77777777" w:rsidR="00CC6DA8" w:rsidRPr="00A71232" w:rsidRDefault="00CC6DA8" w:rsidP="00CC6DA8">
            <w:pPr>
              <w:pStyle w:val="NoSpacing"/>
              <w:numPr>
                <w:ilvl w:val="0"/>
                <w:numId w:val="44"/>
              </w:numPr>
              <w:ind w:left="880" w:hanging="426"/>
              <w:rPr>
                <w:rFonts w:ascii="Times New Roman" w:hAnsi="Times New Roman" w:cs="Times New Roman"/>
              </w:rPr>
            </w:pPr>
            <w:r w:rsidRPr="00A71232">
              <w:rPr>
                <w:rFonts w:ascii="Times New Roman" w:hAnsi="Times New Roman" w:cs="Times New Roman"/>
              </w:rPr>
              <w:t>Restorative justice / regulation strategies</w:t>
            </w:r>
          </w:p>
          <w:p w14:paraId="596F0B4E" w14:textId="77777777" w:rsidR="00CC6DA8" w:rsidRPr="00A71232" w:rsidRDefault="00CC6DA8" w:rsidP="00CC6DA8">
            <w:pPr>
              <w:pStyle w:val="Default"/>
              <w:numPr>
                <w:ilvl w:val="0"/>
                <w:numId w:val="44"/>
              </w:numPr>
              <w:autoSpaceDE w:val="0"/>
              <w:autoSpaceDN w:val="0"/>
              <w:adjustRightInd w:val="0"/>
              <w:spacing w:line="240" w:lineRule="auto"/>
              <w:ind w:left="880" w:hanging="426"/>
              <w:rPr>
                <w:rFonts w:ascii="Times New Roman" w:hAnsi="Times New Roman" w:cs="Times New Roman"/>
                <w:sz w:val="22"/>
                <w:szCs w:val="22"/>
              </w:rPr>
            </w:pPr>
            <w:r w:rsidRPr="00A71232">
              <w:rPr>
                <w:rFonts w:ascii="Times New Roman" w:hAnsi="Times New Roman" w:cs="Times New Roman"/>
                <w:sz w:val="22"/>
                <w:szCs w:val="22"/>
              </w:rPr>
              <w:t xml:space="preserve">Resources and displays that support independence. </w:t>
            </w:r>
          </w:p>
          <w:p w14:paraId="1411A833" w14:textId="77777777" w:rsidR="00CC6DA8" w:rsidRPr="00A71232" w:rsidRDefault="00CC6DA8" w:rsidP="00CC6DA8">
            <w:pPr>
              <w:pStyle w:val="Default"/>
              <w:numPr>
                <w:ilvl w:val="0"/>
                <w:numId w:val="44"/>
              </w:numPr>
              <w:autoSpaceDE w:val="0"/>
              <w:autoSpaceDN w:val="0"/>
              <w:adjustRightInd w:val="0"/>
              <w:spacing w:line="240" w:lineRule="auto"/>
              <w:ind w:left="880" w:hanging="426"/>
              <w:rPr>
                <w:rFonts w:ascii="Times New Roman" w:hAnsi="Times New Roman" w:cs="Times New Roman"/>
                <w:sz w:val="22"/>
                <w:szCs w:val="22"/>
              </w:rPr>
            </w:pPr>
            <w:r w:rsidRPr="00A71232">
              <w:rPr>
                <w:rFonts w:ascii="Times New Roman" w:hAnsi="Times New Roman" w:cs="Times New Roman"/>
                <w:sz w:val="22"/>
                <w:szCs w:val="22"/>
              </w:rPr>
              <w:t>Enhanced opportunities to use technological aids</w:t>
            </w:r>
          </w:p>
          <w:p w14:paraId="046E5F7C" w14:textId="77777777" w:rsidR="00CC6DA8" w:rsidRPr="00A71232" w:rsidRDefault="00CC6DA8" w:rsidP="00CC6DA8">
            <w:pPr>
              <w:pStyle w:val="Default"/>
              <w:numPr>
                <w:ilvl w:val="0"/>
                <w:numId w:val="44"/>
              </w:numPr>
              <w:autoSpaceDE w:val="0"/>
              <w:autoSpaceDN w:val="0"/>
              <w:adjustRightInd w:val="0"/>
              <w:spacing w:line="240" w:lineRule="auto"/>
              <w:ind w:left="880" w:hanging="426"/>
              <w:rPr>
                <w:rFonts w:ascii="Times New Roman" w:hAnsi="Times New Roman" w:cs="Times New Roman"/>
                <w:sz w:val="22"/>
                <w:szCs w:val="22"/>
              </w:rPr>
            </w:pPr>
            <w:r w:rsidRPr="00A71232">
              <w:rPr>
                <w:rFonts w:ascii="Times New Roman" w:hAnsi="Times New Roman" w:cs="Times New Roman"/>
                <w:sz w:val="22"/>
                <w:szCs w:val="22"/>
              </w:rPr>
              <w:t>Environmental considerations are made to meet the needs of all pupils e.g. seating position, personal space and classroom layouts, displays and signage.</w:t>
            </w:r>
          </w:p>
          <w:p w14:paraId="1951B8F1" w14:textId="77777777" w:rsidR="00CC6DA8" w:rsidRPr="00A71232" w:rsidRDefault="00CC6DA8" w:rsidP="00CC6DA8">
            <w:pPr>
              <w:pStyle w:val="Default"/>
              <w:numPr>
                <w:ilvl w:val="0"/>
                <w:numId w:val="44"/>
              </w:numPr>
              <w:autoSpaceDE w:val="0"/>
              <w:autoSpaceDN w:val="0"/>
              <w:adjustRightInd w:val="0"/>
              <w:spacing w:line="240" w:lineRule="auto"/>
              <w:ind w:left="880" w:hanging="426"/>
              <w:rPr>
                <w:rFonts w:ascii="Times New Roman" w:hAnsi="Times New Roman" w:cs="Times New Roman"/>
                <w:sz w:val="22"/>
                <w:szCs w:val="22"/>
              </w:rPr>
            </w:pPr>
            <w:r>
              <w:rPr>
                <w:rFonts w:ascii="Times New Roman" w:hAnsi="Times New Roman" w:cs="Times New Roman"/>
                <w:sz w:val="22"/>
                <w:szCs w:val="22"/>
              </w:rPr>
              <w:t>M</w:t>
            </w:r>
            <w:r w:rsidRPr="00A71232">
              <w:rPr>
                <w:rFonts w:ascii="Times New Roman" w:hAnsi="Times New Roman" w:cs="Times New Roman"/>
                <w:sz w:val="22"/>
                <w:szCs w:val="22"/>
              </w:rPr>
              <w:t xml:space="preserve">ulti-sensory approaches to learning. </w:t>
            </w:r>
          </w:p>
          <w:p w14:paraId="6F30C56C" w14:textId="77777777" w:rsidR="00CC6DA8" w:rsidRPr="006F379E" w:rsidRDefault="00CC6DA8" w:rsidP="00AA2A79">
            <w:pPr>
              <w:pStyle w:val="Default"/>
              <w:ind w:left="4244"/>
              <w:rPr>
                <w:sz w:val="18"/>
                <w:szCs w:val="18"/>
              </w:rPr>
            </w:pPr>
          </w:p>
          <w:p w14:paraId="3D12B233" w14:textId="77777777" w:rsidR="00CC6DA8" w:rsidRPr="00BD52FD" w:rsidRDefault="00CC6DA8" w:rsidP="00AA2A79">
            <w:pPr>
              <w:pStyle w:val="Default"/>
              <w:ind w:left="4244"/>
              <w:rPr>
                <w:sz w:val="18"/>
                <w:szCs w:val="18"/>
              </w:rPr>
            </w:pPr>
          </w:p>
        </w:tc>
      </w:tr>
    </w:tbl>
    <w:p w14:paraId="0CF09D76" w14:textId="77777777" w:rsidR="00CC6DA8" w:rsidRPr="001A61E3" w:rsidRDefault="00CC6DA8" w:rsidP="00CC6DA8">
      <w:pPr>
        <w:spacing w:after="152" w:line="264" w:lineRule="auto"/>
        <w:ind w:left="720"/>
        <w:rPr>
          <w:rFonts w:ascii="Times New Roman" w:hAnsi="Times New Roman" w:cs="Times New Roman"/>
        </w:rPr>
      </w:pPr>
    </w:p>
    <w:p w14:paraId="2B2A975A" w14:textId="77777777" w:rsidR="003226DC" w:rsidRDefault="003226DC" w:rsidP="003226DC">
      <w:pPr>
        <w:tabs>
          <w:tab w:val="left" w:pos="14156"/>
        </w:tabs>
        <w:rPr>
          <w:rFonts w:ascii="Times New Roman" w:hAnsi="Times New Roman" w:cs="Times New Roman"/>
        </w:rPr>
      </w:pPr>
    </w:p>
    <w:p w14:paraId="134EEF5C" w14:textId="20A9BFAA" w:rsidR="00CC6DA8" w:rsidRPr="00CC6DA8" w:rsidRDefault="00CC6DA8" w:rsidP="003226DC">
      <w:pPr>
        <w:tabs>
          <w:tab w:val="left" w:pos="14156"/>
        </w:tabs>
        <w:rPr>
          <w:rFonts w:ascii="Times New Roman" w:hAnsi="Times New Roman" w:cs="Times New Roman"/>
        </w:rPr>
      </w:pPr>
      <w:r w:rsidRPr="001A61E3">
        <w:rPr>
          <w:rFonts w:ascii="Times New Roman" w:hAnsi="Times New Roman" w:cs="Times New Roman"/>
          <w:b/>
          <w:bCs/>
        </w:rPr>
        <w:lastRenderedPageBreak/>
        <w:t xml:space="preserve">Identifying the needs of learners:– Targeted: Some      </w:t>
      </w:r>
    </w:p>
    <w:p w14:paraId="56416A32" w14:textId="77777777" w:rsidR="00CC6DA8" w:rsidRPr="001A61E3" w:rsidRDefault="00CC6DA8" w:rsidP="00CC6DA8">
      <w:pPr>
        <w:pStyle w:val="Heading1"/>
        <w:ind w:left="-5"/>
        <w:rPr>
          <w:rFonts w:ascii="Times New Roman" w:hAnsi="Times New Roman" w:cs="Times New Roman"/>
          <w:sz w:val="22"/>
        </w:rPr>
      </w:pPr>
      <w:r w:rsidRPr="001A61E3">
        <w:rPr>
          <w:rFonts w:ascii="Times New Roman" w:hAnsi="Times New Roman" w:cs="Times New Roman"/>
          <w:sz w:val="22"/>
        </w:rPr>
        <w:t xml:space="preserve">                                                                        </w:t>
      </w:r>
    </w:p>
    <w:p w14:paraId="2693EED6" w14:textId="77777777" w:rsidR="00CC6DA8" w:rsidRPr="001A61E3" w:rsidRDefault="00CC6DA8" w:rsidP="00CC6DA8">
      <w:pPr>
        <w:spacing w:after="0"/>
        <w:rPr>
          <w:rFonts w:ascii="Times New Roman" w:hAnsi="Times New Roman" w:cs="Times New Roman"/>
        </w:rPr>
      </w:pPr>
      <w:r w:rsidRPr="001A61E3">
        <w:rPr>
          <w:rFonts w:ascii="Times New Roman" w:hAnsi="Times New Roman" w:cs="Times New Roman"/>
          <w:b/>
        </w:rPr>
        <w:t xml:space="preserve">Some </w:t>
      </w:r>
      <w:r w:rsidRPr="001A61E3">
        <w:rPr>
          <w:rFonts w:ascii="Times New Roman" w:hAnsi="Times New Roman" w:cs="Times New Roman"/>
        </w:rPr>
        <w:t xml:space="preserve">children and young people’s difficulties cannot be met by universal, whole school or class approaches. These difficulties are sustained over a period of time and these students will require a graduated approach which draws on: increasingly personalised learning, evidenced based interventions and support, information and advice from appropriate professionals and successive cycles of assess, plan, do, review. These become increasingly personalised to meet the students identified needs. </w:t>
      </w:r>
    </w:p>
    <w:p w14:paraId="143E4616" w14:textId="77777777" w:rsidR="00CC6DA8" w:rsidRPr="001A61E3" w:rsidRDefault="00CC6DA8" w:rsidP="00CC6DA8">
      <w:pPr>
        <w:spacing w:after="0"/>
        <w:rPr>
          <w:rFonts w:ascii="Times New Roman" w:hAnsi="Times New Roman" w:cs="Times New Roman"/>
        </w:rPr>
      </w:pPr>
    </w:p>
    <w:p w14:paraId="34137244" w14:textId="77777777" w:rsidR="00CC6DA8" w:rsidRPr="001A61E3" w:rsidRDefault="00CC6DA8" w:rsidP="00CC6DA8">
      <w:pPr>
        <w:spacing w:after="0"/>
        <w:rPr>
          <w:rFonts w:ascii="Times New Roman" w:hAnsi="Times New Roman" w:cs="Times New Roman"/>
        </w:rPr>
      </w:pPr>
      <w:r w:rsidRPr="001A61E3">
        <w:rPr>
          <w:rFonts w:ascii="Times New Roman" w:hAnsi="Times New Roman" w:cs="Times New Roman"/>
        </w:rPr>
        <w:t>We might see at this level:</w:t>
      </w:r>
    </w:p>
    <w:p w14:paraId="69135DFD" w14:textId="77777777" w:rsidR="00CC6DA8" w:rsidRDefault="00CC6DA8" w:rsidP="00CC6DA8">
      <w:pPr>
        <w:spacing w:after="0"/>
        <w:rPr>
          <w:rFonts w:ascii="Times New Roman" w:hAnsi="Times New Roman" w:cs="Times New Roman"/>
        </w:rPr>
      </w:pPr>
    </w:p>
    <w:p w14:paraId="27099119" w14:textId="77777777" w:rsidR="00CC6DA8" w:rsidRDefault="00CC6DA8" w:rsidP="00CC6DA8">
      <w:pPr>
        <w:spacing w:after="0"/>
        <w:rPr>
          <w:rFonts w:ascii="Times New Roman" w:hAnsi="Times New Roman" w:cs="Times New Roman"/>
        </w:rPr>
      </w:pPr>
      <w:r>
        <w:rPr>
          <w:rFonts w:ascii="Times New Roman" w:hAnsi="Times New Roman" w:cs="Times New Roman"/>
        </w:rPr>
        <w:t>As above, however continued despite intervention, adjustments, scaffolded learning, resources and ongoing support:</w:t>
      </w:r>
    </w:p>
    <w:p w14:paraId="35102BEC" w14:textId="77777777" w:rsidR="00CC6DA8" w:rsidRPr="001A61E3" w:rsidRDefault="00CC6DA8" w:rsidP="00CC6DA8">
      <w:pPr>
        <w:spacing w:after="0"/>
        <w:rPr>
          <w:rFonts w:ascii="Times New Roman" w:hAnsi="Times New Roman" w:cs="Times New Roman"/>
        </w:rPr>
      </w:pPr>
    </w:p>
    <w:p w14:paraId="4871CD48" w14:textId="77777777" w:rsidR="00CC6DA8" w:rsidRDefault="00CC6DA8" w:rsidP="00CC6DA8">
      <w:pPr>
        <w:pStyle w:val="NoSpacing"/>
        <w:numPr>
          <w:ilvl w:val="0"/>
          <w:numId w:val="46"/>
        </w:numPr>
        <w:ind w:left="1276" w:hanging="425"/>
        <w:rPr>
          <w:rFonts w:ascii="Times New Roman" w:hAnsi="Times New Roman" w:cs="Times New Roman"/>
        </w:rPr>
      </w:pPr>
      <w:r>
        <w:rPr>
          <w:rFonts w:ascii="Times New Roman" w:hAnsi="Times New Roman" w:cs="Times New Roman"/>
        </w:rPr>
        <w:t xml:space="preserve">Sustained difficulties interacting with peers. </w:t>
      </w:r>
    </w:p>
    <w:p w14:paraId="50DD271C" w14:textId="77777777" w:rsidR="00CC6DA8" w:rsidRDefault="00CC6DA8" w:rsidP="00CC6DA8">
      <w:pPr>
        <w:pStyle w:val="NoSpacing"/>
        <w:numPr>
          <w:ilvl w:val="0"/>
          <w:numId w:val="46"/>
        </w:numPr>
        <w:ind w:left="1276" w:hanging="425"/>
        <w:rPr>
          <w:rFonts w:ascii="Times New Roman" w:hAnsi="Times New Roman" w:cs="Times New Roman"/>
        </w:rPr>
      </w:pPr>
      <w:r>
        <w:rPr>
          <w:rFonts w:ascii="Times New Roman" w:hAnsi="Times New Roman" w:cs="Times New Roman"/>
        </w:rPr>
        <w:t xml:space="preserve">Ongoing more significant difficulties building relationships. </w:t>
      </w:r>
    </w:p>
    <w:p w14:paraId="4F3242D9" w14:textId="77777777" w:rsidR="00CC6DA8" w:rsidRDefault="00CC6DA8" w:rsidP="00CC6DA8">
      <w:pPr>
        <w:pStyle w:val="NoSpacing"/>
        <w:numPr>
          <w:ilvl w:val="0"/>
          <w:numId w:val="46"/>
        </w:numPr>
        <w:ind w:left="1276" w:hanging="425"/>
        <w:rPr>
          <w:rFonts w:ascii="Times New Roman" w:hAnsi="Times New Roman" w:cs="Times New Roman"/>
        </w:rPr>
      </w:pPr>
      <w:r>
        <w:rPr>
          <w:rFonts w:ascii="Times New Roman" w:hAnsi="Times New Roman" w:cs="Times New Roman"/>
        </w:rPr>
        <w:t xml:space="preserve">Poor speech clarity </w:t>
      </w:r>
    </w:p>
    <w:p w14:paraId="563B6B54" w14:textId="77777777" w:rsidR="00CC6DA8" w:rsidRDefault="00CC6DA8" w:rsidP="00CC6DA8">
      <w:pPr>
        <w:pStyle w:val="NoSpacing"/>
        <w:numPr>
          <w:ilvl w:val="0"/>
          <w:numId w:val="46"/>
        </w:numPr>
        <w:ind w:left="1276" w:hanging="425"/>
        <w:rPr>
          <w:rFonts w:ascii="Times New Roman" w:hAnsi="Times New Roman" w:cs="Times New Roman"/>
        </w:rPr>
      </w:pPr>
      <w:r>
        <w:rPr>
          <w:rFonts w:ascii="Times New Roman" w:hAnsi="Times New Roman" w:cs="Times New Roman"/>
        </w:rPr>
        <w:t xml:space="preserve">Increased dysregulated behaviour due to difficulties with expressive language. </w:t>
      </w:r>
    </w:p>
    <w:p w14:paraId="40914FF4" w14:textId="77777777" w:rsidR="00CC6DA8" w:rsidRDefault="00CC6DA8" w:rsidP="00CC6DA8">
      <w:pPr>
        <w:pStyle w:val="NoSpacing"/>
        <w:numPr>
          <w:ilvl w:val="0"/>
          <w:numId w:val="46"/>
        </w:numPr>
        <w:ind w:left="1276" w:hanging="425"/>
        <w:rPr>
          <w:rFonts w:ascii="Times New Roman" w:hAnsi="Times New Roman" w:cs="Times New Roman"/>
        </w:rPr>
      </w:pPr>
      <w:r>
        <w:rPr>
          <w:rFonts w:ascii="Times New Roman" w:hAnsi="Times New Roman" w:cs="Times New Roman"/>
        </w:rPr>
        <w:t xml:space="preserve">Significant delays in expressive/receptive language. </w:t>
      </w:r>
    </w:p>
    <w:p w14:paraId="21B526B3" w14:textId="77777777" w:rsidR="00CC6DA8" w:rsidRDefault="00CC6DA8" w:rsidP="00CC6DA8">
      <w:pPr>
        <w:pStyle w:val="NoSpacing"/>
        <w:numPr>
          <w:ilvl w:val="0"/>
          <w:numId w:val="46"/>
        </w:numPr>
        <w:ind w:left="1276" w:hanging="425"/>
        <w:rPr>
          <w:rFonts w:ascii="Times New Roman" w:hAnsi="Times New Roman" w:cs="Times New Roman"/>
        </w:rPr>
      </w:pPr>
      <w:r>
        <w:rPr>
          <w:rFonts w:ascii="Times New Roman" w:hAnsi="Times New Roman" w:cs="Times New Roman"/>
        </w:rPr>
        <w:t>Despite support – continued avoidance of situations.</w:t>
      </w:r>
    </w:p>
    <w:p w14:paraId="3D9A5973" w14:textId="77777777" w:rsidR="00CC6DA8" w:rsidRDefault="00CC6DA8" w:rsidP="00CC6DA8">
      <w:pPr>
        <w:pStyle w:val="NoSpacing"/>
        <w:numPr>
          <w:ilvl w:val="0"/>
          <w:numId w:val="46"/>
        </w:numPr>
        <w:ind w:left="1276" w:hanging="425"/>
        <w:rPr>
          <w:rFonts w:ascii="Times New Roman" w:hAnsi="Times New Roman" w:cs="Times New Roman"/>
        </w:rPr>
      </w:pPr>
      <w:r>
        <w:rPr>
          <w:rFonts w:ascii="Times New Roman" w:hAnsi="Times New Roman" w:cs="Times New Roman"/>
        </w:rPr>
        <w:t>After ongoing support/intervention still finding change/transitions difficult.</w:t>
      </w:r>
    </w:p>
    <w:p w14:paraId="656661FF" w14:textId="77777777" w:rsidR="00CC6DA8" w:rsidRDefault="00CC6DA8" w:rsidP="00CC6DA8">
      <w:pPr>
        <w:pStyle w:val="NoSpacing"/>
        <w:numPr>
          <w:ilvl w:val="0"/>
          <w:numId w:val="46"/>
        </w:numPr>
        <w:ind w:left="1276" w:hanging="425"/>
        <w:rPr>
          <w:rFonts w:ascii="Times New Roman" w:hAnsi="Times New Roman" w:cs="Times New Roman"/>
        </w:rPr>
      </w:pPr>
      <w:r>
        <w:rPr>
          <w:rFonts w:ascii="Times New Roman" w:hAnsi="Times New Roman" w:cs="Times New Roman"/>
        </w:rPr>
        <w:t>Increased frequency of needs and/or reluctance relating to group work/peer interactions.</w:t>
      </w:r>
    </w:p>
    <w:p w14:paraId="23CA6FF2" w14:textId="77777777" w:rsidR="00CC6DA8" w:rsidRPr="00C614A9" w:rsidRDefault="00CC6DA8" w:rsidP="00CC6DA8">
      <w:pPr>
        <w:pStyle w:val="NoSpacing"/>
        <w:numPr>
          <w:ilvl w:val="0"/>
          <w:numId w:val="46"/>
        </w:numPr>
        <w:ind w:left="1276" w:hanging="425"/>
        <w:rPr>
          <w:rFonts w:ascii="Times New Roman" w:hAnsi="Times New Roman" w:cs="Times New Roman"/>
        </w:rPr>
      </w:pPr>
      <w:r>
        <w:rPr>
          <w:rFonts w:ascii="Times New Roman" w:hAnsi="Times New Roman" w:cs="Times New Roman"/>
        </w:rPr>
        <w:t>Memory difficulties.</w:t>
      </w:r>
    </w:p>
    <w:p w14:paraId="28355781" w14:textId="77777777" w:rsidR="00CC6DA8" w:rsidRPr="001A61E3" w:rsidRDefault="00CC6DA8" w:rsidP="00CC6DA8">
      <w:pPr>
        <w:pStyle w:val="NoSpacing"/>
        <w:ind w:left="851"/>
        <w:rPr>
          <w:rFonts w:ascii="Times New Roman" w:hAnsi="Times New Roman" w:cs="Times New Roman"/>
        </w:rPr>
      </w:pPr>
    </w:p>
    <w:p w14:paraId="216AB95F" w14:textId="77777777" w:rsidR="00CC6DA8" w:rsidRPr="001A61E3" w:rsidRDefault="00CC6DA8" w:rsidP="00CC6DA8">
      <w:pPr>
        <w:spacing w:after="0"/>
        <w:rPr>
          <w:rFonts w:ascii="Times New Roman" w:hAnsi="Times New Roman" w:cs="Times New Roman"/>
        </w:rPr>
      </w:pPr>
    </w:p>
    <w:p w14:paraId="16562C42" w14:textId="77777777" w:rsidR="00CC6DA8" w:rsidRPr="001A61E3" w:rsidRDefault="00CC6DA8" w:rsidP="00CC6DA8">
      <w:pPr>
        <w:spacing w:after="0"/>
        <w:ind w:left="-1440" w:right="15313"/>
        <w:rPr>
          <w:rFonts w:ascii="Times New Roman" w:hAnsi="Times New Roman" w:cs="Times New Roman"/>
        </w:rPr>
      </w:pPr>
    </w:p>
    <w:tbl>
      <w:tblPr>
        <w:tblStyle w:val="TableGrid0"/>
        <w:tblW w:w="0" w:type="auto"/>
        <w:tblLook w:val="04A0" w:firstRow="1" w:lastRow="0" w:firstColumn="1" w:lastColumn="0" w:noHBand="0" w:noVBand="1"/>
      </w:tblPr>
      <w:tblGrid>
        <w:gridCol w:w="13862"/>
      </w:tblGrid>
      <w:tr w:rsidR="00CC6DA8" w14:paraId="4B377FEA" w14:textId="77777777" w:rsidTr="00AA2A79">
        <w:tc>
          <w:tcPr>
            <w:tcW w:w="13862" w:type="dxa"/>
          </w:tcPr>
          <w:p w14:paraId="02ECA30B" w14:textId="77777777" w:rsidR="00CC6DA8" w:rsidRDefault="00CC6DA8" w:rsidP="00AA2A79">
            <w:pPr>
              <w:spacing w:after="152" w:line="264" w:lineRule="auto"/>
              <w:jc w:val="center"/>
              <w:rPr>
                <w:rFonts w:ascii="Times New Roman" w:hAnsi="Times New Roman" w:cs="Times New Roman"/>
              </w:rPr>
            </w:pPr>
            <w:r>
              <w:rPr>
                <w:rFonts w:ascii="Times New Roman" w:hAnsi="Times New Roman" w:cs="Times New Roman"/>
              </w:rPr>
              <w:t>For some pupils</w:t>
            </w:r>
          </w:p>
        </w:tc>
      </w:tr>
      <w:tr w:rsidR="00CC6DA8" w14:paraId="42B88461" w14:textId="77777777" w:rsidTr="00AA2A79">
        <w:tc>
          <w:tcPr>
            <w:tcW w:w="13862" w:type="dxa"/>
          </w:tcPr>
          <w:p w14:paraId="2B330037" w14:textId="77777777" w:rsidR="00CC6DA8" w:rsidRDefault="00CC6DA8" w:rsidP="00AA2A79">
            <w:pPr>
              <w:pStyle w:val="ListParagraph"/>
              <w:spacing w:after="152" w:line="264" w:lineRule="auto"/>
              <w:ind w:left="501"/>
              <w:rPr>
                <w:rFonts w:ascii="Times New Roman" w:hAnsi="Times New Roman" w:cs="Times New Roman"/>
              </w:rPr>
            </w:pPr>
          </w:p>
          <w:p w14:paraId="5E9BFE0B" w14:textId="77777777" w:rsidR="00CC6DA8" w:rsidRDefault="00CC6DA8" w:rsidP="00CC6DA8">
            <w:pPr>
              <w:pStyle w:val="ListParagraph"/>
              <w:numPr>
                <w:ilvl w:val="0"/>
                <w:numId w:val="46"/>
              </w:numPr>
              <w:spacing w:after="152" w:line="264" w:lineRule="auto"/>
              <w:ind w:left="501"/>
              <w:rPr>
                <w:rFonts w:ascii="Times New Roman" w:hAnsi="Times New Roman" w:cs="Times New Roman"/>
              </w:rPr>
            </w:pPr>
            <w:r>
              <w:rPr>
                <w:rFonts w:ascii="Times New Roman" w:hAnsi="Times New Roman" w:cs="Times New Roman"/>
              </w:rPr>
              <w:t>Word mats</w:t>
            </w:r>
          </w:p>
          <w:p w14:paraId="216DD174" w14:textId="77777777" w:rsidR="00CC6DA8" w:rsidRDefault="00CC6DA8" w:rsidP="00CC6DA8">
            <w:pPr>
              <w:pStyle w:val="ListParagraph"/>
              <w:numPr>
                <w:ilvl w:val="0"/>
                <w:numId w:val="46"/>
              </w:numPr>
              <w:spacing w:after="152" w:line="264" w:lineRule="auto"/>
              <w:ind w:left="501"/>
              <w:rPr>
                <w:rFonts w:ascii="Times New Roman" w:hAnsi="Times New Roman" w:cs="Times New Roman"/>
              </w:rPr>
            </w:pPr>
            <w:r>
              <w:rPr>
                <w:rFonts w:ascii="Times New Roman" w:hAnsi="Times New Roman" w:cs="Times New Roman"/>
              </w:rPr>
              <w:t>Simplified language.</w:t>
            </w:r>
          </w:p>
          <w:p w14:paraId="6E58F78B" w14:textId="640B2CC7" w:rsidR="002F135B" w:rsidRPr="003226DC" w:rsidRDefault="00CC6DA8" w:rsidP="002F135B">
            <w:pPr>
              <w:pStyle w:val="ListParagraph"/>
              <w:numPr>
                <w:ilvl w:val="0"/>
                <w:numId w:val="46"/>
              </w:numPr>
              <w:spacing w:after="152" w:line="264" w:lineRule="auto"/>
              <w:ind w:left="501"/>
              <w:rPr>
                <w:rFonts w:ascii="Times New Roman" w:hAnsi="Times New Roman" w:cs="Times New Roman"/>
              </w:rPr>
            </w:pPr>
            <w:r w:rsidRPr="00307DD0">
              <w:rPr>
                <w:rFonts w:ascii="Times New Roman" w:hAnsi="Times New Roman" w:cs="Times New Roman"/>
              </w:rPr>
              <w:t>Brain breaks</w:t>
            </w:r>
          </w:p>
          <w:p w14:paraId="2D5FFCF4" w14:textId="77777777" w:rsidR="00CC6DA8" w:rsidRDefault="00CC6DA8" w:rsidP="00CC6DA8">
            <w:pPr>
              <w:pStyle w:val="ListParagraph"/>
              <w:numPr>
                <w:ilvl w:val="0"/>
                <w:numId w:val="46"/>
              </w:numPr>
              <w:spacing w:after="152" w:line="264" w:lineRule="auto"/>
              <w:ind w:left="501"/>
              <w:rPr>
                <w:rFonts w:ascii="Times New Roman" w:hAnsi="Times New Roman" w:cs="Times New Roman"/>
              </w:rPr>
            </w:pPr>
            <w:r>
              <w:rPr>
                <w:rFonts w:ascii="Times New Roman" w:hAnsi="Times New Roman" w:cs="Times New Roman"/>
              </w:rPr>
              <w:t>Additional Processing time</w:t>
            </w:r>
          </w:p>
          <w:p w14:paraId="5677D835" w14:textId="77777777" w:rsidR="00CC6DA8" w:rsidRPr="008218C6" w:rsidRDefault="00CC6DA8" w:rsidP="00CC6DA8">
            <w:pPr>
              <w:pStyle w:val="ListParagraph"/>
              <w:numPr>
                <w:ilvl w:val="0"/>
                <w:numId w:val="46"/>
              </w:numPr>
              <w:spacing w:after="152" w:line="264" w:lineRule="auto"/>
              <w:ind w:left="501"/>
              <w:rPr>
                <w:rFonts w:ascii="Times New Roman" w:hAnsi="Times New Roman" w:cs="Times New Roman"/>
              </w:rPr>
            </w:pPr>
            <w:r>
              <w:rPr>
                <w:rFonts w:ascii="Times New Roman" w:hAnsi="Times New Roman" w:cs="Times New Roman"/>
              </w:rPr>
              <w:t>Cognitive load considerations</w:t>
            </w:r>
          </w:p>
          <w:p w14:paraId="4EAE529A" w14:textId="1BC1B206" w:rsidR="00CC6DA8" w:rsidRDefault="00CC6DA8" w:rsidP="00CC6DA8">
            <w:pPr>
              <w:pStyle w:val="ListParagraph"/>
              <w:numPr>
                <w:ilvl w:val="0"/>
                <w:numId w:val="46"/>
              </w:numPr>
              <w:spacing w:after="152" w:line="264" w:lineRule="auto"/>
              <w:ind w:left="501"/>
              <w:rPr>
                <w:rFonts w:ascii="Times New Roman" w:hAnsi="Times New Roman" w:cs="Times New Roman"/>
              </w:rPr>
            </w:pPr>
            <w:r w:rsidRPr="008218C6">
              <w:rPr>
                <w:rFonts w:ascii="Times New Roman" w:hAnsi="Times New Roman" w:cs="Times New Roman"/>
              </w:rPr>
              <w:t>Individual workstations</w:t>
            </w:r>
          </w:p>
          <w:p w14:paraId="70D760F3" w14:textId="11AF4324" w:rsidR="003226DC" w:rsidRDefault="003226DC" w:rsidP="003226DC">
            <w:pPr>
              <w:pStyle w:val="ListParagraph"/>
              <w:spacing w:after="152" w:line="264" w:lineRule="auto"/>
              <w:ind w:left="501"/>
              <w:rPr>
                <w:rFonts w:ascii="Times New Roman" w:hAnsi="Times New Roman" w:cs="Times New Roman"/>
              </w:rPr>
            </w:pPr>
          </w:p>
          <w:p w14:paraId="0BAF6F1C" w14:textId="77777777" w:rsidR="003226DC" w:rsidRPr="008218C6" w:rsidRDefault="003226DC" w:rsidP="003226DC">
            <w:pPr>
              <w:pStyle w:val="ListParagraph"/>
              <w:spacing w:after="152" w:line="264" w:lineRule="auto"/>
              <w:ind w:left="501"/>
              <w:rPr>
                <w:rFonts w:ascii="Times New Roman" w:hAnsi="Times New Roman" w:cs="Times New Roman"/>
              </w:rPr>
            </w:pPr>
          </w:p>
          <w:p w14:paraId="76079215" w14:textId="214E78E4" w:rsidR="00CC6DA8" w:rsidRPr="002F135B" w:rsidRDefault="00CC6DA8" w:rsidP="002F135B">
            <w:pPr>
              <w:pStyle w:val="ListParagraph"/>
              <w:numPr>
                <w:ilvl w:val="0"/>
                <w:numId w:val="46"/>
              </w:numPr>
              <w:spacing w:after="152" w:line="264" w:lineRule="auto"/>
              <w:ind w:left="501"/>
              <w:rPr>
                <w:rFonts w:ascii="Times New Roman" w:hAnsi="Times New Roman" w:cs="Times New Roman"/>
              </w:rPr>
            </w:pPr>
            <w:r w:rsidRPr="008218C6">
              <w:rPr>
                <w:rFonts w:ascii="Times New Roman" w:hAnsi="Times New Roman" w:cs="Times New Roman"/>
              </w:rPr>
              <w:t>Timers</w:t>
            </w:r>
          </w:p>
          <w:p w14:paraId="1B7C250B" w14:textId="77777777" w:rsidR="00CC6DA8" w:rsidRPr="008218C6" w:rsidRDefault="00CC6DA8" w:rsidP="00CC6DA8">
            <w:pPr>
              <w:pStyle w:val="ListParagraph"/>
              <w:numPr>
                <w:ilvl w:val="0"/>
                <w:numId w:val="46"/>
              </w:numPr>
              <w:spacing w:after="152" w:line="264" w:lineRule="auto"/>
              <w:ind w:left="501"/>
              <w:rPr>
                <w:rFonts w:ascii="Times New Roman" w:hAnsi="Times New Roman" w:cs="Times New Roman"/>
              </w:rPr>
            </w:pPr>
            <w:r w:rsidRPr="008218C6">
              <w:rPr>
                <w:rFonts w:ascii="Times New Roman" w:hAnsi="Times New Roman" w:cs="Times New Roman"/>
              </w:rPr>
              <w:t>Visuals instructions</w:t>
            </w:r>
          </w:p>
          <w:p w14:paraId="04A5E2C1" w14:textId="77777777" w:rsidR="00CC6DA8" w:rsidRPr="008218C6" w:rsidRDefault="00CC6DA8" w:rsidP="00CC6DA8">
            <w:pPr>
              <w:pStyle w:val="ListParagraph"/>
              <w:numPr>
                <w:ilvl w:val="0"/>
                <w:numId w:val="46"/>
              </w:numPr>
              <w:spacing w:after="152" w:line="264" w:lineRule="auto"/>
              <w:ind w:left="501"/>
              <w:rPr>
                <w:rFonts w:ascii="Times New Roman" w:hAnsi="Times New Roman" w:cs="Times New Roman"/>
              </w:rPr>
            </w:pPr>
            <w:r w:rsidRPr="008218C6">
              <w:rPr>
                <w:rFonts w:ascii="Times New Roman" w:hAnsi="Times New Roman" w:cs="Times New Roman"/>
              </w:rPr>
              <w:t>Social games / time to talk</w:t>
            </w:r>
          </w:p>
          <w:p w14:paraId="6AF8ABBA" w14:textId="77777777" w:rsidR="00CC6DA8" w:rsidRPr="008218C6" w:rsidRDefault="00CC6DA8" w:rsidP="00CC6DA8">
            <w:pPr>
              <w:pStyle w:val="ListParagraph"/>
              <w:numPr>
                <w:ilvl w:val="0"/>
                <w:numId w:val="46"/>
              </w:numPr>
              <w:spacing w:after="152" w:line="264" w:lineRule="auto"/>
              <w:ind w:left="501"/>
              <w:rPr>
                <w:rFonts w:ascii="Times New Roman" w:hAnsi="Times New Roman" w:cs="Times New Roman"/>
              </w:rPr>
            </w:pPr>
            <w:r w:rsidRPr="008218C6">
              <w:rPr>
                <w:rFonts w:ascii="Times New Roman" w:hAnsi="Times New Roman" w:cs="Times New Roman"/>
              </w:rPr>
              <w:t>Lego Therapy</w:t>
            </w:r>
          </w:p>
          <w:p w14:paraId="60E0DF73" w14:textId="77777777" w:rsidR="00CC6DA8" w:rsidRPr="008218C6" w:rsidRDefault="00CC6DA8" w:rsidP="00CC6DA8">
            <w:pPr>
              <w:pStyle w:val="ListParagraph"/>
              <w:numPr>
                <w:ilvl w:val="0"/>
                <w:numId w:val="46"/>
              </w:numPr>
              <w:spacing w:after="152" w:line="264" w:lineRule="auto"/>
              <w:ind w:left="501"/>
              <w:rPr>
                <w:rFonts w:ascii="Times New Roman" w:hAnsi="Times New Roman" w:cs="Times New Roman"/>
              </w:rPr>
            </w:pPr>
            <w:r w:rsidRPr="008218C6">
              <w:rPr>
                <w:rFonts w:ascii="Times New Roman" w:hAnsi="Times New Roman" w:cs="Times New Roman"/>
              </w:rPr>
              <w:t>Blank Level Questioning</w:t>
            </w:r>
          </w:p>
          <w:p w14:paraId="2DE939BC" w14:textId="77777777" w:rsidR="00CC6DA8" w:rsidRPr="008218C6" w:rsidRDefault="00CC6DA8" w:rsidP="00CC6DA8">
            <w:pPr>
              <w:pStyle w:val="ListParagraph"/>
              <w:numPr>
                <w:ilvl w:val="0"/>
                <w:numId w:val="46"/>
              </w:numPr>
              <w:spacing w:after="152" w:line="264" w:lineRule="auto"/>
              <w:ind w:left="501"/>
              <w:rPr>
                <w:rFonts w:ascii="Times New Roman" w:hAnsi="Times New Roman" w:cs="Times New Roman"/>
              </w:rPr>
            </w:pPr>
            <w:r w:rsidRPr="008218C6">
              <w:rPr>
                <w:rFonts w:ascii="Times New Roman" w:hAnsi="Times New Roman" w:cs="Times New Roman"/>
              </w:rPr>
              <w:t>Guided group/partnered work.</w:t>
            </w:r>
          </w:p>
          <w:p w14:paraId="6758BDE8" w14:textId="77777777" w:rsidR="00CC6DA8" w:rsidRPr="008218C6" w:rsidRDefault="00CC6DA8" w:rsidP="00CC6DA8">
            <w:pPr>
              <w:pStyle w:val="ListParagraph"/>
              <w:numPr>
                <w:ilvl w:val="0"/>
                <w:numId w:val="46"/>
              </w:numPr>
              <w:spacing w:after="152" w:line="264" w:lineRule="auto"/>
              <w:ind w:left="501"/>
              <w:rPr>
                <w:rFonts w:ascii="Times New Roman" w:hAnsi="Times New Roman" w:cs="Times New Roman"/>
              </w:rPr>
            </w:pPr>
            <w:r w:rsidRPr="008218C6">
              <w:rPr>
                <w:rFonts w:ascii="Times New Roman" w:hAnsi="Times New Roman" w:cs="Times New Roman"/>
              </w:rPr>
              <w:t>1:1 or small group support.</w:t>
            </w:r>
          </w:p>
          <w:p w14:paraId="527A5A9A" w14:textId="77777777" w:rsidR="00CC6DA8" w:rsidRPr="008218C6" w:rsidRDefault="00CC6DA8" w:rsidP="00CC6DA8">
            <w:pPr>
              <w:pStyle w:val="ListParagraph"/>
              <w:numPr>
                <w:ilvl w:val="0"/>
                <w:numId w:val="46"/>
              </w:numPr>
              <w:spacing w:after="152" w:line="264" w:lineRule="auto"/>
              <w:ind w:left="501"/>
              <w:rPr>
                <w:rFonts w:ascii="Times New Roman" w:hAnsi="Times New Roman" w:cs="Times New Roman"/>
              </w:rPr>
            </w:pPr>
            <w:r w:rsidRPr="008218C6">
              <w:rPr>
                <w:rFonts w:ascii="Times New Roman" w:hAnsi="Times New Roman" w:cs="Times New Roman"/>
              </w:rPr>
              <w:t>ELSA</w:t>
            </w:r>
          </w:p>
          <w:p w14:paraId="3AF2A04F" w14:textId="77777777" w:rsidR="00CC6DA8" w:rsidRPr="008218C6" w:rsidRDefault="00CC6DA8" w:rsidP="00CC6DA8">
            <w:pPr>
              <w:pStyle w:val="ListParagraph"/>
              <w:numPr>
                <w:ilvl w:val="0"/>
                <w:numId w:val="46"/>
              </w:numPr>
              <w:spacing w:after="152" w:line="264" w:lineRule="auto"/>
              <w:ind w:left="501"/>
              <w:rPr>
                <w:rFonts w:ascii="Times New Roman" w:hAnsi="Times New Roman" w:cs="Times New Roman"/>
              </w:rPr>
            </w:pPr>
            <w:r w:rsidRPr="008218C6">
              <w:rPr>
                <w:rFonts w:ascii="Times New Roman" w:hAnsi="Times New Roman" w:cs="Times New Roman"/>
              </w:rPr>
              <w:t>Zones of regulation/Alert Programme</w:t>
            </w:r>
          </w:p>
          <w:p w14:paraId="08FCD2CA" w14:textId="77777777" w:rsidR="00CC6DA8" w:rsidRPr="008218C6" w:rsidRDefault="00CC6DA8" w:rsidP="00CC6DA8">
            <w:pPr>
              <w:pStyle w:val="ListParagraph"/>
              <w:numPr>
                <w:ilvl w:val="0"/>
                <w:numId w:val="46"/>
              </w:numPr>
              <w:spacing w:after="152" w:line="264" w:lineRule="auto"/>
              <w:ind w:left="501"/>
              <w:rPr>
                <w:rFonts w:ascii="Times New Roman" w:hAnsi="Times New Roman" w:cs="Times New Roman"/>
              </w:rPr>
            </w:pPr>
            <w:r w:rsidRPr="008218C6">
              <w:rPr>
                <w:rFonts w:ascii="Times New Roman" w:hAnsi="Times New Roman" w:cs="Times New Roman"/>
              </w:rPr>
              <w:t>Dictation devices/screen readers.</w:t>
            </w:r>
          </w:p>
          <w:p w14:paraId="662F4BEC" w14:textId="77777777" w:rsidR="00CC6DA8" w:rsidRDefault="00CC6DA8" w:rsidP="00CC6DA8">
            <w:pPr>
              <w:pStyle w:val="ListParagraph"/>
              <w:numPr>
                <w:ilvl w:val="0"/>
                <w:numId w:val="46"/>
              </w:numPr>
              <w:spacing w:after="152" w:line="264" w:lineRule="auto"/>
              <w:ind w:left="501"/>
              <w:rPr>
                <w:rFonts w:ascii="Times New Roman" w:hAnsi="Times New Roman" w:cs="Times New Roman"/>
              </w:rPr>
            </w:pPr>
            <w:r w:rsidRPr="008218C6">
              <w:rPr>
                <w:rFonts w:ascii="Times New Roman" w:hAnsi="Times New Roman" w:cs="Times New Roman"/>
              </w:rPr>
              <w:t>Advice from specialists to be included in the planning</w:t>
            </w:r>
          </w:p>
          <w:p w14:paraId="3F8093F2" w14:textId="77777777" w:rsidR="00CC6DA8" w:rsidRDefault="00CC6DA8" w:rsidP="00AA2A79">
            <w:pPr>
              <w:pStyle w:val="ListParagraph"/>
              <w:spacing w:after="152" w:line="264" w:lineRule="auto"/>
              <w:ind w:left="501"/>
              <w:rPr>
                <w:rFonts w:ascii="Times New Roman" w:hAnsi="Times New Roman" w:cs="Times New Roman"/>
              </w:rPr>
            </w:pPr>
          </w:p>
        </w:tc>
      </w:tr>
    </w:tbl>
    <w:p w14:paraId="3BBB526F" w14:textId="77777777" w:rsidR="00CC6DA8" w:rsidRDefault="00CC6DA8" w:rsidP="00CC6DA8">
      <w:pPr>
        <w:rPr>
          <w:rFonts w:ascii="Times New Roman" w:hAnsi="Times New Roman" w:cs="Times New Roman"/>
        </w:rPr>
      </w:pPr>
      <w:r w:rsidRPr="001A61E3">
        <w:rPr>
          <w:rFonts w:ascii="Times New Roman" w:hAnsi="Times New Roman" w:cs="Times New Roman"/>
        </w:rPr>
        <w:lastRenderedPageBreak/>
        <w:t xml:space="preserve">                                                       </w:t>
      </w:r>
    </w:p>
    <w:p w14:paraId="1C5633F5" w14:textId="77777777" w:rsidR="00CC6DA8" w:rsidRDefault="00CC6DA8" w:rsidP="00CC6DA8">
      <w:pPr>
        <w:rPr>
          <w:rFonts w:ascii="Times New Roman" w:hAnsi="Times New Roman" w:cs="Times New Roman"/>
        </w:rPr>
      </w:pPr>
    </w:p>
    <w:p w14:paraId="32140A5B" w14:textId="77777777" w:rsidR="00CC6DA8" w:rsidRDefault="00CC6DA8" w:rsidP="00CC6DA8">
      <w:pPr>
        <w:rPr>
          <w:rFonts w:ascii="Times New Roman" w:hAnsi="Times New Roman" w:cs="Times New Roman"/>
        </w:rPr>
      </w:pPr>
    </w:p>
    <w:p w14:paraId="45DE226B" w14:textId="77777777" w:rsidR="00CC6DA8" w:rsidRDefault="00CC6DA8" w:rsidP="00CC6DA8">
      <w:pPr>
        <w:rPr>
          <w:rFonts w:ascii="Times New Roman" w:hAnsi="Times New Roman" w:cs="Times New Roman"/>
        </w:rPr>
      </w:pPr>
    </w:p>
    <w:p w14:paraId="75DB4925" w14:textId="77777777" w:rsidR="00CC6DA8" w:rsidRDefault="00CC6DA8" w:rsidP="00CC6DA8">
      <w:pPr>
        <w:rPr>
          <w:rFonts w:ascii="Times New Roman" w:hAnsi="Times New Roman" w:cs="Times New Roman"/>
        </w:rPr>
      </w:pPr>
    </w:p>
    <w:p w14:paraId="78920E51" w14:textId="77777777" w:rsidR="00CC6DA8" w:rsidRDefault="00CC6DA8" w:rsidP="00CC6DA8">
      <w:pPr>
        <w:rPr>
          <w:rFonts w:ascii="Times New Roman" w:hAnsi="Times New Roman" w:cs="Times New Roman"/>
        </w:rPr>
      </w:pPr>
    </w:p>
    <w:p w14:paraId="163C3FA0" w14:textId="77777777" w:rsidR="00CC6DA8" w:rsidRDefault="00CC6DA8" w:rsidP="00CC6DA8">
      <w:pPr>
        <w:rPr>
          <w:rFonts w:ascii="Times New Roman" w:hAnsi="Times New Roman" w:cs="Times New Roman"/>
        </w:rPr>
      </w:pPr>
    </w:p>
    <w:p w14:paraId="20619CE4" w14:textId="64462D08" w:rsidR="00CC6DA8" w:rsidRDefault="00CC6DA8" w:rsidP="00CC6DA8">
      <w:pPr>
        <w:rPr>
          <w:rFonts w:ascii="Times New Roman" w:hAnsi="Times New Roman" w:cs="Times New Roman"/>
        </w:rPr>
      </w:pPr>
    </w:p>
    <w:p w14:paraId="733A7E05" w14:textId="26017829" w:rsidR="003226DC" w:rsidRDefault="003226DC" w:rsidP="00CC6DA8">
      <w:pPr>
        <w:rPr>
          <w:rFonts w:ascii="Times New Roman" w:hAnsi="Times New Roman" w:cs="Times New Roman"/>
        </w:rPr>
      </w:pPr>
    </w:p>
    <w:p w14:paraId="216B7791" w14:textId="77777777" w:rsidR="003226DC" w:rsidRDefault="003226DC" w:rsidP="00CC6DA8">
      <w:pPr>
        <w:rPr>
          <w:rFonts w:ascii="Times New Roman" w:hAnsi="Times New Roman" w:cs="Times New Roman"/>
        </w:rPr>
      </w:pPr>
    </w:p>
    <w:p w14:paraId="5BCCA068" w14:textId="77777777" w:rsidR="00CC6DA8" w:rsidRDefault="00CC6DA8" w:rsidP="00CC6DA8">
      <w:pPr>
        <w:rPr>
          <w:rFonts w:ascii="Times New Roman" w:hAnsi="Times New Roman" w:cs="Times New Roman"/>
        </w:rPr>
      </w:pPr>
    </w:p>
    <w:p w14:paraId="112FB301" w14:textId="77777777" w:rsidR="002F135B" w:rsidRDefault="002F135B" w:rsidP="00CC6DA8">
      <w:pPr>
        <w:rPr>
          <w:rFonts w:ascii="Times New Roman" w:hAnsi="Times New Roman" w:cs="Times New Roman"/>
        </w:rPr>
      </w:pPr>
    </w:p>
    <w:p w14:paraId="4C24609D" w14:textId="5A809061" w:rsidR="00CC6DA8" w:rsidRPr="00E15C3F" w:rsidRDefault="00CC6DA8" w:rsidP="00CC6DA8">
      <w:pPr>
        <w:rPr>
          <w:rFonts w:ascii="Times New Roman" w:hAnsi="Times New Roman" w:cs="Times New Roman"/>
        </w:rPr>
      </w:pPr>
      <w:r w:rsidRPr="001A61E3">
        <w:rPr>
          <w:rFonts w:ascii="Times New Roman" w:hAnsi="Times New Roman" w:cs="Times New Roman"/>
        </w:rPr>
        <w:lastRenderedPageBreak/>
        <w:t xml:space="preserve"> </w:t>
      </w:r>
      <w:r w:rsidRPr="001A61E3">
        <w:rPr>
          <w:rFonts w:ascii="Times New Roman" w:hAnsi="Times New Roman" w:cs="Times New Roman"/>
          <w:b/>
          <w:bCs/>
        </w:rPr>
        <w:t xml:space="preserve">Identifying the needs of learners:– Specialist: Few </w:t>
      </w:r>
    </w:p>
    <w:p w14:paraId="2A9B576E" w14:textId="77777777" w:rsidR="00CC6DA8" w:rsidRPr="001A61E3" w:rsidRDefault="00CC6DA8" w:rsidP="00CC6DA8">
      <w:pPr>
        <w:spacing w:after="0"/>
      </w:pPr>
    </w:p>
    <w:p w14:paraId="2475DC1F" w14:textId="77777777" w:rsidR="00CC6DA8" w:rsidRPr="001A61E3" w:rsidRDefault="00CC6DA8" w:rsidP="00CC6DA8">
      <w:pPr>
        <w:spacing w:after="0"/>
        <w:rPr>
          <w:rFonts w:ascii="Times New Roman" w:hAnsi="Times New Roman" w:cs="Times New Roman"/>
        </w:rPr>
      </w:pPr>
      <w:r w:rsidRPr="001A61E3">
        <w:rPr>
          <w:rFonts w:ascii="Times New Roman" w:hAnsi="Times New Roman" w:cs="Times New Roman"/>
        </w:rPr>
        <w:t xml:space="preserve">A </w:t>
      </w:r>
      <w:r w:rsidRPr="001A61E3">
        <w:rPr>
          <w:rFonts w:ascii="Times New Roman" w:hAnsi="Times New Roman" w:cs="Times New Roman"/>
          <w:b/>
        </w:rPr>
        <w:t xml:space="preserve">few </w:t>
      </w:r>
      <w:r w:rsidRPr="001A61E3">
        <w:rPr>
          <w:rFonts w:ascii="Times New Roman" w:hAnsi="Times New Roman" w:cs="Times New Roman"/>
        </w:rPr>
        <w:t xml:space="preserve">children and young people with </w:t>
      </w:r>
      <w:r>
        <w:rPr>
          <w:rFonts w:ascii="Times New Roman" w:hAnsi="Times New Roman" w:cs="Times New Roman"/>
        </w:rPr>
        <w:t>communication and interaction</w:t>
      </w:r>
      <w:r w:rsidRPr="001A61E3">
        <w:rPr>
          <w:rFonts w:ascii="Times New Roman" w:hAnsi="Times New Roman" w:cs="Times New Roman"/>
        </w:rPr>
        <w:t xml:space="preserve"> needs do not respond to universal or targeted support delivered over a sustained period of time and require more specialised intervention and provision. </w:t>
      </w:r>
    </w:p>
    <w:p w14:paraId="588A5DD6" w14:textId="77777777" w:rsidR="00CC6DA8" w:rsidRPr="001A61E3" w:rsidRDefault="00CC6DA8" w:rsidP="00CC6DA8">
      <w:pPr>
        <w:spacing w:after="0"/>
        <w:rPr>
          <w:rFonts w:ascii="Times New Roman" w:hAnsi="Times New Roman" w:cs="Times New Roman"/>
        </w:rPr>
      </w:pPr>
    </w:p>
    <w:p w14:paraId="4F3ECD02" w14:textId="77777777" w:rsidR="00CC6DA8" w:rsidRDefault="00CC6DA8" w:rsidP="00CC6DA8">
      <w:pPr>
        <w:spacing w:after="0"/>
        <w:rPr>
          <w:rFonts w:ascii="Times New Roman" w:hAnsi="Times New Roman" w:cs="Times New Roman"/>
        </w:rPr>
      </w:pPr>
      <w:r w:rsidRPr="001A61E3">
        <w:rPr>
          <w:rFonts w:ascii="Times New Roman" w:hAnsi="Times New Roman" w:cs="Times New Roman"/>
        </w:rPr>
        <w:t>We might see at this level:</w:t>
      </w:r>
      <w:r>
        <w:rPr>
          <w:rFonts w:ascii="Times New Roman" w:hAnsi="Times New Roman" w:cs="Times New Roman"/>
        </w:rPr>
        <w:br/>
        <w:t>Continuation of above behaviours, alongside lack of progress and increased behaviours:</w:t>
      </w:r>
    </w:p>
    <w:p w14:paraId="374B9FA4" w14:textId="77777777" w:rsidR="00CC6DA8" w:rsidRDefault="00CC6DA8" w:rsidP="00CC6DA8">
      <w:pPr>
        <w:spacing w:after="0"/>
        <w:rPr>
          <w:rFonts w:ascii="Times New Roman" w:hAnsi="Times New Roman" w:cs="Times New Roman"/>
        </w:rPr>
      </w:pPr>
    </w:p>
    <w:p w14:paraId="6B382F37" w14:textId="77777777" w:rsidR="00CC6DA8" w:rsidRDefault="00CC6DA8" w:rsidP="00CC6DA8">
      <w:pPr>
        <w:pStyle w:val="ListParagraph"/>
        <w:numPr>
          <w:ilvl w:val="0"/>
          <w:numId w:val="100"/>
        </w:numPr>
        <w:spacing w:after="0" w:line="267" w:lineRule="auto"/>
        <w:rPr>
          <w:rFonts w:ascii="Times New Roman" w:hAnsi="Times New Roman" w:cs="Times New Roman"/>
        </w:rPr>
      </w:pPr>
      <w:r>
        <w:rPr>
          <w:rFonts w:ascii="Times New Roman" w:hAnsi="Times New Roman" w:cs="Times New Roman"/>
        </w:rPr>
        <w:t xml:space="preserve">Poor attendance </w:t>
      </w:r>
    </w:p>
    <w:p w14:paraId="65784C9C" w14:textId="77777777" w:rsidR="00CC6DA8" w:rsidRPr="00166980" w:rsidRDefault="00CC6DA8" w:rsidP="00CC6DA8">
      <w:pPr>
        <w:pStyle w:val="ListParagraph"/>
        <w:numPr>
          <w:ilvl w:val="0"/>
          <w:numId w:val="100"/>
        </w:numPr>
        <w:spacing w:after="0" w:line="267" w:lineRule="auto"/>
        <w:rPr>
          <w:rFonts w:ascii="Times New Roman" w:hAnsi="Times New Roman" w:cs="Times New Roman"/>
        </w:rPr>
      </w:pPr>
      <w:r>
        <w:rPr>
          <w:rFonts w:ascii="Times New Roman" w:hAnsi="Times New Roman" w:cs="Times New Roman"/>
        </w:rPr>
        <w:t xml:space="preserve">School refusal </w:t>
      </w:r>
    </w:p>
    <w:p w14:paraId="531FF1C9" w14:textId="77777777" w:rsidR="00CC6DA8" w:rsidRDefault="00CC6DA8" w:rsidP="00CC6DA8">
      <w:pPr>
        <w:pStyle w:val="ListParagraph"/>
        <w:numPr>
          <w:ilvl w:val="0"/>
          <w:numId w:val="100"/>
        </w:numPr>
        <w:spacing w:after="0" w:line="267" w:lineRule="auto"/>
        <w:rPr>
          <w:rFonts w:ascii="Times New Roman" w:hAnsi="Times New Roman" w:cs="Times New Roman"/>
        </w:rPr>
      </w:pPr>
      <w:r>
        <w:rPr>
          <w:rFonts w:ascii="Times New Roman" w:hAnsi="Times New Roman" w:cs="Times New Roman"/>
        </w:rPr>
        <w:t>Lack of progress across the curriculum</w:t>
      </w:r>
    </w:p>
    <w:p w14:paraId="0B8B8231" w14:textId="77777777" w:rsidR="00CC6DA8" w:rsidRDefault="00CC6DA8" w:rsidP="00CC6DA8">
      <w:pPr>
        <w:pStyle w:val="ListParagraph"/>
        <w:numPr>
          <w:ilvl w:val="0"/>
          <w:numId w:val="100"/>
        </w:numPr>
        <w:spacing w:after="0" w:line="267" w:lineRule="auto"/>
        <w:rPr>
          <w:rFonts w:ascii="Times New Roman" w:hAnsi="Times New Roman" w:cs="Times New Roman"/>
        </w:rPr>
      </w:pPr>
      <w:r>
        <w:rPr>
          <w:rFonts w:ascii="Times New Roman" w:hAnsi="Times New Roman" w:cs="Times New Roman"/>
        </w:rPr>
        <w:t>More extreme dysregulation behaviours – i.e.. complete shutdown, aggression, outburst, damage to property, violence.</w:t>
      </w:r>
    </w:p>
    <w:p w14:paraId="020E40EF" w14:textId="77777777" w:rsidR="00CC6DA8" w:rsidRDefault="00CC6DA8" w:rsidP="00CC6DA8">
      <w:pPr>
        <w:pStyle w:val="ListParagraph"/>
        <w:numPr>
          <w:ilvl w:val="0"/>
          <w:numId w:val="100"/>
        </w:numPr>
        <w:spacing w:after="0" w:line="267" w:lineRule="auto"/>
        <w:rPr>
          <w:rFonts w:ascii="Times New Roman" w:hAnsi="Times New Roman" w:cs="Times New Roman"/>
        </w:rPr>
      </w:pPr>
      <w:r>
        <w:rPr>
          <w:rFonts w:ascii="Times New Roman" w:hAnsi="Times New Roman" w:cs="Times New Roman"/>
        </w:rPr>
        <w:t>Patterns of consequences for behaviours – suspensions, isolations.</w:t>
      </w:r>
    </w:p>
    <w:p w14:paraId="77DDCDF6" w14:textId="77777777" w:rsidR="00CC6DA8" w:rsidRDefault="00CC6DA8" w:rsidP="00CC6DA8">
      <w:pPr>
        <w:pStyle w:val="ListParagraph"/>
        <w:numPr>
          <w:ilvl w:val="0"/>
          <w:numId w:val="100"/>
        </w:numPr>
        <w:spacing w:after="0" w:line="267" w:lineRule="auto"/>
        <w:rPr>
          <w:rFonts w:ascii="Times New Roman" w:hAnsi="Times New Roman" w:cs="Times New Roman"/>
        </w:rPr>
      </w:pPr>
      <w:r>
        <w:rPr>
          <w:rFonts w:ascii="Times New Roman" w:hAnsi="Times New Roman" w:cs="Times New Roman"/>
        </w:rPr>
        <w:t>Absconding.</w:t>
      </w:r>
    </w:p>
    <w:p w14:paraId="13335EF8" w14:textId="77777777" w:rsidR="00CC6DA8" w:rsidRDefault="00CC6DA8" w:rsidP="00CC6DA8">
      <w:pPr>
        <w:pStyle w:val="ListParagraph"/>
        <w:numPr>
          <w:ilvl w:val="0"/>
          <w:numId w:val="100"/>
        </w:numPr>
        <w:spacing w:after="0" w:line="267" w:lineRule="auto"/>
        <w:rPr>
          <w:rFonts w:ascii="Times New Roman" w:hAnsi="Times New Roman" w:cs="Times New Roman"/>
        </w:rPr>
      </w:pPr>
      <w:r>
        <w:rPr>
          <w:rFonts w:ascii="Times New Roman" w:hAnsi="Times New Roman" w:cs="Times New Roman"/>
        </w:rPr>
        <w:t>Fleeing lessons, hiding.</w:t>
      </w:r>
    </w:p>
    <w:p w14:paraId="34CEF93B" w14:textId="77777777" w:rsidR="00CC6DA8" w:rsidRDefault="00CC6DA8" w:rsidP="00CC6DA8">
      <w:pPr>
        <w:pStyle w:val="ListParagraph"/>
        <w:numPr>
          <w:ilvl w:val="0"/>
          <w:numId w:val="100"/>
        </w:numPr>
        <w:spacing w:after="0" w:line="267" w:lineRule="auto"/>
        <w:rPr>
          <w:rFonts w:ascii="Times New Roman" w:hAnsi="Times New Roman" w:cs="Times New Roman"/>
        </w:rPr>
      </w:pPr>
      <w:r>
        <w:rPr>
          <w:rFonts w:ascii="Times New Roman" w:hAnsi="Times New Roman" w:cs="Times New Roman"/>
        </w:rPr>
        <w:t>Increased need to deescalate behaviour</w:t>
      </w:r>
    </w:p>
    <w:p w14:paraId="033C1B90" w14:textId="77777777" w:rsidR="00CC6DA8" w:rsidRDefault="00CC6DA8" w:rsidP="00CC6DA8">
      <w:pPr>
        <w:pStyle w:val="ListParagraph"/>
        <w:numPr>
          <w:ilvl w:val="0"/>
          <w:numId w:val="100"/>
        </w:numPr>
        <w:spacing w:after="0" w:line="267" w:lineRule="auto"/>
        <w:rPr>
          <w:rFonts w:ascii="Times New Roman" w:hAnsi="Times New Roman" w:cs="Times New Roman"/>
        </w:rPr>
      </w:pPr>
      <w:r>
        <w:rPr>
          <w:rFonts w:ascii="Times New Roman" w:hAnsi="Times New Roman" w:cs="Times New Roman"/>
        </w:rPr>
        <w:t>Low blank level assessment.</w:t>
      </w:r>
    </w:p>
    <w:p w14:paraId="33FA0F99" w14:textId="77777777" w:rsidR="00CC6DA8" w:rsidRPr="00307DD0" w:rsidRDefault="00CC6DA8" w:rsidP="00CC6DA8">
      <w:pPr>
        <w:spacing w:after="0"/>
        <w:rPr>
          <w:rFonts w:ascii="Times New Roman" w:hAnsi="Times New Roman" w:cs="Times New Roman"/>
        </w:rPr>
      </w:pPr>
    </w:p>
    <w:p w14:paraId="1B35217A" w14:textId="77777777" w:rsidR="00CC6DA8" w:rsidRPr="001A61E3" w:rsidRDefault="00CC6DA8" w:rsidP="00CC6DA8">
      <w:pPr>
        <w:spacing w:after="0"/>
        <w:rPr>
          <w:rFonts w:ascii="Times New Roman" w:hAnsi="Times New Roman" w:cs="Times New Roman"/>
        </w:rPr>
      </w:pPr>
    </w:p>
    <w:tbl>
      <w:tblPr>
        <w:tblStyle w:val="TableGrid"/>
        <w:tblW w:w="0" w:type="auto"/>
        <w:tblInd w:w="-5" w:type="dxa"/>
        <w:tblLook w:val="04A0" w:firstRow="1" w:lastRow="0" w:firstColumn="1" w:lastColumn="0" w:noHBand="0" w:noVBand="1"/>
      </w:tblPr>
      <w:tblGrid>
        <w:gridCol w:w="13867"/>
      </w:tblGrid>
      <w:tr w:rsidR="00CC6DA8" w14:paraId="432FE261" w14:textId="77777777" w:rsidTr="00AA2A79">
        <w:tc>
          <w:tcPr>
            <w:tcW w:w="13867" w:type="dxa"/>
          </w:tcPr>
          <w:p w14:paraId="6051F4F9" w14:textId="77777777" w:rsidR="00CC6DA8" w:rsidRDefault="00CC6DA8" w:rsidP="00AA2A79">
            <w:pPr>
              <w:spacing w:after="152" w:line="264" w:lineRule="auto"/>
              <w:jc w:val="center"/>
              <w:rPr>
                <w:rFonts w:ascii="Times New Roman" w:hAnsi="Times New Roman" w:cs="Times New Roman"/>
              </w:rPr>
            </w:pPr>
            <w:r>
              <w:rPr>
                <w:rFonts w:ascii="Times New Roman" w:hAnsi="Times New Roman" w:cs="Times New Roman"/>
              </w:rPr>
              <w:t>For Very Few pupils</w:t>
            </w:r>
          </w:p>
        </w:tc>
      </w:tr>
      <w:tr w:rsidR="00CC6DA8" w14:paraId="117E277B" w14:textId="77777777" w:rsidTr="00AA2A79">
        <w:tc>
          <w:tcPr>
            <w:tcW w:w="13867" w:type="dxa"/>
          </w:tcPr>
          <w:p w14:paraId="1F0C68A0" w14:textId="77777777" w:rsidR="00CC6DA8" w:rsidRDefault="00CC6DA8" w:rsidP="00CC6DA8">
            <w:pPr>
              <w:pStyle w:val="ListParagraph"/>
              <w:numPr>
                <w:ilvl w:val="0"/>
                <w:numId w:val="101"/>
              </w:numPr>
              <w:spacing w:after="152" w:line="264" w:lineRule="auto"/>
              <w:rPr>
                <w:rFonts w:ascii="Times New Roman" w:hAnsi="Times New Roman" w:cs="Times New Roman"/>
              </w:rPr>
            </w:pPr>
            <w:r w:rsidRPr="00307DD0">
              <w:rPr>
                <w:rFonts w:ascii="Times New Roman" w:hAnsi="Times New Roman" w:cs="Times New Roman"/>
              </w:rPr>
              <w:t>Individual / personalised timetable</w:t>
            </w:r>
          </w:p>
          <w:p w14:paraId="3A167D3E" w14:textId="77777777" w:rsidR="00CC6DA8" w:rsidRPr="00307DD0" w:rsidRDefault="00CC6DA8" w:rsidP="00CC6DA8">
            <w:pPr>
              <w:pStyle w:val="ListParagraph"/>
              <w:numPr>
                <w:ilvl w:val="0"/>
                <w:numId w:val="101"/>
              </w:numPr>
              <w:spacing w:after="152" w:line="264" w:lineRule="auto"/>
              <w:rPr>
                <w:rFonts w:ascii="Times New Roman" w:hAnsi="Times New Roman" w:cs="Times New Roman"/>
              </w:rPr>
            </w:pPr>
            <w:r>
              <w:rPr>
                <w:rFonts w:ascii="Times New Roman" w:hAnsi="Times New Roman" w:cs="Times New Roman"/>
              </w:rPr>
              <w:t>Reduced Timetable/Part time timetable.</w:t>
            </w:r>
          </w:p>
          <w:p w14:paraId="0BCF996E" w14:textId="77777777" w:rsidR="00CC6DA8" w:rsidRPr="00307DD0" w:rsidRDefault="00CC6DA8" w:rsidP="00CC6DA8">
            <w:pPr>
              <w:pStyle w:val="ListParagraph"/>
              <w:numPr>
                <w:ilvl w:val="0"/>
                <w:numId w:val="101"/>
              </w:numPr>
              <w:spacing w:after="152" w:line="264" w:lineRule="auto"/>
              <w:rPr>
                <w:rFonts w:ascii="Times New Roman" w:hAnsi="Times New Roman" w:cs="Times New Roman"/>
              </w:rPr>
            </w:pPr>
            <w:r w:rsidRPr="00307DD0">
              <w:rPr>
                <w:rFonts w:ascii="Times New Roman" w:hAnsi="Times New Roman" w:cs="Times New Roman"/>
              </w:rPr>
              <w:t>Individual workstation.</w:t>
            </w:r>
          </w:p>
          <w:p w14:paraId="363DC5A3" w14:textId="77777777" w:rsidR="00CC6DA8" w:rsidRDefault="00CC6DA8" w:rsidP="00CC6DA8">
            <w:pPr>
              <w:pStyle w:val="ListParagraph"/>
              <w:numPr>
                <w:ilvl w:val="0"/>
                <w:numId w:val="101"/>
              </w:numPr>
              <w:spacing w:after="152" w:line="264" w:lineRule="auto"/>
              <w:rPr>
                <w:rFonts w:ascii="Times New Roman" w:hAnsi="Times New Roman" w:cs="Times New Roman"/>
              </w:rPr>
            </w:pPr>
            <w:r w:rsidRPr="00BA0483">
              <w:rPr>
                <w:rFonts w:ascii="Times New Roman" w:hAnsi="Times New Roman" w:cs="Times New Roman"/>
              </w:rPr>
              <w:t>Social Stories</w:t>
            </w:r>
            <w:r>
              <w:rPr>
                <w:rFonts w:ascii="Times New Roman" w:hAnsi="Times New Roman" w:cs="Times New Roman"/>
              </w:rPr>
              <w:t xml:space="preserve"> / Scripts / Cartoon Conversations</w:t>
            </w:r>
          </w:p>
          <w:p w14:paraId="7AD3CC49" w14:textId="77777777" w:rsidR="00CC6DA8" w:rsidRDefault="00CC6DA8" w:rsidP="00CC6DA8">
            <w:pPr>
              <w:pStyle w:val="ListParagraph"/>
              <w:numPr>
                <w:ilvl w:val="0"/>
                <w:numId w:val="101"/>
              </w:numPr>
              <w:spacing w:after="152" w:line="264" w:lineRule="auto"/>
              <w:rPr>
                <w:rFonts w:ascii="Times New Roman" w:hAnsi="Times New Roman" w:cs="Times New Roman"/>
              </w:rPr>
            </w:pPr>
            <w:r>
              <w:rPr>
                <w:rFonts w:ascii="Times New Roman" w:hAnsi="Times New Roman" w:cs="Times New Roman"/>
              </w:rPr>
              <w:t>Use of now and next board</w:t>
            </w:r>
          </w:p>
          <w:p w14:paraId="2A511710" w14:textId="77777777" w:rsidR="00CC6DA8" w:rsidRPr="00307DD0" w:rsidRDefault="00CC6DA8" w:rsidP="00CC6DA8">
            <w:pPr>
              <w:pStyle w:val="ListParagraph"/>
              <w:numPr>
                <w:ilvl w:val="0"/>
                <w:numId w:val="101"/>
              </w:numPr>
              <w:spacing w:after="152" w:line="264" w:lineRule="auto"/>
              <w:rPr>
                <w:rFonts w:ascii="Times New Roman" w:hAnsi="Times New Roman" w:cs="Times New Roman"/>
              </w:rPr>
            </w:pPr>
            <w:r w:rsidRPr="00307DD0">
              <w:rPr>
                <w:rFonts w:ascii="Times New Roman" w:hAnsi="Times New Roman" w:cs="Times New Roman"/>
              </w:rPr>
              <w:t>Sensory – ear defenders, tent, sensory circuits</w:t>
            </w:r>
          </w:p>
          <w:p w14:paraId="03EE951C" w14:textId="77777777" w:rsidR="00CC6DA8" w:rsidRPr="00307DD0" w:rsidRDefault="00CC6DA8" w:rsidP="00CC6DA8">
            <w:pPr>
              <w:pStyle w:val="ListParagraph"/>
              <w:numPr>
                <w:ilvl w:val="0"/>
                <w:numId w:val="101"/>
              </w:numPr>
              <w:spacing w:after="152" w:line="264" w:lineRule="auto"/>
              <w:rPr>
                <w:rFonts w:ascii="Times New Roman" w:hAnsi="Times New Roman" w:cs="Times New Roman"/>
              </w:rPr>
            </w:pPr>
            <w:r w:rsidRPr="00307DD0">
              <w:rPr>
                <w:rFonts w:ascii="Times New Roman" w:hAnsi="Times New Roman" w:cs="Times New Roman"/>
              </w:rPr>
              <w:t>Additional referrals</w:t>
            </w:r>
            <w:r>
              <w:rPr>
                <w:rFonts w:ascii="Times New Roman" w:hAnsi="Times New Roman" w:cs="Times New Roman"/>
              </w:rPr>
              <w:t xml:space="preserve"> e.g. SALT</w:t>
            </w:r>
          </w:p>
          <w:p w14:paraId="72DB13E8" w14:textId="77777777" w:rsidR="00CC6DA8" w:rsidRDefault="00CC6DA8" w:rsidP="00CC6DA8">
            <w:pPr>
              <w:pStyle w:val="ListParagraph"/>
              <w:numPr>
                <w:ilvl w:val="0"/>
                <w:numId w:val="101"/>
              </w:numPr>
              <w:spacing w:after="152" w:line="264" w:lineRule="auto"/>
              <w:rPr>
                <w:rFonts w:ascii="Times New Roman" w:hAnsi="Times New Roman" w:cs="Times New Roman"/>
              </w:rPr>
            </w:pPr>
            <w:r w:rsidRPr="00307DD0">
              <w:rPr>
                <w:rFonts w:ascii="Times New Roman" w:hAnsi="Times New Roman" w:cs="Times New Roman"/>
              </w:rPr>
              <w:t>SEMH support</w:t>
            </w:r>
          </w:p>
          <w:p w14:paraId="5997A916" w14:textId="6DF2F810" w:rsidR="00CC6DA8" w:rsidRDefault="00CC6DA8" w:rsidP="00CC6DA8">
            <w:pPr>
              <w:pStyle w:val="ListParagraph"/>
              <w:numPr>
                <w:ilvl w:val="0"/>
                <w:numId w:val="101"/>
              </w:numPr>
              <w:spacing w:after="152" w:line="264" w:lineRule="auto"/>
              <w:rPr>
                <w:rFonts w:ascii="Times New Roman" w:hAnsi="Times New Roman" w:cs="Times New Roman"/>
              </w:rPr>
            </w:pPr>
            <w:r w:rsidRPr="008218C6">
              <w:rPr>
                <w:rFonts w:ascii="Times New Roman" w:hAnsi="Times New Roman" w:cs="Times New Roman"/>
              </w:rPr>
              <w:t>TEACCH Strategies.</w:t>
            </w:r>
          </w:p>
          <w:p w14:paraId="1D2381B0" w14:textId="76330AC9" w:rsidR="002F135B" w:rsidRDefault="002F135B" w:rsidP="002F135B">
            <w:pPr>
              <w:pStyle w:val="ListParagraph"/>
              <w:spacing w:after="152" w:line="264" w:lineRule="auto"/>
              <w:rPr>
                <w:rFonts w:ascii="Times New Roman" w:hAnsi="Times New Roman" w:cs="Times New Roman"/>
              </w:rPr>
            </w:pPr>
          </w:p>
          <w:p w14:paraId="1F31B6A9" w14:textId="77777777" w:rsidR="002F135B" w:rsidRPr="008218C6" w:rsidRDefault="002F135B" w:rsidP="002F135B">
            <w:pPr>
              <w:pStyle w:val="ListParagraph"/>
              <w:spacing w:after="152" w:line="264" w:lineRule="auto"/>
              <w:rPr>
                <w:rFonts w:ascii="Times New Roman" w:hAnsi="Times New Roman" w:cs="Times New Roman"/>
              </w:rPr>
            </w:pPr>
          </w:p>
          <w:p w14:paraId="400CD86D" w14:textId="09F72D7D" w:rsidR="00CC6DA8" w:rsidRPr="002F135B" w:rsidRDefault="00CC6DA8" w:rsidP="002F135B">
            <w:pPr>
              <w:pStyle w:val="ListParagraph"/>
              <w:numPr>
                <w:ilvl w:val="0"/>
                <w:numId w:val="101"/>
              </w:numPr>
              <w:spacing w:after="152" w:line="264" w:lineRule="auto"/>
              <w:rPr>
                <w:rFonts w:ascii="Times New Roman" w:hAnsi="Times New Roman" w:cs="Times New Roman"/>
              </w:rPr>
            </w:pPr>
            <w:r w:rsidRPr="00307DD0">
              <w:rPr>
                <w:rFonts w:ascii="Times New Roman" w:hAnsi="Times New Roman" w:cs="Times New Roman"/>
              </w:rPr>
              <w:t>PECS / Makaton</w:t>
            </w:r>
          </w:p>
          <w:p w14:paraId="47D79754" w14:textId="77777777" w:rsidR="00CC6DA8" w:rsidRDefault="00CC6DA8" w:rsidP="00CC6DA8">
            <w:pPr>
              <w:pStyle w:val="ListParagraph"/>
              <w:numPr>
                <w:ilvl w:val="0"/>
                <w:numId w:val="101"/>
              </w:numPr>
              <w:spacing w:after="152" w:line="264" w:lineRule="auto"/>
              <w:rPr>
                <w:rFonts w:ascii="Times New Roman" w:hAnsi="Times New Roman" w:cs="Times New Roman"/>
              </w:rPr>
            </w:pPr>
            <w:r w:rsidRPr="00307DD0">
              <w:rPr>
                <w:rFonts w:ascii="Times New Roman" w:hAnsi="Times New Roman" w:cs="Times New Roman"/>
              </w:rPr>
              <w:t xml:space="preserve">Attention Autism </w:t>
            </w:r>
            <w:r>
              <w:rPr>
                <w:rFonts w:ascii="Times New Roman" w:hAnsi="Times New Roman" w:cs="Times New Roman"/>
              </w:rPr>
              <w:t>–</w:t>
            </w:r>
            <w:r w:rsidRPr="00307DD0">
              <w:rPr>
                <w:rFonts w:ascii="Times New Roman" w:hAnsi="Times New Roman" w:cs="Times New Roman"/>
              </w:rPr>
              <w:t xml:space="preserve"> bucket</w:t>
            </w:r>
            <w:r>
              <w:rPr>
                <w:rFonts w:ascii="Times New Roman" w:hAnsi="Times New Roman" w:cs="Times New Roman"/>
              </w:rPr>
              <w:t xml:space="preserve"> time</w:t>
            </w:r>
          </w:p>
          <w:p w14:paraId="34D5412A" w14:textId="77777777" w:rsidR="00CC6DA8" w:rsidRPr="00307DD0" w:rsidRDefault="00CC6DA8" w:rsidP="00CC6DA8">
            <w:pPr>
              <w:pStyle w:val="ListParagraph"/>
              <w:numPr>
                <w:ilvl w:val="0"/>
                <w:numId w:val="101"/>
              </w:numPr>
              <w:spacing w:after="152" w:line="264" w:lineRule="auto"/>
              <w:rPr>
                <w:rFonts w:ascii="Times New Roman" w:hAnsi="Times New Roman" w:cs="Times New Roman"/>
              </w:rPr>
            </w:pPr>
            <w:r>
              <w:rPr>
                <w:rFonts w:ascii="Times New Roman" w:hAnsi="Times New Roman" w:cs="Times New Roman"/>
              </w:rPr>
              <w:t>Intensive interaction</w:t>
            </w:r>
          </w:p>
          <w:p w14:paraId="7431C551" w14:textId="77777777" w:rsidR="00CC6DA8" w:rsidRDefault="00CC6DA8" w:rsidP="00CC6DA8">
            <w:pPr>
              <w:pStyle w:val="ListParagraph"/>
              <w:numPr>
                <w:ilvl w:val="0"/>
                <w:numId w:val="101"/>
              </w:numPr>
              <w:spacing w:after="152" w:line="264" w:lineRule="auto"/>
              <w:rPr>
                <w:rFonts w:ascii="Times New Roman" w:hAnsi="Times New Roman" w:cs="Times New Roman"/>
              </w:rPr>
            </w:pPr>
            <w:r w:rsidRPr="00307DD0">
              <w:rPr>
                <w:rFonts w:ascii="Times New Roman" w:hAnsi="Times New Roman" w:cs="Times New Roman"/>
              </w:rPr>
              <w:t>Use of technology – talking tiles, dictate, Microsoft office tools, clicker</w:t>
            </w:r>
          </w:p>
          <w:p w14:paraId="346BA532" w14:textId="77777777" w:rsidR="00CC6DA8" w:rsidRPr="007C1172" w:rsidRDefault="00CC6DA8" w:rsidP="00CC6DA8">
            <w:pPr>
              <w:pStyle w:val="ListParagraph"/>
              <w:numPr>
                <w:ilvl w:val="0"/>
                <w:numId w:val="101"/>
              </w:numPr>
              <w:spacing w:after="152" w:line="264" w:lineRule="auto"/>
              <w:rPr>
                <w:rFonts w:ascii="Times New Roman" w:hAnsi="Times New Roman" w:cs="Times New Roman"/>
              </w:rPr>
            </w:pPr>
            <w:r>
              <w:rPr>
                <w:rFonts w:ascii="Times New Roman" w:hAnsi="Times New Roman" w:cs="Times New Roman"/>
              </w:rPr>
              <w:t xml:space="preserve">Communication boards </w:t>
            </w:r>
          </w:p>
          <w:p w14:paraId="20AD30E1" w14:textId="77777777" w:rsidR="00CC6DA8" w:rsidRPr="00307DD0" w:rsidRDefault="00CC6DA8" w:rsidP="00CC6DA8">
            <w:pPr>
              <w:pStyle w:val="ListParagraph"/>
              <w:numPr>
                <w:ilvl w:val="0"/>
                <w:numId w:val="101"/>
              </w:numPr>
              <w:spacing w:after="152" w:line="264" w:lineRule="auto"/>
              <w:rPr>
                <w:rFonts w:ascii="Times New Roman" w:hAnsi="Times New Roman" w:cs="Times New Roman"/>
              </w:rPr>
            </w:pPr>
            <w:r w:rsidRPr="00307DD0">
              <w:rPr>
                <w:rFonts w:ascii="Times New Roman" w:hAnsi="Times New Roman" w:cs="Times New Roman"/>
              </w:rPr>
              <w:t>Colourful Semantics</w:t>
            </w:r>
          </w:p>
          <w:p w14:paraId="2F38E6AE" w14:textId="77777777" w:rsidR="00CC6DA8" w:rsidRPr="00307DD0" w:rsidRDefault="00CC6DA8" w:rsidP="00CC6DA8">
            <w:pPr>
              <w:pStyle w:val="ListParagraph"/>
              <w:numPr>
                <w:ilvl w:val="0"/>
                <w:numId w:val="101"/>
              </w:numPr>
              <w:spacing w:after="152" w:line="264" w:lineRule="auto"/>
              <w:rPr>
                <w:rFonts w:ascii="Times New Roman" w:hAnsi="Times New Roman" w:cs="Times New Roman"/>
              </w:rPr>
            </w:pPr>
            <w:r w:rsidRPr="00307DD0">
              <w:rPr>
                <w:rFonts w:ascii="Times New Roman" w:hAnsi="Times New Roman" w:cs="Times New Roman"/>
              </w:rPr>
              <w:t>Backward Chaining</w:t>
            </w:r>
          </w:p>
          <w:p w14:paraId="34F66ADE" w14:textId="77777777" w:rsidR="00CC6DA8" w:rsidRPr="00307DD0" w:rsidRDefault="00CC6DA8" w:rsidP="00CC6DA8">
            <w:pPr>
              <w:pStyle w:val="ListParagraph"/>
              <w:numPr>
                <w:ilvl w:val="0"/>
                <w:numId w:val="101"/>
              </w:numPr>
              <w:spacing w:after="152" w:line="264" w:lineRule="auto"/>
              <w:rPr>
                <w:rFonts w:ascii="Times New Roman" w:hAnsi="Times New Roman" w:cs="Times New Roman"/>
              </w:rPr>
            </w:pPr>
            <w:r w:rsidRPr="00307DD0">
              <w:rPr>
                <w:rFonts w:ascii="Times New Roman" w:hAnsi="Times New Roman" w:cs="Times New Roman"/>
              </w:rPr>
              <w:t>Talking Box</w:t>
            </w:r>
          </w:p>
          <w:p w14:paraId="6C6E8F54" w14:textId="77777777" w:rsidR="00CC6DA8" w:rsidRPr="00307DD0" w:rsidRDefault="00CC6DA8" w:rsidP="00CC6DA8">
            <w:pPr>
              <w:pStyle w:val="ListParagraph"/>
              <w:numPr>
                <w:ilvl w:val="0"/>
                <w:numId w:val="101"/>
              </w:numPr>
              <w:spacing w:after="152" w:line="264" w:lineRule="auto"/>
              <w:rPr>
                <w:rFonts w:ascii="Times New Roman" w:hAnsi="Times New Roman" w:cs="Times New Roman"/>
              </w:rPr>
            </w:pPr>
            <w:r w:rsidRPr="00307DD0">
              <w:rPr>
                <w:rFonts w:ascii="Times New Roman" w:hAnsi="Times New Roman" w:cs="Times New Roman"/>
              </w:rPr>
              <w:t xml:space="preserve">Training for staff in de-escalation (physical intervention). </w:t>
            </w:r>
          </w:p>
          <w:p w14:paraId="687D6AB2" w14:textId="77777777" w:rsidR="00CC6DA8" w:rsidRPr="00307DD0" w:rsidRDefault="00CC6DA8" w:rsidP="00CC6DA8">
            <w:pPr>
              <w:pStyle w:val="ListParagraph"/>
              <w:numPr>
                <w:ilvl w:val="0"/>
                <w:numId w:val="101"/>
              </w:numPr>
              <w:spacing w:after="152" w:line="264" w:lineRule="auto"/>
              <w:rPr>
                <w:rFonts w:ascii="Times New Roman" w:hAnsi="Times New Roman" w:cs="Times New Roman"/>
              </w:rPr>
            </w:pPr>
            <w:r w:rsidRPr="00307DD0">
              <w:rPr>
                <w:rFonts w:ascii="Times New Roman" w:hAnsi="Times New Roman" w:cs="Times New Roman"/>
              </w:rPr>
              <w:t>Identi-Play</w:t>
            </w:r>
          </w:p>
          <w:p w14:paraId="2E731F22" w14:textId="77777777" w:rsidR="00CC6DA8" w:rsidRPr="008218C6" w:rsidRDefault="00CC6DA8" w:rsidP="00CC6DA8">
            <w:pPr>
              <w:pStyle w:val="ListParagraph"/>
              <w:numPr>
                <w:ilvl w:val="0"/>
                <w:numId w:val="101"/>
              </w:numPr>
              <w:spacing w:after="152" w:line="264" w:lineRule="auto"/>
              <w:rPr>
                <w:rFonts w:ascii="Times New Roman" w:hAnsi="Times New Roman" w:cs="Times New Roman"/>
              </w:rPr>
            </w:pPr>
            <w:r>
              <w:rPr>
                <w:rFonts w:ascii="Times New Roman" w:hAnsi="Times New Roman" w:cs="Times New Roman"/>
              </w:rPr>
              <w:t>Educational Psychologist Assessment</w:t>
            </w:r>
          </w:p>
        </w:tc>
      </w:tr>
    </w:tbl>
    <w:p w14:paraId="2FBD6224" w14:textId="77777777" w:rsidR="00CC6DA8" w:rsidRPr="001A61E3" w:rsidRDefault="00CC6DA8" w:rsidP="00CC6DA8">
      <w:pPr>
        <w:spacing w:after="0"/>
        <w:rPr>
          <w:rFonts w:ascii="Times New Roman" w:hAnsi="Times New Roman" w:cs="Times New Roman"/>
        </w:rPr>
      </w:pPr>
    </w:p>
    <w:p w14:paraId="0F6ACB5C" w14:textId="77777777" w:rsidR="00CC6DA8" w:rsidRDefault="00CC6DA8" w:rsidP="00CC6DA8">
      <w:pPr>
        <w:spacing w:after="0"/>
        <w:rPr>
          <w:rStyle w:val="Hyperlink"/>
          <w:rFonts w:ascii="Times New Roman" w:hAnsi="Times New Roman" w:cs="Times New Roman"/>
        </w:rPr>
      </w:pPr>
    </w:p>
    <w:p w14:paraId="0F083874" w14:textId="77777777" w:rsidR="00CC6DA8" w:rsidRDefault="00CC6DA8" w:rsidP="00CC6DA8">
      <w:pPr>
        <w:spacing w:after="0"/>
        <w:rPr>
          <w:rStyle w:val="Hyperlink"/>
          <w:rFonts w:ascii="Times New Roman" w:hAnsi="Times New Roman" w:cs="Times New Roman"/>
        </w:rPr>
      </w:pPr>
    </w:p>
    <w:p w14:paraId="496A7E2D" w14:textId="77777777" w:rsidR="00CC6DA8" w:rsidRDefault="00CC6DA8" w:rsidP="00CC6DA8">
      <w:pPr>
        <w:spacing w:after="0"/>
        <w:rPr>
          <w:rStyle w:val="Hyperlink"/>
          <w:rFonts w:ascii="Times New Roman" w:hAnsi="Times New Roman" w:cs="Times New Roman"/>
          <w:b/>
          <w:bCs/>
        </w:rPr>
      </w:pPr>
      <w:r w:rsidRPr="004057D9">
        <w:rPr>
          <w:rStyle w:val="Hyperlink"/>
          <w:rFonts w:ascii="Times New Roman" w:hAnsi="Times New Roman" w:cs="Times New Roman"/>
          <w:b/>
          <w:bCs/>
        </w:rPr>
        <w:t>Additional Reading</w:t>
      </w:r>
    </w:p>
    <w:p w14:paraId="15775B7E" w14:textId="77777777" w:rsidR="00CC6DA8" w:rsidRDefault="00CC6DA8" w:rsidP="00CC6DA8">
      <w:pPr>
        <w:spacing w:after="0"/>
        <w:rPr>
          <w:rStyle w:val="Hyperlink"/>
          <w:rFonts w:ascii="Times New Roman" w:hAnsi="Times New Roman" w:cs="Times New Roman"/>
          <w:b/>
          <w:bCs/>
        </w:rPr>
      </w:pPr>
    </w:p>
    <w:p w14:paraId="1EFDADC4" w14:textId="77777777" w:rsidR="00CC6DA8" w:rsidRPr="00A71232" w:rsidRDefault="00000000" w:rsidP="00CC6DA8">
      <w:pPr>
        <w:spacing w:after="0"/>
        <w:rPr>
          <w:rFonts w:ascii="Times New Roman" w:hAnsi="Times New Roman" w:cs="Times New Roman"/>
        </w:rPr>
      </w:pPr>
      <w:hyperlink r:id="rId31" w:history="1">
        <w:r w:rsidR="00CC6DA8" w:rsidRPr="00A71232">
          <w:rPr>
            <w:rStyle w:val="Hyperlink"/>
            <w:rFonts w:ascii="Times New Roman" w:hAnsi="Times New Roman" w:cs="Times New Roman"/>
          </w:rPr>
          <w:t>Communication and Interaction | Whole School SEND</w:t>
        </w:r>
      </w:hyperlink>
    </w:p>
    <w:p w14:paraId="05000C80" w14:textId="77777777" w:rsidR="00CC6DA8" w:rsidRPr="00A71232" w:rsidRDefault="00CC6DA8" w:rsidP="00CC6DA8">
      <w:pPr>
        <w:spacing w:after="0"/>
        <w:rPr>
          <w:rFonts w:ascii="Times New Roman" w:hAnsi="Times New Roman" w:cs="Times New Roman"/>
        </w:rPr>
      </w:pPr>
    </w:p>
    <w:p w14:paraId="6DEC4B3C" w14:textId="77777777" w:rsidR="00CC6DA8" w:rsidRPr="00A71232" w:rsidRDefault="00000000" w:rsidP="00CC6DA8">
      <w:pPr>
        <w:spacing w:after="0"/>
        <w:rPr>
          <w:rFonts w:ascii="Times New Roman" w:hAnsi="Times New Roman" w:cs="Times New Roman"/>
        </w:rPr>
      </w:pPr>
      <w:hyperlink r:id="rId32" w:history="1">
        <w:r w:rsidR="00CC6DA8" w:rsidRPr="00A71232">
          <w:rPr>
            <w:rStyle w:val="Hyperlink"/>
            <w:rFonts w:ascii="Times New Roman" w:hAnsi="Times New Roman" w:cs="Times New Roman"/>
          </w:rPr>
          <w:t>Resource library for families (speechandlanguage.org.uk)</w:t>
        </w:r>
      </w:hyperlink>
    </w:p>
    <w:p w14:paraId="1D0F3A9B" w14:textId="77777777" w:rsidR="00CC6DA8" w:rsidRPr="00A71232" w:rsidRDefault="00CC6DA8" w:rsidP="00CC6DA8">
      <w:pPr>
        <w:spacing w:after="0"/>
        <w:rPr>
          <w:rFonts w:ascii="Times New Roman" w:hAnsi="Times New Roman" w:cs="Times New Roman"/>
        </w:rPr>
      </w:pPr>
    </w:p>
    <w:p w14:paraId="6C47FEE2" w14:textId="77777777" w:rsidR="00CC6DA8" w:rsidRPr="00A71232" w:rsidRDefault="00000000" w:rsidP="00CC6DA8">
      <w:pPr>
        <w:spacing w:after="0"/>
        <w:rPr>
          <w:rFonts w:ascii="Times New Roman" w:hAnsi="Times New Roman" w:cs="Times New Roman"/>
        </w:rPr>
      </w:pPr>
      <w:hyperlink r:id="rId33" w:history="1">
        <w:r w:rsidR="00CC6DA8" w:rsidRPr="00A71232">
          <w:rPr>
            <w:rStyle w:val="Hyperlink"/>
            <w:rFonts w:ascii="Times New Roman" w:hAnsi="Times New Roman" w:cs="Times New Roman"/>
          </w:rPr>
          <w:t>Social stories and comic strip conversations (autism.org.uk)</w:t>
        </w:r>
      </w:hyperlink>
    </w:p>
    <w:p w14:paraId="210A153F" w14:textId="77777777" w:rsidR="00CC6DA8" w:rsidRPr="00A71232" w:rsidRDefault="00CC6DA8" w:rsidP="00CC6DA8">
      <w:pPr>
        <w:spacing w:after="0"/>
        <w:rPr>
          <w:rFonts w:ascii="Times New Roman" w:hAnsi="Times New Roman" w:cs="Times New Roman"/>
        </w:rPr>
      </w:pPr>
    </w:p>
    <w:p w14:paraId="1ADDD028" w14:textId="5D1340AF" w:rsidR="00CC6DA8" w:rsidRDefault="00000000" w:rsidP="00CC6DA8">
      <w:pPr>
        <w:spacing w:after="0"/>
        <w:rPr>
          <w:rFonts w:ascii="Times New Roman" w:hAnsi="Times New Roman" w:cs="Times New Roman"/>
        </w:rPr>
      </w:pPr>
      <w:hyperlink r:id="rId34" w:history="1">
        <w:r w:rsidR="00CC6DA8" w:rsidRPr="00A71232">
          <w:rPr>
            <w:rStyle w:val="Hyperlink"/>
            <w:rFonts w:ascii="Times New Roman" w:hAnsi="Times New Roman" w:cs="Times New Roman"/>
          </w:rPr>
          <w:t>Visual supports (autism.org.uk)</w:t>
        </w:r>
      </w:hyperlink>
    </w:p>
    <w:p w14:paraId="46A5506B" w14:textId="4F0AE05A" w:rsidR="00CC6DA8" w:rsidRDefault="00CC6DA8" w:rsidP="00CC6DA8">
      <w:pPr>
        <w:spacing w:after="0"/>
        <w:rPr>
          <w:rFonts w:ascii="Times New Roman" w:hAnsi="Times New Roman" w:cs="Times New Roman"/>
        </w:rPr>
      </w:pPr>
    </w:p>
    <w:p w14:paraId="6F4DC179" w14:textId="15042490" w:rsidR="00CC6DA8" w:rsidRDefault="00CC6DA8" w:rsidP="00CC6DA8">
      <w:pPr>
        <w:spacing w:after="0"/>
        <w:rPr>
          <w:rFonts w:ascii="Times New Roman" w:hAnsi="Times New Roman" w:cs="Times New Roman"/>
        </w:rPr>
      </w:pPr>
    </w:p>
    <w:p w14:paraId="426F1133" w14:textId="77777777" w:rsidR="00CC6DA8" w:rsidRPr="00A71232" w:rsidRDefault="00CC6DA8" w:rsidP="00CC6DA8">
      <w:pPr>
        <w:spacing w:after="0"/>
        <w:rPr>
          <w:rFonts w:ascii="Times New Roman" w:hAnsi="Times New Roman" w:cs="Times New Roman"/>
          <w:b/>
          <w:bCs/>
        </w:rPr>
      </w:pPr>
    </w:p>
    <w:p w14:paraId="34FB1E9B" w14:textId="4C47EF06" w:rsidR="00CC6DA8" w:rsidRDefault="00CC6DA8" w:rsidP="00CC6DA8">
      <w:pPr>
        <w:spacing w:after="449"/>
        <w:rPr>
          <w:rFonts w:ascii="Times New Roman" w:hAnsi="Times New Roman" w:cs="Times New Roman"/>
          <w:b/>
          <w:bCs/>
        </w:rPr>
        <w:sectPr w:rsidR="00CC6DA8" w:rsidSect="002F135B">
          <w:headerReference w:type="even" r:id="rId35"/>
          <w:headerReference w:type="default" r:id="rId36"/>
          <w:footerReference w:type="even" r:id="rId37"/>
          <w:footerReference w:type="default" r:id="rId38"/>
          <w:headerReference w:type="first" r:id="rId39"/>
          <w:footerReference w:type="first" r:id="rId40"/>
          <w:pgSz w:w="16838" w:h="11906" w:orient="landscape"/>
          <w:pgMar w:top="1440" w:right="238" w:bottom="851" w:left="1559" w:header="720" w:footer="720" w:gutter="0"/>
          <w:pgNumType w:start="56"/>
          <w:cols w:space="720"/>
          <w:titlePg/>
        </w:sectPr>
      </w:pPr>
    </w:p>
    <w:p w14:paraId="2A87649C" w14:textId="02B3A36B" w:rsidR="0049582C" w:rsidRDefault="00CC6DA8" w:rsidP="0049582C">
      <w:pPr>
        <w:spacing w:after="449"/>
        <w:ind w:left="-1286"/>
        <w:rPr>
          <w:rFonts w:ascii="Times New Roman" w:hAnsi="Times New Roman" w:cs="Times New Roman"/>
          <w:b/>
          <w:bCs/>
        </w:rPr>
      </w:pPr>
      <w:r>
        <w:rPr>
          <w:rFonts w:ascii="Times New Roman" w:hAnsi="Times New Roman" w:cs="Times New Roman"/>
          <w:b/>
          <w:bCs/>
        </w:rPr>
        <w:lastRenderedPageBreak/>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sidR="0049582C" w:rsidRPr="001A61E3">
        <w:rPr>
          <w:rFonts w:ascii="Times New Roman" w:hAnsi="Times New Roman" w:cs="Times New Roman"/>
          <w:b/>
          <w:bCs/>
        </w:rPr>
        <w:t xml:space="preserve">A Graduated Approach: </w:t>
      </w:r>
      <w:r w:rsidR="0049582C">
        <w:rPr>
          <w:rFonts w:ascii="Times New Roman" w:hAnsi="Times New Roman" w:cs="Times New Roman"/>
          <w:b/>
          <w:bCs/>
        </w:rPr>
        <w:t>Cognition and Learning</w:t>
      </w:r>
    </w:p>
    <w:p w14:paraId="272B7EDA" w14:textId="77777777" w:rsidR="0049582C" w:rsidRDefault="0049582C" w:rsidP="0049582C">
      <w:pPr>
        <w:spacing w:after="0"/>
        <w:ind w:right="1339"/>
        <w:jc w:val="center"/>
        <w:rPr>
          <w:rFonts w:ascii="Times New Roman" w:hAnsi="Times New Roman" w:cs="Times New Roman"/>
          <w:shd w:val="clear" w:color="auto" w:fill="FFFFFF"/>
        </w:rPr>
      </w:pPr>
      <w:r w:rsidRPr="00F46001">
        <w:rPr>
          <w:rFonts w:ascii="Times New Roman" w:hAnsi="Times New Roman" w:cs="Times New Roman"/>
          <w:shd w:val="clear" w:color="auto" w:fill="FFFFFF"/>
        </w:rPr>
        <w:t>“Support for learning difficulties may be required when children and young people learn at a slower pace than their peers, even with appropriate differentiation. Learning difficulties cover a wide range of needs, including moderate learning difficulties (MLD), severe learning difficulties (SLD), where children are likely to need support in all areas of the curriculum and associated difficulties with mobility and communication, through to profound and multiple learning difficulties (PMLD), where children are likely to have severe and complex learning difficulties as well as a physical disability or sensory impairment”.</w:t>
      </w:r>
    </w:p>
    <w:p w14:paraId="4AAE444A" w14:textId="77777777" w:rsidR="0049582C" w:rsidRDefault="0049582C" w:rsidP="0049582C">
      <w:pPr>
        <w:spacing w:after="0"/>
        <w:ind w:right="1339"/>
        <w:jc w:val="center"/>
        <w:rPr>
          <w:rFonts w:ascii="Times New Roman" w:hAnsi="Times New Roman" w:cs="Times New Roman"/>
          <w:shd w:val="clear" w:color="auto" w:fill="FFFFFF"/>
        </w:rPr>
      </w:pPr>
    </w:p>
    <w:p w14:paraId="1A7EB595" w14:textId="77777777" w:rsidR="0049582C" w:rsidRPr="00F46001" w:rsidRDefault="0049582C" w:rsidP="0049582C">
      <w:pPr>
        <w:spacing w:after="0"/>
        <w:ind w:right="1339"/>
        <w:jc w:val="center"/>
        <w:rPr>
          <w:rFonts w:ascii="Times New Roman" w:hAnsi="Times New Roman" w:cs="Times New Roman"/>
          <w:shd w:val="clear" w:color="auto" w:fill="FFFFFF"/>
        </w:rPr>
      </w:pPr>
      <w:r w:rsidRPr="00F46001">
        <w:rPr>
          <w:rFonts w:ascii="Times New Roman" w:hAnsi="Times New Roman" w:cs="Times New Roman"/>
          <w:shd w:val="clear" w:color="auto" w:fill="FFFFFF"/>
        </w:rPr>
        <w:t>“Specific learning difficulties (SpLD), affect one or more specific aspects of learning. This encompasses a range of conditions such as dyslexia, dyscalculia and dyspraxia” </w:t>
      </w:r>
    </w:p>
    <w:p w14:paraId="0A08E1C9" w14:textId="77777777" w:rsidR="0049582C" w:rsidRDefault="0049582C" w:rsidP="0049582C">
      <w:pPr>
        <w:spacing w:after="0"/>
        <w:ind w:right="1339"/>
        <w:jc w:val="right"/>
        <w:rPr>
          <w:rFonts w:ascii="Times New Roman" w:hAnsi="Times New Roman" w:cs="Times New Roman"/>
          <w:i/>
          <w:iCs/>
        </w:rPr>
      </w:pPr>
    </w:p>
    <w:p w14:paraId="11CA8888" w14:textId="77777777" w:rsidR="0049582C" w:rsidRPr="00F46001" w:rsidRDefault="0049582C" w:rsidP="0049582C">
      <w:pPr>
        <w:spacing w:after="0"/>
        <w:ind w:right="1339"/>
        <w:jc w:val="right"/>
        <w:rPr>
          <w:rFonts w:ascii="Times New Roman" w:hAnsi="Times New Roman" w:cs="Times New Roman"/>
        </w:rPr>
      </w:pPr>
      <w:r w:rsidRPr="00F46001">
        <w:rPr>
          <w:rFonts w:ascii="Times New Roman" w:hAnsi="Times New Roman" w:cs="Times New Roman"/>
        </w:rPr>
        <w:t>SEND Code of Practice</w:t>
      </w:r>
    </w:p>
    <w:p w14:paraId="21E478D7" w14:textId="77777777" w:rsidR="0049582C" w:rsidRDefault="0049582C" w:rsidP="0049582C">
      <w:pPr>
        <w:spacing w:after="0"/>
        <w:ind w:right="1339"/>
        <w:rPr>
          <w:rFonts w:ascii="Times New Roman" w:hAnsi="Times New Roman" w:cs="Times New Roman"/>
          <w:shd w:val="clear" w:color="auto" w:fill="FFFFFF"/>
        </w:rPr>
      </w:pPr>
    </w:p>
    <w:p w14:paraId="54FC82C2" w14:textId="77777777" w:rsidR="0049582C" w:rsidRPr="00F46001" w:rsidRDefault="0049582C" w:rsidP="0049582C">
      <w:pPr>
        <w:spacing w:after="0"/>
        <w:ind w:right="1339"/>
        <w:rPr>
          <w:rFonts w:ascii="Times New Roman" w:hAnsi="Times New Roman" w:cs="Times New Roman"/>
          <w:shd w:val="clear" w:color="auto" w:fill="FFFFFF"/>
        </w:rPr>
      </w:pPr>
      <w:r w:rsidRPr="00F46001">
        <w:rPr>
          <w:rFonts w:ascii="Times New Roman" w:hAnsi="Times New Roman" w:cs="Times New Roman"/>
          <w:shd w:val="clear" w:color="auto" w:fill="FFFFFF"/>
        </w:rPr>
        <w:t>All children are individual, learn at differing rates and are entitled to fair access to the available resources. If a child is not making adequate progress, assessment over time will give information about the type of difficulty they may be experiencing and the most effective interventions to implement.</w:t>
      </w:r>
    </w:p>
    <w:p w14:paraId="76311E38" w14:textId="77777777" w:rsidR="0049582C" w:rsidRDefault="0049582C" w:rsidP="0049582C">
      <w:pPr>
        <w:spacing w:after="0"/>
        <w:ind w:right="1339"/>
        <w:rPr>
          <w:rFonts w:ascii="Times New Roman" w:hAnsi="Times New Roman" w:cs="Times New Roman"/>
        </w:rPr>
      </w:pPr>
    </w:p>
    <w:p w14:paraId="55615110" w14:textId="77777777" w:rsidR="0049582C" w:rsidRDefault="0049582C" w:rsidP="0049582C">
      <w:pPr>
        <w:spacing w:after="0"/>
        <w:ind w:right="1339"/>
        <w:rPr>
          <w:rFonts w:ascii="Times New Roman" w:hAnsi="Times New Roman" w:cs="Times New Roman"/>
        </w:rPr>
      </w:pPr>
      <w:r w:rsidRPr="001A61E3">
        <w:rPr>
          <w:rFonts w:ascii="Times New Roman" w:hAnsi="Times New Roman" w:cs="Times New Roman"/>
        </w:rPr>
        <w:t>The Role of the School/Setting</w:t>
      </w:r>
    </w:p>
    <w:p w14:paraId="116FC36F" w14:textId="77777777" w:rsidR="0049582C" w:rsidRDefault="0049582C" w:rsidP="0049582C">
      <w:pPr>
        <w:spacing w:after="0"/>
        <w:ind w:right="1339"/>
        <w:rPr>
          <w:rFonts w:ascii="Times New Roman" w:hAnsi="Times New Roman" w:cs="Times New Roman"/>
        </w:rPr>
      </w:pPr>
    </w:p>
    <w:p w14:paraId="07A92D07" w14:textId="77777777" w:rsidR="0049582C" w:rsidRPr="001A61E3" w:rsidRDefault="0049582C" w:rsidP="0049582C">
      <w:pPr>
        <w:pStyle w:val="ListParagraph"/>
        <w:numPr>
          <w:ilvl w:val="0"/>
          <w:numId w:val="43"/>
        </w:numPr>
        <w:spacing w:after="0" w:line="267" w:lineRule="auto"/>
        <w:ind w:left="709" w:right="1339" w:hanging="283"/>
        <w:rPr>
          <w:rFonts w:ascii="Times New Roman" w:hAnsi="Times New Roman" w:cs="Times New Roman"/>
        </w:rPr>
      </w:pPr>
      <w:r w:rsidRPr="001A61E3">
        <w:rPr>
          <w:rFonts w:ascii="Times New Roman" w:hAnsi="Times New Roman" w:cs="Times New Roman"/>
        </w:rPr>
        <w:t xml:space="preserve">To guarantee that all teaching staff have the necessary core skills in order to </w:t>
      </w:r>
      <w:r>
        <w:rPr>
          <w:rFonts w:ascii="Times New Roman" w:hAnsi="Times New Roman" w:cs="Times New Roman"/>
        </w:rPr>
        <w:t xml:space="preserve">scaffold </w:t>
      </w:r>
      <w:r w:rsidRPr="001A61E3">
        <w:rPr>
          <w:rFonts w:ascii="Times New Roman" w:hAnsi="Times New Roman" w:cs="Times New Roman"/>
        </w:rPr>
        <w:t xml:space="preserve">learning opportunities to meet the needs of the majority of learners. </w:t>
      </w:r>
    </w:p>
    <w:p w14:paraId="003125C3" w14:textId="77777777" w:rsidR="0049582C" w:rsidRPr="001A61E3" w:rsidRDefault="0049582C" w:rsidP="0049582C">
      <w:pPr>
        <w:pStyle w:val="ListParagraph"/>
        <w:numPr>
          <w:ilvl w:val="0"/>
          <w:numId w:val="43"/>
        </w:numPr>
        <w:spacing w:after="0" w:line="267" w:lineRule="auto"/>
        <w:ind w:left="709" w:right="1339" w:hanging="283"/>
        <w:rPr>
          <w:rFonts w:ascii="Times New Roman" w:hAnsi="Times New Roman" w:cs="Times New Roman"/>
        </w:rPr>
      </w:pPr>
      <w:r w:rsidRPr="001A61E3">
        <w:rPr>
          <w:rFonts w:ascii="Times New Roman" w:hAnsi="Times New Roman" w:cs="Times New Roman"/>
        </w:rPr>
        <w:t>To ensure that consistently high-quality teaching is in place.</w:t>
      </w:r>
    </w:p>
    <w:p w14:paraId="78825080" w14:textId="77777777" w:rsidR="0049582C" w:rsidRPr="001A61E3" w:rsidRDefault="0049582C" w:rsidP="0049582C">
      <w:pPr>
        <w:pStyle w:val="ListParagraph"/>
        <w:numPr>
          <w:ilvl w:val="0"/>
          <w:numId w:val="43"/>
        </w:numPr>
        <w:spacing w:after="0" w:line="267" w:lineRule="auto"/>
        <w:ind w:left="709" w:right="1339" w:hanging="283"/>
        <w:rPr>
          <w:rFonts w:ascii="Times New Roman" w:hAnsi="Times New Roman" w:cs="Times New Roman"/>
        </w:rPr>
      </w:pPr>
      <w:r w:rsidRPr="001A61E3">
        <w:rPr>
          <w:rFonts w:ascii="Times New Roman" w:hAnsi="Times New Roman" w:cs="Times New Roman"/>
        </w:rPr>
        <w:t xml:space="preserve">To ensure that systems are in place to regularly assess and monitor pupils’ progress in order to inform intervention, and to highlight pupils who may need additional and different provision. </w:t>
      </w:r>
    </w:p>
    <w:p w14:paraId="3A573437" w14:textId="77777777" w:rsidR="0049582C" w:rsidRPr="001A61E3" w:rsidRDefault="0049582C" w:rsidP="0049582C">
      <w:pPr>
        <w:pStyle w:val="ListParagraph"/>
        <w:numPr>
          <w:ilvl w:val="0"/>
          <w:numId w:val="43"/>
        </w:numPr>
        <w:spacing w:after="0" w:line="267" w:lineRule="auto"/>
        <w:ind w:left="709" w:right="1339" w:hanging="283"/>
        <w:rPr>
          <w:rFonts w:ascii="Times New Roman" w:hAnsi="Times New Roman" w:cs="Times New Roman"/>
        </w:rPr>
      </w:pPr>
      <w:r w:rsidRPr="001A61E3">
        <w:rPr>
          <w:rFonts w:ascii="Times New Roman" w:hAnsi="Times New Roman" w:cs="Times New Roman"/>
        </w:rPr>
        <w:t xml:space="preserve">To ensure that local schools/settings have access to teachers with specialist knowledge, skills and understanding in the teaching and support of children with </w:t>
      </w:r>
      <w:r>
        <w:rPr>
          <w:rFonts w:ascii="Times New Roman" w:hAnsi="Times New Roman" w:cs="Times New Roman"/>
        </w:rPr>
        <w:t>cognition and learning difficulties.</w:t>
      </w:r>
    </w:p>
    <w:p w14:paraId="3E7AF1A1" w14:textId="77777777" w:rsidR="0049582C" w:rsidRPr="001A61E3" w:rsidRDefault="0049582C" w:rsidP="0049582C">
      <w:pPr>
        <w:pStyle w:val="ListParagraph"/>
        <w:numPr>
          <w:ilvl w:val="0"/>
          <w:numId w:val="43"/>
        </w:numPr>
        <w:spacing w:after="0" w:line="267" w:lineRule="auto"/>
        <w:ind w:left="709" w:right="1339" w:hanging="283"/>
        <w:rPr>
          <w:rFonts w:ascii="Times New Roman" w:hAnsi="Times New Roman" w:cs="Times New Roman"/>
        </w:rPr>
      </w:pPr>
      <w:r w:rsidRPr="001A61E3">
        <w:rPr>
          <w:rFonts w:ascii="Times New Roman" w:hAnsi="Times New Roman" w:cs="Times New Roman"/>
        </w:rPr>
        <w:t xml:space="preserve">To make effective use of the school’s SEN delegated budget. </w:t>
      </w:r>
    </w:p>
    <w:p w14:paraId="0D948A8D" w14:textId="77777777" w:rsidR="0049582C" w:rsidRPr="001A61E3" w:rsidRDefault="0049582C" w:rsidP="0049582C">
      <w:pPr>
        <w:pStyle w:val="ListParagraph"/>
        <w:numPr>
          <w:ilvl w:val="0"/>
          <w:numId w:val="43"/>
        </w:numPr>
        <w:spacing w:after="0" w:line="267" w:lineRule="auto"/>
        <w:ind w:left="709" w:right="1339" w:hanging="283"/>
        <w:rPr>
          <w:rFonts w:ascii="Times New Roman" w:hAnsi="Times New Roman" w:cs="Times New Roman"/>
        </w:rPr>
      </w:pPr>
      <w:r w:rsidRPr="001A61E3">
        <w:rPr>
          <w:rFonts w:ascii="Times New Roman" w:hAnsi="Times New Roman" w:cs="Times New Roman"/>
        </w:rPr>
        <w:t xml:space="preserve">To provide a graduated response to intervention in line with the Code of Practice according to the severity of a pupil’s needs and in collaboration with pupils and parents. </w:t>
      </w:r>
    </w:p>
    <w:p w14:paraId="16940DA1" w14:textId="77777777" w:rsidR="0049582C" w:rsidRPr="001A61E3" w:rsidRDefault="0049582C" w:rsidP="0049582C">
      <w:pPr>
        <w:pStyle w:val="ListParagraph"/>
        <w:numPr>
          <w:ilvl w:val="0"/>
          <w:numId w:val="43"/>
        </w:numPr>
        <w:spacing w:after="0" w:line="267" w:lineRule="auto"/>
        <w:ind w:left="709" w:right="1339" w:hanging="283"/>
        <w:rPr>
          <w:rFonts w:ascii="Times New Roman" w:hAnsi="Times New Roman" w:cs="Times New Roman"/>
        </w:rPr>
      </w:pPr>
      <w:r w:rsidRPr="001A61E3">
        <w:rPr>
          <w:rFonts w:ascii="Times New Roman" w:hAnsi="Times New Roman" w:cs="Times New Roman"/>
        </w:rPr>
        <w:t xml:space="preserve">To seek and implement advice from L.A. support services where necessary; </w:t>
      </w:r>
    </w:p>
    <w:p w14:paraId="48DB9B20" w14:textId="77777777" w:rsidR="0049582C" w:rsidRPr="001A61E3" w:rsidRDefault="0049582C" w:rsidP="0049582C">
      <w:pPr>
        <w:pStyle w:val="ListParagraph"/>
        <w:numPr>
          <w:ilvl w:val="0"/>
          <w:numId w:val="43"/>
        </w:numPr>
        <w:spacing w:after="0" w:line="267" w:lineRule="auto"/>
        <w:ind w:left="709" w:right="1339" w:hanging="283"/>
        <w:rPr>
          <w:rFonts w:ascii="Times New Roman" w:hAnsi="Times New Roman" w:cs="Times New Roman"/>
        </w:rPr>
      </w:pPr>
      <w:r w:rsidRPr="001A61E3">
        <w:rPr>
          <w:rFonts w:ascii="Times New Roman" w:hAnsi="Times New Roman" w:cs="Times New Roman"/>
        </w:rPr>
        <w:t xml:space="preserve">To ensure that appropriate additional and different provision is consistently in place to meet the needs of pupils with </w:t>
      </w:r>
      <w:r>
        <w:rPr>
          <w:rFonts w:ascii="Times New Roman" w:hAnsi="Times New Roman" w:cs="Times New Roman"/>
        </w:rPr>
        <w:t>cognition and learning difficulties.</w:t>
      </w:r>
    </w:p>
    <w:p w14:paraId="2BDAF8F6" w14:textId="77777777" w:rsidR="0049582C" w:rsidRPr="001A61E3" w:rsidRDefault="0049582C" w:rsidP="0049582C">
      <w:pPr>
        <w:spacing w:after="449"/>
        <w:ind w:left="-1286"/>
        <w:rPr>
          <w:rFonts w:ascii="Times New Roman" w:hAnsi="Times New Roman" w:cs="Times New Roman"/>
          <w:b/>
          <w:bCs/>
        </w:rPr>
      </w:pPr>
    </w:p>
    <w:p w14:paraId="0A8DC325" w14:textId="77777777" w:rsidR="0049582C" w:rsidRPr="001A61E3" w:rsidRDefault="0049582C" w:rsidP="0049582C">
      <w:pPr>
        <w:spacing w:after="0"/>
        <w:ind w:right="1339"/>
        <w:rPr>
          <w:rFonts w:ascii="Times New Roman" w:hAnsi="Times New Roman" w:cs="Times New Roman"/>
        </w:rPr>
      </w:pPr>
    </w:p>
    <w:p w14:paraId="7B842ABE" w14:textId="77777777" w:rsidR="0049582C" w:rsidRPr="001A61E3" w:rsidRDefault="0049582C" w:rsidP="0049582C">
      <w:pPr>
        <w:spacing w:after="2" w:line="260" w:lineRule="auto"/>
        <w:ind w:right="1200"/>
        <w:rPr>
          <w:rFonts w:ascii="Times New Roman" w:hAnsi="Times New Roman" w:cs="Times New Roman"/>
        </w:rPr>
      </w:pPr>
    </w:p>
    <w:p w14:paraId="1868C618" w14:textId="1EE5B828" w:rsidR="0049582C" w:rsidRPr="001A61E3" w:rsidRDefault="0049582C" w:rsidP="0049582C">
      <w:pPr>
        <w:spacing w:after="0"/>
        <w:rPr>
          <w:rFonts w:ascii="Times New Roman" w:hAnsi="Times New Roman" w:cs="Times New Roman"/>
        </w:rPr>
      </w:pPr>
      <w:r w:rsidRPr="001A61E3">
        <w:rPr>
          <w:noProof/>
        </w:rPr>
        <w:lastRenderedPageBreak/>
        <mc:AlternateContent>
          <mc:Choice Requires="wps">
            <w:drawing>
              <wp:anchor distT="0" distB="0" distL="114300" distR="114300" simplePos="0" relativeHeight="252000256" behindDoc="0" locked="0" layoutInCell="1" allowOverlap="1" wp14:anchorId="30D9EEA3" wp14:editId="39D4F69B">
                <wp:simplePos x="0" y="0"/>
                <wp:positionH relativeFrom="column">
                  <wp:posOffset>2019300</wp:posOffset>
                </wp:positionH>
                <wp:positionV relativeFrom="paragraph">
                  <wp:posOffset>75963</wp:posOffset>
                </wp:positionV>
                <wp:extent cx="333375" cy="1962150"/>
                <wp:effectExtent l="19050" t="19050" r="47625" b="19050"/>
                <wp:wrapNone/>
                <wp:docPr id="661" name="Arrow: Up 661"/>
                <wp:cNvGraphicFramePr/>
                <a:graphic xmlns:a="http://schemas.openxmlformats.org/drawingml/2006/main">
                  <a:graphicData uri="http://schemas.microsoft.com/office/word/2010/wordprocessingShape">
                    <wps:wsp>
                      <wps:cNvSpPr/>
                      <wps:spPr>
                        <a:xfrm>
                          <a:off x="0" y="0"/>
                          <a:ext cx="333375" cy="1962150"/>
                        </a:xfrm>
                        <a:prstGeom prst="upArrow">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3C09774" id="Arrow: Up 661" o:spid="_x0000_s1026" type="#_x0000_t68" style="position:absolute;margin-left:159pt;margin-top:6pt;width:26.25pt;height:154.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" adj="1835" fillcolor="#404040 [2429]" strokecolor="#1f3763 [1604]" strokeweight="1pt"/>
            </w:pict>
          </mc:Fallback>
        </mc:AlternateContent>
      </w:r>
      <w:r w:rsidRPr="001A61E3">
        <w:rPr>
          <w:noProof/>
        </w:rPr>
        <w:drawing>
          <wp:anchor distT="0" distB="0" distL="114300" distR="114300" simplePos="0" relativeHeight="251999232" behindDoc="1" locked="0" layoutInCell="1" allowOverlap="1" wp14:anchorId="4ED677B6" wp14:editId="66086128">
            <wp:simplePos x="0" y="0"/>
            <wp:positionH relativeFrom="column">
              <wp:posOffset>2711235</wp:posOffset>
            </wp:positionH>
            <wp:positionV relativeFrom="paragraph">
              <wp:posOffset>44967</wp:posOffset>
            </wp:positionV>
            <wp:extent cx="2162175" cy="2256790"/>
            <wp:effectExtent l="0" t="0" r="9525" b="0"/>
            <wp:wrapTight wrapText="bothSides">
              <wp:wrapPolygon edited="0">
                <wp:start x="0" y="0"/>
                <wp:lineTo x="0" y="21333"/>
                <wp:lineTo x="21505" y="21333"/>
                <wp:lineTo x="21505" y="0"/>
                <wp:lineTo x="0" y="0"/>
              </wp:wrapPolygon>
            </wp:wrapTight>
            <wp:docPr id="662" name="Picture 66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rotWithShape="1">
                    <a:blip r:embed="rId18">
                      <a:extLst>
                        <a:ext uri="{28A0092B-C50C-407E-A947-70E740481C1C}">
                          <a14:useLocalDpi xmlns:a14="http://schemas.microsoft.com/office/drawing/2010/main" val="0"/>
                        </a:ext>
                      </a:extLst>
                    </a:blip>
                    <a:srcRect r="7724"/>
                    <a:stretch/>
                  </pic:blipFill>
                  <pic:spPr bwMode="auto">
                    <a:xfrm>
                      <a:off x="0" y="0"/>
                      <a:ext cx="2162175" cy="225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843EFE" w14:textId="77777777" w:rsidR="0049582C" w:rsidRPr="001A61E3" w:rsidRDefault="0049582C" w:rsidP="0049582C">
      <w:pPr>
        <w:pStyle w:val="NoSpacing"/>
        <w:rPr>
          <w:rFonts w:ascii="Times New Roman" w:hAnsi="Times New Roman" w:cs="Times New Roman"/>
        </w:rPr>
      </w:pPr>
    </w:p>
    <w:p w14:paraId="1A715990" w14:textId="77777777" w:rsidR="0049582C" w:rsidRPr="001A61E3" w:rsidRDefault="0049582C" w:rsidP="0049582C">
      <w:pPr>
        <w:rPr>
          <w:rFonts w:ascii="Times New Roman" w:hAnsi="Times New Roman" w:cs="Times New Roman"/>
        </w:rPr>
      </w:pPr>
      <w:r w:rsidRPr="001A61E3">
        <w:rPr>
          <w:rFonts w:ascii="Times New Roman" w:hAnsi="Times New Roman" w:cs="Times New Roman"/>
        </w:rPr>
        <w:t>For very few students</w:t>
      </w:r>
    </w:p>
    <w:p w14:paraId="0985A123" w14:textId="77777777" w:rsidR="0049582C" w:rsidRPr="001A61E3" w:rsidRDefault="0049582C" w:rsidP="0049582C">
      <w:pPr>
        <w:pStyle w:val="NoSpacing"/>
        <w:rPr>
          <w:rFonts w:ascii="Times New Roman" w:hAnsi="Times New Roman" w:cs="Times New Roman"/>
        </w:rPr>
      </w:pPr>
    </w:p>
    <w:p w14:paraId="66837B8D" w14:textId="77777777" w:rsidR="0049582C" w:rsidRPr="001A61E3" w:rsidRDefault="0049582C" w:rsidP="0049582C">
      <w:pPr>
        <w:pStyle w:val="NoSpacing"/>
        <w:rPr>
          <w:rFonts w:ascii="Times New Roman" w:hAnsi="Times New Roman" w:cs="Times New Roman"/>
        </w:rPr>
      </w:pPr>
    </w:p>
    <w:p w14:paraId="5D27C722" w14:textId="77777777" w:rsidR="0049582C" w:rsidRPr="001A61E3" w:rsidRDefault="0049582C" w:rsidP="0049582C">
      <w:pPr>
        <w:rPr>
          <w:rFonts w:ascii="Times New Roman" w:hAnsi="Times New Roman" w:cs="Times New Roman"/>
        </w:rPr>
      </w:pPr>
      <w:r w:rsidRPr="001A61E3">
        <w:rPr>
          <w:rFonts w:ascii="Times New Roman" w:hAnsi="Times New Roman" w:cs="Times New Roman"/>
        </w:rPr>
        <w:t>For some students</w:t>
      </w:r>
    </w:p>
    <w:p w14:paraId="5A0F474E" w14:textId="77777777" w:rsidR="0049582C" w:rsidRPr="001A61E3" w:rsidRDefault="0049582C" w:rsidP="0049582C">
      <w:pPr>
        <w:pStyle w:val="NoSpacing"/>
        <w:rPr>
          <w:rFonts w:ascii="Times New Roman" w:hAnsi="Times New Roman" w:cs="Times New Roman"/>
        </w:rPr>
      </w:pPr>
    </w:p>
    <w:p w14:paraId="172F6104" w14:textId="77777777" w:rsidR="0049582C" w:rsidRPr="001A61E3" w:rsidRDefault="0049582C" w:rsidP="0049582C">
      <w:pPr>
        <w:pStyle w:val="NoSpacing"/>
        <w:rPr>
          <w:rFonts w:ascii="Times New Roman" w:hAnsi="Times New Roman" w:cs="Times New Roman"/>
        </w:rPr>
      </w:pPr>
      <w:r w:rsidRPr="001A61E3">
        <w:rPr>
          <w:rFonts w:ascii="Times New Roman" w:hAnsi="Times New Roman" w:cs="Times New Roman"/>
        </w:rPr>
        <w:t>Universal</w:t>
      </w:r>
    </w:p>
    <w:p w14:paraId="0FA99C97" w14:textId="77777777" w:rsidR="0049582C" w:rsidRPr="001A61E3" w:rsidRDefault="0049582C" w:rsidP="0049582C">
      <w:pPr>
        <w:pStyle w:val="NoSpacing"/>
        <w:rPr>
          <w:rFonts w:ascii="Times New Roman" w:hAnsi="Times New Roman" w:cs="Times New Roman"/>
        </w:rPr>
      </w:pPr>
      <w:r w:rsidRPr="001A61E3">
        <w:rPr>
          <w:rFonts w:ascii="Times New Roman" w:hAnsi="Times New Roman" w:cs="Times New Roman"/>
        </w:rPr>
        <w:t>For all students</w:t>
      </w:r>
    </w:p>
    <w:p w14:paraId="78E900ED" w14:textId="77777777" w:rsidR="0049582C" w:rsidRPr="001A61E3" w:rsidRDefault="0049582C" w:rsidP="0049582C">
      <w:pPr>
        <w:pStyle w:val="NoSpacing"/>
        <w:rPr>
          <w:rFonts w:ascii="Times New Roman" w:hAnsi="Times New Roman" w:cs="Times New Roman"/>
        </w:rPr>
      </w:pPr>
      <w:r w:rsidRPr="001A61E3">
        <w:rPr>
          <w:rFonts w:ascii="Times New Roman" w:hAnsi="Times New Roman" w:cs="Times New Roman"/>
        </w:rPr>
        <w:t>Proactive and preventative</w:t>
      </w:r>
    </w:p>
    <w:p w14:paraId="1DD58D85" w14:textId="77777777" w:rsidR="0049582C" w:rsidRPr="001A61E3" w:rsidRDefault="0049582C" w:rsidP="0049582C">
      <w:pPr>
        <w:rPr>
          <w:rFonts w:ascii="Times New Roman" w:hAnsi="Times New Roman" w:cs="Times New Roman"/>
        </w:rPr>
        <w:sectPr w:rsidR="0049582C" w:rsidRPr="001A61E3" w:rsidSect="00CC6DA8">
          <w:pgSz w:w="11906" w:h="16838"/>
          <w:pgMar w:top="238" w:right="851" w:bottom="1559" w:left="1440" w:header="720" w:footer="720" w:gutter="0"/>
          <w:cols w:space="720"/>
          <w:titlePg/>
        </w:sectPr>
      </w:pPr>
    </w:p>
    <w:p w14:paraId="24A2DFE4" w14:textId="77777777" w:rsidR="0049582C" w:rsidRPr="001A61E3" w:rsidRDefault="0049582C" w:rsidP="0049582C">
      <w:pPr>
        <w:pStyle w:val="Heading1"/>
        <w:ind w:left="-5"/>
        <w:rPr>
          <w:rFonts w:ascii="Times New Roman" w:hAnsi="Times New Roman" w:cs="Times New Roman"/>
          <w:color w:val="auto"/>
          <w:sz w:val="22"/>
        </w:rPr>
      </w:pPr>
    </w:p>
    <w:p w14:paraId="1773E6A0" w14:textId="77777777" w:rsidR="0049582C" w:rsidRPr="001A61E3" w:rsidRDefault="0049582C" w:rsidP="0049582C">
      <w:pPr>
        <w:pStyle w:val="Heading1"/>
        <w:ind w:left="-5"/>
        <w:rPr>
          <w:rFonts w:ascii="Times New Roman" w:hAnsi="Times New Roman" w:cs="Times New Roman"/>
          <w:b/>
          <w:bCs/>
          <w:sz w:val="22"/>
        </w:rPr>
      </w:pPr>
      <w:r w:rsidRPr="001A61E3">
        <w:rPr>
          <w:rFonts w:ascii="Times New Roman" w:hAnsi="Times New Roman" w:cs="Times New Roman"/>
          <w:b/>
          <w:bCs/>
          <w:color w:val="auto"/>
          <w:sz w:val="22"/>
        </w:rPr>
        <w:t xml:space="preserve">Identifying the needs of learners:– Universal: All   </w:t>
      </w:r>
      <w:r w:rsidRPr="001A61E3">
        <w:rPr>
          <w:rFonts w:ascii="Times New Roman" w:hAnsi="Times New Roman" w:cs="Times New Roman"/>
          <w:b/>
          <w:bCs/>
          <w:sz w:val="22"/>
        </w:rPr>
        <w:t xml:space="preserve">     </w:t>
      </w:r>
    </w:p>
    <w:p w14:paraId="546355D3" w14:textId="77777777" w:rsidR="0049582C" w:rsidRPr="001A61E3" w:rsidRDefault="0049582C" w:rsidP="0049582C">
      <w:pPr>
        <w:rPr>
          <w:rFonts w:ascii="Times New Roman" w:hAnsi="Times New Roman" w:cs="Times New Roman"/>
        </w:rPr>
      </w:pPr>
    </w:p>
    <w:p w14:paraId="01E0675B" w14:textId="77777777" w:rsidR="0049582C" w:rsidRPr="001A61E3" w:rsidRDefault="0049582C" w:rsidP="0049582C">
      <w:pPr>
        <w:rPr>
          <w:rFonts w:ascii="Times New Roman" w:hAnsi="Times New Roman" w:cs="Times New Roman"/>
        </w:rPr>
      </w:pPr>
      <w:r w:rsidRPr="001A61E3">
        <w:rPr>
          <w:rFonts w:ascii="Times New Roman" w:hAnsi="Times New Roman" w:cs="Times New Roman"/>
        </w:rPr>
        <w:t xml:space="preserve">Universal level There is an expectation that certain key elements will be in place within our schools/settings to address, support and co-ordinate a response that meets the needs of all pupils. </w:t>
      </w:r>
    </w:p>
    <w:p w14:paraId="18E9D086" w14:textId="77777777" w:rsidR="0049582C" w:rsidRPr="001A61E3" w:rsidRDefault="0049582C" w:rsidP="0049582C">
      <w:pPr>
        <w:rPr>
          <w:rFonts w:ascii="Times New Roman" w:hAnsi="Times New Roman" w:cs="Times New Roman"/>
        </w:rPr>
      </w:pPr>
      <w:r w:rsidRPr="001A61E3">
        <w:rPr>
          <w:rFonts w:ascii="Times New Roman" w:hAnsi="Times New Roman" w:cs="Times New Roman"/>
        </w:rPr>
        <w:t>We might see at this level</w:t>
      </w:r>
      <w:r>
        <w:rPr>
          <w:rFonts w:ascii="Times New Roman" w:hAnsi="Times New Roman" w:cs="Times New Roman"/>
        </w:rPr>
        <w:t xml:space="preserve"> pupils</w:t>
      </w:r>
      <w:r w:rsidRPr="001A61E3">
        <w:rPr>
          <w:rFonts w:ascii="Times New Roman" w:hAnsi="Times New Roman" w:cs="Times New Roman"/>
        </w:rPr>
        <w:t>:</w:t>
      </w:r>
    </w:p>
    <w:p w14:paraId="5CF15C94" w14:textId="77777777" w:rsidR="0049582C" w:rsidRPr="00DD23DA" w:rsidRDefault="0049582C" w:rsidP="0049582C">
      <w:pPr>
        <w:pStyle w:val="NoSpacing"/>
        <w:numPr>
          <w:ilvl w:val="0"/>
          <w:numId w:val="98"/>
        </w:numPr>
        <w:rPr>
          <w:rFonts w:ascii="Times New Roman" w:hAnsi="Times New Roman" w:cs="Times New Roman"/>
        </w:rPr>
      </w:pPr>
      <w:r w:rsidRPr="00DD23DA">
        <w:rPr>
          <w:rFonts w:ascii="Times New Roman" w:hAnsi="Times New Roman" w:cs="Times New Roman"/>
        </w:rPr>
        <w:t>Operating broadly within age-related expectations</w:t>
      </w:r>
    </w:p>
    <w:p w14:paraId="32797794" w14:textId="77777777" w:rsidR="0049582C" w:rsidRPr="00DD23DA" w:rsidRDefault="0049582C" w:rsidP="0049582C">
      <w:pPr>
        <w:pStyle w:val="NoSpacing"/>
        <w:numPr>
          <w:ilvl w:val="0"/>
          <w:numId w:val="98"/>
        </w:numPr>
        <w:rPr>
          <w:rFonts w:ascii="Times New Roman" w:hAnsi="Times New Roman" w:cs="Times New Roman"/>
        </w:rPr>
      </w:pPr>
      <w:r>
        <w:rPr>
          <w:rFonts w:ascii="Times New Roman" w:hAnsi="Times New Roman" w:cs="Times New Roman"/>
        </w:rPr>
        <w:t>Who c</w:t>
      </w:r>
      <w:r w:rsidRPr="00DD23DA">
        <w:rPr>
          <w:rFonts w:ascii="Times New Roman" w:hAnsi="Times New Roman" w:cs="Times New Roman"/>
        </w:rPr>
        <w:t xml:space="preserve">an access the learning objectives with scaffolding or support </w:t>
      </w:r>
    </w:p>
    <w:p w14:paraId="78ED2C1F" w14:textId="77777777" w:rsidR="0049582C" w:rsidRPr="00DD23DA" w:rsidRDefault="0049582C" w:rsidP="0049582C">
      <w:pPr>
        <w:pStyle w:val="NoSpacing"/>
        <w:numPr>
          <w:ilvl w:val="0"/>
          <w:numId w:val="98"/>
        </w:numPr>
        <w:rPr>
          <w:rFonts w:ascii="Times New Roman" w:hAnsi="Times New Roman" w:cs="Times New Roman"/>
        </w:rPr>
      </w:pPr>
      <w:r>
        <w:rPr>
          <w:rFonts w:ascii="Times New Roman" w:hAnsi="Times New Roman" w:cs="Times New Roman"/>
        </w:rPr>
        <w:t>Who experience c</w:t>
      </w:r>
      <w:r w:rsidRPr="00DD23DA">
        <w:rPr>
          <w:rFonts w:ascii="Times New Roman" w:hAnsi="Times New Roman" w:cs="Times New Roman"/>
        </w:rPr>
        <w:t>hallenges in specific subjects, possibly those more academic subjects</w:t>
      </w:r>
    </w:p>
    <w:p w14:paraId="3DC2ACC7" w14:textId="77777777" w:rsidR="0049582C" w:rsidRPr="00DD23DA" w:rsidRDefault="0049582C" w:rsidP="0049582C">
      <w:pPr>
        <w:pStyle w:val="NoSpacing"/>
        <w:numPr>
          <w:ilvl w:val="0"/>
          <w:numId w:val="98"/>
        </w:numPr>
        <w:rPr>
          <w:rFonts w:ascii="Times New Roman" w:hAnsi="Times New Roman" w:cs="Times New Roman"/>
        </w:rPr>
      </w:pPr>
      <w:r>
        <w:rPr>
          <w:rFonts w:ascii="Times New Roman" w:hAnsi="Times New Roman" w:cs="Times New Roman"/>
        </w:rPr>
        <w:t>Working b</w:t>
      </w:r>
      <w:r w:rsidRPr="00DD23DA">
        <w:rPr>
          <w:rFonts w:ascii="Times New Roman" w:hAnsi="Times New Roman" w:cs="Times New Roman"/>
        </w:rPr>
        <w:t xml:space="preserve">elow age-related expectations in specific subjects </w:t>
      </w:r>
    </w:p>
    <w:p w14:paraId="706B3085" w14:textId="77777777" w:rsidR="0049582C" w:rsidRPr="00DD23DA" w:rsidRDefault="0049582C" w:rsidP="0049582C">
      <w:pPr>
        <w:pStyle w:val="NoSpacing"/>
        <w:numPr>
          <w:ilvl w:val="0"/>
          <w:numId w:val="98"/>
        </w:numPr>
        <w:rPr>
          <w:rFonts w:ascii="Times New Roman" w:hAnsi="Times New Roman" w:cs="Times New Roman"/>
        </w:rPr>
      </w:pPr>
      <w:r>
        <w:rPr>
          <w:rFonts w:ascii="Times New Roman" w:hAnsi="Times New Roman" w:cs="Times New Roman"/>
        </w:rPr>
        <w:t>Make s</w:t>
      </w:r>
      <w:r w:rsidRPr="00DD23DA">
        <w:rPr>
          <w:rFonts w:ascii="Times New Roman" w:hAnsi="Times New Roman" w:cs="Times New Roman"/>
        </w:rPr>
        <w:t>lower progress than age-related peers</w:t>
      </w:r>
    </w:p>
    <w:p w14:paraId="5B31638A" w14:textId="77777777" w:rsidR="0049582C" w:rsidRPr="00DD23DA" w:rsidRDefault="0049582C" w:rsidP="0049582C">
      <w:pPr>
        <w:pStyle w:val="NoSpacing"/>
        <w:numPr>
          <w:ilvl w:val="0"/>
          <w:numId w:val="98"/>
        </w:numPr>
        <w:rPr>
          <w:rFonts w:ascii="Times New Roman" w:hAnsi="Times New Roman" w:cs="Times New Roman"/>
        </w:rPr>
      </w:pPr>
      <w:r>
        <w:rPr>
          <w:rFonts w:ascii="Times New Roman" w:hAnsi="Times New Roman" w:cs="Times New Roman"/>
        </w:rPr>
        <w:t>Have l</w:t>
      </w:r>
      <w:r w:rsidRPr="00DD23DA">
        <w:rPr>
          <w:rFonts w:ascii="Times New Roman" w:hAnsi="Times New Roman" w:cs="Times New Roman"/>
        </w:rPr>
        <w:t>onger processing speeds/times</w:t>
      </w:r>
    </w:p>
    <w:p w14:paraId="10C47D7A" w14:textId="77777777" w:rsidR="0049582C" w:rsidRPr="00DD23DA" w:rsidRDefault="0049582C" w:rsidP="0049582C">
      <w:pPr>
        <w:pStyle w:val="NoSpacing"/>
        <w:numPr>
          <w:ilvl w:val="0"/>
          <w:numId w:val="98"/>
        </w:numPr>
        <w:rPr>
          <w:rFonts w:ascii="Times New Roman" w:hAnsi="Times New Roman" w:cs="Times New Roman"/>
        </w:rPr>
      </w:pPr>
      <w:r>
        <w:rPr>
          <w:rFonts w:ascii="Times New Roman" w:hAnsi="Times New Roman" w:cs="Times New Roman"/>
        </w:rPr>
        <w:t xml:space="preserve">Have </w:t>
      </w:r>
      <w:r w:rsidRPr="00DD23DA">
        <w:rPr>
          <w:rFonts w:ascii="Times New Roman" w:hAnsi="Times New Roman" w:cs="Times New Roman"/>
        </w:rPr>
        <w:t>inconsistencies in their profile/strengths and weaknesses</w:t>
      </w:r>
    </w:p>
    <w:p w14:paraId="5D0E6AB7" w14:textId="77777777" w:rsidR="0049582C" w:rsidRDefault="0049582C" w:rsidP="0049582C">
      <w:pPr>
        <w:spacing w:after="152" w:line="264" w:lineRule="auto"/>
        <w:ind w:left="720"/>
        <w:rPr>
          <w:rFonts w:ascii="Times New Roman" w:hAnsi="Times New Roman" w:cs="Times New Roman"/>
        </w:rPr>
      </w:pPr>
    </w:p>
    <w:tbl>
      <w:tblPr>
        <w:tblStyle w:val="TableGrid"/>
        <w:tblW w:w="0" w:type="auto"/>
        <w:tblInd w:w="-5" w:type="dxa"/>
        <w:tblLook w:val="04A0" w:firstRow="1" w:lastRow="0" w:firstColumn="1" w:lastColumn="0" w:noHBand="0" w:noVBand="1"/>
      </w:tblPr>
      <w:tblGrid>
        <w:gridCol w:w="13867"/>
      </w:tblGrid>
      <w:tr w:rsidR="0049582C" w14:paraId="3E7AFA69" w14:textId="77777777" w:rsidTr="00AA2A79">
        <w:tc>
          <w:tcPr>
            <w:tcW w:w="13867" w:type="dxa"/>
          </w:tcPr>
          <w:p w14:paraId="0D20CD91" w14:textId="77777777" w:rsidR="0049582C" w:rsidRDefault="0049582C" w:rsidP="00AA2A79">
            <w:pPr>
              <w:spacing w:after="152" w:line="264" w:lineRule="auto"/>
              <w:jc w:val="center"/>
              <w:rPr>
                <w:rFonts w:ascii="Times New Roman" w:hAnsi="Times New Roman" w:cs="Times New Roman"/>
              </w:rPr>
            </w:pPr>
            <w:r>
              <w:rPr>
                <w:rFonts w:ascii="Times New Roman" w:hAnsi="Times New Roman" w:cs="Times New Roman"/>
              </w:rPr>
              <w:t>For All pupils</w:t>
            </w:r>
          </w:p>
        </w:tc>
      </w:tr>
      <w:tr w:rsidR="0049582C" w14:paraId="3DC56CC2" w14:textId="77777777" w:rsidTr="00AA2A79">
        <w:tc>
          <w:tcPr>
            <w:tcW w:w="13867" w:type="dxa"/>
          </w:tcPr>
          <w:p w14:paraId="0EE5539B" w14:textId="77777777" w:rsidR="0049582C" w:rsidRPr="005B1572" w:rsidRDefault="0049582C" w:rsidP="00AA2A79">
            <w:pPr>
              <w:pStyle w:val="NoSpacing"/>
              <w:ind w:left="883"/>
              <w:rPr>
                <w:rFonts w:ascii="Times New Roman" w:hAnsi="Times New Roman" w:cs="Times New Roman"/>
              </w:rPr>
            </w:pPr>
          </w:p>
          <w:p w14:paraId="0EC52366"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 xml:space="preserve">Quality first teaching </w:t>
            </w:r>
          </w:p>
          <w:p w14:paraId="3BEBBB79" w14:textId="77777777" w:rsidR="0049582C"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Scaffolded curriculum planning</w:t>
            </w:r>
          </w:p>
          <w:p w14:paraId="5D83EC5E" w14:textId="77777777" w:rsidR="0049582C" w:rsidRPr="005B1572" w:rsidRDefault="0049582C" w:rsidP="0049582C">
            <w:pPr>
              <w:pStyle w:val="NoSpacing"/>
              <w:numPr>
                <w:ilvl w:val="6"/>
                <w:numId w:val="97"/>
              </w:numPr>
              <w:ind w:left="883"/>
              <w:rPr>
                <w:rFonts w:ascii="Times New Roman" w:hAnsi="Times New Roman" w:cs="Times New Roman"/>
              </w:rPr>
            </w:pPr>
            <w:r>
              <w:rPr>
                <w:rFonts w:ascii="Times New Roman" w:hAnsi="Times New Roman" w:cs="Times New Roman"/>
              </w:rPr>
              <w:t xml:space="preserve">Modelling </w:t>
            </w:r>
          </w:p>
          <w:p w14:paraId="290FC311"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 xml:space="preserve">Increased scaffolding of activities and materials through presentation, outcome, timing, and additional resources  </w:t>
            </w:r>
          </w:p>
          <w:p w14:paraId="5CBB32C0"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Chunked activities</w:t>
            </w:r>
          </w:p>
          <w:p w14:paraId="1496C5D8"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 xml:space="preserve">Clear routines </w:t>
            </w:r>
          </w:p>
          <w:p w14:paraId="7730BDFE"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Using a clear lesson structure to support modelled examples (as outlined in CUSP curriculum design 6-point lesson)</w:t>
            </w:r>
          </w:p>
          <w:p w14:paraId="23F5A0E7"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Teaching approaches which place a high emphasis on direct teaching, very finely graded and practical tasks which provide opportunities for frequent repetition and reinforcement</w:t>
            </w:r>
          </w:p>
          <w:p w14:paraId="212A797D"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Appropriate questioning and targeted simplified level/pace/amount of teacher talk</w:t>
            </w:r>
          </w:p>
          <w:p w14:paraId="75837365"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Additional processing time during discussions</w:t>
            </w:r>
          </w:p>
          <w:p w14:paraId="4EEED25E" w14:textId="6A98BE25" w:rsidR="0049582C"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 xml:space="preserve">Awareness that the child / young person may need more time to complete tasks and that equality of access may mean that they need to do some things differently. </w:t>
            </w:r>
          </w:p>
          <w:p w14:paraId="00C371F4" w14:textId="64F74F51" w:rsidR="002F135B" w:rsidRDefault="002F135B" w:rsidP="002F135B">
            <w:pPr>
              <w:pStyle w:val="NoSpacing"/>
              <w:rPr>
                <w:rFonts w:ascii="Times New Roman" w:hAnsi="Times New Roman" w:cs="Times New Roman"/>
              </w:rPr>
            </w:pPr>
          </w:p>
          <w:p w14:paraId="7EAAC0AC" w14:textId="77777777" w:rsidR="002F135B" w:rsidRPr="005B1572" w:rsidRDefault="002F135B" w:rsidP="002F135B">
            <w:pPr>
              <w:pStyle w:val="NoSpacing"/>
              <w:rPr>
                <w:rFonts w:ascii="Times New Roman" w:hAnsi="Times New Roman" w:cs="Times New Roman"/>
              </w:rPr>
            </w:pPr>
          </w:p>
          <w:p w14:paraId="6DFDBF4B" w14:textId="0BBC463C" w:rsidR="0049582C" w:rsidRPr="002F135B" w:rsidRDefault="0049582C" w:rsidP="002F135B">
            <w:pPr>
              <w:pStyle w:val="NoSpacing"/>
              <w:numPr>
                <w:ilvl w:val="6"/>
                <w:numId w:val="97"/>
              </w:numPr>
              <w:ind w:left="883"/>
              <w:rPr>
                <w:rFonts w:ascii="Times New Roman" w:hAnsi="Times New Roman" w:cs="Times New Roman"/>
              </w:rPr>
            </w:pPr>
            <w:r w:rsidRPr="005B1572">
              <w:rPr>
                <w:rFonts w:ascii="Times New Roman" w:hAnsi="Times New Roman" w:cs="Times New Roman"/>
              </w:rPr>
              <w:t xml:space="preserve">Alternative forms of recording routinely used including e.g. mind maps, Writing frames, </w:t>
            </w:r>
          </w:p>
          <w:p w14:paraId="3AA08BFE" w14:textId="77777777" w:rsidR="0049582C" w:rsidRDefault="0049582C" w:rsidP="0049582C">
            <w:pPr>
              <w:pStyle w:val="NoSpacing"/>
              <w:numPr>
                <w:ilvl w:val="6"/>
                <w:numId w:val="97"/>
              </w:numPr>
              <w:ind w:left="883"/>
              <w:rPr>
                <w:rFonts w:ascii="Times New Roman" w:hAnsi="Times New Roman" w:cs="Times New Roman"/>
              </w:rPr>
            </w:pPr>
            <w:r>
              <w:rPr>
                <w:rFonts w:ascii="Times New Roman" w:hAnsi="Times New Roman" w:cs="Times New Roman"/>
              </w:rPr>
              <w:t>W</w:t>
            </w:r>
            <w:r w:rsidRPr="005B1572">
              <w:rPr>
                <w:rFonts w:ascii="Times New Roman" w:hAnsi="Times New Roman" w:cs="Times New Roman"/>
              </w:rPr>
              <w:t>ord banks and vocabulary mats</w:t>
            </w:r>
          </w:p>
          <w:p w14:paraId="3C2770E8"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Key vocabulary displayed</w:t>
            </w:r>
          </w:p>
          <w:p w14:paraId="502341C2" w14:textId="77777777" w:rsidR="0049582C" w:rsidRPr="00004D84"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 xml:space="preserve">Explicit teaching of vocabulary </w:t>
            </w:r>
          </w:p>
          <w:p w14:paraId="739E8245"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Use of knowledge notes and knowledge organisers to support the knowledge for the lesson</w:t>
            </w:r>
          </w:p>
          <w:p w14:paraId="22F88642"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 xml:space="preserve">Opportunities throughout the lesson for retrieval </w:t>
            </w:r>
          </w:p>
          <w:p w14:paraId="334348C0"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 xml:space="preserve">Use of multi-sensory approaches </w:t>
            </w:r>
          </w:p>
          <w:p w14:paraId="374ABF1F"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 xml:space="preserve">Use of practical resources and manipulatives </w:t>
            </w:r>
          </w:p>
          <w:p w14:paraId="4992EC24"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 xml:space="preserve">Talk partners and opportunities for discussion </w:t>
            </w:r>
          </w:p>
          <w:p w14:paraId="2479FFCA"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 xml:space="preserve">Provide resources (hard copies) where appropriate </w:t>
            </w:r>
          </w:p>
          <w:p w14:paraId="7756B2A2" w14:textId="77777777" w:rsidR="0049582C" w:rsidRDefault="0049582C" w:rsidP="0049582C">
            <w:pPr>
              <w:pStyle w:val="NoSpacing"/>
              <w:numPr>
                <w:ilvl w:val="6"/>
                <w:numId w:val="97"/>
              </w:numPr>
              <w:ind w:left="883"/>
              <w:rPr>
                <w:rFonts w:ascii="Times New Roman" w:hAnsi="Times New Roman" w:cs="Times New Roman"/>
              </w:rPr>
            </w:pPr>
            <w:r>
              <w:rPr>
                <w:rFonts w:ascii="Times New Roman" w:hAnsi="Times New Roman" w:cs="Times New Roman"/>
              </w:rPr>
              <w:t>Routine s</w:t>
            </w:r>
            <w:r w:rsidRPr="005B1572">
              <w:rPr>
                <w:rFonts w:ascii="Times New Roman" w:hAnsi="Times New Roman" w:cs="Times New Roman"/>
              </w:rPr>
              <w:t xml:space="preserve">pecific feedback to pupils </w:t>
            </w:r>
          </w:p>
          <w:p w14:paraId="540FF147" w14:textId="77777777" w:rsidR="0049582C" w:rsidRPr="00004D84" w:rsidRDefault="0049582C" w:rsidP="0049582C">
            <w:pPr>
              <w:pStyle w:val="NoSpacing"/>
              <w:numPr>
                <w:ilvl w:val="6"/>
                <w:numId w:val="97"/>
              </w:numPr>
              <w:ind w:left="883"/>
              <w:rPr>
                <w:rFonts w:ascii="Times New Roman" w:hAnsi="Times New Roman" w:cs="Times New Roman"/>
              </w:rPr>
            </w:pPr>
            <w:r w:rsidRPr="00004D84">
              <w:rPr>
                <w:rFonts w:ascii="Times New Roman" w:hAnsi="Times New Roman" w:cs="Times New Roman"/>
              </w:rPr>
              <w:t xml:space="preserve">monitor the progress of the child / young person using structured methods </w:t>
            </w:r>
          </w:p>
          <w:p w14:paraId="02A81786"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 xml:space="preserve">Well organised classroom </w:t>
            </w:r>
          </w:p>
          <w:p w14:paraId="059B2449"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 xml:space="preserve">Purposeful, relevant classroom environments that are not contributing to cognitive overload – non-distracting classroom environments </w:t>
            </w:r>
          </w:p>
          <w:p w14:paraId="2BCBA544"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 xml:space="preserve">Environmental considerations are made to meet the needs of all pupils e.g. seating position, personal space and classroom layouts, displays and signage </w:t>
            </w:r>
          </w:p>
          <w:p w14:paraId="3E8FFAA2"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Visual timetables</w:t>
            </w:r>
          </w:p>
          <w:p w14:paraId="348EFABF"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 xml:space="preserve">On-going opportunities for individual support focused on specific targets with reinforcement in whole class activities to aid transfer of skills </w:t>
            </w:r>
          </w:p>
          <w:p w14:paraId="6C36441B"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 xml:space="preserve">Flexibility of groupings allows for buddy support / good role models / focused teaching. </w:t>
            </w:r>
          </w:p>
          <w:p w14:paraId="78DFAE06"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 xml:space="preserve">Advice from external agencies is implemented in the classroom </w:t>
            </w:r>
          </w:p>
          <w:p w14:paraId="382423E0" w14:textId="77777777" w:rsidR="0049582C" w:rsidRPr="005B1572" w:rsidRDefault="0049582C" w:rsidP="0049582C">
            <w:pPr>
              <w:pStyle w:val="NoSpacing"/>
              <w:numPr>
                <w:ilvl w:val="6"/>
                <w:numId w:val="97"/>
              </w:numPr>
              <w:ind w:left="883"/>
              <w:rPr>
                <w:rFonts w:ascii="Times New Roman" w:hAnsi="Times New Roman" w:cs="Times New Roman"/>
              </w:rPr>
            </w:pPr>
            <w:r w:rsidRPr="005B1572">
              <w:rPr>
                <w:rFonts w:ascii="Times New Roman" w:hAnsi="Times New Roman" w:cs="Times New Roman"/>
              </w:rPr>
              <w:t>Increased adult check-ins</w:t>
            </w:r>
          </w:p>
          <w:p w14:paraId="5D81206A" w14:textId="77777777" w:rsidR="0049582C" w:rsidRPr="005B1572" w:rsidRDefault="0049582C" w:rsidP="00AA2A79">
            <w:pPr>
              <w:pStyle w:val="NoSpacing"/>
              <w:ind w:left="883"/>
              <w:rPr>
                <w:rFonts w:ascii="Times New Roman" w:hAnsi="Times New Roman" w:cs="Times New Roman"/>
              </w:rPr>
            </w:pPr>
          </w:p>
        </w:tc>
      </w:tr>
    </w:tbl>
    <w:p w14:paraId="59EA17AE" w14:textId="77777777" w:rsidR="0049582C" w:rsidRPr="001A61E3" w:rsidRDefault="0049582C" w:rsidP="0049582C">
      <w:pPr>
        <w:spacing w:after="152" w:line="264" w:lineRule="auto"/>
        <w:ind w:left="720"/>
        <w:rPr>
          <w:rFonts w:ascii="Times New Roman" w:hAnsi="Times New Roman" w:cs="Times New Roman"/>
        </w:rPr>
      </w:pPr>
    </w:p>
    <w:p w14:paraId="049B59D0" w14:textId="77777777" w:rsidR="0049582C" w:rsidRDefault="0049582C" w:rsidP="0049582C">
      <w:pPr>
        <w:rPr>
          <w:rFonts w:ascii="Times New Roman" w:hAnsi="Times New Roman" w:cs="Times New Roman"/>
        </w:rPr>
      </w:pPr>
    </w:p>
    <w:p w14:paraId="56D12DBE" w14:textId="77777777" w:rsidR="0049582C" w:rsidRDefault="0049582C" w:rsidP="0049582C">
      <w:pPr>
        <w:rPr>
          <w:rFonts w:ascii="Times New Roman" w:hAnsi="Times New Roman" w:cs="Times New Roman"/>
        </w:rPr>
      </w:pPr>
    </w:p>
    <w:p w14:paraId="31D4C02B" w14:textId="77777777" w:rsidR="0049582C" w:rsidRDefault="0049582C" w:rsidP="0049582C">
      <w:pPr>
        <w:rPr>
          <w:rFonts w:ascii="Times New Roman" w:hAnsi="Times New Roman" w:cs="Times New Roman"/>
        </w:rPr>
      </w:pPr>
    </w:p>
    <w:p w14:paraId="49DD0BE9" w14:textId="77777777" w:rsidR="0049582C" w:rsidRDefault="0049582C" w:rsidP="0049582C">
      <w:pPr>
        <w:rPr>
          <w:rFonts w:ascii="Times New Roman" w:hAnsi="Times New Roman" w:cs="Times New Roman"/>
        </w:rPr>
      </w:pPr>
    </w:p>
    <w:p w14:paraId="401EBEC3" w14:textId="77777777" w:rsidR="0049582C" w:rsidRPr="001A61E3" w:rsidRDefault="0049582C" w:rsidP="0049582C">
      <w:pPr>
        <w:rPr>
          <w:rFonts w:ascii="Times New Roman" w:hAnsi="Times New Roman" w:cs="Times New Roman"/>
        </w:rPr>
      </w:pPr>
    </w:p>
    <w:p w14:paraId="768925DD" w14:textId="77777777" w:rsidR="0049582C" w:rsidRPr="001A61E3" w:rsidRDefault="0049582C" w:rsidP="0049582C">
      <w:pPr>
        <w:rPr>
          <w:rFonts w:ascii="Times New Roman" w:hAnsi="Times New Roman" w:cs="Times New Roman"/>
        </w:rPr>
      </w:pPr>
      <w:r w:rsidRPr="001A61E3">
        <w:rPr>
          <w:rFonts w:ascii="Times New Roman" w:hAnsi="Times New Roman" w:cs="Times New Roman"/>
        </w:rPr>
        <w:t xml:space="preserve">                                                                                  </w:t>
      </w:r>
    </w:p>
    <w:p w14:paraId="067E8620" w14:textId="77777777" w:rsidR="0049582C" w:rsidRPr="001A61E3" w:rsidRDefault="0049582C" w:rsidP="0049582C">
      <w:pPr>
        <w:pStyle w:val="Heading1"/>
        <w:ind w:left="-5"/>
        <w:rPr>
          <w:rFonts w:ascii="Times New Roman" w:hAnsi="Times New Roman" w:cs="Times New Roman"/>
          <w:b/>
          <w:bCs/>
          <w:color w:val="auto"/>
          <w:sz w:val="22"/>
        </w:rPr>
      </w:pPr>
      <w:r w:rsidRPr="001A61E3">
        <w:rPr>
          <w:rFonts w:ascii="Times New Roman" w:hAnsi="Times New Roman" w:cs="Times New Roman"/>
          <w:b/>
          <w:bCs/>
          <w:color w:val="auto"/>
          <w:sz w:val="22"/>
        </w:rPr>
        <w:lastRenderedPageBreak/>
        <w:t xml:space="preserve">Identifying the needs of learners:– Targeted: Some      </w:t>
      </w:r>
    </w:p>
    <w:p w14:paraId="3EEC3066" w14:textId="77777777" w:rsidR="0049582C" w:rsidRPr="001A61E3" w:rsidRDefault="0049582C" w:rsidP="0049582C">
      <w:pPr>
        <w:pStyle w:val="Heading1"/>
        <w:ind w:left="-5"/>
        <w:rPr>
          <w:rFonts w:ascii="Times New Roman" w:hAnsi="Times New Roman" w:cs="Times New Roman"/>
          <w:sz w:val="22"/>
        </w:rPr>
      </w:pPr>
      <w:r w:rsidRPr="001A61E3">
        <w:rPr>
          <w:rFonts w:ascii="Times New Roman" w:hAnsi="Times New Roman" w:cs="Times New Roman"/>
          <w:sz w:val="22"/>
        </w:rPr>
        <w:t xml:space="preserve">                                                                        </w:t>
      </w:r>
    </w:p>
    <w:p w14:paraId="06098A6E" w14:textId="77777777" w:rsidR="0049582C" w:rsidRPr="001A61E3" w:rsidRDefault="0049582C" w:rsidP="0049582C">
      <w:pPr>
        <w:spacing w:after="0"/>
        <w:rPr>
          <w:rFonts w:ascii="Times New Roman" w:hAnsi="Times New Roman" w:cs="Times New Roman"/>
        </w:rPr>
      </w:pPr>
      <w:r w:rsidRPr="001A61E3">
        <w:rPr>
          <w:rFonts w:ascii="Times New Roman" w:hAnsi="Times New Roman" w:cs="Times New Roman"/>
          <w:b/>
        </w:rPr>
        <w:t xml:space="preserve">Some </w:t>
      </w:r>
      <w:r w:rsidRPr="001A61E3">
        <w:rPr>
          <w:rFonts w:ascii="Times New Roman" w:hAnsi="Times New Roman" w:cs="Times New Roman"/>
        </w:rPr>
        <w:t xml:space="preserve">children and young people’s difficulties cannot be met by universal, whole school or class approaches. These difficulties are sustained over a period of time and these students will require a graduated approach which draws on: increasingly personalised learning, evidenced based interventions and support, information and advice from appropriate professionals and successive cycles of assess, plan, do, review. These become increasingly personalised to meet the students identified needs. </w:t>
      </w:r>
    </w:p>
    <w:p w14:paraId="37105B7A" w14:textId="77777777" w:rsidR="0049582C" w:rsidRPr="001A61E3" w:rsidRDefault="0049582C" w:rsidP="0049582C">
      <w:pPr>
        <w:spacing w:after="0"/>
        <w:rPr>
          <w:rFonts w:ascii="Times New Roman" w:hAnsi="Times New Roman" w:cs="Times New Roman"/>
        </w:rPr>
      </w:pPr>
    </w:p>
    <w:p w14:paraId="09923609" w14:textId="77777777" w:rsidR="0049582C" w:rsidRPr="001A61E3" w:rsidRDefault="0049582C" w:rsidP="0049582C">
      <w:pPr>
        <w:spacing w:after="0"/>
        <w:rPr>
          <w:rFonts w:ascii="Times New Roman" w:hAnsi="Times New Roman" w:cs="Times New Roman"/>
        </w:rPr>
      </w:pPr>
      <w:r w:rsidRPr="001A61E3">
        <w:rPr>
          <w:rFonts w:ascii="Times New Roman" w:hAnsi="Times New Roman" w:cs="Times New Roman"/>
        </w:rPr>
        <w:t>We might see at this level:</w:t>
      </w:r>
    </w:p>
    <w:p w14:paraId="492F9B29" w14:textId="77777777" w:rsidR="0049582C" w:rsidRPr="001A61E3" w:rsidRDefault="0049582C" w:rsidP="0049582C">
      <w:pPr>
        <w:spacing w:after="0"/>
        <w:rPr>
          <w:rFonts w:ascii="Times New Roman" w:hAnsi="Times New Roman" w:cs="Times New Roman"/>
        </w:rPr>
      </w:pPr>
    </w:p>
    <w:p w14:paraId="42604DF5" w14:textId="77777777" w:rsidR="0049582C" w:rsidRDefault="0049582C" w:rsidP="0049582C">
      <w:pPr>
        <w:pStyle w:val="NoSpacing"/>
        <w:numPr>
          <w:ilvl w:val="0"/>
          <w:numId w:val="46"/>
        </w:numPr>
        <w:rPr>
          <w:rFonts w:ascii="Times New Roman" w:hAnsi="Times New Roman" w:cs="Times New Roman"/>
        </w:rPr>
      </w:pPr>
      <w:r>
        <w:rPr>
          <w:rFonts w:ascii="Times New Roman" w:hAnsi="Times New Roman" w:cs="Times New Roman"/>
        </w:rPr>
        <w:t>working significantly and persistently below age-related expectations/peers</w:t>
      </w:r>
    </w:p>
    <w:p w14:paraId="039B9696" w14:textId="77777777" w:rsidR="0049582C" w:rsidRDefault="0049582C" w:rsidP="0049582C">
      <w:pPr>
        <w:pStyle w:val="NoSpacing"/>
        <w:numPr>
          <w:ilvl w:val="0"/>
          <w:numId w:val="46"/>
        </w:numPr>
        <w:rPr>
          <w:rFonts w:ascii="Times New Roman" w:hAnsi="Times New Roman" w:cs="Times New Roman"/>
        </w:rPr>
      </w:pPr>
      <w:r>
        <w:rPr>
          <w:rFonts w:ascii="Times New Roman" w:hAnsi="Times New Roman" w:cs="Times New Roman"/>
        </w:rPr>
        <w:t>Difficulties with literacy and numeracy impacting on access to other areas of the curriculum</w:t>
      </w:r>
    </w:p>
    <w:p w14:paraId="02EC9F29" w14:textId="77777777" w:rsidR="0049582C" w:rsidRPr="00406259" w:rsidRDefault="0049582C" w:rsidP="0049582C">
      <w:pPr>
        <w:pStyle w:val="NoSpacing"/>
        <w:numPr>
          <w:ilvl w:val="0"/>
          <w:numId w:val="46"/>
        </w:numPr>
        <w:rPr>
          <w:rFonts w:ascii="Times New Roman" w:hAnsi="Times New Roman" w:cs="Times New Roman"/>
        </w:rPr>
      </w:pPr>
      <w:r>
        <w:rPr>
          <w:rFonts w:ascii="Times New Roman" w:hAnsi="Times New Roman" w:cs="Times New Roman"/>
        </w:rPr>
        <w:t>Clear inconsistencies in the pupils profile/strengths and areas for development</w:t>
      </w:r>
    </w:p>
    <w:p w14:paraId="4AA290E1" w14:textId="77777777" w:rsidR="0049582C" w:rsidRDefault="0049582C" w:rsidP="0049582C">
      <w:pPr>
        <w:pStyle w:val="NoSpacing"/>
        <w:numPr>
          <w:ilvl w:val="0"/>
          <w:numId w:val="46"/>
        </w:numPr>
        <w:rPr>
          <w:rFonts w:ascii="Times New Roman" w:hAnsi="Times New Roman" w:cs="Times New Roman"/>
        </w:rPr>
      </w:pPr>
      <w:r>
        <w:rPr>
          <w:rFonts w:ascii="Times New Roman" w:hAnsi="Times New Roman" w:cs="Times New Roman"/>
        </w:rPr>
        <w:t>Slower progress than age-related peers</w:t>
      </w:r>
    </w:p>
    <w:p w14:paraId="599CEF4A" w14:textId="77777777" w:rsidR="0049582C" w:rsidRDefault="0049582C" w:rsidP="0049582C">
      <w:pPr>
        <w:pStyle w:val="NoSpacing"/>
        <w:numPr>
          <w:ilvl w:val="0"/>
          <w:numId w:val="46"/>
        </w:numPr>
        <w:rPr>
          <w:rFonts w:ascii="Times New Roman" w:hAnsi="Times New Roman" w:cs="Times New Roman"/>
        </w:rPr>
      </w:pPr>
      <w:r>
        <w:rPr>
          <w:rFonts w:ascii="Times New Roman" w:hAnsi="Times New Roman" w:cs="Times New Roman"/>
        </w:rPr>
        <w:t>Increasing gap between the child and age-related peers</w:t>
      </w:r>
    </w:p>
    <w:p w14:paraId="7494DBC5" w14:textId="77777777" w:rsidR="0049582C" w:rsidRDefault="0049582C" w:rsidP="0049582C">
      <w:pPr>
        <w:pStyle w:val="NoSpacing"/>
        <w:numPr>
          <w:ilvl w:val="0"/>
          <w:numId w:val="46"/>
        </w:numPr>
        <w:rPr>
          <w:rFonts w:ascii="Times New Roman" w:hAnsi="Times New Roman" w:cs="Times New Roman"/>
        </w:rPr>
      </w:pPr>
      <w:r>
        <w:rPr>
          <w:rFonts w:ascii="Times New Roman" w:hAnsi="Times New Roman" w:cs="Times New Roman"/>
        </w:rPr>
        <w:t>Working memory challenges</w:t>
      </w:r>
    </w:p>
    <w:p w14:paraId="0DC0185E" w14:textId="77777777" w:rsidR="0049582C" w:rsidRDefault="0049582C" w:rsidP="0049582C">
      <w:pPr>
        <w:pStyle w:val="NoSpacing"/>
        <w:numPr>
          <w:ilvl w:val="0"/>
          <w:numId w:val="46"/>
        </w:numPr>
        <w:rPr>
          <w:rFonts w:ascii="Times New Roman" w:hAnsi="Times New Roman" w:cs="Times New Roman"/>
        </w:rPr>
      </w:pPr>
      <w:r>
        <w:rPr>
          <w:rFonts w:ascii="Times New Roman" w:hAnsi="Times New Roman" w:cs="Times New Roman"/>
        </w:rPr>
        <w:t>Challenges following sequences of instructions</w:t>
      </w:r>
    </w:p>
    <w:p w14:paraId="1D73951C" w14:textId="77777777" w:rsidR="0049582C" w:rsidRDefault="0049582C" w:rsidP="0049582C">
      <w:pPr>
        <w:pStyle w:val="NoSpacing"/>
        <w:numPr>
          <w:ilvl w:val="0"/>
          <w:numId w:val="46"/>
        </w:numPr>
        <w:rPr>
          <w:rFonts w:ascii="Times New Roman" w:hAnsi="Times New Roman" w:cs="Times New Roman"/>
        </w:rPr>
      </w:pPr>
      <w:r>
        <w:rPr>
          <w:rFonts w:ascii="Times New Roman" w:hAnsi="Times New Roman" w:cs="Times New Roman"/>
        </w:rPr>
        <w:t xml:space="preserve">Challenges to sustain attention </w:t>
      </w:r>
    </w:p>
    <w:p w14:paraId="762C072B" w14:textId="77777777" w:rsidR="0049582C" w:rsidRPr="00406259" w:rsidRDefault="0049582C" w:rsidP="0049582C">
      <w:pPr>
        <w:pStyle w:val="NoSpacing"/>
        <w:numPr>
          <w:ilvl w:val="0"/>
          <w:numId w:val="46"/>
        </w:numPr>
        <w:rPr>
          <w:rFonts w:ascii="Times New Roman" w:hAnsi="Times New Roman" w:cs="Times New Roman"/>
        </w:rPr>
      </w:pPr>
      <w:r>
        <w:rPr>
          <w:rFonts w:ascii="Times New Roman" w:hAnsi="Times New Roman" w:cs="Times New Roman"/>
        </w:rPr>
        <w:t xml:space="preserve">Sufficient progress is not being made </w:t>
      </w:r>
    </w:p>
    <w:p w14:paraId="121BFF13" w14:textId="77777777" w:rsidR="0049582C" w:rsidRPr="001A61E3" w:rsidRDefault="0049582C" w:rsidP="0049582C">
      <w:pPr>
        <w:spacing w:after="0"/>
        <w:rPr>
          <w:rFonts w:ascii="Times New Roman" w:hAnsi="Times New Roman" w:cs="Times New Roman"/>
        </w:rPr>
      </w:pPr>
    </w:p>
    <w:p w14:paraId="57153885" w14:textId="77777777" w:rsidR="0049582C" w:rsidRPr="001A61E3" w:rsidRDefault="0049582C" w:rsidP="0049582C">
      <w:pPr>
        <w:spacing w:after="0"/>
        <w:ind w:left="-1440" w:right="15313"/>
        <w:rPr>
          <w:rFonts w:ascii="Times New Roman" w:hAnsi="Times New Roman" w:cs="Times New Roman"/>
        </w:rPr>
      </w:pPr>
    </w:p>
    <w:tbl>
      <w:tblPr>
        <w:tblStyle w:val="TableGrid0"/>
        <w:tblW w:w="0" w:type="auto"/>
        <w:tblLook w:val="04A0" w:firstRow="1" w:lastRow="0" w:firstColumn="1" w:lastColumn="0" w:noHBand="0" w:noVBand="1"/>
      </w:tblPr>
      <w:tblGrid>
        <w:gridCol w:w="13862"/>
      </w:tblGrid>
      <w:tr w:rsidR="0049582C" w14:paraId="255ED3B2" w14:textId="77777777" w:rsidTr="00AA2A79">
        <w:tc>
          <w:tcPr>
            <w:tcW w:w="13862" w:type="dxa"/>
          </w:tcPr>
          <w:p w14:paraId="64261E21" w14:textId="77777777" w:rsidR="0049582C" w:rsidRDefault="0049582C" w:rsidP="00AA2A79">
            <w:pPr>
              <w:spacing w:after="152" w:line="264" w:lineRule="auto"/>
              <w:jc w:val="center"/>
              <w:rPr>
                <w:rFonts w:ascii="Times New Roman" w:hAnsi="Times New Roman" w:cs="Times New Roman"/>
              </w:rPr>
            </w:pPr>
            <w:r>
              <w:rPr>
                <w:rFonts w:ascii="Times New Roman" w:hAnsi="Times New Roman" w:cs="Times New Roman"/>
              </w:rPr>
              <w:t>For some pupils</w:t>
            </w:r>
          </w:p>
        </w:tc>
      </w:tr>
      <w:tr w:rsidR="0049582C" w14:paraId="3020D94F" w14:textId="77777777" w:rsidTr="00AA2A79">
        <w:tc>
          <w:tcPr>
            <w:tcW w:w="13862" w:type="dxa"/>
          </w:tcPr>
          <w:p w14:paraId="41EC293B" w14:textId="77777777" w:rsidR="0049582C" w:rsidRDefault="0049582C" w:rsidP="00AA2A79">
            <w:pPr>
              <w:pStyle w:val="NoSpacing"/>
              <w:ind w:left="1450"/>
              <w:rPr>
                <w:rFonts w:ascii="Times New Roman" w:hAnsi="Times New Roman" w:cs="Times New Roman"/>
              </w:rPr>
            </w:pPr>
          </w:p>
          <w:p w14:paraId="1BF6A6E9" w14:textId="77777777" w:rsidR="0049582C"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Curriculum matched to starting points</w:t>
            </w:r>
          </w:p>
          <w:p w14:paraId="606DF064" w14:textId="77777777" w:rsidR="0049582C"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 xml:space="preserve">Increased </w:t>
            </w:r>
            <w:r>
              <w:rPr>
                <w:rFonts w:ascii="Times New Roman" w:hAnsi="Times New Roman" w:cs="Times New Roman"/>
              </w:rPr>
              <w:t>individualisation</w:t>
            </w:r>
            <w:r w:rsidRPr="00004D84">
              <w:rPr>
                <w:rFonts w:ascii="Times New Roman" w:hAnsi="Times New Roman" w:cs="Times New Roman"/>
              </w:rPr>
              <w:t xml:space="preserve"> of activities and materials by presentation, outcome, timing, scaffolding and additional resources  </w:t>
            </w:r>
          </w:p>
          <w:p w14:paraId="74AC0B8F" w14:textId="77777777" w:rsidR="0049582C" w:rsidRPr="001B27D0"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 xml:space="preserve">Consideration is given to individualised and </w:t>
            </w:r>
            <w:r>
              <w:rPr>
                <w:rFonts w:ascii="Times New Roman" w:hAnsi="Times New Roman" w:cs="Times New Roman"/>
              </w:rPr>
              <w:t>persoanlised</w:t>
            </w:r>
            <w:r w:rsidRPr="00004D84">
              <w:rPr>
                <w:rFonts w:ascii="Times New Roman" w:hAnsi="Times New Roman" w:cs="Times New Roman"/>
              </w:rPr>
              <w:t xml:space="preserve"> homework tasks</w:t>
            </w:r>
          </w:p>
          <w:p w14:paraId="074467FC" w14:textId="77777777" w:rsidR="0049582C" w:rsidRPr="00532626"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 xml:space="preserve">Further modification of level, pace, amount of teacher talk to address pupils’ identified need. </w:t>
            </w:r>
          </w:p>
          <w:p w14:paraId="6655EBE9" w14:textId="77777777" w:rsidR="0049582C"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Learning questions/statements and date provided/written for the child</w:t>
            </w:r>
          </w:p>
          <w:p w14:paraId="094840C9" w14:textId="77777777" w:rsidR="0049582C"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Differentiated questioning and targeted simplified level/pace/amount of teacher talk</w:t>
            </w:r>
          </w:p>
          <w:p w14:paraId="33EA0B27" w14:textId="77777777" w:rsidR="0049582C" w:rsidRPr="00991F28"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 xml:space="preserve">Awareness that the child / young person may need more time to complete tasks and that equality of access may mean that they need to do some things differently. </w:t>
            </w:r>
          </w:p>
          <w:p w14:paraId="34BAB07C" w14:textId="603265F8" w:rsidR="0049582C"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 xml:space="preserve">On-going opportunities for individual support focused on specific targets with reinforcement in whole class activities to aid transfer of skills </w:t>
            </w:r>
          </w:p>
          <w:p w14:paraId="087EB47D" w14:textId="7FDEC745" w:rsidR="002F135B" w:rsidRDefault="002F135B" w:rsidP="002F135B">
            <w:pPr>
              <w:pStyle w:val="NoSpacing"/>
              <w:ind w:left="1450"/>
              <w:rPr>
                <w:rFonts w:ascii="Times New Roman" w:hAnsi="Times New Roman" w:cs="Times New Roman"/>
              </w:rPr>
            </w:pPr>
          </w:p>
          <w:p w14:paraId="208F942F" w14:textId="77777777" w:rsidR="002F135B" w:rsidRPr="00991F28" w:rsidRDefault="002F135B" w:rsidP="002F135B">
            <w:pPr>
              <w:pStyle w:val="NoSpacing"/>
              <w:ind w:left="1450"/>
              <w:rPr>
                <w:rFonts w:ascii="Times New Roman" w:hAnsi="Times New Roman" w:cs="Times New Roman"/>
              </w:rPr>
            </w:pPr>
          </w:p>
          <w:p w14:paraId="1DAC0F5F" w14:textId="3CB416DA" w:rsidR="0049582C" w:rsidRPr="002F135B" w:rsidRDefault="0049582C" w:rsidP="002F135B">
            <w:pPr>
              <w:pStyle w:val="NoSpacing"/>
              <w:numPr>
                <w:ilvl w:val="0"/>
                <w:numId w:val="96"/>
              </w:numPr>
              <w:ind w:left="1450"/>
              <w:rPr>
                <w:rFonts w:ascii="Times New Roman" w:hAnsi="Times New Roman" w:cs="Times New Roman"/>
              </w:rPr>
            </w:pPr>
            <w:r w:rsidRPr="00004D84">
              <w:rPr>
                <w:rFonts w:ascii="Times New Roman" w:hAnsi="Times New Roman" w:cs="Times New Roman"/>
              </w:rPr>
              <w:t xml:space="preserve">Explicit teaching of strategies and use of resources to assist with the development of independent learning. </w:t>
            </w:r>
          </w:p>
          <w:p w14:paraId="6CD67B7D" w14:textId="77777777" w:rsidR="0049582C" w:rsidRPr="00532626"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 xml:space="preserve">Routine feedback to pupils </w:t>
            </w:r>
          </w:p>
          <w:p w14:paraId="7B4C4B4A" w14:textId="77777777" w:rsidR="0049582C"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Alternative curriculum pathway offer for KS4.</w:t>
            </w:r>
          </w:p>
          <w:p w14:paraId="38F150D7" w14:textId="77777777" w:rsidR="0049582C" w:rsidRPr="00532626"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Alternative forms of recording routinely used including electronic devices (assistive technology</w:t>
            </w:r>
          </w:p>
          <w:p w14:paraId="1CB724CB" w14:textId="77777777" w:rsidR="0049582C" w:rsidRPr="00004D84"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 xml:space="preserve">Explicit teaching of strategies / resources to assist with the development of independent learning. </w:t>
            </w:r>
          </w:p>
          <w:p w14:paraId="390B4DAC" w14:textId="77777777" w:rsidR="0049582C" w:rsidRDefault="0049582C" w:rsidP="0049582C">
            <w:pPr>
              <w:pStyle w:val="NoSpacing"/>
              <w:numPr>
                <w:ilvl w:val="0"/>
                <w:numId w:val="96"/>
              </w:numPr>
              <w:ind w:left="1450"/>
              <w:rPr>
                <w:rFonts w:ascii="Times New Roman" w:hAnsi="Times New Roman" w:cs="Times New Roman"/>
              </w:rPr>
            </w:pPr>
            <w:r>
              <w:rPr>
                <w:rFonts w:ascii="Times New Roman" w:hAnsi="Times New Roman" w:cs="Times New Roman"/>
              </w:rPr>
              <w:t>A</w:t>
            </w:r>
            <w:r w:rsidRPr="00004D84">
              <w:rPr>
                <w:rFonts w:ascii="Times New Roman" w:hAnsi="Times New Roman" w:cs="Times New Roman"/>
              </w:rPr>
              <w:t xml:space="preserve">ccess </w:t>
            </w:r>
            <w:r>
              <w:rPr>
                <w:rFonts w:ascii="Times New Roman" w:hAnsi="Times New Roman" w:cs="Times New Roman"/>
              </w:rPr>
              <w:t xml:space="preserve">to </w:t>
            </w:r>
            <w:r w:rsidRPr="00004D84">
              <w:rPr>
                <w:rFonts w:ascii="Times New Roman" w:hAnsi="Times New Roman" w:cs="Times New Roman"/>
              </w:rPr>
              <w:t xml:space="preserve">regular individual support </w:t>
            </w:r>
          </w:p>
          <w:p w14:paraId="01AF95BB" w14:textId="77777777" w:rsidR="0049582C"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 xml:space="preserve">Use of multi-sensory approaches. </w:t>
            </w:r>
          </w:p>
          <w:p w14:paraId="480FDD08" w14:textId="77777777" w:rsidR="0049582C" w:rsidRPr="00004D84"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Enhanced opportunities to use technological aids including Access to IT resources and programmes to support learning. Specific teaching of IT/Typing skills</w:t>
            </w:r>
            <w:r>
              <w:rPr>
                <w:rFonts w:ascii="Times New Roman" w:hAnsi="Times New Roman" w:cs="Times New Roman"/>
              </w:rPr>
              <w:t>, iPads</w:t>
            </w:r>
          </w:p>
          <w:p w14:paraId="239F5B4B" w14:textId="77777777" w:rsidR="0049582C"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Increased modelling</w:t>
            </w:r>
          </w:p>
          <w:p w14:paraId="337E1F7E" w14:textId="77777777" w:rsidR="0049582C" w:rsidRPr="00004D84"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Visuals and dual coding, word banks and vocabulary mats</w:t>
            </w:r>
          </w:p>
          <w:p w14:paraId="088AF70C" w14:textId="77777777" w:rsidR="0049582C" w:rsidRPr="00930B11"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 xml:space="preserve">Use of sound buttons/recordings for instructions </w:t>
            </w:r>
          </w:p>
          <w:p w14:paraId="56344BC5" w14:textId="77777777" w:rsidR="0049582C" w:rsidRPr="00004D84"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 xml:space="preserve">Pre and post teaching is used to enable the pupil to engage with learning in the classroom. </w:t>
            </w:r>
          </w:p>
          <w:p w14:paraId="2F4B9830" w14:textId="77777777" w:rsidR="0049582C" w:rsidRPr="00004D84"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Precision teaching</w:t>
            </w:r>
          </w:p>
          <w:p w14:paraId="021A3831" w14:textId="77777777" w:rsidR="0049582C" w:rsidRPr="00004D84"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Targeted assessments and evidence-based interventions.</w:t>
            </w:r>
          </w:p>
          <w:p w14:paraId="42EA5F9B" w14:textId="77777777" w:rsidR="0049582C"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 xml:space="preserve">Gap analysis </w:t>
            </w:r>
          </w:p>
          <w:p w14:paraId="346292CE" w14:textId="77777777" w:rsidR="0049582C" w:rsidRPr="00004D84"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 xml:space="preserve">Flexibility of groupings allows for buddy support / good role models / focused teaching. </w:t>
            </w:r>
          </w:p>
          <w:p w14:paraId="44A6BCFB" w14:textId="77777777" w:rsidR="0049582C" w:rsidRDefault="0049582C" w:rsidP="0049582C">
            <w:pPr>
              <w:pStyle w:val="NoSpacing"/>
              <w:numPr>
                <w:ilvl w:val="0"/>
                <w:numId w:val="96"/>
              </w:numPr>
              <w:ind w:left="1450"/>
              <w:rPr>
                <w:rFonts w:ascii="Times New Roman" w:hAnsi="Times New Roman" w:cs="Times New Roman"/>
              </w:rPr>
            </w:pPr>
            <w:r>
              <w:rPr>
                <w:rFonts w:ascii="Times New Roman" w:hAnsi="Times New Roman" w:cs="Times New Roman"/>
              </w:rPr>
              <w:t>C</w:t>
            </w:r>
            <w:r w:rsidRPr="00004D84">
              <w:rPr>
                <w:rFonts w:ascii="Times New Roman" w:hAnsi="Times New Roman" w:cs="Times New Roman"/>
              </w:rPr>
              <w:t>reate frequent opportunities for peer-to-peer interaction</w:t>
            </w:r>
          </w:p>
          <w:p w14:paraId="4BACC259" w14:textId="77777777" w:rsidR="0049582C" w:rsidRPr="001B27D0"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Environmental considerations are made to meet the needs of all pupils e.g. seating position, personal space and classroom layouts, displays and signage</w:t>
            </w:r>
            <w:r>
              <w:rPr>
                <w:rFonts w:ascii="Times New Roman" w:hAnsi="Times New Roman" w:cs="Times New Roman"/>
              </w:rPr>
              <w:t>.</w:t>
            </w:r>
          </w:p>
          <w:p w14:paraId="3DA8B004" w14:textId="77777777" w:rsidR="0049582C" w:rsidRPr="001B27D0"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 xml:space="preserve">Access arrangements </w:t>
            </w:r>
          </w:p>
          <w:p w14:paraId="0B756193" w14:textId="77777777" w:rsidR="0049582C"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 xml:space="preserve">Advice from external agencies is implemented in the classroom </w:t>
            </w:r>
          </w:p>
          <w:p w14:paraId="312CE8E5" w14:textId="77777777" w:rsidR="0049582C" w:rsidRPr="001B27D0"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Staff working with the child / young person (support assistant and teaching staff) will require training to support their understanding of the child’s needs and the planning of individualised programmes of support</w:t>
            </w:r>
          </w:p>
          <w:p w14:paraId="22EF5E47" w14:textId="77777777" w:rsidR="0049582C" w:rsidRPr="00004D84"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 xml:space="preserve">Alternative forms of recording routinely used including e.g. electronic devices use of a scribe, mind maps, clicker, Writing frames, </w:t>
            </w:r>
          </w:p>
          <w:p w14:paraId="54008F67" w14:textId="77777777" w:rsidR="0049582C" w:rsidRPr="00004D84"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 xml:space="preserve">Hearing and sight tests </w:t>
            </w:r>
          </w:p>
          <w:p w14:paraId="348A3271" w14:textId="77777777" w:rsidR="0049582C"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 xml:space="preserve">Specialist referral </w:t>
            </w:r>
          </w:p>
          <w:p w14:paraId="34BDF297" w14:textId="77777777" w:rsidR="0049582C"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SEND Solution circle</w:t>
            </w:r>
          </w:p>
          <w:p w14:paraId="76106704" w14:textId="77777777" w:rsidR="0049582C" w:rsidRPr="00004D84" w:rsidRDefault="0049582C" w:rsidP="0049582C">
            <w:pPr>
              <w:pStyle w:val="NoSpacing"/>
              <w:numPr>
                <w:ilvl w:val="0"/>
                <w:numId w:val="96"/>
              </w:numPr>
              <w:ind w:left="1450"/>
              <w:rPr>
                <w:rFonts w:ascii="Times New Roman" w:hAnsi="Times New Roman" w:cs="Times New Roman"/>
              </w:rPr>
            </w:pPr>
            <w:r w:rsidRPr="00004D84">
              <w:rPr>
                <w:rFonts w:ascii="Times New Roman" w:hAnsi="Times New Roman" w:cs="Times New Roman"/>
              </w:rPr>
              <w:t>High tariff needs funding</w:t>
            </w:r>
          </w:p>
          <w:p w14:paraId="6E4CEE53" w14:textId="77777777" w:rsidR="0049582C" w:rsidRPr="00004D84" w:rsidRDefault="0049582C" w:rsidP="00AA2A79">
            <w:pPr>
              <w:pStyle w:val="NoSpacing"/>
              <w:rPr>
                <w:rFonts w:ascii="Times New Roman" w:hAnsi="Times New Roman" w:cs="Times New Roman"/>
              </w:rPr>
            </w:pPr>
          </w:p>
          <w:p w14:paraId="185FD952" w14:textId="77777777" w:rsidR="0049582C" w:rsidRPr="00004D84" w:rsidRDefault="0049582C" w:rsidP="00AA2A79">
            <w:pPr>
              <w:pStyle w:val="NoSpacing"/>
              <w:ind w:left="1450"/>
              <w:rPr>
                <w:rFonts w:ascii="Times New Roman" w:hAnsi="Times New Roman" w:cs="Times New Roman"/>
              </w:rPr>
            </w:pPr>
          </w:p>
        </w:tc>
      </w:tr>
    </w:tbl>
    <w:p w14:paraId="2F8588CC" w14:textId="77777777" w:rsidR="002F135B" w:rsidRDefault="0049582C" w:rsidP="002F135B">
      <w:pPr>
        <w:rPr>
          <w:rFonts w:ascii="Times New Roman" w:hAnsi="Times New Roman" w:cs="Times New Roman"/>
        </w:rPr>
      </w:pPr>
      <w:r w:rsidRPr="001A61E3">
        <w:rPr>
          <w:rFonts w:ascii="Times New Roman" w:hAnsi="Times New Roman" w:cs="Times New Roman"/>
        </w:rPr>
        <w:lastRenderedPageBreak/>
        <w:t xml:space="preserve">                                                     </w:t>
      </w:r>
    </w:p>
    <w:p w14:paraId="3833890E" w14:textId="299AB7AF" w:rsidR="0049582C" w:rsidRPr="002F135B" w:rsidRDefault="0049582C" w:rsidP="002F135B">
      <w:pPr>
        <w:rPr>
          <w:rFonts w:ascii="Times New Roman" w:hAnsi="Times New Roman" w:cs="Times New Roman"/>
        </w:rPr>
      </w:pPr>
      <w:r w:rsidRPr="001A61E3">
        <w:rPr>
          <w:rFonts w:ascii="Times New Roman" w:hAnsi="Times New Roman" w:cs="Times New Roman"/>
        </w:rPr>
        <w:lastRenderedPageBreak/>
        <w:t xml:space="preserve"> </w:t>
      </w:r>
      <w:r w:rsidRPr="001A61E3">
        <w:rPr>
          <w:rFonts w:ascii="Times New Roman" w:hAnsi="Times New Roman" w:cs="Times New Roman"/>
          <w:b/>
          <w:bCs/>
        </w:rPr>
        <w:t xml:space="preserve">Identifying the needs of learners:– Specialist: Few </w:t>
      </w:r>
    </w:p>
    <w:p w14:paraId="2C1DAF9C" w14:textId="77777777" w:rsidR="0049582C" w:rsidRPr="001B27D0" w:rsidRDefault="0049582C" w:rsidP="0049582C">
      <w:pPr>
        <w:pStyle w:val="Default"/>
        <w:rPr>
          <w:rFonts w:ascii="Times New Roman" w:hAnsi="Times New Roman" w:cs="Times New Roman"/>
          <w:sz w:val="22"/>
          <w:szCs w:val="22"/>
        </w:rPr>
      </w:pPr>
      <w:r w:rsidRPr="001B27D0">
        <w:rPr>
          <w:rFonts w:ascii="Times New Roman" w:hAnsi="Times New Roman" w:cs="Times New Roman"/>
          <w:sz w:val="22"/>
          <w:szCs w:val="22"/>
        </w:rPr>
        <w:t xml:space="preserve">A </w:t>
      </w:r>
      <w:r w:rsidRPr="001B27D0">
        <w:rPr>
          <w:rFonts w:ascii="Times New Roman" w:hAnsi="Times New Roman" w:cs="Times New Roman"/>
          <w:b/>
          <w:sz w:val="22"/>
          <w:szCs w:val="22"/>
        </w:rPr>
        <w:t xml:space="preserve">few </w:t>
      </w:r>
      <w:r w:rsidRPr="001B27D0">
        <w:rPr>
          <w:rFonts w:ascii="Times New Roman" w:hAnsi="Times New Roman" w:cs="Times New Roman"/>
          <w:sz w:val="22"/>
          <w:szCs w:val="22"/>
        </w:rPr>
        <w:t>children and young people with cognition and learning needs do not respond to universal or targeted support delivered over a sustained period of time and require more specialised intervention and provision. These young people are likely to be working persistently  well below age related expectations in literacy and/or numeracy despite access to appropriate interventions. Post-16 students will be, working persistently  towards Entry Level in Literacy / Numeracy / Functional skills/ equivalent despite access to intensive, regular evidence based interventions</w:t>
      </w:r>
    </w:p>
    <w:p w14:paraId="09E6BF21" w14:textId="77777777" w:rsidR="0049582C" w:rsidRPr="003052F3" w:rsidRDefault="0049582C" w:rsidP="0049582C">
      <w:pPr>
        <w:pStyle w:val="Default"/>
        <w:rPr>
          <w:sz w:val="18"/>
          <w:szCs w:val="18"/>
        </w:rPr>
      </w:pPr>
    </w:p>
    <w:p w14:paraId="743F0517" w14:textId="77777777" w:rsidR="0049582C" w:rsidRPr="001A61E3" w:rsidRDefault="0049582C" w:rsidP="0049582C">
      <w:pPr>
        <w:spacing w:after="0"/>
        <w:rPr>
          <w:rFonts w:ascii="Times New Roman" w:hAnsi="Times New Roman" w:cs="Times New Roman"/>
        </w:rPr>
      </w:pPr>
    </w:p>
    <w:p w14:paraId="30B334B9" w14:textId="77777777" w:rsidR="0049582C" w:rsidRDefault="0049582C" w:rsidP="0049582C">
      <w:pPr>
        <w:spacing w:after="0"/>
        <w:rPr>
          <w:rFonts w:ascii="Times New Roman" w:hAnsi="Times New Roman" w:cs="Times New Roman"/>
        </w:rPr>
      </w:pPr>
      <w:r w:rsidRPr="001A61E3">
        <w:rPr>
          <w:rFonts w:ascii="Times New Roman" w:hAnsi="Times New Roman" w:cs="Times New Roman"/>
        </w:rPr>
        <w:t>We might see at this level:</w:t>
      </w:r>
    </w:p>
    <w:p w14:paraId="65FA704D" w14:textId="77777777" w:rsidR="0049582C" w:rsidRDefault="0049582C" w:rsidP="0049582C">
      <w:pPr>
        <w:pStyle w:val="ListParagraph"/>
        <w:numPr>
          <w:ilvl w:val="0"/>
          <w:numId w:val="95"/>
        </w:numPr>
        <w:spacing w:after="0" w:line="267" w:lineRule="auto"/>
        <w:rPr>
          <w:rFonts w:ascii="Times New Roman" w:hAnsi="Times New Roman" w:cs="Times New Roman"/>
        </w:rPr>
      </w:pPr>
      <w:r>
        <w:rPr>
          <w:rFonts w:ascii="Times New Roman" w:hAnsi="Times New Roman" w:cs="Times New Roman"/>
        </w:rPr>
        <w:t>Despite targeted intervention and assessment minimal progress is evident</w:t>
      </w:r>
    </w:p>
    <w:p w14:paraId="53B324AB" w14:textId="77777777" w:rsidR="0049582C" w:rsidRDefault="0049582C" w:rsidP="0049582C">
      <w:pPr>
        <w:pStyle w:val="NoSpacing"/>
        <w:numPr>
          <w:ilvl w:val="0"/>
          <w:numId w:val="95"/>
        </w:numPr>
        <w:rPr>
          <w:rFonts w:ascii="Times New Roman" w:hAnsi="Times New Roman" w:cs="Times New Roman"/>
        </w:rPr>
      </w:pPr>
      <w:r>
        <w:rPr>
          <w:rFonts w:ascii="Times New Roman" w:hAnsi="Times New Roman" w:cs="Times New Roman"/>
        </w:rPr>
        <w:t>Increasing gap between the child and age-related peers</w:t>
      </w:r>
    </w:p>
    <w:p w14:paraId="1A92A723" w14:textId="77777777" w:rsidR="0049582C" w:rsidRDefault="0049582C" w:rsidP="0049582C">
      <w:pPr>
        <w:pStyle w:val="NoSpacing"/>
        <w:numPr>
          <w:ilvl w:val="0"/>
          <w:numId w:val="95"/>
        </w:numPr>
        <w:rPr>
          <w:rFonts w:ascii="Times New Roman" w:hAnsi="Times New Roman" w:cs="Times New Roman"/>
        </w:rPr>
      </w:pPr>
      <w:r>
        <w:rPr>
          <w:rFonts w:ascii="Times New Roman" w:hAnsi="Times New Roman" w:cs="Times New Roman"/>
        </w:rPr>
        <w:t>Working memory challenges</w:t>
      </w:r>
    </w:p>
    <w:p w14:paraId="0722BC97" w14:textId="77777777" w:rsidR="0049582C" w:rsidRDefault="0049582C" w:rsidP="0049582C">
      <w:pPr>
        <w:pStyle w:val="NoSpacing"/>
        <w:numPr>
          <w:ilvl w:val="0"/>
          <w:numId w:val="95"/>
        </w:numPr>
        <w:rPr>
          <w:rFonts w:ascii="Times New Roman" w:hAnsi="Times New Roman" w:cs="Times New Roman"/>
        </w:rPr>
      </w:pPr>
      <w:r>
        <w:rPr>
          <w:rFonts w:ascii="Times New Roman" w:hAnsi="Times New Roman" w:cs="Times New Roman"/>
        </w:rPr>
        <w:t>Significant difficulties following sequences of instructions</w:t>
      </w:r>
    </w:p>
    <w:p w14:paraId="5AA99C49" w14:textId="77777777" w:rsidR="0049582C" w:rsidRDefault="0049582C" w:rsidP="0049582C">
      <w:pPr>
        <w:pStyle w:val="NoSpacing"/>
        <w:numPr>
          <w:ilvl w:val="0"/>
          <w:numId w:val="95"/>
        </w:numPr>
        <w:rPr>
          <w:rFonts w:ascii="Times New Roman" w:hAnsi="Times New Roman" w:cs="Times New Roman"/>
        </w:rPr>
      </w:pPr>
      <w:r>
        <w:rPr>
          <w:rFonts w:ascii="Times New Roman" w:hAnsi="Times New Roman" w:cs="Times New Roman"/>
        </w:rPr>
        <w:t xml:space="preserve">Challenges to sustain attention </w:t>
      </w:r>
    </w:p>
    <w:p w14:paraId="37DD7589" w14:textId="77777777" w:rsidR="0049582C" w:rsidRPr="008120E8" w:rsidRDefault="0049582C" w:rsidP="0049582C">
      <w:pPr>
        <w:spacing w:after="0"/>
        <w:rPr>
          <w:rFonts w:ascii="Times New Roman" w:hAnsi="Times New Roman" w:cs="Times New Roman"/>
        </w:rPr>
      </w:pPr>
    </w:p>
    <w:p w14:paraId="45F2DA84" w14:textId="77777777" w:rsidR="0049582C" w:rsidRPr="001A61E3" w:rsidRDefault="0049582C" w:rsidP="0049582C">
      <w:pPr>
        <w:spacing w:after="0"/>
        <w:rPr>
          <w:rFonts w:ascii="Times New Roman" w:hAnsi="Times New Roman" w:cs="Times New Roman"/>
        </w:rPr>
      </w:pPr>
    </w:p>
    <w:tbl>
      <w:tblPr>
        <w:tblStyle w:val="TableGrid"/>
        <w:tblW w:w="0" w:type="auto"/>
        <w:tblInd w:w="-5" w:type="dxa"/>
        <w:tblLook w:val="04A0" w:firstRow="1" w:lastRow="0" w:firstColumn="1" w:lastColumn="0" w:noHBand="0" w:noVBand="1"/>
      </w:tblPr>
      <w:tblGrid>
        <w:gridCol w:w="13867"/>
      </w:tblGrid>
      <w:tr w:rsidR="0049582C" w14:paraId="2B84F92B" w14:textId="77777777" w:rsidTr="00AA2A79">
        <w:tc>
          <w:tcPr>
            <w:tcW w:w="13867" w:type="dxa"/>
          </w:tcPr>
          <w:p w14:paraId="10B5DA50" w14:textId="77777777" w:rsidR="0049582C" w:rsidRDefault="0049582C" w:rsidP="00AA2A79">
            <w:pPr>
              <w:spacing w:after="152" w:line="264" w:lineRule="auto"/>
              <w:jc w:val="center"/>
              <w:rPr>
                <w:rFonts w:ascii="Times New Roman" w:hAnsi="Times New Roman" w:cs="Times New Roman"/>
              </w:rPr>
            </w:pPr>
            <w:r>
              <w:rPr>
                <w:rFonts w:ascii="Times New Roman" w:hAnsi="Times New Roman" w:cs="Times New Roman"/>
              </w:rPr>
              <w:t>For Very Few pupils</w:t>
            </w:r>
          </w:p>
        </w:tc>
      </w:tr>
      <w:tr w:rsidR="0049582C" w14:paraId="666B547E" w14:textId="77777777" w:rsidTr="00AA2A79">
        <w:tc>
          <w:tcPr>
            <w:tcW w:w="13867" w:type="dxa"/>
          </w:tcPr>
          <w:p w14:paraId="2757B2C0" w14:textId="77777777" w:rsidR="0049582C" w:rsidRDefault="0049582C" w:rsidP="00AA2A79">
            <w:pPr>
              <w:pStyle w:val="Default"/>
              <w:ind w:left="720"/>
              <w:rPr>
                <w:rFonts w:ascii="Times New Roman" w:hAnsi="Times New Roman" w:cs="Times New Roman"/>
                <w:sz w:val="22"/>
                <w:szCs w:val="22"/>
              </w:rPr>
            </w:pPr>
          </w:p>
          <w:p w14:paraId="6A713834" w14:textId="77777777" w:rsidR="0049582C" w:rsidRPr="001B27D0" w:rsidRDefault="0049582C" w:rsidP="0049582C">
            <w:pPr>
              <w:pStyle w:val="Default"/>
              <w:numPr>
                <w:ilvl w:val="0"/>
                <w:numId w:val="94"/>
              </w:numPr>
              <w:autoSpaceDE w:val="0"/>
              <w:autoSpaceDN w:val="0"/>
              <w:adjustRightInd w:val="0"/>
              <w:spacing w:line="240" w:lineRule="auto"/>
              <w:rPr>
                <w:rFonts w:ascii="Times New Roman" w:hAnsi="Times New Roman" w:cs="Times New Roman"/>
                <w:sz w:val="22"/>
                <w:szCs w:val="22"/>
              </w:rPr>
            </w:pPr>
            <w:r>
              <w:rPr>
                <w:rFonts w:ascii="Times New Roman" w:hAnsi="Times New Roman" w:cs="Times New Roman"/>
                <w:sz w:val="22"/>
                <w:szCs w:val="22"/>
              </w:rPr>
              <w:t>W</w:t>
            </w:r>
            <w:r w:rsidRPr="001B27D0">
              <w:rPr>
                <w:rFonts w:ascii="Times New Roman" w:hAnsi="Times New Roman" w:cs="Times New Roman"/>
                <w:sz w:val="22"/>
                <w:szCs w:val="22"/>
              </w:rPr>
              <w:t xml:space="preserve">ork on </w:t>
            </w:r>
            <w:r>
              <w:rPr>
                <w:rFonts w:ascii="Times New Roman" w:hAnsi="Times New Roman" w:cs="Times New Roman"/>
                <w:sz w:val="22"/>
                <w:szCs w:val="22"/>
              </w:rPr>
              <w:t>bespoke</w:t>
            </w:r>
            <w:r w:rsidRPr="001B27D0">
              <w:rPr>
                <w:rFonts w:ascii="Times New Roman" w:hAnsi="Times New Roman" w:cs="Times New Roman"/>
                <w:sz w:val="22"/>
                <w:szCs w:val="22"/>
              </w:rPr>
              <w:t xml:space="preserve"> curriculum tasks; </w:t>
            </w:r>
          </w:p>
          <w:p w14:paraId="14861589" w14:textId="77777777" w:rsidR="0049582C" w:rsidRPr="001B27D0" w:rsidRDefault="0049582C" w:rsidP="0049582C">
            <w:pPr>
              <w:pStyle w:val="Default"/>
              <w:numPr>
                <w:ilvl w:val="0"/>
                <w:numId w:val="94"/>
              </w:numPr>
              <w:autoSpaceDE w:val="0"/>
              <w:autoSpaceDN w:val="0"/>
              <w:adjustRightInd w:val="0"/>
              <w:spacing w:line="240" w:lineRule="auto"/>
              <w:rPr>
                <w:rFonts w:ascii="Times New Roman" w:hAnsi="Times New Roman" w:cs="Times New Roman"/>
                <w:sz w:val="22"/>
                <w:szCs w:val="22"/>
              </w:rPr>
            </w:pPr>
            <w:r>
              <w:rPr>
                <w:rFonts w:ascii="Times New Roman" w:hAnsi="Times New Roman" w:cs="Times New Roman"/>
                <w:sz w:val="22"/>
                <w:szCs w:val="22"/>
              </w:rPr>
              <w:t>A</w:t>
            </w:r>
            <w:r w:rsidRPr="001B27D0">
              <w:rPr>
                <w:rFonts w:ascii="Times New Roman" w:hAnsi="Times New Roman" w:cs="Times New Roman"/>
                <w:sz w:val="22"/>
                <w:szCs w:val="22"/>
              </w:rPr>
              <w:t xml:space="preserve">ccess regular individual support </w:t>
            </w:r>
          </w:p>
          <w:p w14:paraId="76F4D8CC" w14:textId="77777777" w:rsidR="0049582C" w:rsidRPr="001B27D0" w:rsidRDefault="0049582C" w:rsidP="0049582C">
            <w:pPr>
              <w:pStyle w:val="Default"/>
              <w:numPr>
                <w:ilvl w:val="0"/>
                <w:numId w:val="94"/>
              </w:numPr>
              <w:autoSpaceDE w:val="0"/>
              <w:autoSpaceDN w:val="0"/>
              <w:adjustRightInd w:val="0"/>
              <w:spacing w:line="240" w:lineRule="auto"/>
              <w:rPr>
                <w:rFonts w:ascii="Times New Roman" w:hAnsi="Times New Roman" w:cs="Times New Roman"/>
                <w:sz w:val="22"/>
                <w:szCs w:val="22"/>
              </w:rPr>
            </w:pPr>
            <w:r>
              <w:rPr>
                <w:rFonts w:ascii="Times New Roman" w:hAnsi="Times New Roman" w:cs="Times New Roman"/>
                <w:sz w:val="22"/>
                <w:szCs w:val="22"/>
              </w:rPr>
              <w:t>E</w:t>
            </w:r>
            <w:r w:rsidRPr="001B27D0">
              <w:rPr>
                <w:rFonts w:ascii="Times New Roman" w:hAnsi="Times New Roman" w:cs="Times New Roman"/>
                <w:sz w:val="22"/>
                <w:szCs w:val="22"/>
              </w:rPr>
              <w:t xml:space="preserve">ncourage independence </w:t>
            </w:r>
          </w:p>
          <w:p w14:paraId="2A2DF482" w14:textId="77777777" w:rsidR="0049582C" w:rsidRPr="001B27D0" w:rsidRDefault="0049582C" w:rsidP="0049582C">
            <w:pPr>
              <w:pStyle w:val="Default"/>
              <w:numPr>
                <w:ilvl w:val="0"/>
                <w:numId w:val="94"/>
              </w:numPr>
              <w:autoSpaceDE w:val="0"/>
              <w:autoSpaceDN w:val="0"/>
              <w:adjustRightInd w:val="0"/>
              <w:spacing w:line="240" w:lineRule="auto"/>
              <w:rPr>
                <w:rFonts w:ascii="Times New Roman" w:hAnsi="Times New Roman" w:cs="Times New Roman"/>
                <w:sz w:val="22"/>
                <w:szCs w:val="22"/>
              </w:rPr>
            </w:pPr>
            <w:r w:rsidRPr="001B27D0">
              <w:rPr>
                <w:rFonts w:ascii="Times New Roman" w:hAnsi="Times New Roman" w:cs="Times New Roman"/>
                <w:sz w:val="22"/>
                <w:szCs w:val="22"/>
              </w:rPr>
              <w:t>Inclusion of life skills</w:t>
            </w:r>
          </w:p>
          <w:p w14:paraId="4009F65E" w14:textId="77777777" w:rsidR="0049582C" w:rsidRPr="001B27D0" w:rsidRDefault="0049582C" w:rsidP="0049582C">
            <w:pPr>
              <w:pStyle w:val="Default"/>
              <w:numPr>
                <w:ilvl w:val="0"/>
                <w:numId w:val="94"/>
              </w:numPr>
              <w:autoSpaceDE w:val="0"/>
              <w:autoSpaceDN w:val="0"/>
              <w:adjustRightInd w:val="0"/>
              <w:spacing w:line="240" w:lineRule="auto"/>
              <w:rPr>
                <w:rFonts w:ascii="Times New Roman" w:hAnsi="Times New Roman" w:cs="Times New Roman"/>
                <w:sz w:val="22"/>
                <w:szCs w:val="22"/>
              </w:rPr>
            </w:pPr>
            <w:r>
              <w:rPr>
                <w:rFonts w:ascii="Times New Roman" w:hAnsi="Times New Roman" w:cs="Times New Roman"/>
                <w:sz w:val="22"/>
                <w:szCs w:val="22"/>
              </w:rPr>
              <w:t>F</w:t>
            </w:r>
            <w:r w:rsidRPr="001B27D0">
              <w:rPr>
                <w:rFonts w:ascii="Times New Roman" w:hAnsi="Times New Roman" w:cs="Times New Roman"/>
                <w:sz w:val="22"/>
                <w:szCs w:val="22"/>
              </w:rPr>
              <w:t>requent opportunities for peer to peer interaction</w:t>
            </w:r>
          </w:p>
          <w:p w14:paraId="593D5781" w14:textId="77777777" w:rsidR="0049582C" w:rsidRPr="001B27D0" w:rsidRDefault="0049582C" w:rsidP="0049582C">
            <w:pPr>
              <w:pStyle w:val="Default"/>
              <w:numPr>
                <w:ilvl w:val="0"/>
                <w:numId w:val="94"/>
              </w:numPr>
              <w:autoSpaceDE w:val="0"/>
              <w:autoSpaceDN w:val="0"/>
              <w:adjustRightInd w:val="0"/>
              <w:spacing w:line="240" w:lineRule="auto"/>
              <w:rPr>
                <w:rFonts w:ascii="Times New Roman" w:hAnsi="Times New Roman" w:cs="Times New Roman"/>
                <w:sz w:val="22"/>
                <w:szCs w:val="22"/>
              </w:rPr>
            </w:pPr>
            <w:r>
              <w:rPr>
                <w:rFonts w:ascii="Times New Roman" w:hAnsi="Times New Roman" w:cs="Times New Roman"/>
                <w:sz w:val="22"/>
                <w:szCs w:val="22"/>
              </w:rPr>
              <w:t>M</w:t>
            </w:r>
            <w:r w:rsidRPr="001B27D0">
              <w:rPr>
                <w:rFonts w:ascii="Times New Roman" w:hAnsi="Times New Roman" w:cs="Times New Roman"/>
                <w:sz w:val="22"/>
                <w:szCs w:val="22"/>
              </w:rPr>
              <w:t xml:space="preserve">onitor the progress of the child / young person using structured methods </w:t>
            </w:r>
          </w:p>
          <w:p w14:paraId="2152C429" w14:textId="77777777" w:rsidR="0049582C" w:rsidRPr="001B27D0" w:rsidRDefault="0049582C" w:rsidP="0049582C">
            <w:pPr>
              <w:pStyle w:val="Default"/>
              <w:numPr>
                <w:ilvl w:val="0"/>
                <w:numId w:val="94"/>
              </w:numPr>
              <w:autoSpaceDE w:val="0"/>
              <w:autoSpaceDN w:val="0"/>
              <w:adjustRightInd w:val="0"/>
              <w:spacing w:line="240" w:lineRule="auto"/>
              <w:rPr>
                <w:rFonts w:ascii="Times New Roman" w:hAnsi="Times New Roman" w:cs="Times New Roman"/>
                <w:sz w:val="22"/>
                <w:szCs w:val="22"/>
              </w:rPr>
            </w:pPr>
            <w:r w:rsidRPr="001B27D0">
              <w:rPr>
                <w:rFonts w:ascii="Times New Roman" w:hAnsi="Times New Roman" w:cs="Times New Roman"/>
                <w:sz w:val="22"/>
                <w:szCs w:val="22"/>
              </w:rPr>
              <w:t xml:space="preserve">Adult support and subject withdrawal for daily targeted interventions to support the development of literacy and or numeracy.  </w:t>
            </w:r>
          </w:p>
          <w:p w14:paraId="7F3C19A1" w14:textId="77777777" w:rsidR="0049582C" w:rsidRPr="001B27D0" w:rsidRDefault="0049582C" w:rsidP="0049582C">
            <w:pPr>
              <w:pStyle w:val="Default"/>
              <w:numPr>
                <w:ilvl w:val="0"/>
                <w:numId w:val="94"/>
              </w:numPr>
              <w:autoSpaceDE w:val="0"/>
              <w:autoSpaceDN w:val="0"/>
              <w:adjustRightInd w:val="0"/>
              <w:spacing w:line="240" w:lineRule="auto"/>
              <w:rPr>
                <w:rFonts w:ascii="Times New Roman" w:hAnsi="Times New Roman" w:cs="Times New Roman"/>
                <w:sz w:val="22"/>
                <w:szCs w:val="22"/>
              </w:rPr>
            </w:pPr>
            <w:r w:rsidRPr="001B27D0">
              <w:rPr>
                <w:rFonts w:ascii="Times New Roman" w:hAnsi="Times New Roman" w:cs="Times New Roman"/>
                <w:sz w:val="22"/>
                <w:szCs w:val="22"/>
              </w:rPr>
              <w:t xml:space="preserve">Access to appropriate resources and specific interventions.  </w:t>
            </w:r>
          </w:p>
          <w:p w14:paraId="3FB0334B" w14:textId="77777777" w:rsidR="0049582C" w:rsidRDefault="0049582C" w:rsidP="0049582C">
            <w:pPr>
              <w:pStyle w:val="Default"/>
              <w:numPr>
                <w:ilvl w:val="0"/>
                <w:numId w:val="94"/>
              </w:numPr>
              <w:autoSpaceDE w:val="0"/>
              <w:autoSpaceDN w:val="0"/>
              <w:adjustRightInd w:val="0"/>
              <w:spacing w:line="240" w:lineRule="auto"/>
              <w:rPr>
                <w:rFonts w:ascii="Times New Roman" w:hAnsi="Times New Roman" w:cs="Times New Roman"/>
                <w:sz w:val="22"/>
                <w:szCs w:val="22"/>
              </w:rPr>
            </w:pPr>
            <w:r w:rsidRPr="001B27D0">
              <w:rPr>
                <w:rFonts w:ascii="Times New Roman" w:hAnsi="Times New Roman" w:cs="Times New Roman"/>
                <w:sz w:val="22"/>
                <w:szCs w:val="22"/>
              </w:rPr>
              <w:t>Planned time for individual and small group working with adult support.  Staff training will be necessary</w:t>
            </w:r>
          </w:p>
          <w:p w14:paraId="65AC9D2F" w14:textId="77777777" w:rsidR="0049582C" w:rsidRDefault="0049582C" w:rsidP="0049582C">
            <w:pPr>
              <w:pStyle w:val="Default"/>
              <w:numPr>
                <w:ilvl w:val="0"/>
                <w:numId w:val="94"/>
              </w:numPr>
              <w:autoSpaceDE w:val="0"/>
              <w:autoSpaceDN w:val="0"/>
              <w:adjustRightInd w:val="0"/>
              <w:spacing w:line="240" w:lineRule="auto"/>
              <w:rPr>
                <w:rFonts w:ascii="Times New Roman" w:hAnsi="Times New Roman" w:cs="Times New Roman"/>
                <w:sz w:val="22"/>
                <w:szCs w:val="22"/>
              </w:rPr>
            </w:pPr>
            <w:r>
              <w:rPr>
                <w:rFonts w:ascii="Times New Roman" w:hAnsi="Times New Roman" w:cs="Times New Roman"/>
                <w:sz w:val="22"/>
                <w:szCs w:val="22"/>
              </w:rPr>
              <w:t>Personal and intimate care</w:t>
            </w:r>
          </w:p>
          <w:p w14:paraId="2A170538" w14:textId="77777777" w:rsidR="0049582C" w:rsidRPr="001B27D0" w:rsidRDefault="0049582C" w:rsidP="0049582C">
            <w:pPr>
              <w:pStyle w:val="Default"/>
              <w:numPr>
                <w:ilvl w:val="0"/>
                <w:numId w:val="94"/>
              </w:numPr>
              <w:autoSpaceDE w:val="0"/>
              <w:autoSpaceDN w:val="0"/>
              <w:adjustRightInd w:val="0"/>
              <w:spacing w:line="240" w:lineRule="auto"/>
              <w:rPr>
                <w:rFonts w:ascii="Times New Roman" w:hAnsi="Times New Roman" w:cs="Times New Roman"/>
                <w:sz w:val="22"/>
                <w:szCs w:val="22"/>
              </w:rPr>
            </w:pPr>
            <w:r>
              <w:rPr>
                <w:rFonts w:ascii="Times New Roman" w:hAnsi="Times New Roman" w:cs="Times New Roman"/>
                <w:sz w:val="22"/>
                <w:szCs w:val="22"/>
              </w:rPr>
              <w:t>Use of specialist equipment</w:t>
            </w:r>
          </w:p>
          <w:p w14:paraId="502FF375" w14:textId="77777777" w:rsidR="0049582C" w:rsidRPr="001B27D0" w:rsidRDefault="0049582C" w:rsidP="0049582C">
            <w:pPr>
              <w:pStyle w:val="ListParagraph"/>
              <w:numPr>
                <w:ilvl w:val="0"/>
                <w:numId w:val="94"/>
              </w:numPr>
              <w:spacing w:after="152" w:line="264" w:lineRule="auto"/>
              <w:rPr>
                <w:rFonts w:ascii="Times New Roman" w:hAnsi="Times New Roman" w:cs="Times New Roman"/>
              </w:rPr>
            </w:pPr>
            <w:r w:rsidRPr="001B27D0">
              <w:rPr>
                <w:rFonts w:ascii="Times New Roman" w:hAnsi="Times New Roman" w:cs="Times New Roman"/>
              </w:rPr>
              <w:t>SES Stage 2 and 3</w:t>
            </w:r>
          </w:p>
          <w:p w14:paraId="5A9BBF98" w14:textId="77777777" w:rsidR="0049582C" w:rsidRPr="001B27D0" w:rsidRDefault="0049582C" w:rsidP="0049582C">
            <w:pPr>
              <w:pStyle w:val="ListParagraph"/>
              <w:numPr>
                <w:ilvl w:val="0"/>
                <w:numId w:val="94"/>
              </w:numPr>
              <w:spacing w:after="152" w:line="264" w:lineRule="auto"/>
              <w:rPr>
                <w:rFonts w:ascii="Times New Roman" w:hAnsi="Times New Roman" w:cs="Times New Roman"/>
              </w:rPr>
            </w:pPr>
            <w:r w:rsidRPr="001B27D0">
              <w:rPr>
                <w:rFonts w:ascii="Times New Roman" w:hAnsi="Times New Roman" w:cs="Times New Roman"/>
              </w:rPr>
              <w:t>EHCNA</w:t>
            </w:r>
          </w:p>
          <w:p w14:paraId="2412203C" w14:textId="77777777" w:rsidR="0049582C" w:rsidRPr="004F6274" w:rsidRDefault="0049582C" w:rsidP="0049582C">
            <w:pPr>
              <w:pStyle w:val="ListParagraph"/>
              <w:numPr>
                <w:ilvl w:val="0"/>
                <w:numId w:val="94"/>
              </w:numPr>
              <w:spacing w:after="152" w:line="264" w:lineRule="auto"/>
              <w:rPr>
                <w:rFonts w:ascii="Times New Roman" w:hAnsi="Times New Roman" w:cs="Times New Roman"/>
              </w:rPr>
            </w:pPr>
            <w:r w:rsidRPr="001B27D0">
              <w:rPr>
                <w:rFonts w:ascii="Times New Roman" w:hAnsi="Times New Roman" w:cs="Times New Roman"/>
              </w:rPr>
              <w:t>Specialist Provision</w:t>
            </w:r>
          </w:p>
        </w:tc>
      </w:tr>
    </w:tbl>
    <w:p w14:paraId="2EA408C4" w14:textId="77777777" w:rsidR="0049582C" w:rsidRDefault="0049582C" w:rsidP="0049582C">
      <w:pPr>
        <w:spacing w:after="0"/>
        <w:rPr>
          <w:rFonts w:ascii="Times New Roman" w:hAnsi="Times New Roman" w:cs="Times New Roman"/>
          <w:bCs/>
        </w:rPr>
        <w:sectPr w:rsidR="0049582C" w:rsidSect="002F135B">
          <w:pgSz w:w="16838" w:h="11906" w:orient="landscape" w:code="9"/>
          <w:pgMar w:top="1440" w:right="238" w:bottom="851" w:left="1559" w:header="709" w:footer="709" w:gutter="0"/>
          <w:pgNumType w:start="64"/>
          <w:cols w:space="708"/>
          <w:docGrid w:linePitch="360"/>
        </w:sectPr>
      </w:pPr>
    </w:p>
    <w:p w14:paraId="6468FFB7" w14:textId="77777777" w:rsidR="0049582C" w:rsidRDefault="0049582C" w:rsidP="0049582C">
      <w:pPr>
        <w:spacing w:after="0"/>
        <w:rPr>
          <w:rFonts w:ascii="Times New Roman" w:hAnsi="Times New Roman" w:cs="Times New Roman"/>
          <w:bCs/>
        </w:rPr>
      </w:pPr>
    </w:p>
    <w:p w14:paraId="0B5A7C2C" w14:textId="77777777" w:rsidR="0049582C" w:rsidRPr="00E038E8" w:rsidRDefault="0049582C" w:rsidP="0049582C">
      <w:pPr>
        <w:spacing w:after="0"/>
        <w:rPr>
          <w:rFonts w:ascii="Times New Roman" w:hAnsi="Times New Roman" w:cs="Times New Roman"/>
          <w:b/>
          <w:bCs/>
          <w:u w:val="single"/>
        </w:rPr>
      </w:pPr>
      <w:r w:rsidRPr="00E038E8">
        <w:rPr>
          <w:rFonts w:ascii="Times New Roman" w:hAnsi="Times New Roman" w:cs="Times New Roman"/>
          <w:b/>
          <w:bCs/>
          <w:u w:val="single"/>
        </w:rPr>
        <w:t>Useful Resources:</w:t>
      </w:r>
    </w:p>
    <w:p w14:paraId="07BDB3DB" w14:textId="77777777" w:rsidR="0049582C" w:rsidRDefault="0049582C" w:rsidP="0049582C">
      <w:pPr>
        <w:spacing w:after="0"/>
        <w:rPr>
          <w:rFonts w:ascii="Times New Roman" w:hAnsi="Times New Roman" w:cs="Times New Roman"/>
          <w:bCs/>
        </w:rPr>
      </w:pPr>
    </w:p>
    <w:p w14:paraId="2B26EEC9" w14:textId="295A4960" w:rsidR="0049582C" w:rsidRDefault="0049582C" w:rsidP="0049582C">
      <w:pPr>
        <w:spacing w:after="0"/>
        <w:rPr>
          <w:rFonts w:ascii="Times New Roman" w:hAnsi="Times New Roman" w:cs="Times New Roman"/>
          <w:bCs/>
        </w:rPr>
      </w:pPr>
      <w:r w:rsidRPr="00040356">
        <w:rPr>
          <w:rFonts w:ascii="Times New Roman" w:hAnsi="Times New Roman" w:cs="Times New Roman"/>
          <w:bCs/>
        </w:rPr>
        <w:t>The class teachers’ role is to make the education of all of their pupils their first concern and to enable them to achieve the highest possible standards. As well as providing inspiring learning experiences. Teachers are also at the forefront of forging positive professional relationships with parents so that they can work in the best interests of their pupils. Teachers are responsible for setting targets that stretch and challenge pupils of all backgrounds, abilities and dispositions. In relation to all pupils, teachers are expected to:</w:t>
      </w:r>
    </w:p>
    <w:p w14:paraId="0FA36067" w14:textId="77777777" w:rsidR="0049582C" w:rsidRDefault="0049582C" w:rsidP="0049582C">
      <w:pPr>
        <w:spacing w:after="0"/>
        <w:rPr>
          <w:rFonts w:ascii="Times New Roman" w:hAnsi="Times New Roman" w:cs="Times New Roman"/>
          <w:bCs/>
        </w:rPr>
      </w:pPr>
    </w:p>
    <w:p w14:paraId="09B5F88F" w14:textId="77777777" w:rsidR="0049582C" w:rsidRPr="00040356" w:rsidRDefault="0049582C" w:rsidP="0049582C">
      <w:pPr>
        <w:spacing w:after="0"/>
        <w:rPr>
          <w:rFonts w:ascii="Times New Roman" w:hAnsi="Times New Roman" w:cs="Times New Roman"/>
          <w:bCs/>
        </w:rPr>
      </w:pPr>
    </w:p>
    <w:tbl>
      <w:tblPr>
        <w:tblStyle w:val="TableGrid2"/>
        <w:tblpPr w:leftFromText="180" w:rightFromText="180" w:vertAnchor="text" w:horzAnchor="margin" w:tblpXSpec="center" w:tblpY="-53"/>
        <w:tblW w:w="0" w:type="auto"/>
        <w:tblLook w:val="04A0" w:firstRow="1" w:lastRow="0" w:firstColumn="1" w:lastColumn="0" w:noHBand="0" w:noVBand="1"/>
      </w:tblPr>
      <w:tblGrid>
        <w:gridCol w:w="5853"/>
        <w:gridCol w:w="3752"/>
      </w:tblGrid>
      <w:tr w:rsidR="0049582C" w:rsidRPr="00040356" w14:paraId="1099F618" w14:textId="77777777" w:rsidTr="00AA2A79">
        <w:tc>
          <w:tcPr>
            <w:tcW w:w="5988" w:type="dxa"/>
          </w:tcPr>
          <w:p w14:paraId="250D2EB6" w14:textId="77777777" w:rsidR="0049582C" w:rsidRPr="00040356" w:rsidRDefault="0049582C" w:rsidP="00AA2A79">
            <w:pPr>
              <w:rPr>
                <w:rFonts w:ascii="Times New Roman" w:hAnsi="Times New Roman" w:cs="Times New Roman"/>
                <w:bCs/>
              </w:rPr>
            </w:pPr>
            <w:r w:rsidRPr="00040356">
              <w:rPr>
                <w:rFonts w:ascii="Times New Roman" w:hAnsi="Times New Roman" w:cs="Times New Roman"/>
                <w:bCs/>
              </w:rPr>
              <w:t xml:space="preserve">Be accountable for attainment, progress and outcomes </w:t>
            </w:r>
          </w:p>
        </w:tc>
        <w:tc>
          <w:tcPr>
            <w:tcW w:w="3860" w:type="dxa"/>
          </w:tcPr>
          <w:p w14:paraId="05C5CEC4" w14:textId="77777777" w:rsidR="0049582C" w:rsidRPr="00040356" w:rsidRDefault="0049582C" w:rsidP="00AA2A79">
            <w:pPr>
              <w:rPr>
                <w:rFonts w:ascii="Times New Roman" w:hAnsi="Times New Roman" w:cs="Times New Roman"/>
                <w:bCs/>
              </w:rPr>
            </w:pPr>
          </w:p>
        </w:tc>
      </w:tr>
      <w:tr w:rsidR="0049582C" w:rsidRPr="00040356" w14:paraId="24BCCB4C" w14:textId="77777777" w:rsidTr="00AA2A79">
        <w:tc>
          <w:tcPr>
            <w:tcW w:w="5988" w:type="dxa"/>
          </w:tcPr>
          <w:p w14:paraId="7D82B5BB" w14:textId="77777777" w:rsidR="0049582C" w:rsidRPr="00040356" w:rsidRDefault="0049582C" w:rsidP="00AA2A79">
            <w:pPr>
              <w:rPr>
                <w:rFonts w:ascii="Times New Roman" w:hAnsi="Times New Roman" w:cs="Times New Roman"/>
                <w:bCs/>
              </w:rPr>
            </w:pPr>
            <w:r w:rsidRPr="00040356">
              <w:rPr>
                <w:rFonts w:ascii="Times New Roman" w:hAnsi="Times New Roman" w:cs="Times New Roman"/>
                <w:bCs/>
              </w:rPr>
              <w:t xml:space="preserve">Be aware of pupils’ capabilities and their prior knowledge, and plan teaching to build on these </w:t>
            </w:r>
          </w:p>
        </w:tc>
        <w:tc>
          <w:tcPr>
            <w:tcW w:w="3860" w:type="dxa"/>
          </w:tcPr>
          <w:p w14:paraId="1A82BDEC" w14:textId="77777777" w:rsidR="0049582C" w:rsidRPr="00040356" w:rsidRDefault="0049582C" w:rsidP="00AA2A79">
            <w:pPr>
              <w:rPr>
                <w:rFonts w:ascii="Times New Roman" w:hAnsi="Times New Roman" w:cs="Times New Roman"/>
                <w:bCs/>
              </w:rPr>
            </w:pPr>
          </w:p>
        </w:tc>
      </w:tr>
      <w:tr w:rsidR="0049582C" w:rsidRPr="00040356" w14:paraId="71D07CF5" w14:textId="77777777" w:rsidTr="00AA2A79">
        <w:tc>
          <w:tcPr>
            <w:tcW w:w="5988" w:type="dxa"/>
          </w:tcPr>
          <w:p w14:paraId="79CFDDCD" w14:textId="77777777" w:rsidR="0049582C" w:rsidRPr="00040356" w:rsidRDefault="0049582C" w:rsidP="00AA2A79">
            <w:pPr>
              <w:rPr>
                <w:rFonts w:ascii="Times New Roman" w:hAnsi="Times New Roman" w:cs="Times New Roman"/>
                <w:bCs/>
              </w:rPr>
            </w:pPr>
            <w:r w:rsidRPr="00040356">
              <w:rPr>
                <w:rFonts w:ascii="Times New Roman" w:hAnsi="Times New Roman" w:cs="Times New Roman"/>
                <w:bCs/>
              </w:rPr>
              <w:t xml:space="preserve">Adapt teaching to respond to the strengths and needs of all pupils </w:t>
            </w:r>
          </w:p>
        </w:tc>
        <w:tc>
          <w:tcPr>
            <w:tcW w:w="3860" w:type="dxa"/>
          </w:tcPr>
          <w:p w14:paraId="367CEE58" w14:textId="77777777" w:rsidR="0049582C" w:rsidRPr="00040356" w:rsidRDefault="0049582C" w:rsidP="00AA2A79">
            <w:pPr>
              <w:rPr>
                <w:rFonts w:ascii="Times New Roman" w:hAnsi="Times New Roman" w:cs="Times New Roman"/>
                <w:bCs/>
              </w:rPr>
            </w:pPr>
          </w:p>
        </w:tc>
      </w:tr>
      <w:tr w:rsidR="0049582C" w:rsidRPr="00040356" w14:paraId="01628AF1" w14:textId="77777777" w:rsidTr="00AA2A79">
        <w:tc>
          <w:tcPr>
            <w:tcW w:w="5988" w:type="dxa"/>
          </w:tcPr>
          <w:p w14:paraId="6656BEC9" w14:textId="77777777" w:rsidR="0049582C" w:rsidRPr="00040356" w:rsidRDefault="0049582C" w:rsidP="00AA2A79">
            <w:pPr>
              <w:rPr>
                <w:rFonts w:ascii="Times New Roman" w:hAnsi="Times New Roman" w:cs="Times New Roman"/>
                <w:bCs/>
              </w:rPr>
            </w:pPr>
            <w:r w:rsidRPr="00040356">
              <w:rPr>
                <w:rFonts w:ascii="Times New Roman" w:hAnsi="Times New Roman" w:cs="Times New Roman"/>
                <w:bCs/>
              </w:rPr>
              <w:t xml:space="preserve">Know when and how to differentiate appropriately, using approaches which enable pupils to be taught effectively </w:t>
            </w:r>
          </w:p>
        </w:tc>
        <w:tc>
          <w:tcPr>
            <w:tcW w:w="3860" w:type="dxa"/>
          </w:tcPr>
          <w:p w14:paraId="28E2018F" w14:textId="77777777" w:rsidR="0049582C" w:rsidRPr="00040356" w:rsidRDefault="0049582C" w:rsidP="00AA2A79">
            <w:pPr>
              <w:rPr>
                <w:rFonts w:ascii="Times New Roman" w:hAnsi="Times New Roman" w:cs="Times New Roman"/>
                <w:bCs/>
              </w:rPr>
            </w:pPr>
          </w:p>
        </w:tc>
      </w:tr>
      <w:tr w:rsidR="0049582C" w:rsidRPr="00040356" w14:paraId="467E390E" w14:textId="77777777" w:rsidTr="00AA2A79">
        <w:tc>
          <w:tcPr>
            <w:tcW w:w="5988" w:type="dxa"/>
          </w:tcPr>
          <w:p w14:paraId="3C78F7AC" w14:textId="77777777" w:rsidR="0049582C" w:rsidRPr="00040356" w:rsidRDefault="0049582C" w:rsidP="00AA2A79">
            <w:pPr>
              <w:rPr>
                <w:rFonts w:ascii="Times New Roman" w:hAnsi="Times New Roman" w:cs="Times New Roman"/>
                <w:bCs/>
              </w:rPr>
            </w:pPr>
            <w:r w:rsidRPr="00040356">
              <w:rPr>
                <w:rFonts w:ascii="Times New Roman" w:hAnsi="Times New Roman" w:cs="Times New Roman"/>
                <w:bCs/>
              </w:rPr>
              <w:t xml:space="preserve">Have a secure understanding of how a range of factors can inhibit pupils’ ability to learn, and how best to overcome these </w:t>
            </w:r>
          </w:p>
        </w:tc>
        <w:tc>
          <w:tcPr>
            <w:tcW w:w="3860" w:type="dxa"/>
          </w:tcPr>
          <w:p w14:paraId="07C25D34" w14:textId="77777777" w:rsidR="0049582C" w:rsidRPr="00040356" w:rsidRDefault="0049582C" w:rsidP="00AA2A79">
            <w:pPr>
              <w:rPr>
                <w:rFonts w:ascii="Times New Roman" w:hAnsi="Times New Roman" w:cs="Times New Roman"/>
                <w:bCs/>
              </w:rPr>
            </w:pPr>
          </w:p>
        </w:tc>
      </w:tr>
      <w:tr w:rsidR="0049582C" w:rsidRPr="00040356" w14:paraId="22F039DC" w14:textId="77777777" w:rsidTr="00AA2A79">
        <w:tc>
          <w:tcPr>
            <w:tcW w:w="5988" w:type="dxa"/>
          </w:tcPr>
          <w:p w14:paraId="735FAB85" w14:textId="77777777" w:rsidR="0049582C" w:rsidRPr="00040356" w:rsidRDefault="0049582C" w:rsidP="00AA2A79">
            <w:pPr>
              <w:rPr>
                <w:rFonts w:ascii="Times New Roman" w:hAnsi="Times New Roman" w:cs="Times New Roman"/>
                <w:bCs/>
              </w:rPr>
            </w:pPr>
            <w:r w:rsidRPr="00040356">
              <w:rPr>
                <w:rFonts w:ascii="Times New Roman" w:hAnsi="Times New Roman" w:cs="Times New Roman"/>
                <w:bCs/>
              </w:rPr>
              <w:t xml:space="preserve">Demonstrate an awareness of the physical, social and intellectual development of children, and know how to adapt teaching to support pupils’ education at different stages of development </w:t>
            </w:r>
          </w:p>
        </w:tc>
        <w:tc>
          <w:tcPr>
            <w:tcW w:w="3860" w:type="dxa"/>
          </w:tcPr>
          <w:p w14:paraId="3843FA90" w14:textId="77777777" w:rsidR="0049582C" w:rsidRPr="00040356" w:rsidRDefault="0049582C" w:rsidP="00AA2A79">
            <w:pPr>
              <w:rPr>
                <w:rFonts w:ascii="Times New Roman" w:hAnsi="Times New Roman" w:cs="Times New Roman"/>
                <w:bCs/>
              </w:rPr>
            </w:pPr>
          </w:p>
        </w:tc>
      </w:tr>
      <w:tr w:rsidR="0049582C" w:rsidRPr="00040356" w14:paraId="5617A367" w14:textId="77777777" w:rsidTr="00AA2A79">
        <w:tc>
          <w:tcPr>
            <w:tcW w:w="5988" w:type="dxa"/>
          </w:tcPr>
          <w:p w14:paraId="74E874B3" w14:textId="77777777" w:rsidR="0049582C" w:rsidRPr="00040356" w:rsidRDefault="0049582C" w:rsidP="00AA2A79">
            <w:pPr>
              <w:rPr>
                <w:rFonts w:ascii="Times New Roman" w:hAnsi="Times New Roman" w:cs="Times New Roman"/>
                <w:bCs/>
              </w:rPr>
            </w:pPr>
            <w:r w:rsidRPr="00040356">
              <w:rPr>
                <w:rFonts w:ascii="Times New Roman" w:hAnsi="Times New Roman" w:cs="Times New Roman"/>
                <w:bCs/>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tc>
        <w:tc>
          <w:tcPr>
            <w:tcW w:w="3860" w:type="dxa"/>
          </w:tcPr>
          <w:p w14:paraId="14D1F7AF" w14:textId="77777777" w:rsidR="0049582C" w:rsidRPr="00040356" w:rsidRDefault="0049582C" w:rsidP="00AA2A79">
            <w:pPr>
              <w:rPr>
                <w:rFonts w:ascii="Times New Roman" w:hAnsi="Times New Roman" w:cs="Times New Roman"/>
                <w:bCs/>
              </w:rPr>
            </w:pPr>
          </w:p>
        </w:tc>
      </w:tr>
      <w:tr w:rsidR="0049582C" w:rsidRPr="00040356" w14:paraId="52293F48" w14:textId="77777777" w:rsidTr="00AA2A79">
        <w:tc>
          <w:tcPr>
            <w:tcW w:w="5988" w:type="dxa"/>
          </w:tcPr>
          <w:p w14:paraId="63E49469" w14:textId="77777777" w:rsidR="0049582C" w:rsidRPr="00040356" w:rsidRDefault="0049582C" w:rsidP="00AA2A79">
            <w:pPr>
              <w:rPr>
                <w:rFonts w:ascii="Times New Roman" w:hAnsi="Times New Roman" w:cs="Times New Roman"/>
                <w:bCs/>
              </w:rPr>
            </w:pPr>
            <w:r w:rsidRPr="00040356">
              <w:rPr>
                <w:rFonts w:ascii="Times New Roman" w:hAnsi="Times New Roman" w:cs="Times New Roman"/>
                <w:bCs/>
              </w:rPr>
              <w:t>Manage classes effectively, using approaches which are appropriate to pupils’ needs in order to involve and motivate them  (Teachers’ standards, 2011 (updated 2013))</w:t>
            </w:r>
          </w:p>
        </w:tc>
        <w:tc>
          <w:tcPr>
            <w:tcW w:w="3860" w:type="dxa"/>
          </w:tcPr>
          <w:p w14:paraId="531E72DC" w14:textId="77777777" w:rsidR="0049582C" w:rsidRPr="00040356" w:rsidRDefault="0049582C" w:rsidP="00AA2A79">
            <w:pPr>
              <w:rPr>
                <w:rFonts w:ascii="Times New Roman" w:hAnsi="Times New Roman" w:cs="Times New Roman"/>
                <w:bCs/>
              </w:rPr>
            </w:pPr>
          </w:p>
        </w:tc>
      </w:tr>
    </w:tbl>
    <w:p w14:paraId="136D9370" w14:textId="77777777" w:rsidR="0049582C" w:rsidRPr="001A61E3" w:rsidRDefault="0049582C" w:rsidP="0049582C">
      <w:pPr>
        <w:spacing w:after="0"/>
        <w:rPr>
          <w:rFonts w:ascii="Times New Roman" w:hAnsi="Times New Roman" w:cs="Times New Roman"/>
        </w:rPr>
      </w:pPr>
    </w:p>
    <w:p w14:paraId="72AE588F" w14:textId="77777777" w:rsidR="0049582C" w:rsidRPr="0049582C" w:rsidRDefault="0049582C" w:rsidP="0049582C">
      <w:pPr>
        <w:spacing w:after="0"/>
        <w:rPr>
          <w:rStyle w:val="Hyperlink"/>
          <w:rFonts w:ascii="Times New Roman" w:hAnsi="Times New Roman" w:cs="Times New Roman"/>
          <w:b/>
          <w:bCs/>
          <w:color w:val="auto"/>
        </w:rPr>
      </w:pPr>
      <w:r w:rsidRPr="0049582C">
        <w:rPr>
          <w:rStyle w:val="Hyperlink"/>
          <w:rFonts w:ascii="Times New Roman" w:hAnsi="Times New Roman" w:cs="Times New Roman"/>
          <w:b/>
          <w:bCs/>
          <w:color w:val="auto"/>
        </w:rPr>
        <w:t>Additional Reading</w:t>
      </w:r>
    </w:p>
    <w:p w14:paraId="258857C4" w14:textId="77777777" w:rsidR="0049582C" w:rsidRPr="00AA6A5B" w:rsidRDefault="0049582C" w:rsidP="0049582C">
      <w:pPr>
        <w:spacing w:after="0"/>
        <w:rPr>
          <w:rStyle w:val="Hyperlink"/>
          <w:rFonts w:ascii="Times New Roman" w:hAnsi="Times New Roman" w:cs="Times New Roman"/>
          <w:b/>
          <w:bCs/>
        </w:rPr>
      </w:pPr>
    </w:p>
    <w:p w14:paraId="7A9BD0BE" w14:textId="77777777" w:rsidR="0049582C" w:rsidRPr="00AA6A5B" w:rsidRDefault="00000000" w:rsidP="0049582C">
      <w:pPr>
        <w:spacing w:after="0"/>
        <w:rPr>
          <w:rFonts w:ascii="Times New Roman" w:hAnsi="Times New Roman" w:cs="Times New Roman"/>
        </w:rPr>
      </w:pPr>
      <w:hyperlink r:id="rId41" w:history="1">
        <w:r w:rsidR="0049582C" w:rsidRPr="00AA6A5B">
          <w:rPr>
            <w:rStyle w:val="Hyperlink"/>
            <w:rFonts w:ascii="Times New Roman" w:hAnsi="Times New Roman" w:cs="Times New Roman"/>
          </w:rPr>
          <w:t>Cognition and Learning | Whole School SEND</w:t>
        </w:r>
      </w:hyperlink>
    </w:p>
    <w:p w14:paraId="46A4015C" w14:textId="77777777" w:rsidR="0049582C" w:rsidRPr="00AA6A5B" w:rsidRDefault="0049582C" w:rsidP="0049582C">
      <w:pPr>
        <w:spacing w:after="0"/>
        <w:rPr>
          <w:rFonts w:ascii="Times New Roman" w:hAnsi="Times New Roman" w:cs="Times New Roman"/>
        </w:rPr>
      </w:pPr>
    </w:p>
    <w:p w14:paraId="1CD4F579" w14:textId="77777777" w:rsidR="0049582C" w:rsidRPr="004057D9" w:rsidRDefault="00000000" w:rsidP="0049582C">
      <w:pPr>
        <w:spacing w:after="0"/>
        <w:rPr>
          <w:rFonts w:ascii="Times New Roman" w:hAnsi="Times New Roman" w:cs="Times New Roman"/>
          <w:b/>
          <w:bCs/>
        </w:rPr>
      </w:pPr>
      <w:hyperlink r:id="rId42" w:history="1">
        <w:r w:rsidR="0049582C" w:rsidRPr="00AA6A5B">
          <w:rPr>
            <w:rStyle w:val="Hyperlink"/>
            <w:rFonts w:ascii="Times New Roman" w:hAnsi="Times New Roman" w:cs="Times New Roman"/>
          </w:rPr>
          <w:t>Special Educational Needs in Mainstream Schools | EEF (educationendowmentfoundation.org.uk)</w:t>
        </w:r>
      </w:hyperlink>
    </w:p>
    <w:p w14:paraId="6A0CC886" w14:textId="77777777" w:rsidR="0049582C" w:rsidRDefault="0049582C" w:rsidP="00082ABA">
      <w:pPr>
        <w:spacing w:after="449"/>
        <w:rPr>
          <w:rFonts w:ascii="Times New Roman" w:hAnsi="Times New Roman" w:cs="Times New Roman"/>
          <w:b/>
          <w:bCs/>
        </w:rPr>
      </w:pPr>
    </w:p>
    <w:p w14:paraId="4B3AD781" w14:textId="77777777" w:rsidR="0049582C" w:rsidRDefault="0049582C" w:rsidP="00082ABA">
      <w:pPr>
        <w:spacing w:after="449"/>
        <w:rPr>
          <w:rFonts w:ascii="Times New Roman" w:hAnsi="Times New Roman" w:cs="Times New Roman"/>
          <w:b/>
          <w:bCs/>
        </w:rPr>
      </w:pPr>
    </w:p>
    <w:p w14:paraId="2A26D2B5" w14:textId="77777777" w:rsidR="0049582C" w:rsidRDefault="0049582C" w:rsidP="00082ABA">
      <w:pPr>
        <w:spacing w:after="449"/>
        <w:rPr>
          <w:rFonts w:ascii="Times New Roman" w:hAnsi="Times New Roman" w:cs="Times New Roman"/>
          <w:b/>
          <w:bCs/>
        </w:rPr>
      </w:pPr>
    </w:p>
    <w:p w14:paraId="01F71C4F" w14:textId="77777777" w:rsidR="000E65EC" w:rsidRDefault="000E65EC" w:rsidP="00082ABA">
      <w:pPr>
        <w:spacing w:after="449"/>
        <w:rPr>
          <w:rFonts w:ascii="Times New Roman" w:hAnsi="Times New Roman" w:cs="Times New Roman"/>
          <w:b/>
          <w:bCs/>
        </w:rPr>
      </w:pPr>
    </w:p>
    <w:p w14:paraId="752DB966" w14:textId="77777777" w:rsidR="000E65EC" w:rsidRDefault="000E65EC" w:rsidP="00082ABA">
      <w:pPr>
        <w:spacing w:after="449"/>
        <w:rPr>
          <w:rFonts w:ascii="Times New Roman" w:hAnsi="Times New Roman" w:cs="Times New Roman"/>
          <w:b/>
          <w:bCs/>
        </w:rPr>
      </w:pPr>
    </w:p>
    <w:p w14:paraId="70EAA1C8" w14:textId="77777777" w:rsidR="000E65EC" w:rsidRDefault="000E65EC" w:rsidP="00082ABA">
      <w:pPr>
        <w:spacing w:after="449"/>
        <w:rPr>
          <w:rFonts w:ascii="Times New Roman" w:hAnsi="Times New Roman" w:cs="Times New Roman"/>
          <w:b/>
          <w:bCs/>
        </w:rPr>
      </w:pPr>
    </w:p>
    <w:p w14:paraId="11FE0E68" w14:textId="744D77A7" w:rsidR="00BB390E" w:rsidRPr="001A61E3" w:rsidRDefault="00BB390E" w:rsidP="00082ABA">
      <w:pPr>
        <w:spacing w:after="449"/>
        <w:rPr>
          <w:rFonts w:ascii="Times New Roman" w:hAnsi="Times New Roman" w:cs="Times New Roman"/>
          <w:b/>
          <w:bCs/>
        </w:rPr>
      </w:pPr>
      <w:r w:rsidRPr="001A61E3">
        <w:rPr>
          <w:rFonts w:ascii="Times New Roman" w:hAnsi="Times New Roman" w:cs="Times New Roman"/>
          <w:b/>
          <w:bCs/>
        </w:rPr>
        <w:lastRenderedPageBreak/>
        <w:t xml:space="preserve">A Graduated Approach: Social Emotional and Mental Health </w:t>
      </w:r>
    </w:p>
    <w:p w14:paraId="5A7B677F" w14:textId="77777777" w:rsidR="00BB390E" w:rsidRPr="001A61E3" w:rsidRDefault="00BB390E" w:rsidP="00BB390E">
      <w:pPr>
        <w:spacing w:after="162" w:line="258" w:lineRule="auto"/>
        <w:ind w:left="-5" w:right="1339" w:hanging="10"/>
        <w:rPr>
          <w:rFonts w:ascii="Times New Roman" w:hAnsi="Times New Roman" w:cs="Times New Roman"/>
        </w:rPr>
      </w:pPr>
      <w:r w:rsidRPr="001A61E3">
        <w:rPr>
          <w:rFonts w:ascii="Times New Roman" w:hAnsi="Times New Roman" w:cs="Times New Roman"/>
          <w:i/>
        </w:rPr>
        <w:t xml:space="preserve">Children and young people may experience a wide range of social and emotional difficulties which manifest themselves in many ways. These may include becoming withdrawn or isolated, as well as displaying challenging, disruptive or disturbing behaviour. These behaviours may reflect underlying mental health difficulties such as anxiety or depression, self-harming, substance misuse, eating disorders or physical symptoms that are medically unexplained. Other children and young people may have disorders such as attention deficit disorder, attention deficit hyperactive disorder or attachment disorder.  </w:t>
      </w:r>
    </w:p>
    <w:p w14:paraId="4B3E6A6C" w14:textId="77777777" w:rsidR="00BB390E" w:rsidRPr="001A61E3" w:rsidRDefault="00BB390E" w:rsidP="00BB390E">
      <w:pPr>
        <w:spacing w:after="158"/>
        <w:ind w:right="1339"/>
        <w:jc w:val="right"/>
        <w:rPr>
          <w:rFonts w:ascii="Times New Roman" w:hAnsi="Times New Roman" w:cs="Times New Roman"/>
        </w:rPr>
      </w:pPr>
      <w:r w:rsidRPr="001A61E3">
        <w:rPr>
          <w:rFonts w:ascii="Times New Roman" w:hAnsi="Times New Roman" w:cs="Times New Roman"/>
        </w:rPr>
        <w:t>SEND</w:t>
      </w:r>
      <w:r w:rsidRPr="001A61E3">
        <w:rPr>
          <w:rFonts w:ascii="Times New Roman" w:hAnsi="Times New Roman" w:cs="Times New Roman"/>
          <w:b/>
        </w:rPr>
        <w:t xml:space="preserve"> </w:t>
      </w:r>
      <w:r w:rsidRPr="001A61E3">
        <w:rPr>
          <w:rFonts w:ascii="Times New Roman" w:hAnsi="Times New Roman" w:cs="Times New Roman"/>
        </w:rPr>
        <w:t>Code of Practice</w:t>
      </w:r>
    </w:p>
    <w:p w14:paraId="348591AB" w14:textId="77777777" w:rsidR="00BB390E" w:rsidRPr="001A61E3" w:rsidRDefault="00BB390E" w:rsidP="00BB390E">
      <w:pPr>
        <w:spacing w:after="162" w:line="258" w:lineRule="auto"/>
        <w:ind w:left="-5" w:right="1339" w:hanging="10"/>
        <w:rPr>
          <w:rFonts w:ascii="Times New Roman" w:hAnsi="Times New Roman" w:cs="Times New Roman"/>
          <w:iCs/>
        </w:rPr>
      </w:pPr>
      <w:r w:rsidRPr="001A61E3">
        <w:rPr>
          <w:rFonts w:ascii="Times New Roman" w:hAnsi="Times New Roman" w:cs="Times New Roman"/>
        </w:rPr>
        <w:t>Inappropriate, disturbing and challenging behaviours can be interpreted as a symptom or communication of an underlying need or difficulty. In order to address such behaviours we must address these underlying needs and difficulties.</w:t>
      </w:r>
    </w:p>
    <w:p w14:paraId="03321E33" w14:textId="77777777" w:rsidR="00BB390E" w:rsidRPr="001A61E3" w:rsidRDefault="00BB390E" w:rsidP="00BB390E">
      <w:pPr>
        <w:spacing w:after="0"/>
        <w:ind w:right="1339"/>
        <w:rPr>
          <w:rFonts w:ascii="Times New Roman" w:hAnsi="Times New Roman" w:cs="Times New Roman"/>
        </w:rPr>
      </w:pPr>
      <w:r w:rsidRPr="001A61E3">
        <w:rPr>
          <w:rFonts w:ascii="Times New Roman" w:hAnsi="Times New Roman" w:cs="Times New Roman"/>
        </w:rPr>
        <w:t>Children and young people (STUDENTS) may experience a wide range of social and emotional difficulties which can manifest themselves in many ways. These may include:</w:t>
      </w:r>
    </w:p>
    <w:p w14:paraId="34BD2C2C" w14:textId="77777777" w:rsidR="00BB390E" w:rsidRPr="001A61E3" w:rsidRDefault="00BB390E" w:rsidP="00BB390E">
      <w:pPr>
        <w:spacing w:after="0"/>
        <w:ind w:right="1339"/>
        <w:rPr>
          <w:rFonts w:ascii="Times New Roman" w:hAnsi="Times New Roman" w:cs="Times New Roman"/>
        </w:rPr>
      </w:pPr>
    </w:p>
    <w:p w14:paraId="58545CD1" w14:textId="77777777" w:rsidR="00BB390E" w:rsidRPr="001A61E3" w:rsidRDefault="00BB390E" w:rsidP="00BB390E">
      <w:pPr>
        <w:pStyle w:val="NoSpacing"/>
        <w:rPr>
          <w:rFonts w:ascii="Times New Roman" w:hAnsi="Times New Roman" w:cs="Times New Roman"/>
        </w:rPr>
      </w:pPr>
      <w:r w:rsidRPr="001A61E3">
        <w:rPr>
          <w:rFonts w:ascii="Times New Roman" w:hAnsi="Times New Roman" w:cs="Times New Roman"/>
          <w:b/>
          <w:bCs/>
        </w:rPr>
        <w:t>passive</w:t>
      </w:r>
      <w:r w:rsidRPr="001A61E3">
        <w:rPr>
          <w:rFonts w:ascii="Times New Roman" w:hAnsi="Times New Roman" w:cs="Times New Roman"/>
        </w:rPr>
        <w:t> behaviours such as:</w:t>
      </w:r>
    </w:p>
    <w:p w14:paraId="37799DAF" w14:textId="77777777" w:rsidR="00BB390E" w:rsidRPr="001A61E3" w:rsidRDefault="00BB390E" w:rsidP="00BB390E">
      <w:pPr>
        <w:pStyle w:val="NoSpacing"/>
        <w:rPr>
          <w:rFonts w:ascii="Times New Roman" w:hAnsi="Times New Roman" w:cs="Times New Roman"/>
        </w:rPr>
      </w:pPr>
    </w:p>
    <w:p w14:paraId="4FA321A8" w14:textId="77777777" w:rsidR="00BB390E" w:rsidRPr="001A61E3" w:rsidRDefault="00BB390E">
      <w:pPr>
        <w:pStyle w:val="NoSpacing"/>
        <w:numPr>
          <w:ilvl w:val="0"/>
          <w:numId w:val="42"/>
        </w:numPr>
        <w:rPr>
          <w:rFonts w:ascii="Times New Roman" w:hAnsi="Times New Roman" w:cs="Times New Roman"/>
        </w:rPr>
      </w:pPr>
      <w:r w:rsidRPr="001A61E3">
        <w:rPr>
          <w:rFonts w:ascii="Times New Roman" w:hAnsi="Times New Roman" w:cs="Times New Roman"/>
        </w:rPr>
        <w:t>Anxiety</w:t>
      </w:r>
    </w:p>
    <w:p w14:paraId="404F1721" w14:textId="77777777" w:rsidR="00BB390E" w:rsidRPr="001A61E3" w:rsidRDefault="00BB390E">
      <w:pPr>
        <w:pStyle w:val="NoSpacing"/>
        <w:numPr>
          <w:ilvl w:val="0"/>
          <w:numId w:val="42"/>
        </w:numPr>
        <w:rPr>
          <w:rFonts w:ascii="Times New Roman" w:hAnsi="Times New Roman" w:cs="Times New Roman"/>
        </w:rPr>
      </w:pPr>
      <w:r w:rsidRPr="001A61E3">
        <w:rPr>
          <w:rFonts w:ascii="Times New Roman" w:hAnsi="Times New Roman" w:cs="Times New Roman"/>
        </w:rPr>
        <w:t>Low mood</w:t>
      </w:r>
    </w:p>
    <w:p w14:paraId="35371273" w14:textId="77777777" w:rsidR="00BB390E" w:rsidRPr="001A61E3" w:rsidRDefault="00BB390E">
      <w:pPr>
        <w:pStyle w:val="NoSpacing"/>
        <w:numPr>
          <w:ilvl w:val="0"/>
          <w:numId w:val="42"/>
        </w:numPr>
        <w:rPr>
          <w:rFonts w:ascii="Times New Roman" w:hAnsi="Times New Roman" w:cs="Times New Roman"/>
        </w:rPr>
      </w:pPr>
      <w:r w:rsidRPr="001A61E3">
        <w:rPr>
          <w:rFonts w:ascii="Times New Roman" w:hAnsi="Times New Roman" w:cs="Times New Roman"/>
        </w:rPr>
        <w:t>Being withdrawn</w:t>
      </w:r>
    </w:p>
    <w:p w14:paraId="1CCB87DE" w14:textId="77777777" w:rsidR="00BB390E" w:rsidRPr="001A61E3" w:rsidRDefault="00BB390E">
      <w:pPr>
        <w:pStyle w:val="NoSpacing"/>
        <w:numPr>
          <w:ilvl w:val="0"/>
          <w:numId w:val="42"/>
        </w:numPr>
        <w:rPr>
          <w:rFonts w:ascii="Times New Roman" w:hAnsi="Times New Roman" w:cs="Times New Roman"/>
        </w:rPr>
      </w:pPr>
      <w:r w:rsidRPr="001A61E3">
        <w:rPr>
          <w:rFonts w:ascii="Times New Roman" w:hAnsi="Times New Roman" w:cs="Times New Roman"/>
        </w:rPr>
        <w:t>Avoiding risks</w:t>
      </w:r>
    </w:p>
    <w:p w14:paraId="47280B11" w14:textId="77777777" w:rsidR="00BB390E" w:rsidRPr="001A61E3" w:rsidRDefault="00BB390E">
      <w:pPr>
        <w:pStyle w:val="NoSpacing"/>
        <w:numPr>
          <w:ilvl w:val="0"/>
          <w:numId w:val="42"/>
        </w:numPr>
        <w:rPr>
          <w:rFonts w:ascii="Times New Roman" w:hAnsi="Times New Roman" w:cs="Times New Roman"/>
        </w:rPr>
      </w:pPr>
      <w:r w:rsidRPr="001A61E3">
        <w:rPr>
          <w:rFonts w:ascii="Times New Roman" w:hAnsi="Times New Roman" w:cs="Times New Roman"/>
        </w:rPr>
        <w:t>Unable to make choices</w:t>
      </w:r>
    </w:p>
    <w:p w14:paraId="663D6696" w14:textId="77777777" w:rsidR="00BB390E" w:rsidRPr="001A61E3" w:rsidRDefault="00BB390E">
      <w:pPr>
        <w:pStyle w:val="NoSpacing"/>
        <w:numPr>
          <w:ilvl w:val="0"/>
          <w:numId w:val="42"/>
        </w:numPr>
        <w:rPr>
          <w:rFonts w:ascii="Times New Roman" w:hAnsi="Times New Roman" w:cs="Times New Roman"/>
        </w:rPr>
      </w:pPr>
      <w:r w:rsidRPr="001A61E3">
        <w:rPr>
          <w:rFonts w:ascii="Times New Roman" w:hAnsi="Times New Roman" w:cs="Times New Roman"/>
        </w:rPr>
        <w:t>Low self-worth</w:t>
      </w:r>
    </w:p>
    <w:p w14:paraId="5C957968" w14:textId="77777777" w:rsidR="00BB390E" w:rsidRPr="001A61E3" w:rsidRDefault="00BB390E">
      <w:pPr>
        <w:pStyle w:val="NoSpacing"/>
        <w:numPr>
          <w:ilvl w:val="0"/>
          <w:numId w:val="42"/>
        </w:numPr>
        <w:rPr>
          <w:rFonts w:ascii="Times New Roman" w:hAnsi="Times New Roman" w:cs="Times New Roman"/>
        </w:rPr>
      </w:pPr>
      <w:r w:rsidRPr="001A61E3">
        <w:rPr>
          <w:rFonts w:ascii="Times New Roman" w:hAnsi="Times New Roman" w:cs="Times New Roman"/>
        </w:rPr>
        <w:t>Isolated</w:t>
      </w:r>
    </w:p>
    <w:p w14:paraId="6D5F80B7" w14:textId="77777777" w:rsidR="00BB390E" w:rsidRPr="001A61E3" w:rsidRDefault="00BB390E">
      <w:pPr>
        <w:pStyle w:val="NoSpacing"/>
        <w:numPr>
          <w:ilvl w:val="0"/>
          <w:numId w:val="42"/>
        </w:numPr>
        <w:rPr>
          <w:rFonts w:ascii="Times New Roman" w:hAnsi="Times New Roman" w:cs="Times New Roman"/>
        </w:rPr>
      </w:pPr>
      <w:r w:rsidRPr="001A61E3">
        <w:rPr>
          <w:rFonts w:ascii="Times New Roman" w:hAnsi="Times New Roman" w:cs="Times New Roman"/>
        </w:rPr>
        <w:t>Refusing to accept praise</w:t>
      </w:r>
    </w:p>
    <w:p w14:paraId="03D9E8F1" w14:textId="77777777" w:rsidR="00BB390E" w:rsidRPr="001A61E3" w:rsidRDefault="00BB390E">
      <w:pPr>
        <w:pStyle w:val="NoSpacing"/>
        <w:numPr>
          <w:ilvl w:val="0"/>
          <w:numId w:val="42"/>
        </w:numPr>
        <w:rPr>
          <w:rFonts w:ascii="Times New Roman" w:hAnsi="Times New Roman" w:cs="Times New Roman"/>
        </w:rPr>
      </w:pPr>
      <w:r w:rsidRPr="001A61E3">
        <w:rPr>
          <w:rFonts w:ascii="Times New Roman" w:hAnsi="Times New Roman" w:cs="Times New Roman"/>
        </w:rPr>
        <w:t>Failure to engage</w:t>
      </w:r>
    </w:p>
    <w:p w14:paraId="59CA0DC9" w14:textId="77777777" w:rsidR="00BB390E" w:rsidRPr="001A61E3" w:rsidRDefault="00BB390E">
      <w:pPr>
        <w:pStyle w:val="NoSpacing"/>
        <w:numPr>
          <w:ilvl w:val="0"/>
          <w:numId w:val="42"/>
        </w:numPr>
        <w:rPr>
          <w:rFonts w:ascii="Times New Roman" w:hAnsi="Times New Roman" w:cs="Times New Roman"/>
        </w:rPr>
      </w:pPr>
      <w:r w:rsidRPr="001A61E3">
        <w:rPr>
          <w:rFonts w:ascii="Times New Roman" w:hAnsi="Times New Roman" w:cs="Times New Roman"/>
        </w:rPr>
        <w:t>Poor personal presentation</w:t>
      </w:r>
    </w:p>
    <w:p w14:paraId="377FC69D" w14:textId="77777777" w:rsidR="00BB390E" w:rsidRPr="001A61E3" w:rsidRDefault="00BB390E">
      <w:pPr>
        <w:pStyle w:val="NoSpacing"/>
        <w:numPr>
          <w:ilvl w:val="0"/>
          <w:numId w:val="42"/>
        </w:numPr>
        <w:rPr>
          <w:rFonts w:ascii="Times New Roman" w:hAnsi="Times New Roman" w:cs="Times New Roman"/>
        </w:rPr>
      </w:pPr>
      <w:r w:rsidRPr="001A61E3">
        <w:rPr>
          <w:rFonts w:ascii="Times New Roman" w:hAnsi="Times New Roman" w:cs="Times New Roman"/>
        </w:rPr>
        <w:t>Lethargy/apathy</w:t>
      </w:r>
    </w:p>
    <w:p w14:paraId="3BF352C5" w14:textId="77777777" w:rsidR="00BB390E" w:rsidRPr="001A61E3" w:rsidRDefault="00BB390E">
      <w:pPr>
        <w:pStyle w:val="NoSpacing"/>
        <w:numPr>
          <w:ilvl w:val="0"/>
          <w:numId w:val="42"/>
        </w:numPr>
        <w:rPr>
          <w:rFonts w:ascii="Times New Roman" w:hAnsi="Times New Roman" w:cs="Times New Roman"/>
        </w:rPr>
      </w:pPr>
      <w:r w:rsidRPr="001A61E3">
        <w:rPr>
          <w:rFonts w:ascii="Times New Roman" w:hAnsi="Times New Roman" w:cs="Times New Roman"/>
        </w:rPr>
        <w:t>Daydreaming</w:t>
      </w:r>
    </w:p>
    <w:p w14:paraId="00BB3253" w14:textId="77777777" w:rsidR="00BB390E" w:rsidRPr="001A61E3" w:rsidRDefault="00BB390E">
      <w:pPr>
        <w:pStyle w:val="NoSpacing"/>
        <w:numPr>
          <w:ilvl w:val="0"/>
          <w:numId w:val="42"/>
        </w:numPr>
        <w:rPr>
          <w:rFonts w:ascii="Times New Roman" w:hAnsi="Times New Roman" w:cs="Times New Roman"/>
        </w:rPr>
      </w:pPr>
      <w:r w:rsidRPr="001A61E3">
        <w:rPr>
          <w:rFonts w:ascii="Times New Roman" w:hAnsi="Times New Roman" w:cs="Times New Roman"/>
        </w:rPr>
        <w:t>Unable to make and maintain friendships</w:t>
      </w:r>
    </w:p>
    <w:p w14:paraId="28865D11" w14:textId="77777777" w:rsidR="00BB390E" w:rsidRPr="001A61E3" w:rsidRDefault="00BB390E">
      <w:pPr>
        <w:pStyle w:val="NoSpacing"/>
        <w:numPr>
          <w:ilvl w:val="0"/>
          <w:numId w:val="42"/>
        </w:numPr>
        <w:rPr>
          <w:rFonts w:ascii="Times New Roman" w:hAnsi="Times New Roman" w:cs="Times New Roman"/>
        </w:rPr>
      </w:pPr>
      <w:r w:rsidRPr="001A61E3">
        <w:rPr>
          <w:rFonts w:ascii="Times New Roman" w:hAnsi="Times New Roman" w:cs="Times New Roman"/>
        </w:rPr>
        <w:t>Speech anxiety/ reluctance to speak</w:t>
      </w:r>
    </w:p>
    <w:p w14:paraId="45AD1085" w14:textId="77777777" w:rsidR="00BB390E" w:rsidRPr="001A61E3" w:rsidRDefault="00BB390E">
      <w:pPr>
        <w:pStyle w:val="NoSpacing"/>
        <w:numPr>
          <w:ilvl w:val="0"/>
          <w:numId w:val="42"/>
        </w:numPr>
        <w:rPr>
          <w:rFonts w:ascii="Times New Roman" w:hAnsi="Times New Roman" w:cs="Times New Roman"/>
        </w:rPr>
      </w:pPr>
      <w:r w:rsidRPr="001A61E3">
        <w:rPr>
          <w:rFonts w:ascii="Times New Roman" w:hAnsi="Times New Roman" w:cs="Times New Roman"/>
        </w:rPr>
        <w:t>Task avoidance</w:t>
      </w:r>
    </w:p>
    <w:p w14:paraId="1B5F9E44" w14:textId="77777777" w:rsidR="00BB390E" w:rsidRPr="001A61E3" w:rsidRDefault="00BB390E" w:rsidP="00BB390E">
      <w:pPr>
        <w:pStyle w:val="NoSpacing"/>
        <w:rPr>
          <w:rFonts w:ascii="Times New Roman" w:hAnsi="Times New Roman" w:cs="Times New Roman"/>
        </w:rPr>
      </w:pPr>
    </w:p>
    <w:p w14:paraId="3E474DB3" w14:textId="77777777" w:rsidR="00BB390E" w:rsidRPr="001A61E3" w:rsidRDefault="00BB390E" w:rsidP="00BB390E">
      <w:pPr>
        <w:pStyle w:val="NoSpacing"/>
        <w:rPr>
          <w:rFonts w:ascii="Times New Roman" w:hAnsi="Times New Roman" w:cs="Times New Roman"/>
        </w:rPr>
      </w:pPr>
      <w:r w:rsidRPr="001A61E3">
        <w:rPr>
          <w:rFonts w:ascii="Times New Roman" w:hAnsi="Times New Roman" w:cs="Times New Roman"/>
          <w:b/>
          <w:bCs/>
        </w:rPr>
        <w:t>active</w:t>
      </w:r>
      <w:r w:rsidRPr="001A61E3">
        <w:rPr>
          <w:rFonts w:ascii="Times New Roman" w:hAnsi="Times New Roman" w:cs="Times New Roman"/>
        </w:rPr>
        <w:t> behaviours such as:</w:t>
      </w:r>
    </w:p>
    <w:p w14:paraId="507CB24E" w14:textId="77777777" w:rsidR="00BB390E" w:rsidRPr="001A61E3" w:rsidRDefault="00BB390E" w:rsidP="00BB390E">
      <w:pPr>
        <w:pStyle w:val="NoSpacing"/>
        <w:rPr>
          <w:rFonts w:ascii="Times New Roman" w:hAnsi="Times New Roman" w:cs="Times New Roman"/>
        </w:rPr>
      </w:pPr>
    </w:p>
    <w:p w14:paraId="5AD131DA" w14:textId="77777777" w:rsidR="00BB390E" w:rsidRPr="001A61E3" w:rsidRDefault="00BB390E">
      <w:pPr>
        <w:pStyle w:val="NoSpacing"/>
        <w:numPr>
          <w:ilvl w:val="0"/>
          <w:numId w:val="41"/>
        </w:numPr>
        <w:rPr>
          <w:rFonts w:ascii="Times New Roman" w:hAnsi="Times New Roman" w:cs="Times New Roman"/>
        </w:rPr>
      </w:pPr>
      <w:r w:rsidRPr="001A61E3">
        <w:rPr>
          <w:rFonts w:ascii="Times New Roman" w:hAnsi="Times New Roman" w:cs="Times New Roman"/>
        </w:rPr>
        <w:t>Challenging behaviours</w:t>
      </w:r>
    </w:p>
    <w:p w14:paraId="26725808" w14:textId="77777777" w:rsidR="00BB390E" w:rsidRPr="001A61E3" w:rsidRDefault="00BB390E">
      <w:pPr>
        <w:pStyle w:val="NoSpacing"/>
        <w:numPr>
          <w:ilvl w:val="0"/>
          <w:numId w:val="41"/>
        </w:numPr>
        <w:rPr>
          <w:rFonts w:ascii="Times New Roman" w:hAnsi="Times New Roman" w:cs="Times New Roman"/>
        </w:rPr>
      </w:pPr>
      <w:r w:rsidRPr="001A61E3">
        <w:rPr>
          <w:rFonts w:ascii="Times New Roman" w:hAnsi="Times New Roman" w:cs="Times New Roman"/>
        </w:rPr>
        <w:t>Restlessness/over-activity</w:t>
      </w:r>
    </w:p>
    <w:p w14:paraId="0BA7EA99" w14:textId="77777777" w:rsidR="00BB390E" w:rsidRPr="001A61E3" w:rsidRDefault="00BB390E">
      <w:pPr>
        <w:pStyle w:val="NoSpacing"/>
        <w:numPr>
          <w:ilvl w:val="0"/>
          <w:numId w:val="41"/>
        </w:numPr>
        <w:rPr>
          <w:rFonts w:ascii="Times New Roman" w:hAnsi="Times New Roman" w:cs="Times New Roman"/>
        </w:rPr>
      </w:pPr>
      <w:r w:rsidRPr="001A61E3">
        <w:rPr>
          <w:rFonts w:ascii="Times New Roman" w:hAnsi="Times New Roman" w:cs="Times New Roman"/>
        </w:rPr>
        <w:t>Non-compliance</w:t>
      </w:r>
    </w:p>
    <w:p w14:paraId="43DFB232" w14:textId="77777777" w:rsidR="00BB390E" w:rsidRPr="001A61E3" w:rsidRDefault="00BB390E">
      <w:pPr>
        <w:pStyle w:val="NoSpacing"/>
        <w:numPr>
          <w:ilvl w:val="0"/>
          <w:numId w:val="41"/>
        </w:numPr>
        <w:rPr>
          <w:rFonts w:ascii="Times New Roman" w:hAnsi="Times New Roman" w:cs="Times New Roman"/>
        </w:rPr>
      </w:pPr>
      <w:r w:rsidRPr="001A61E3">
        <w:rPr>
          <w:rFonts w:ascii="Times New Roman" w:hAnsi="Times New Roman" w:cs="Times New Roman"/>
        </w:rPr>
        <w:t>Mood swings</w:t>
      </w:r>
    </w:p>
    <w:p w14:paraId="77C3EDFF" w14:textId="77777777" w:rsidR="00BB390E" w:rsidRPr="001A61E3" w:rsidRDefault="00BB390E">
      <w:pPr>
        <w:pStyle w:val="NoSpacing"/>
        <w:numPr>
          <w:ilvl w:val="0"/>
          <w:numId w:val="41"/>
        </w:numPr>
        <w:rPr>
          <w:rFonts w:ascii="Times New Roman" w:hAnsi="Times New Roman" w:cs="Times New Roman"/>
        </w:rPr>
      </w:pPr>
      <w:r w:rsidRPr="001A61E3">
        <w:rPr>
          <w:rFonts w:ascii="Times New Roman" w:hAnsi="Times New Roman" w:cs="Times New Roman"/>
        </w:rPr>
        <w:t>Impulsivity</w:t>
      </w:r>
    </w:p>
    <w:p w14:paraId="328E3491" w14:textId="77777777" w:rsidR="00BB390E" w:rsidRPr="001A61E3" w:rsidRDefault="00BB390E">
      <w:pPr>
        <w:pStyle w:val="NoSpacing"/>
        <w:numPr>
          <w:ilvl w:val="0"/>
          <w:numId w:val="41"/>
        </w:numPr>
        <w:rPr>
          <w:rFonts w:ascii="Times New Roman" w:hAnsi="Times New Roman" w:cs="Times New Roman"/>
        </w:rPr>
      </w:pPr>
      <w:r w:rsidRPr="001A61E3">
        <w:rPr>
          <w:rFonts w:ascii="Times New Roman" w:hAnsi="Times New Roman" w:cs="Times New Roman"/>
        </w:rPr>
        <w:t>Physical aggression</w:t>
      </w:r>
    </w:p>
    <w:p w14:paraId="14836BEE" w14:textId="77777777" w:rsidR="00BB390E" w:rsidRPr="001A61E3" w:rsidRDefault="00BB390E">
      <w:pPr>
        <w:pStyle w:val="NoSpacing"/>
        <w:numPr>
          <w:ilvl w:val="0"/>
          <w:numId w:val="41"/>
        </w:numPr>
        <w:rPr>
          <w:rFonts w:ascii="Times New Roman" w:hAnsi="Times New Roman" w:cs="Times New Roman"/>
        </w:rPr>
      </w:pPr>
      <w:r w:rsidRPr="001A61E3">
        <w:rPr>
          <w:rFonts w:ascii="Times New Roman" w:hAnsi="Times New Roman" w:cs="Times New Roman"/>
        </w:rPr>
        <w:t>Verbal aggression</w:t>
      </w:r>
    </w:p>
    <w:p w14:paraId="10D0475B" w14:textId="77777777" w:rsidR="00BB390E" w:rsidRPr="001A61E3" w:rsidRDefault="00BB390E">
      <w:pPr>
        <w:pStyle w:val="NoSpacing"/>
        <w:numPr>
          <w:ilvl w:val="0"/>
          <w:numId w:val="41"/>
        </w:numPr>
        <w:rPr>
          <w:rFonts w:ascii="Times New Roman" w:hAnsi="Times New Roman" w:cs="Times New Roman"/>
        </w:rPr>
      </w:pPr>
      <w:r w:rsidRPr="001A61E3">
        <w:rPr>
          <w:rFonts w:ascii="Times New Roman" w:hAnsi="Times New Roman" w:cs="Times New Roman"/>
        </w:rPr>
        <w:t>Perceived injustices</w:t>
      </w:r>
    </w:p>
    <w:p w14:paraId="214E22E3" w14:textId="77777777" w:rsidR="00BB390E" w:rsidRPr="001A61E3" w:rsidRDefault="00BB390E">
      <w:pPr>
        <w:pStyle w:val="NoSpacing"/>
        <w:numPr>
          <w:ilvl w:val="0"/>
          <w:numId w:val="41"/>
        </w:numPr>
        <w:rPr>
          <w:rFonts w:ascii="Times New Roman" w:hAnsi="Times New Roman" w:cs="Times New Roman"/>
        </w:rPr>
      </w:pPr>
      <w:r w:rsidRPr="001A61E3">
        <w:rPr>
          <w:rFonts w:ascii="Times New Roman" w:hAnsi="Times New Roman" w:cs="Times New Roman"/>
        </w:rPr>
        <w:t>Disproportionate reactions to situations</w:t>
      </w:r>
    </w:p>
    <w:p w14:paraId="4D9D141D" w14:textId="77777777" w:rsidR="00BB390E" w:rsidRPr="001A61E3" w:rsidRDefault="00BB390E">
      <w:pPr>
        <w:pStyle w:val="NoSpacing"/>
        <w:numPr>
          <w:ilvl w:val="0"/>
          <w:numId w:val="41"/>
        </w:numPr>
        <w:rPr>
          <w:rFonts w:ascii="Times New Roman" w:hAnsi="Times New Roman" w:cs="Times New Roman"/>
        </w:rPr>
      </w:pPr>
      <w:r w:rsidRPr="001A61E3">
        <w:rPr>
          <w:rFonts w:ascii="Times New Roman" w:hAnsi="Times New Roman" w:cs="Times New Roman"/>
        </w:rPr>
        <w:t>Difficulties with change/transitions</w:t>
      </w:r>
    </w:p>
    <w:p w14:paraId="1E197879" w14:textId="77777777" w:rsidR="00BB390E" w:rsidRPr="001A61E3" w:rsidRDefault="00BB390E">
      <w:pPr>
        <w:pStyle w:val="NoSpacing"/>
        <w:numPr>
          <w:ilvl w:val="0"/>
          <w:numId w:val="41"/>
        </w:numPr>
        <w:rPr>
          <w:rFonts w:ascii="Times New Roman" w:hAnsi="Times New Roman" w:cs="Times New Roman"/>
        </w:rPr>
      </w:pPr>
      <w:r w:rsidRPr="001A61E3">
        <w:rPr>
          <w:rFonts w:ascii="Times New Roman" w:hAnsi="Times New Roman" w:cs="Times New Roman"/>
        </w:rPr>
        <w:t>Absconding</w:t>
      </w:r>
    </w:p>
    <w:p w14:paraId="522F8EED" w14:textId="77777777" w:rsidR="00BB390E" w:rsidRPr="001A61E3" w:rsidRDefault="00BB390E">
      <w:pPr>
        <w:pStyle w:val="NoSpacing"/>
        <w:numPr>
          <w:ilvl w:val="0"/>
          <w:numId w:val="41"/>
        </w:numPr>
        <w:rPr>
          <w:rFonts w:ascii="Times New Roman" w:hAnsi="Times New Roman" w:cs="Times New Roman"/>
        </w:rPr>
      </w:pPr>
      <w:r w:rsidRPr="001A61E3">
        <w:rPr>
          <w:rFonts w:ascii="Times New Roman" w:hAnsi="Times New Roman" w:cs="Times New Roman"/>
        </w:rPr>
        <w:t>Eating issues</w:t>
      </w:r>
    </w:p>
    <w:p w14:paraId="058AF331" w14:textId="77777777" w:rsidR="00BB390E" w:rsidRPr="001A61E3" w:rsidRDefault="00BB390E">
      <w:pPr>
        <w:pStyle w:val="NoSpacing"/>
        <w:numPr>
          <w:ilvl w:val="0"/>
          <w:numId w:val="41"/>
        </w:numPr>
        <w:rPr>
          <w:rFonts w:ascii="Times New Roman" w:hAnsi="Times New Roman" w:cs="Times New Roman"/>
        </w:rPr>
      </w:pPr>
      <w:r w:rsidRPr="001A61E3">
        <w:rPr>
          <w:rFonts w:ascii="Times New Roman" w:hAnsi="Times New Roman" w:cs="Times New Roman"/>
        </w:rPr>
        <w:t>Lack of empathy</w:t>
      </w:r>
    </w:p>
    <w:p w14:paraId="3EA05127" w14:textId="77777777" w:rsidR="00BB390E" w:rsidRPr="001A61E3" w:rsidRDefault="00BB390E">
      <w:pPr>
        <w:pStyle w:val="NoSpacing"/>
        <w:numPr>
          <w:ilvl w:val="0"/>
          <w:numId w:val="41"/>
        </w:numPr>
        <w:rPr>
          <w:rFonts w:ascii="Times New Roman" w:hAnsi="Times New Roman" w:cs="Times New Roman"/>
        </w:rPr>
      </w:pPr>
      <w:r w:rsidRPr="001A61E3">
        <w:rPr>
          <w:rFonts w:ascii="Times New Roman" w:hAnsi="Times New Roman" w:cs="Times New Roman"/>
        </w:rPr>
        <w:t>Lack of personal boundaries</w:t>
      </w:r>
    </w:p>
    <w:p w14:paraId="27562168" w14:textId="77777777" w:rsidR="00BB390E" w:rsidRPr="001A61E3" w:rsidRDefault="00BB390E">
      <w:pPr>
        <w:pStyle w:val="NoSpacing"/>
        <w:numPr>
          <w:ilvl w:val="0"/>
          <w:numId w:val="41"/>
        </w:numPr>
        <w:rPr>
          <w:rFonts w:ascii="Times New Roman" w:hAnsi="Times New Roman" w:cs="Times New Roman"/>
        </w:rPr>
      </w:pPr>
      <w:r w:rsidRPr="001A61E3">
        <w:rPr>
          <w:rFonts w:ascii="Times New Roman" w:hAnsi="Times New Roman" w:cs="Times New Roman"/>
        </w:rPr>
        <w:lastRenderedPageBreak/>
        <w:t>Poor awareness of personal space</w:t>
      </w:r>
    </w:p>
    <w:p w14:paraId="2E4C5D43" w14:textId="77777777" w:rsidR="00BB390E" w:rsidRPr="001A61E3" w:rsidRDefault="00BB390E" w:rsidP="00BB390E">
      <w:pPr>
        <w:spacing w:after="0"/>
        <w:ind w:right="1339"/>
        <w:rPr>
          <w:rFonts w:ascii="Times New Roman" w:hAnsi="Times New Roman" w:cs="Times New Roman"/>
        </w:rPr>
      </w:pPr>
    </w:p>
    <w:p w14:paraId="42A29BF2" w14:textId="77777777" w:rsidR="00BB390E" w:rsidRPr="001A61E3" w:rsidRDefault="00BB390E" w:rsidP="00BB390E">
      <w:pPr>
        <w:spacing w:after="0"/>
        <w:ind w:right="1339"/>
        <w:rPr>
          <w:rFonts w:ascii="Times New Roman" w:hAnsi="Times New Roman" w:cs="Times New Roman"/>
        </w:rPr>
      </w:pPr>
      <w:r w:rsidRPr="001A61E3">
        <w:rPr>
          <w:rFonts w:ascii="Times New Roman" w:hAnsi="Times New Roman" w:cs="Times New Roman"/>
        </w:rPr>
        <w:t>The Role of the School/Setting</w:t>
      </w:r>
    </w:p>
    <w:p w14:paraId="73456D20" w14:textId="77777777" w:rsidR="00BB390E" w:rsidRPr="001A61E3" w:rsidRDefault="00BB390E" w:rsidP="00BB390E">
      <w:pPr>
        <w:spacing w:after="0"/>
        <w:ind w:right="1339"/>
        <w:rPr>
          <w:rFonts w:ascii="Times New Roman" w:hAnsi="Times New Roman" w:cs="Times New Roman"/>
        </w:rPr>
      </w:pPr>
    </w:p>
    <w:p w14:paraId="49785923" w14:textId="77777777" w:rsidR="00BB390E" w:rsidRPr="001A61E3" w:rsidRDefault="00BB390E">
      <w:pPr>
        <w:pStyle w:val="ListParagraph"/>
        <w:numPr>
          <w:ilvl w:val="0"/>
          <w:numId w:val="43"/>
        </w:numPr>
        <w:spacing w:after="0" w:line="267" w:lineRule="auto"/>
        <w:ind w:left="709" w:right="1339" w:hanging="283"/>
        <w:rPr>
          <w:rFonts w:ascii="Times New Roman" w:hAnsi="Times New Roman" w:cs="Times New Roman"/>
        </w:rPr>
      </w:pPr>
      <w:r w:rsidRPr="001A61E3">
        <w:rPr>
          <w:rFonts w:ascii="Times New Roman" w:hAnsi="Times New Roman" w:cs="Times New Roman"/>
        </w:rPr>
        <w:t xml:space="preserve">To guarantee that all teaching staff have the necessary core skills as described in the Inclusion Development Programme in order to differentiate learning opportunities to meet the needs of the majority of learners. </w:t>
      </w:r>
    </w:p>
    <w:p w14:paraId="29007EF0" w14:textId="77777777" w:rsidR="00BB390E" w:rsidRPr="001A61E3" w:rsidRDefault="00BB390E">
      <w:pPr>
        <w:pStyle w:val="ListParagraph"/>
        <w:numPr>
          <w:ilvl w:val="0"/>
          <w:numId w:val="43"/>
        </w:numPr>
        <w:spacing w:after="0" w:line="267" w:lineRule="auto"/>
        <w:ind w:left="709" w:right="1339" w:hanging="283"/>
        <w:rPr>
          <w:rFonts w:ascii="Times New Roman" w:hAnsi="Times New Roman" w:cs="Times New Roman"/>
        </w:rPr>
      </w:pPr>
      <w:r w:rsidRPr="001A61E3">
        <w:rPr>
          <w:rFonts w:ascii="Times New Roman" w:hAnsi="Times New Roman" w:cs="Times New Roman"/>
        </w:rPr>
        <w:t>To ensure that consistently high-quality teaching is in place.</w:t>
      </w:r>
    </w:p>
    <w:p w14:paraId="13129442" w14:textId="77777777" w:rsidR="00BB390E" w:rsidRPr="001A61E3" w:rsidRDefault="00BB390E">
      <w:pPr>
        <w:pStyle w:val="ListParagraph"/>
        <w:numPr>
          <w:ilvl w:val="0"/>
          <w:numId w:val="43"/>
        </w:numPr>
        <w:spacing w:after="0" w:line="267" w:lineRule="auto"/>
        <w:ind w:left="709" w:right="1339" w:hanging="283"/>
        <w:rPr>
          <w:rFonts w:ascii="Times New Roman" w:hAnsi="Times New Roman" w:cs="Times New Roman"/>
        </w:rPr>
      </w:pPr>
      <w:r w:rsidRPr="001A61E3">
        <w:rPr>
          <w:rFonts w:ascii="Times New Roman" w:hAnsi="Times New Roman" w:cs="Times New Roman"/>
        </w:rPr>
        <w:t xml:space="preserve">To ensure that systems are in place to regularly assess and monitor pupils’ progress in order to inform intervention, and to highlight pupils who may need additional and different provision. </w:t>
      </w:r>
    </w:p>
    <w:p w14:paraId="4ACE5E00" w14:textId="77777777" w:rsidR="00BB390E" w:rsidRPr="001A61E3" w:rsidRDefault="00BB390E">
      <w:pPr>
        <w:pStyle w:val="ListParagraph"/>
        <w:numPr>
          <w:ilvl w:val="0"/>
          <w:numId w:val="43"/>
        </w:numPr>
        <w:spacing w:after="0" w:line="267" w:lineRule="auto"/>
        <w:ind w:left="709" w:right="1339" w:hanging="283"/>
        <w:rPr>
          <w:rFonts w:ascii="Times New Roman" w:hAnsi="Times New Roman" w:cs="Times New Roman"/>
        </w:rPr>
      </w:pPr>
      <w:r w:rsidRPr="001A61E3">
        <w:rPr>
          <w:rFonts w:ascii="Times New Roman" w:hAnsi="Times New Roman" w:cs="Times New Roman"/>
        </w:rPr>
        <w:t xml:space="preserve">To ensure that local schools/settings have access to teachers with specialist knowledge, skills and understanding in the teaching and support of children with SEMH. </w:t>
      </w:r>
    </w:p>
    <w:p w14:paraId="69F8FE6A" w14:textId="77777777" w:rsidR="00BB390E" w:rsidRPr="001A61E3" w:rsidRDefault="00BB390E">
      <w:pPr>
        <w:pStyle w:val="ListParagraph"/>
        <w:numPr>
          <w:ilvl w:val="0"/>
          <w:numId w:val="43"/>
        </w:numPr>
        <w:spacing w:after="0" w:line="267" w:lineRule="auto"/>
        <w:ind w:left="709" w:right="1339" w:hanging="283"/>
        <w:rPr>
          <w:rFonts w:ascii="Times New Roman" w:hAnsi="Times New Roman" w:cs="Times New Roman"/>
        </w:rPr>
      </w:pPr>
      <w:r w:rsidRPr="001A61E3">
        <w:rPr>
          <w:rFonts w:ascii="Times New Roman" w:hAnsi="Times New Roman" w:cs="Times New Roman"/>
        </w:rPr>
        <w:t xml:space="preserve">To make effective use of the school’s SEN delegated budget. </w:t>
      </w:r>
    </w:p>
    <w:p w14:paraId="10450F3D" w14:textId="77777777" w:rsidR="00BB390E" w:rsidRPr="001A61E3" w:rsidRDefault="00BB390E">
      <w:pPr>
        <w:pStyle w:val="ListParagraph"/>
        <w:numPr>
          <w:ilvl w:val="0"/>
          <w:numId w:val="43"/>
        </w:numPr>
        <w:spacing w:after="0" w:line="267" w:lineRule="auto"/>
        <w:ind w:left="709" w:right="1339" w:hanging="283"/>
        <w:rPr>
          <w:rFonts w:ascii="Times New Roman" w:hAnsi="Times New Roman" w:cs="Times New Roman"/>
        </w:rPr>
      </w:pPr>
      <w:r w:rsidRPr="001A61E3">
        <w:rPr>
          <w:rFonts w:ascii="Times New Roman" w:hAnsi="Times New Roman" w:cs="Times New Roman"/>
        </w:rPr>
        <w:t xml:space="preserve">To provide a graduated response to intervention in line with the Code of Practice according to the severity of a pupil’s needs and in collaboration with pupils and parents. </w:t>
      </w:r>
    </w:p>
    <w:p w14:paraId="44664BC3" w14:textId="77777777" w:rsidR="00BB390E" w:rsidRPr="001A61E3" w:rsidRDefault="00BB390E">
      <w:pPr>
        <w:pStyle w:val="ListParagraph"/>
        <w:numPr>
          <w:ilvl w:val="0"/>
          <w:numId w:val="43"/>
        </w:numPr>
        <w:spacing w:after="0" w:line="267" w:lineRule="auto"/>
        <w:ind w:left="709" w:right="1339" w:hanging="283"/>
        <w:rPr>
          <w:rFonts w:ascii="Times New Roman" w:hAnsi="Times New Roman" w:cs="Times New Roman"/>
        </w:rPr>
      </w:pPr>
      <w:r w:rsidRPr="001A61E3">
        <w:rPr>
          <w:rFonts w:ascii="Times New Roman" w:hAnsi="Times New Roman" w:cs="Times New Roman"/>
        </w:rPr>
        <w:t xml:space="preserve">To seek and implement advice from L.A. support services where necessary; </w:t>
      </w:r>
    </w:p>
    <w:p w14:paraId="23753EF3" w14:textId="77777777" w:rsidR="00BB390E" w:rsidRPr="001A61E3" w:rsidRDefault="00BB390E">
      <w:pPr>
        <w:pStyle w:val="ListParagraph"/>
        <w:numPr>
          <w:ilvl w:val="0"/>
          <w:numId w:val="43"/>
        </w:numPr>
        <w:spacing w:after="0" w:line="267" w:lineRule="auto"/>
        <w:ind w:left="709" w:right="1339" w:hanging="283"/>
        <w:rPr>
          <w:rFonts w:ascii="Times New Roman" w:hAnsi="Times New Roman" w:cs="Times New Roman"/>
        </w:rPr>
      </w:pPr>
      <w:r w:rsidRPr="001A61E3">
        <w:rPr>
          <w:rFonts w:ascii="Times New Roman" w:hAnsi="Times New Roman" w:cs="Times New Roman"/>
        </w:rPr>
        <w:t>To ensure that appropriate additional and different provision is consistently in place to meet the needs of pupils with SEMH</w:t>
      </w:r>
    </w:p>
    <w:p w14:paraId="63FCB236" w14:textId="77777777" w:rsidR="00BB390E" w:rsidRPr="001A61E3" w:rsidRDefault="00BB390E" w:rsidP="00BB390E">
      <w:pPr>
        <w:spacing w:after="0"/>
        <w:ind w:right="1339"/>
        <w:rPr>
          <w:rFonts w:ascii="Times New Roman" w:hAnsi="Times New Roman" w:cs="Times New Roman"/>
        </w:rPr>
      </w:pPr>
    </w:p>
    <w:p w14:paraId="704DBBD3" w14:textId="77777777" w:rsidR="00BB390E" w:rsidRPr="001A61E3" w:rsidRDefault="00BB390E" w:rsidP="00BB390E">
      <w:pPr>
        <w:rPr>
          <w:rFonts w:ascii="Times New Roman" w:hAnsi="Times New Roman" w:cs="Times New Roman"/>
        </w:rPr>
      </w:pPr>
      <w:r w:rsidRPr="001A61E3">
        <w:rPr>
          <w:rFonts w:ascii="Times New Roman" w:hAnsi="Times New Roman" w:cs="Times New Roman"/>
        </w:rPr>
        <w:t xml:space="preserve">There is an assumption that any learning needs will have been fully investigated before children are identified as having specific problems in any one area for example children who are unable to access the curriculum may present as having anxiety or challenging behaviours. The assumption is that, for all levels, the pupil has had the opportunity of positive learning experiences within an inclusive school/setting with appropriate behaviour management and in-school/setting support systems. </w:t>
      </w:r>
    </w:p>
    <w:p w14:paraId="712B714E" w14:textId="77777777" w:rsidR="00BB390E" w:rsidRPr="001A61E3" w:rsidRDefault="00BB390E" w:rsidP="00BB390E">
      <w:pPr>
        <w:rPr>
          <w:rFonts w:ascii="Times New Roman" w:hAnsi="Times New Roman" w:cs="Times New Roman"/>
        </w:rPr>
      </w:pPr>
      <w:r w:rsidRPr="001A61E3">
        <w:rPr>
          <w:rFonts w:ascii="Times New Roman" w:hAnsi="Times New Roman" w:cs="Times New Roman"/>
        </w:rPr>
        <w:t>Assessment and intervention plans need to take account of contextual and interactional factors in the pupil’s environment as well as individual pupil factors. Also that a whole school/setting approach to the positive management of behavioural, emotional and social development is consistently implemented by all staff and across all aspects of school/setting life together with the provision of an emotionally literate teaching and learning environment.</w:t>
      </w:r>
    </w:p>
    <w:p w14:paraId="2AA6ADA8" w14:textId="2453201A" w:rsidR="00BB390E" w:rsidRPr="001A61E3" w:rsidRDefault="00BB5CA2" w:rsidP="00BB390E">
      <w:pPr>
        <w:spacing w:after="2" w:line="260" w:lineRule="auto"/>
        <w:ind w:right="1200"/>
        <w:rPr>
          <w:rFonts w:ascii="Times New Roman" w:hAnsi="Times New Roman" w:cs="Times New Roman"/>
        </w:rPr>
      </w:pPr>
      <w:r w:rsidRPr="001A61E3">
        <w:rPr>
          <w:noProof/>
        </w:rPr>
        <w:drawing>
          <wp:anchor distT="0" distB="0" distL="114300" distR="114300" simplePos="0" relativeHeight="251840512" behindDoc="1" locked="0" layoutInCell="1" allowOverlap="1" wp14:anchorId="0675F78B" wp14:editId="03408D35">
            <wp:simplePos x="0" y="0"/>
            <wp:positionH relativeFrom="column">
              <wp:posOffset>2345413</wp:posOffset>
            </wp:positionH>
            <wp:positionV relativeFrom="paragraph">
              <wp:posOffset>171123</wp:posOffset>
            </wp:positionV>
            <wp:extent cx="2162175" cy="2256790"/>
            <wp:effectExtent l="0" t="0" r="9525" b="0"/>
            <wp:wrapTight wrapText="bothSides">
              <wp:wrapPolygon edited="0">
                <wp:start x="0" y="0"/>
                <wp:lineTo x="0" y="21333"/>
                <wp:lineTo x="21505" y="21333"/>
                <wp:lineTo x="21505" y="0"/>
                <wp:lineTo x="0" y="0"/>
              </wp:wrapPolygon>
            </wp:wrapTight>
            <wp:docPr id="165" name="Picture 16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rotWithShape="1">
                    <a:blip r:embed="rId18">
                      <a:extLst>
                        <a:ext uri="{28A0092B-C50C-407E-A947-70E740481C1C}">
                          <a14:useLocalDpi xmlns:a14="http://schemas.microsoft.com/office/drawing/2010/main" val="0"/>
                        </a:ext>
                      </a:extLst>
                    </a:blip>
                    <a:srcRect r="7724"/>
                    <a:stretch/>
                  </pic:blipFill>
                  <pic:spPr bwMode="auto">
                    <a:xfrm>
                      <a:off x="0" y="0"/>
                      <a:ext cx="2162175" cy="225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60C44C" w14:textId="63147ED8" w:rsidR="00BB390E" w:rsidRPr="001A61E3" w:rsidRDefault="00BB390E" w:rsidP="00BB390E">
      <w:pPr>
        <w:spacing w:after="0"/>
        <w:rPr>
          <w:rFonts w:ascii="Times New Roman" w:hAnsi="Times New Roman" w:cs="Times New Roman"/>
        </w:rPr>
      </w:pPr>
      <w:r w:rsidRPr="001A61E3">
        <w:rPr>
          <w:noProof/>
        </w:rPr>
        <mc:AlternateContent>
          <mc:Choice Requires="wps">
            <w:drawing>
              <wp:anchor distT="0" distB="0" distL="114300" distR="114300" simplePos="0" relativeHeight="251841536" behindDoc="0" locked="0" layoutInCell="1" allowOverlap="1" wp14:anchorId="77818315" wp14:editId="23887291">
                <wp:simplePos x="0" y="0"/>
                <wp:positionH relativeFrom="column">
                  <wp:posOffset>1747696</wp:posOffset>
                </wp:positionH>
                <wp:positionV relativeFrom="paragraph">
                  <wp:posOffset>32077</wp:posOffset>
                </wp:positionV>
                <wp:extent cx="333375" cy="1962150"/>
                <wp:effectExtent l="19050" t="19050" r="47625" b="19050"/>
                <wp:wrapNone/>
                <wp:docPr id="164" name="Arrow: Up 164"/>
                <wp:cNvGraphicFramePr/>
                <a:graphic xmlns:a="http://schemas.openxmlformats.org/drawingml/2006/main">
                  <a:graphicData uri="http://schemas.microsoft.com/office/word/2010/wordprocessingShape">
                    <wps:wsp>
                      <wps:cNvSpPr/>
                      <wps:spPr>
                        <a:xfrm>
                          <a:off x="0" y="0"/>
                          <a:ext cx="333375" cy="1962150"/>
                        </a:xfrm>
                        <a:prstGeom prst="upArrow">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6CF2917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64" o:spid="_x0000_s1026" type="#_x0000_t68" style="position:absolute;margin-left:137.6pt;margin-top:2.55pt;width:26.25pt;height:154.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" adj="1835" fillcolor="#404040 [2429]" strokecolor="#1f3763 [1604]" strokeweight="1pt"/>
            </w:pict>
          </mc:Fallback>
        </mc:AlternateContent>
      </w:r>
    </w:p>
    <w:p w14:paraId="36576F47" w14:textId="77777777" w:rsidR="00BB390E" w:rsidRPr="001A61E3" w:rsidRDefault="00BB390E" w:rsidP="00BB390E">
      <w:pPr>
        <w:pStyle w:val="NoSpacing"/>
        <w:rPr>
          <w:rFonts w:ascii="Times New Roman" w:hAnsi="Times New Roman" w:cs="Times New Roman"/>
        </w:rPr>
      </w:pPr>
    </w:p>
    <w:p w14:paraId="5354BE33" w14:textId="77777777" w:rsidR="00BB390E" w:rsidRPr="001A61E3" w:rsidRDefault="00BB390E" w:rsidP="00BB390E">
      <w:pPr>
        <w:rPr>
          <w:rFonts w:ascii="Times New Roman" w:hAnsi="Times New Roman" w:cs="Times New Roman"/>
        </w:rPr>
      </w:pPr>
      <w:r w:rsidRPr="001A61E3">
        <w:rPr>
          <w:rFonts w:ascii="Times New Roman" w:hAnsi="Times New Roman" w:cs="Times New Roman"/>
        </w:rPr>
        <w:t>For very few students</w:t>
      </w:r>
    </w:p>
    <w:p w14:paraId="75118856" w14:textId="77777777" w:rsidR="00BB390E" w:rsidRPr="001A61E3" w:rsidRDefault="00BB390E" w:rsidP="00BB390E">
      <w:pPr>
        <w:pStyle w:val="NoSpacing"/>
        <w:rPr>
          <w:rFonts w:ascii="Times New Roman" w:hAnsi="Times New Roman" w:cs="Times New Roman"/>
        </w:rPr>
      </w:pPr>
    </w:p>
    <w:p w14:paraId="3CA834F7" w14:textId="77777777" w:rsidR="00BB390E" w:rsidRPr="001A61E3" w:rsidRDefault="00BB390E" w:rsidP="00BB390E">
      <w:pPr>
        <w:pStyle w:val="NoSpacing"/>
        <w:rPr>
          <w:rFonts w:ascii="Times New Roman" w:hAnsi="Times New Roman" w:cs="Times New Roman"/>
        </w:rPr>
      </w:pPr>
    </w:p>
    <w:p w14:paraId="1C04CCF6" w14:textId="77777777" w:rsidR="00BB390E" w:rsidRPr="001A61E3" w:rsidRDefault="00BB390E" w:rsidP="00BB390E">
      <w:pPr>
        <w:rPr>
          <w:rFonts w:ascii="Times New Roman" w:hAnsi="Times New Roman" w:cs="Times New Roman"/>
        </w:rPr>
      </w:pPr>
      <w:r w:rsidRPr="001A61E3">
        <w:rPr>
          <w:rFonts w:ascii="Times New Roman" w:hAnsi="Times New Roman" w:cs="Times New Roman"/>
        </w:rPr>
        <w:t>For some students</w:t>
      </w:r>
    </w:p>
    <w:p w14:paraId="7F37BC0D" w14:textId="77777777" w:rsidR="00BB390E" w:rsidRPr="001A61E3" w:rsidRDefault="00BB390E" w:rsidP="00BB390E">
      <w:pPr>
        <w:pStyle w:val="NoSpacing"/>
        <w:rPr>
          <w:rFonts w:ascii="Times New Roman" w:hAnsi="Times New Roman" w:cs="Times New Roman"/>
        </w:rPr>
      </w:pPr>
    </w:p>
    <w:p w14:paraId="183631E4" w14:textId="77777777" w:rsidR="00BB390E" w:rsidRPr="001A61E3" w:rsidRDefault="00BB390E" w:rsidP="00BB390E">
      <w:pPr>
        <w:pStyle w:val="NoSpacing"/>
        <w:rPr>
          <w:rFonts w:ascii="Times New Roman" w:hAnsi="Times New Roman" w:cs="Times New Roman"/>
        </w:rPr>
      </w:pPr>
      <w:r w:rsidRPr="001A61E3">
        <w:rPr>
          <w:rFonts w:ascii="Times New Roman" w:hAnsi="Times New Roman" w:cs="Times New Roman"/>
        </w:rPr>
        <w:t>Universal</w:t>
      </w:r>
    </w:p>
    <w:p w14:paraId="34A22647" w14:textId="77777777" w:rsidR="007201FE" w:rsidRDefault="00BB390E" w:rsidP="00BB390E">
      <w:pPr>
        <w:pStyle w:val="NoSpacing"/>
        <w:rPr>
          <w:rFonts w:ascii="Times New Roman" w:hAnsi="Times New Roman" w:cs="Times New Roman"/>
        </w:rPr>
      </w:pPr>
      <w:r w:rsidRPr="001A61E3">
        <w:rPr>
          <w:rFonts w:ascii="Times New Roman" w:hAnsi="Times New Roman" w:cs="Times New Roman"/>
        </w:rPr>
        <w:t>For all students</w:t>
      </w:r>
      <w:r w:rsidR="007201FE">
        <w:rPr>
          <w:rFonts w:ascii="Times New Roman" w:hAnsi="Times New Roman" w:cs="Times New Roman"/>
        </w:rPr>
        <w:t xml:space="preserve"> </w:t>
      </w:r>
    </w:p>
    <w:p w14:paraId="7224B258" w14:textId="1135011A" w:rsidR="00BB390E" w:rsidRPr="001A61E3" w:rsidRDefault="007201FE" w:rsidP="00BB390E">
      <w:pPr>
        <w:pStyle w:val="NoSpacing"/>
        <w:rPr>
          <w:rFonts w:ascii="Times New Roman" w:hAnsi="Times New Roman" w:cs="Times New Roman"/>
        </w:rPr>
      </w:pPr>
      <w:r>
        <w:rPr>
          <w:rFonts w:ascii="Times New Roman" w:hAnsi="Times New Roman" w:cs="Times New Roman"/>
        </w:rPr>
        <w:t>proactive and preventative</w:t>
      </w:r>
    </w:p>
    <w:p w14:paraId="0EE51BD1" w14:textId="77777777" w:rsidR="00C37610" w:rsidRDefault="00C37610" w:rsidP="00BB390E">
      <w:pPr>
        <w:pStyle w:val="Heading1"/>
        <w:ind w:left="-5"/>
        <w:rPr>
          <w:rFonts w:ascii="Times New Roman" w:hAnsi="Times New Roman" w:cs="Times New Roman"/>
          <w:b/>
          <w:bCs/>
          <w:color w:val="auto"/>
          <w:sz w:val="22"/>
        </w:rPr>
        <w:sectPr w:rsidR="00C37610" w:rsidSect="002F135B">
          <w:pgSz w:w="11906" w:h="16838" w:code="9"/>
          <w:pgMar w:top="238" w:right="851" w:bottom="1559" w:left="1440" w:header="709" w:footer="709" w:gutter="0"/>
          <w:pgNumType w:start="69"/>
          <w:cols w:space="708"/>
          <w:docGrid w:linePitch="360"/>
        </w:sectPr>
      </w:pPr>
    </w:p>
    <w:p w14:paraId="60FFA010" w14:textId="77777777" w:rsidR="00BB390E" w:rsidRPr="001A61E3" w:rsidRDefault="00BB390E" w:rsidP="002F135B">
      <w:pPr>
        <w:pStyle w:val="Heading1"/>
        <w:rPr>
          <w:rFonts w:ascii="Times New Roman" w:hAnsi="Times New Roman" w:cs="Times New Roman"/>
          <w:b/>
          <w:bCs/>
          <w:sz w:val="22"/>
        </w:rPr>
      </w:pPr>
      <w:r w:rsidRPr="001A61E3">
        <w:rPr>
          <w:rFonts w:ascii="Times New Roman" w:hAnsi="Times New Roman" w:cs="Times New Roman"/>
          <w:b/>
          <w:bCs/>
          <w:color w:val="auto"/>
          <w:sz w:val="22"/>
        </w:rPr>
        <w:lastRenderedPageBreak/>
        <w:t xml:space="preserve">Identifying the needs of learners: Social, Emotional and Mental Health Difficulties – Universal: All   </w:t>
      </w:r>
      <w:r w:rsidRPr="001A61E3">
        <w:rPr>
          <w:rFonts w:ascii="Times New Roman" w:hAnsi="Times New Roman" w:cs="Times New Roman"/>
          <w:b/>
          <w:bCs/>
          <w:sz w:val="22"/>
        </w:rPr>
        <w:t xml:space="preserve">     </w:t>
      </w:r>
    </w:p>
    <w:p w14:paraId="49AC656C" w14:textId="77777777" w:rsidR="00BB390E" w:rsidRPr="001A61E3" w:rsidRDefault="00BB390E" w:rsidP="00BB390E">
      <w:pPr>
        <w:rPr>
          <w:rFonts w:ascii="Times New Roman" w:hAnsi="Times New Roman" w:cs="Times New Roman"/>
        </w:rPr>
      </w:pPr>
    </w:p>
    <w:p w14:paraId="75BBB161" w14:textId="77777777" w:rsidR="00BB390E" w:rsidRPr="001A61E3" w:rsidRDefault="00BB390E" w:rsidP="00BB390E">
      <w:pPr>
        <w:rPr>
          <w:rFonts w:ascii="Times New Roman" w:hAnsi="Times New Roman" w:cs="Times New Roman"/>
        </w:rPr>
      </w:pPr>
      <w:r w:rsidRPr="001A61E3">
        <w:rPr>
          <w:rFonts w:ascii="Times New Roman" w:hAnsi="Times New Roman" w:cs="Times New Roman"/>
        </w:rPr>
        <w:t xml:space="preserve">Universal level There is an expectation that certain key elements will be in place within our schools/settings to address, support and co-ordinate a response that meets the needs of all pupils. </w:t>
      </w:r>
    </w:p>
    <w:p w14:paraId="3C90CB94" w14:textId="77777777" w:rsidR="00BB390E" w:rsidRPr="001A61E3" w:rsidRDefault="00BB390E" w:rsidP="00BB390E">
      <w:pPr>
        <w:rPr>
          <w:rFonts w:ascii="Times New Roman" w:hAnsi="Times New Roman" w:cs="Times New Roman"/>
        </w:rPr>
      </w:pPr>
      <w:r w:rsidRPr="001A61E3">
        <w:rPr>
          <w:rFonts w:ascii="Times New Roman" w:hAnsi="Times New Roman" w:cs="Times New Roman"/>
        </w:rPr>
        <w:t>We might see at this level:</w:t>
      </w:r>
    </w:p>
    <w:p w14:paraId="19DEB1A1" w14:textId="77777777" w:rsidR="00BB390E" w:rsidRPr="001A61E3" w:rsidRDefault="00BB390E">
      <w:pPr>
        <w:pStyle w:val="NoSpacing"/>
        <w:numPr>
          <w:ilvl w:val="0"/>
          <w:numId w:val="44"/>
        </w:numPr>
        <w:ind w:left="1134" w:hanging="425"/>
        <w:rPr>
          <w:rFonts w:ascii="Times New Roman" w:hAnsi="Times New Roman" w:cs="Times New Roman"/>
        </w:rPr>
      </w:pPr>
      <w:r w:rsidRPr="001A61E3">
        <w:rPr>
          <w:rFonts w:ascii="Times New Roman" w:hAnsi="Times New Roman" w:cs="Times New Roman"/>
        </w:rPr>
        <w:t xml:space="preserve">Failure to make the progress expected across many areas of the curriculum. </w:t>
      </w:r>
    </w:p>
    <w:p w14:paraId="0F511E32" w14:textId="77777777" w:rsidR="00BB390E" w:rsidRPr="001A61E3" w:rsidRDefault="00BB390E">
      <w:pPr>
        <w:pStyle w:val="NoSpacing"/>
        <w:numPr>
          <w:ilvl w:val="0"/>
          <w:numId w:val="44"/>
        </w:numPr>
        <w:ind w:left="1134" w:hanging="425"/>
        <w:rPr>
          <w:rFonts w:ascii="Times New Roman" w:hAnsi="Times New Roman" w:cs="Times New Roman"/>
        </w:rPr>
      </w:pPr>
      <w:r w:rsidRPr="001A61E3">
        <w:rPr>
          <w:rFonts w:ascii="Times New Roman" w:hAnsi="Times New Roman" w:cs="Times New Roman"/>
        </w:rPr>
        <w:t xml:space="preserve">Difficulty remaining on task in lessons. </w:t>
      </w:r>
    </w:p>
    <w:p w14:paraId="36001A30" w14:textId="77777777" w:rsidR="00BB390E" w:rsidRPr="001A61E3" w:rsidRDefault="00BB390E">
      <w:pPr>
        <w:pStyle w:val="NoSpacing"/>
        <w:numPr>
          <w:ilvl w:val="0"/>
          <w:numId w:val="44"/>
        </w:numPr>
        <w:ind w:left="1134" w:hanging="425"/>
        <w:rPr>
          <w:rFonts w:ascii="Times New Roman" w:hAnsi="Times New Roman" w:cs="Times New Roman"/>
        </w:rPr>
      </w:pPr>
      <w:r w:rsidRPr="001A61E3">
        <w:rPr>
          <w:rFonts w:ascii="Times New Roman" w:hAnsi="Times New Roman" w:cs="Times New Roman"/>
        </w:rPr>
        <w:t>Difficulties forming and / or maintaining positive peer relationships.</w:t>
      </w:r>
    </w:p>
    <w:p w14:paraId="3CF97BDA" w14:textId="77777777" w:rsidR="00BB390E" w:rsidRPr="001A61E3" w:rsidRDefault="00BB390E">
      <w:pPr>
        <w:pStyle w:val="NoSpacing"/>
        <w:numPr>
          <w:ilvl w:val="0"/>
          <w:numId w:val="44"/>
        </w:numPr>
        <w:ind w:left="1134" w:hanging="425"/>
        <w:rPr>
          <w:rFonts w:ascii="Times New Roman" w:hAnsi="Times New Roman" w:cs="Times New Roman"/>
        </w:rPr>
      </w:pPr>
      <w:r w:rsidRPr="001A61E3">
        <w:rPr>
          <w:rFonts w:ascii="Times New Roman" w:hAnsi="Times New Roman" w:cs="Times New Roman"/>
        </w:rPr>
        <w:t xml:space="preserve">Difficulties complying with boundaries, routines and requests. </w:t>
      </w:r>
    </w:p>
    <w:p w14:paraId="4A1140EC" w14:textId="77777777" w:rsidR="00BB390E" w:rsidRPr="001A61E3" w:rsidRDefault="00BB390E">
      <w:pPr>
        <w:pStyle w:val="NoSpacing"/>
        <w:numPr>
          <w:ilvl w:val="0"/>
          <w:numId w:val="44"/>
        </w:numPr>
        <w:ind w:left="1134" w:hanging="425"/>
        <w:rPr>
          <w:rFonts w:ascii="Times New Roman" w:hAnsi="Times New Roman" w:cs="Times New Roman"/>
        </w:rPr>
      </w:pPr>
      <w:r w:rsidRPr="001A61E3">
        <w:rPr>
          <w:rFonts w:ascii="Times New Roman" w:hAnsi="Times New Roman" w:cs="Times New Roman"/>
        </w:rPr>
        <w:t xml:space="preserve">Low level disruption.  </w:t>
      </w:r>
    </w:p>
    <w:p w14:paraId="12F478B3" w14:textId="77777777" w:rsidR="00BB390E" w:rsidRPr="001A61E3" w:rsidRDefault="00BB390E">
      <w:pPr>
        <w:pStyle w:val="NoSpacing"/>
        <w:numPr>
          <w:ilvl w:val="0"/>
          <w:numId w:val="44"/>
        </w:numPr>
        <w:ind w:left="1134" w:hanging="425"/>
        <w:rPr>
          <w:rFonts w:ascii="Times New Roman" w:hAnsi="Times New Roman" w:cs="Times New Roman"/>
        </w:rPr>
      </w:pPr>
      <w:r w:rsidRPr="001A61E3">
        <w:rPr>
          <w:rFonts w:ascii="Times New Roman" w:hAnsi="Times New Roman" w:cs="Times New Roman"/>
        </w:rPr>
        <w:t xml:space="preserve">Task avoidance / refusal. </w:t>
      </w:r>
    </w:p>
    <w:p w14:paraId="47C73222" w14:textId="77777777" w:rsidR="00BB390E" w:rsidRPr="001A61E3" w:rsidRDefault="00BB390E">
      <w:pPr>
        <w:pStyle w:val="NoSpacing"/>
        <w:numPr>
          <w:ilvl w:val="0"/>
          <w:numId w:val="44"/>
        </w:numPr>
        <w:ind w:left="1134" w:hanging="425"/>
        <w:rPr>
          <w:rFonts w:ascii="Times New Roman" w:hAnsi="Times New Roman" w:cs="Times New Roman"/>
        </w:rPr>
      </w:pPr>
      <w:r w:rsidRPr="001A61E3">
        <w:rPr>
          <w:rFonts w:ascii="Times New Roman" w:hAnsi="Times New Roman" w:cs="Times New Roman"/>
        </w:rPr>
        <w:t xml:space="preserve">Shows slow development of age appropriate social skills such as personal presentation, hygiene, self-care, eating, levels of concentration, organisation. </w:t>
      </w:r>
    </w:p>
    <w:p w14:paraId="3FDB2AA7" w14:textId="77777777" w:rsidR="00BB390E" w:rsidRPr="001A61E3" w:rsidRDefault="00BB390E">
      <w:pPr>
        <w:pStyle w:val="NoSpacing"/>
        <w:numPr>
          <w:ilvl w:val="0"/>
          <w:numId w:val="44"/>
        </w:numPr>
        <w:ind w:left="1134" w:hanging="425"/>
        <w:rPr>
          <w:rFonts w:ascii="Times New Roman" w:hAnsi="Times New Roman" w:cs="Times New Roman"/>
        </w:rPr>
      </w:pPr>
      <w:r w:rsidRPr="001A61E3">
        <w:rPr>
          <w:rFonts w:ascii="Times New Roman" w:hAnsi="Times New Roman" w:cs="Times New Roman"/>
        </w:rPr>
        <w:t xml:space="preserve">Difficulties self-regulating.  </w:t>
      </w:r>
    </w:p>
    <w:p w14:paraId="56001C83" w14:textId="77777777" w:rsidR="00BB390E" w:rsidRPr="001A61E3" w:rsidRDefault="00BB390E">
      <w:pPr>
        <w:pStyle w:val="NoSpacing"/>
        <w:numPr>
          <w:ilvl w:val="0"/>
          <w:numId w:val="44"/>
        </w:numPr>
        <w:ind w:left="1134" w:hanging="425"/>
        <w:rPr>
          <w:rFonts w:ascii="Times New Roman" w:hAnsi="Times New Roman" w:cs="Times New Roman"/>
        </w:rPr>
      </w:pPr>
      <w:r w:rsidRPr="001A61E3">
        <w:rPr>
          <w:rFonts w:ascii="Times New Roman" w:hAnsi="Times New Roman" w:cs="Times New Roman"/>
        </w:rPr>
        <w:t xml:space="preserve">Unable / difficulties accepting praise. </w:t>
      </w:r>
    </w:p>
    <w:p w14:paraId="5D52B13E" w14:textId="77777777" w:rsidR="00BB390E" w:rsidRPr="001A61E3" w:rsidRDefault="00BB390E">
      <w:pPr>
        <w:pStyle w:val="NoSpacing"/>
        <w:numPr>
          <w:ilvl w:val="0"/>
          <w:numId w:val="44"/>
        </w:numPr>
        <w:ind w:left="1134" w:hanging="425"/>
        <w:rPr>
          <w:rFonts w:ascii="Times New Roman" w:hAnsi="Times New Roman" w:cs="Times New Roman"/>
        </w:rPr>
      </w:pPr>
      <w:r w:rsidRPr="001A61E3">
        <w:rPr>
          <w:rFonts w:ascii="Times New Roman" w:hAnsi="Times New Roman" w:cs="Times New Roman"/>
        </w:rPr>
        <w:t xml:space="preserve">Slow development of age appropriate emotional regulation and responses e.g. High level of frustration, full body response in older children. </w:t>
      </w:r>
    </w:p>
    <w:p w14:paraId="486687B1" w14:textId="77777777" w:rsidR="00BB390E" w:rsidRPr="001A61E3" w:rsidRDefault="00BB390E">
      <w:pPr>
        <w:pStyle w:val="NoSpacing"/>
        <w:numPr>
          <w:ilvl w:val="0"/>
          <w:numId w:val="44"/>
        </w:numPr>
        <w:ind w:left="1134" w:hanging="425"/>
        <w:rPr>
          <w:rFonts w:ascii="Times New Roman" w:hAnsi="Times New Roman" w:cs="Times New Roman"/>
        </w:rPr>
      </w:pPr>
      <w:r w:rsidRPr="001A61E3">
        <w:rPr>
          <w:rFonts w:ascii="Times New Roman" w:hAnsi="Times New Roman" w:cs="Times New Roman"/>
        </w:rPr>
        <w:t xml:space="preserve">Low mood </w:t>
      </w:r>
    </w:p>
    <w:p w14:paraId="207067EC" w14:textId="77777777" w:rsidR="00BB390E" w:rsidRPr="001A61E3" w:rsidRDefault="00BB390E">
      <w:pPr>
        <w:pStyle w:val="NoSpacing"/>
        <w:numPr>
          <w:ilvl w:val="0"/>
          <w:numId w:val="44"/>
        </w:numPr>
        <w:ind w:left="1134" w:hanging="425"/>
        <w:rPr>
          <w:rFonts w:ascii="Times New Roman" w:hAnsi="Times New Roman" w:cs="Times New Roman"/>
        </w:rPr>
      </w:pPr>
      <w:r w:rsidRPr="001A61E3">
        <w:rPr>
          <w:rFonts w:ascii="Times New Roman" w:hAnsi="Times New Roman" w:cs="Times New Roman"/>
        </w:rPr>
        <w:t>Withdrawn or isolated.</w:t>
      </w:r>
    </w:p>
    <w:p w14:paraId="134F7B50" w14:textId="77777777" w:rsidR="00BB390E" w:rsidRPr="001A61E3" w:rsidRDefault="00BB390E">
      <w:pPr>
        <w:pStyle w:val="NoSpacing"/>
        <w:numPr>
          <w:ilvl w:val="0"/>
          <w:numId w:val="44"/>
        </w:numPr>
        <w:ind w:left="1134" w:hanging="425"/>
        <w:rPr>
          <w:rFonts w:ascii="Times New Roman" w:hAnsi="Times New Roman" w:cs="Times New Roman"/>
        </w:rPr>
      </w:pPr>
      <w:r w:rsidRPr="001A61E3">
        <w:rPr>
          <w:rFonts w:ascii="Times New Roman" w:hAnsi="Times New Roman" w:cs="Times New Roman"/>
        </w:rPr>
        <w:t xml:space="preserve">Avoidant behaviours and/or anxiety. </w:t>
      </w:r>
    </w:p>
    <w:p w14:paraId="6B3A76D7" w14:textId="77777777" w:rsidR="00BB390E" w:rsidRPr="001A61E3" w:rsidRDefault="00BB390E">
      <w:pPr>
        <w:pStyle w:val="NoSpacing"/>
        <w:numPr>
          <w:ilvl w:val="0"/>
          <w:numId w:val="44"/>
        </w:numPr>
        <w:ind w:left="1134" w:hanging="425"/>
        <w:rPr>
          <w:rFonts w:ascii="Times New Roman" w:hAnsi="Times New Roman" w:cs="Times New Roman"/>
        </w:rPr>
      </w:pPr>
      <w:r w:rsidRPr="001A61E3">
        <w:rPr>
          <w:rFonts w:ascii="Times New Roman" w:hAnsi="Times New Roman" w:cs="Times New Roman"/>
        </w:rPr>
        <w:t xml:space="preserve">Needing frequent reassurance and support. </w:t>
      </w:r>
    </w:p>
    <w:p w14:paraId="10B3164D" w14:textId="77777777" w:rsidR="00BB390E" w:rsidRPr="001A61E3" w:rsidRDefault="00BB390E" w:rsidP="00BB390E">
      <w:pPr>
        <w:rPr>
          <w:rFonts w:ascii="Times New Roman" w:hAnsi="Times New Roman" w:cs="Times New Roman"/>
        </w:rPr>
      </w:pPr>
    </w:p>
    <w:tbl>
      <w:tblPr>
        <w:tblStyle w:val="TableGrid0"/>
        <w:tblW w:w="0" w:type="auto"/>
        <w:tblLook w:val="04A0" w:firstRow="1" w:lastRow="0" w:firstColumn="1" w:lastColumn="0" w:noHBand="0" w:noVBand="1"/>
      </w:tblPr>
      <w:tblGrid>
        <w:gridCol w:w="2772"/>
        <w:gridCol w:w="2772"/>
        <w:gridCol w:w="2772"/>
        <w:gridCol w:w="2773"/>
        <w:gridCol w:w="2773"/>
      </w:tblGrid>
      <w:tr w:rsidR="00BB390E" w:rsidRPr="001A61E3" w14:paraId="4958E203" w14:textId="77777777" w:rsidTr="00EA495B">
        <w:tc>
          <w:tcPr>
            <w:tcW w:w="13862" w:type="dxa"/>
            <w:gridSpan w:val="5"/>
            <w:shd w:val="clear" w:color="auto" w:fill="auto"/>
          </w:tcPr>
          <w:p w14:paraId="416B383A" w14:textId="77777777" w:rsidR="00BB390E" w:rsidRPr="001A61E3" w:rsidRDefault="00BB390E" w:rsidP="00EA495B">
            <w:pPr>
              <w:pStyle w:val="NoSpacing"/>
              <w:ind w:left="887"/>
              <w:jc w:val="center"/>
              <w:rPr>
                <w:rFonts w:ascii="Times New Roman" w:hAnsi="Times New Roman" w:cs="Times New Roman"/>
              </w:rPr>
            </w:pPr>
            <w:r w:rsidRPr="001A61E3">
              <w:rPr>
                <w:rFonts w:ascii="Times New Roman" w:hAnsi="Times New Roman" w:cs="Times New Roman"/>
              </w:rPr>
              <w:t>For All Pupils</w:t>
            </w:r>
          </w:p>
        </w:tc>
      </w:tr>
      <w:tr w:rsidR="00BB390E" w:rsidRPr="001A61E3" w14:paraId="3DF359CF" w14:textId="77777777" w:rsidTr="00EA495B">
        <w:tc>
          <w:tcPr>
            <w:tcW w:w="13862" w:type="dxa"/>
            <w:gridSpan w:val="5"/>
            <w:shd w:val="clear" w:color="auto" w:fill="auto"/>
          </w:tcPr>
          <w:p w14:paraId="6AF049E7" w14:textId="77777777" w:rsidR="002F135B" w:rsidRDefault="002F135B" w:rsidP="002F135B">
            <w:pPr>
              <w:pStyle w:val="NoSpacing"/>
              <w:ind w:left="887"/>
              <w:rPr>
                <w:rFonts w:ascii="Times New Roman" w:hAnsi="Times New Roman" w:cs="Times New Roman"/>
              </w:rPr>
            </w:pPr>
          </w:p>
          <w:p w14:paraId="71E357DE" w14:textId="5155FDA3"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There is a clear systems of rewards and sanctions which take into account reasonable adjustments which are understood by students and staff, and applied with consistency.</w:t>
            </w:r>
          </w:p>
          <w:p w14:paraId="39AEC421" w14:textId="77777777"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Positive relationships are developed with students and their families to provide a safe and secure environment of belonging.</w:t>
            </w:r>
          </w:p>
          <w:p w14:paraId="00A6EFCC" w14:textId="77777777"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The behaviour policy is appropriate, allows for reasonable adjustments for the child and is applied with consistency.</w:t>
            </w:r>
          </w:p>
          <w:p w14:paraId="1F4A155E" w14:textId="77777777"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Positive noticing reinforces and models when the student is getting things right. ‘Catch them being good’ – regular reinforcement of positive behaviours</w:t>
            </w:r>
          </w:p>
          <w:p w14:paraId="782269B9" w14:textId="77777777"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Appropriate seating plans are in place which are supportive of positive engagement.</w:t>
            </w:r>
          </w:p>
          <w:p w14:paraId="5B3EDAD9" w14:textId="7D0E5476" w:rsidR="00BB390E" w:rsidRDefault="00BB390E">
            <w:pPr>
              <w:pStyle w:val="NoSpacing"/>
              <w:numPr>
                <w:ilvl w:val="0"/>
                <w:numId w:val="45"/>
              </w:numPr>
              <w:rPr>
                <w:rFonts w:ascii="Times New Roman" w:hAnsi="Times New Roman" w:cs="Times New Roman"/>
              </w:rPr>
            </w:pPr>
            <w:r w:rsidRPr="001A61E3">
              <w:rPr>
                <w:rFonts w:ascii="Times New Roman" w:hAnsi="Times New Roman" w:cs="Times New Roman"/>
              </w:rPr>
              <w:t>Lessons are well structured, on track with schemes of work and differentiated to meet individual pupil needs</w:t>
            </w:r>
          </w:p>
          <w:p w14:paraId="3991C503" w14:textId="77777777" w:rsidR="002F135B" w:rsidRPr="001A61E3" w:rsidRDefault="002F135B" w:rsidP="002F135B">
            <w:pPr>
              <w:pStyle w:val="NoSpacing"/>
              <w:rPr>
                <w:rFonts w:ascii="Times New Roman" w:hAnsi="Times New Roman" w:cs="Times New Roman"/>
              </w:rPr>
            </w:pPr>
          </w:p>
          <w:p w14:paraId="23518852" w14:textId="77777777" w:rsidR="002F135B" w:rsidRDefault="002F135B" w:rsidP="002F135B">
            <w:pPr>
              <w:pStyle w:val="NoSpacing"/>
              <w:ind w:left="887"/>
              <w:rPr>
                <w:rFonts w:ascii="Times New Roman" w:hAnsi="Times New Roman" w:cs="Times New Roman"/>
              </w:rPr>
            </w:pPr>
          </w:p>
          <w:p w14:paraId="155EAA00" w14:textId="1CD7F152"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Teaching assistants are effectively deployed to enhance pupil understanding as well as participation</w:t>
            </w:r>
          </w:p>
          <w:p w14:paraId="6BAC7C71" w14:textId="77777777"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Resources are thoughtfully provided, fit for purpose and safe to use</w:t>
            </w:r>
          </w:p>
          <w:p w14:paraId="532EEEF7" w14:textId="77777777"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The environment is well organised</w:t>
            </w:r>
          </w:p>
          <w:p w14:paraId="4A925392" w14:textId="77777777"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Links to assessment and/ or course work is clear, focussed and used well to inform future teaching.</w:t>
            </w:r>
          </w:p>
          <w:p w14:paraId="6A9CD9B5" w14:textId="77777777"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There is a relentless focus on reading and communication skills development.</w:t>
            </w:r>
          </w:p>
          <w:p w14:paraId="1E58F482" w14:textId="77777777"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Lessons enhance pupil personal development: e.g.  strong personal relationships /independence/ communication/ emotional literacy/diversity awareness/ cultural capital/character education/ physical health and mental wellbeing.</w:t>
            </w:r>
          </w:p>
          <w:p w14:paraId="55A8ED73" w14:textId="77777777"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Scripted responses that are consistent and say what you want the students to do rather than what you don’t want them to are in place and used consistently</w:t>
            </w:r>
          </w:p>
          <w:p w14:paraId="4CAA46E5" w14:textId="77777777"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Pen portraits are in place detailing triggers and strategies</w:t>
            </w:r>
          </w:p>
          <w:p w14:paraId="3B6E8B2B" w14:textId="77777777"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A range of opportunities to develop social and emotional skills are in place e.g. circle of friends</w:t>
            </w:r>
          </w:p>
          <w:p w14:paraId="1ADDD182" w14:textId="77777777"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Restorative practices are in place to address incidents between staff and students and between students.</w:t>
            </w:r>
          </w:p>
          <w:p w14:paraId="4ABB1662" w14:textId="77777777"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Risk assessments are in place for individual pupils</w:t>
            </w:r>
          </w:p>
          <w:p w14:paraId="06568340" w14:textId="77777777"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 xml:space="preserve">Assessment to identify needs across the curriculum and identify barriers to learning are in place. </w:t>
            </w:r>
          </w:p>
          <w:p w14:paraId="3FF5D2F7" w14:textId="77777777"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flexible teaching arrangements are in place e.g. 1-1, focused small group support based on need e.g. guided group work, pre-teaching, post-teaching</w:t>
            </w:r>
            <w:r w:rsidRPr="001A61E3">
              <w:rPr>
                <w:rFonts w:ascii="Times New Roman" w:hAnsi="Times New Roman" w:cs="Times New Roman"/>
                <w:b/>
              </w:rPr>
              <w:t xml:space="preserve"> </w:t>
            </w:r>
          </w:p>
          <w:p w14:paraId="54AB27B8" w14:textId="77777777"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Regular de-briefs are in place with staff who support students to ensure ongoing communication about what is working well and what needs to be refined.</w:t>
            </w:r>
          </w:p>
          <w:p w14:paraId="451F9D74" w14:textId="77777777"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Transitions are well planned and managed carefully</w:t>
            </w:r>
          </w:p>
          <w:p w14:paraId="68E83C49" w14:textId="77777777"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Training is appropriate and relevant to the needs of the cohort e.g. Restorative Justice, Emotion Coaching, Solution Circles, Aces</w:t>
            </w:r>
          </w:p>
          <w:p w14:paraId="305DB1DC" w14:textId="77777777" w:rsidR="00BB390E" w:rsidRPr="001A61E3" w:rsidRDefault="00BB390E">
            <w:pPr>
              <w:pStyle w:val="NoSpacing"/>
              <w:numPr>
                <w:ilvl w:val="0"/>
                <w:numId w:val="45"/>
              </w:numPr>
            </w:pPr>
            <w:r w:rsidRPr="001A61E3">
              <w:rPr>
                <w:rFonts w:ascii="Times New Roman" w:hAnsi="Times New Roman" w:cs="Times New Roman"/>
              </w:rPr>
              <w:t>Liaison with agencies supporting pupils</w:t>
            </w:r>
          </w:p>
          <w:p w14:paraId="157D09A2" w14:textId="77777777" w:rsidR="00BB390E" w:rsidRPr="001A61E3" w:rsidRDefault="00BB390E">
            <w:pPr>
              <w:pStyle w:val="NoSpacing"/>
              <w:numPr>
                <w:ilvl w:val="0"/>
                <w:numId w:val="45"/>
              </w:numPr>
              <w:rPr>
                <w:rFonts w:ascii="Times New Roman" w:hAnsi="Times New Roman" w:cs="Times New Roman"/>
              </w:rPr>
            </w:pPr>
            <w:r w:rsidRPr="001A61E3">
              <w:rPr>
                <w:rFonts w:ascii="Times New Roman" w:hAnsi="Times New Roman" w:cs="Times New Roman"/>
              </w:rPr>
              <w:t>Completion of baseline assessments against which progress can be measured</w:t>
            </w:r>
          </w:p>
          <w:p w14:paraId="78E754FA" w14:textId="77777777" w:rsidR="00BB390E" w:rsidRDefault="00BB390E">
            <w:pPr>
              <w:pStyle w:val="NoSpacing"/>
              <w:numPr>
                <w:ilvl w:val="0"/>
                <w:numId w:val="45"/>
              </w:numPr>
              <w:rPr>
                <w:rFonts w:ascii="Times New Roman" w:hAnsi="Times New Roman" w:cs="Times New Roman"/>
              </w:rPr>
            </w:pPr>
            <w:r w:rsidRPr="001A61E3">
              <w:rPr>
                <w:rFonts w:ascii="Times New Roman" w:hAnsi="Times New Roman" w:cs="Times New Roman"/>
              </w:rPr>
              <w:t>Risk assessments are in place and reviewed at least annually</w:t>
            </w:r>
          </w:p>
          <w:p w14:paraId="5DB405D0" w14:textId="77777777" w:rsidR="00BB390E" w:rsidRDefault="00BB390E" w:rsidP="00EA495B">
            <w:pPr>
              <w:pStyle w:val="NoSpacing"/>
              <w:rPr>
                <w:rFonts w:ascii="Times New Roman" w:hAnsi="Times New Roman" w:cs="Times New Roman"/>
              </w:rPr>
            </w:pPr>
          </w:p>
          <w:p w14:paraId="5E4FD44D" w14:textId="77777777" w:rsidR="00BB390E" w:rsidRDefault="00BB390E" w:rsidP="00EA495B">
            <w:pPr>
              <w:pStyle w:val="NoSpacing"/>
              <w:rPr>
                <w:rFonts w:ascii="Times New Roman" w:hAnsi="Times New Roman" w:cs="Times New Roman"/>
              </w:rPr>
            </w:pPr>
            <w:r>
              <w:rPr>
                <w:rFonts w:ascii="Times New Roman" w:hAnsi="Times New Roman" w:cs="Times New Roman"/>
              </w:rPr>
              <w:t xml:space="preserve">Stage 1 of Suffolk’s Graduated response </w:t>
            </w:r>
            <w:hyperlink r:id="rId43" w:history="1">
              <w:r w:rsidRPr="00A647D1">
                <w:rPr>
                  <w:rStyle w:val="Hyperlink"/>
                  <w:rFonts w:ascii="Times New Roman" w:hAnsi="Times New Roman" w:cs="Times New Roman"/>
                </w:rPr>
                <w:t>Graduated Response A4 (openobjects.com)</w:t>
              </w:r>
            </w:hyperlink>
          </w:p>
          <w:p w14:paraId="379082B6" w14:textId="77777777" w:rsidR="00BB390E" w:rsidRPr="001A61E3" w:rsidRDefault="00BB390E" w:rsidP="00EA495B">
            <w:pPr>
              <w:pStyle w:val="NoSpacing"/>
              <w:rPr>
                <w:rFonts w:ascii="Times New Roman" w:hAnsi="Times New Roman" w:cs="Times New Roman"/>
              </w:rPr>
            </w:pPr>
          </w:p>
        </w:tc>
      </w:tr>
      <w:tr w:rsidR="00BB390E" w:rsidRPr="001A61E3" w14:paraId="2D8E3B75" w14:textId="77777777" w:rsidTr="00EA495B">
        <w:tc>
          <w:tcPr>
            <w:tcW w:w="13862" w:type="dxa"/>
            <w:gridSpan w:val="5"/>
            <w:shd w:val="clear" w:color="auto" w:fill="auto"/>
          </w:tcPr>
          <w:p w14:paraId="3BC91DEF" w14:textId="77777777" w:rsidR="00BB390E" w:rsidRPr="001A61E3" w:rsidRDefault="00BB390E" w:rsidP="00EA495B">
            <w:pPr>
              <w:jc w:val="center"/>
              <w:rPr>
                <w:rFonts w:ascii="Times New Roman" w:hAnsi="Times New Roman" w:cs="Times New Roman"/>
              </w:rPr>
            </w:pPr>
            <w:r>
              <w:rPr>
                <w:rFonts w:ascii="Times New Roman" w:hAnsi="Times New Roman" w:cs="Times New Roman"/>
              </w:rPr>
              <w:lastRenderedPageBreak/>
              <w:t>Suggested</w:t>
            </w:r>
            <w:r w:rsidRPr="001A61E3">
              <w:rPr>
                <w:rFonts w:ascii="Times New Roman" w:hAnsi="Times New Roman" w:cs="Times New Roman"/>
              </w:rPr>
              <w:t xml:space="preserve"> interventions</w:t>
            </w:r>
          </w:p>
        </w:tc>
      </w:tr>
      <w:tr w:rsidR="00BB390E" w:rsidRPr="001A61E3" w14:paraId="7870440F" w14:textId="77777777" w:rsidTr="00EA495B">
        <w:tc>
          <w:tcPr>
            <w:tcW w:w="2772" w:type="dxa"/>
            <w:shd w:val="clear" w:color="auto" w:fill="E7E6E6" w:themeFill="background2"/>
          </w:tcPr>
          <w:p w14:paraId="448BC4FB" w14:textId="77777777" w:rsidR="00BB390E" w:rsidRPr="001A61E3" w:rsidRDefault="00BB390E" w:rsidP="00EA495B">
            <w:pPr>
              <w:jc w:val="center"/>
              <w:rPr>
                <w:rFonts w:ascii="Times New Roman" w:hAnsi="Times New Roman" w:cs="Times New Roman"/>
              </w:rPr>
            </w:pPr>
            <w:r w:rsidRPr="001A61E3">
              <w:rPr>
                <w:rFonts w:ascii="Times New Roman" w:hAnsi="Times New Roman" w:cs="Times New Roman"/>
              </w:rPr>
              <w:t>Connecting with others</w:t>
            </w:r>
          </w:p>
        </w:tc>
        <w:tc>
          <w:tcPr>
            <w:tcW w:w="2772" w:type="dxa"/>
            <w:shd w:val="clear" w:color="auto" w:fill="E7E6E6" w:themeFill="background2"/>
          </w:tcPr>
          <w:p w14:paraId="4110A3FB" w14:textId="77777777" w:rsidR="00BB390E" w:rsidRPr="001A61E3" w:rsidRDefault="00BB390E" w:rsidP="00EA495B">
            <w:pPr>
              <w:jc w:val="center"/>
              <w:rPr>
                <w:rFonts w:ascii="Times New Roman" w:hAnsi="Times New Roman" w:cs="Times New Roman"/>
              </w:rPr>
            </w:pPr>
            <w:r w:rsidRPr="001A61E3">
              <w:rPr>
                <w:rFonts w:ascii="Times New Roman" w:hAnsi="Times New Roman" w:cs="Times New Roman"/>
              </w:rPr>
              <w:t>Making a contribution</w:t>
            </w:r>
          </w:p>
        </w:tc>
        <w:tc>
          <w:tcPr>
            <w:tcW w:w="2772" w:type="dxa"/>
            <w:shd w:val="clear" w:color="auto" w:fill="E7E6E6" w:themeFill="background2"/>
          </w:tcPr>
          <w:p w14:paraId="366FA302" w14:textId="77777777" w:rsidR="00BB390E" w:rsidRPr="001A61E3" w:rsidRDefault="00BB390E" w:rsidP="00EA495B">
            <w:pPr>
              <w:jc w:val="center"/>
              <w:rPr>
                <w:rFonts w:ascii="Times New Roman" w:hAnsi="Times New Roman" w:cs="Times New Roman"/>
              </w:rPr>
            </w:pPr>
            <w:r w:rsidRPr="001A61E3">
              <w:rPr>
                <w:rFonts w:ascii="Times New Roman" w:hAnsi="Times New Roman" w:cs="Times New Roman"/>
              </w:rPr>
              <w:t>Taking notice/Awareness</w:t>
            </w:r>
          </w:p>
        </w:tc>
        <w:tc>
          <w:tcPr>
            <w:tcW w:w="2773" w:type="dxa"/>
            <w:shd w:val="clear" w:color="auto" w:fill="E7E6E6" w:themeFill="background2"/>
          </w:tcPr>
          <w:p w14:paraId="73CD60DC" w14:textId="77777777" w:rsidR="00BB390E" w:rsidRPr="001A61E3" w:rsidRDefault="00BB390E" w:rsidP="00EA495B">
            <w:pPr>
              <w:jc w:val="center"/>
              <w:rPr>
                <w:rFonts w:ascii="Times New Roman" w:hAnsi="Times New Roman" w:cs="Times New Roman"/>
              </w:rPr>
            </w:pPr>
            <w:r w:rsidRPr="001A61E3">
              <w:rPr>
                <w:rFonts w:ascii="Times New Roman" w:hAnsi="Times New Roman" w:cs="Times New Roman"/>
              </w:rPr>
              <w:t>New Learning</w:t>
            </w:r>
          </w:p>
        </w:tc>
        <w:tc>
          <w:tcPr>
            <w:tcW w:w="2773" w:type="dxa"/>
            <w:shd w:val="clear" w:color="auto" w:fill="E7E6E6" w:themeFill="background2"/>
          </w:tcPr>
          <w:p w14:paraId="2909CFA9" w14:textId="77777777" w:rsidR="00BB390E" w:rsidRPr="001A61E3" w:rsidRDefault="00BB390E" w:rsidP="00EA495B">
            <w:pPr>
              <w:jc w:val="center"/>
              <w:rPr>
                <w:rFonts w:ascii="Times New Roman" w:hAnsi="Times New Roman" w:cs="Times New Roman"/>
              </w:rPr>
            </w:pPr>
            <w:r w:rsidRPr="001A61E3">
              <w:rPr>
                <w:rFonts w:ascii="Times New Roman" w:hAnsi="Times New Roman" w:cs="Times New Roman"/>
              </w:rPr>
              <w:t>Physical Body</w:t>
            </w:r>
          </w:p>
        </w:tc>
      </w:tr>
      <w:tr w:rsidR="00BB390E" w:rsidRPr="001A61E3" w14:paraId="11E32B5C" w14:textId="77777777" w:rsidTr="00EA495B">
        <w:tc>
          <w:tcPr>
            <w:tcW w:w="2772" w:type="dxa"/>
          </w:tcPr>
          <w:p w14:paraId="05EFE019" w14:textId="77777777" w:rsidR="00BB390E" w:rsidRPr="001A61E3" w:rsidRDefault="00BB390E" w:rsidP="00EA495B">
            <w:pPr>
              <w:spacing w:after="161" w:line="259" w:lineRule="auto"/>
              <w:ind w:left="22"/>
              <w:rPr>
                <w:rFonts w:ascii="Times New Roman" w:hAnsi="Times New Roman" w:cs="Times New Roman"/>
              </w:rPr>
            </w:pPr>
          </w:p>
          <w:p w14:paraId="5E74E13E" w14:textId="77777777" w:rsidR="00BB390E" w:rsidRPr="001A61E3" w:rsidRDefault="00BB390E" w:rsidP="00EA495B">
            <w:pPr>
              <w:spacing w:line="259" w:lineRule="auto"/>
              <w:ind w:left="1"/>
              <w:rPr>
                <w:rFonts w:ascii="Times New Roman" w:hAnsi="Times New Roman" w:cs="Times New Roman"/>
                <w:lang w:val="en-US"/>
              </w:rPr>
            </w:pPr>
            <w:r w:rsidRPr="001A61E3">
              <w:rPr>
                <w:rFonts w:ascii="Times New Roman" w:hAnsi="Times New Roman" w:cs="Times New Roman"/>
                <w:lang w:val="en-US"/>
              </w:rPr>
              <w:t>Updating and sharing your one page profile</w:t>
            </w:r>
          </w:p>
          <w:p w14:paraId="44F1F046" w14:textId="77777777" w:rsidR="00BB390E" w:rsidRPr="001A61E3" w:rsidRDefault="00BB390E" w:rsidP="00EA495B">
            <w:pPr>
              <w:spacing w:line="259" w:lineRule="auto"/>
              <w:ind w:left="1"/>
              <w:rPr>
                <w:rFonts w:ascii="Times New Roman" w:hAnsi="Times New Roman" w:cs="Times New Roman"/>
              </w:rPr>
            </w:pPr>
          </w:p>
          <w:p w14:paraId="109B84B9" w14:textId="77777777" w:rsidR="00BB390E" w:rsidRPr="001A61E3" w:rsidRDefault="00BB390E" w:rsidP="00EA495B">
            <w:pPr>
              <w:spacing w:line="259" w:lineRule="auto"/>
              <w:ind w:left="1"/>
              <w:rPr>
                <w:rFonts w:ascii="Times New Roman" w:hAnsi="Times New Roman" w:cs="Times New Roman"/>
                <w:lang w:val="en-US"/>
              </w:rPr>
            </w:pPr>
            <w:r w:rsidRPr="001A61E3">
              <w:rPr>
                <w:rFonts w:ascii="Times New Roman" w:hAnsi="Times New Roman" w:cs="Times New Roman"/>
                <w:lang w:val="en-US"/>
              </w:rPr>
              <w:t>Playing a board game with a group</w:t>
            </w:r>
          </w:p>
          <w:p w14:paraId="393F7823" w14:textId="77777777" w:rsidR="00BB390E" w:rsidRPr="001A61E3" w:rsidRDefault="00BB390E" w:rsidP="00EA495B">
            <w:pPr>
              <w:spacing w:line="259" w:lineRule="auto"/>
              <w:ind w:left="1"/>
              <w:rPr>
                <w:rFonts w:ascii="Times New Roman" w:hAnsi="Times New Roman" w:cs="Times New Roman"/>
              </w:rPr>
            </w:pPr>
          </w:p>
          <w:p w14:paraId="52F0A2C4" w14:textId="77777777" w:rsidR="00BB390E" w:rsidRPr="001A61E3" w:rsidRDefault="00BB390E" w:rsidP="00EA495B">
            <w:pPr>
              <w:spacing w:line="259" w:lineRule="auto"/>
              <w:ind w:left="1"/>
              <w:rPr>
                <w:rFonts w:ascii="Times New Roman" w:hAnsi="Times New Roman" w:cs="Times New Roman"/>
              </w:rPr>
            </w:pPr>
            <w:r w:rsidRPr="001A61E3">
              <w:rPr>
                <w:rFonts w:ascii="Times New Roman" w:hAnsi="Times New Roman" w:cs="Times New Roman"/>
                <w:lang w:val="en-US"/>
              </w:rPr>
              <w:t>Being a mentor</w:t>
            </w:r>
          </w:p>
          <w:p w14:paraId="74A1210D" w14:textId="77777777" w:rsidR="00BB390E" w:rsidRPr="001A61E3" w:rsidRDefault="00BB390E" w:rsidP="00EA495B">
            <w:pPr>
              <w:spacing w:line="259" w:lineRule="auto"/>
              <w:ind w:left="1"/>
              <w:rPr>
                <w:rFonts w:ascii="Times New Roman" w:hAnsi="Times New Roman" w:cs="Times New Roman"/>
                <w:lang w:val="en-US"/>
              </w:rPr>
            </w:pPr>
          </w:p>
          <w:p w14:paraId="647DE67B" w14:textId="77777777" w:rsidR="00BB390E" w:rsidRPr="001A61E3" w:rsidRDefault="00BB390E" w:rsidP="00EA495B">
            <w:pPr>
              <w:spacing w:line="259" w:lineRule="auto"/>
              <w:ind w:left="1"/>
              <w:rPr>
                <w:rFonts w:ascii="Times New Roman" w:hAnsi="Times New Roman" w:cs="Times New Roman"/>
                <w:lang w:val="en-US"/>
              </w:rPr>
            </w:pPr>
            <w:r w:rsidRPr="001A61E3">
              <w:rPr>
                <w:rFonts w:ascii="Times New Roman" w:hAnsi="Times New Roman" w:cs="Times New Roman"/>
                <w:lang w:val="en-US"/>
              </w:rPr>
              <w:t>Giving a tour of the school</w:t>
            </w:r>
          </w:p>
          <w:p w14:paraId="4CFFF924" w14:textId="77777777" w:rsidR="00BB390E" w:rsidRPr="001A61E3" w:rsidRDefault="00BB390E" w:rsidP="00EA495B">
            <w:pPr>
              <w:spacing w:line="259" w:lineRule="auto"/>
              <w:ind w:left="1"/>
              <w:rPr>
                <w:rFonts w:ascii="Times New Roman" w:hAnsi="Times New Roman" w:cs="Times New Roman"/>
              </w:rPr>
            </w:pPr>
          </w:p>
          <w:p w14:paraId="1305A89B" w14:textId="77777777" w:rsidR="00BB390E" w:rsidRPr="001A61E3" w:rsidRDefault="00BB390E" w:rsidP="00EA495B">
            <w:pPr>
              <w:spacing w:line="259" w:lineRule="auto"/>
              <w:ind w:left="1"/>
              <w:rPr>
                <w:rFonts w:ascii="Times New Roman" w:hAnsi="Times New Roman" w:cs="Times New Roman"/>
              </w:rPr>
            </w:pPr>
            <w:r w:rsidRPr="187E98AF">
              <w:rPr>
                <w:rFonts w:ascii="Times New Roman" w:hAnsi="Times New Roman" w:cs="Times New Roman"/>
                <w:lang w:val="en-US"/>
              </w:rPr>
              <w:t>Demonstrating a skill</w:t>
            </w:r>
          </w:p>
          <w:p w14:paraId="5B220392" w14:textId="77777777" w:rsidR="00BB390E" w:rsidRDefault="00BB390E" w:rsidP="00EA495B">
            <w:pPr>
              <w:spacing w:line="259" w:lineRule="auto"/>
              <w:ind w:left="1"/>
              <w:rPr>
                <w:color w:val="000000" w:themeColor="text1"/>
                <w:szCs w:val="24"/>
                <w:lang w:val="en-US"/>
              </w:rPr>
            </w:pPr>
          </w:p>
          <w:p w14:paraId="42EFD9E5" w14:textId="77777777" w:rsidR="00BB390E" w:rsidRDefault="00BB390E" w:rsidP="00EA495B">
            <w:pPr>
              <w:spacing w:line="259" w:lineRule="auto"/>
              <w:ind w:left="1"/>
              <w:rPr>
                <w:color w:val="000000" w:themeColor="text1"/>
                <w:szCs w:val="24"/>
                <w:lang w:val="en-US"/>
              </w:rPr>
            </w:pPr>
            <w:r w:rsidRPr="187E98AF">
              <w:rPr>
                <w:rFonts w:ascii="Times New Roman" w:eastAsia="Times New Roman" w:hAnsi="Times New Roman" w:cs="Times New Roman"/>
                <w:color w:val="000000" w:themeColor="text1"/>
                <w:lang w:val="en-US"/>
              </w:rPr>
              <w:t>Teach the students specific social and emotional skills during tutor time, play time and PSHCE lessons</w:t>
            </w:r>
          </w:p>
          <w:p w14:paraId="06870893" w14:textId="77777777" w:rsidR="00BB390E" w:rsidRPr="001A61E3" w:rsidRDefault="00BB390E" w:rsidP="00EA495B">
            <w:pPr>
              <w:spacing w:line="259" w:lineRule="auto"/>
              <w:ind w:left="1"/>
              <w:rPr>
                <w:rFonts w:ascii="Times New Roman" w:hAnsi="Times New Roman" w:cs="Times New Roman"/>
              </w:rPr>
            </w:pPr>
          </w:p>
        </w:tc>
        <w:tc>
          <w:tcPr>
            <w:tcW w:w="2772" w:type="dxa"/>
          </w:tcPr>
          <w:p w14:paraId="0560B5D7" w14:textId="77777777" w:rsidR="00BB390E" w:rsidRPr="001A61E3" w:rsidRDefault="00BB390E" w:rsidP="00EA495B">
            <w:pPr>
              <w:rPr>
                <w:rFonts w:ascii="Times New Roman" w:hAnsi="Times New Roman" w:cs="Times New Roman"/>
              </w:rPr>
            </w:pPr>
          </w:p>
          <w:p w14:paraId="6A2CA2B0" w14:textId="77777777" w:rsidR="00BB390E" w:rsidRPr="001A61E3" w:rsidRDefault="00BB390E" w:rsidP="00EA495B">
            <w:pPr>
              <w:rPr>
                <w:rFonts w:ascii="Times New Roman" w:hAnsi="Times New Roman" w:cs="Times New Roman"/>
              </w:rPr>
            </w:pPr>
            <w:r w:rsidRPr="001A61E3">
              <w:rPr>
                <w:rFonts w:ascii="Times New Roman" w:hAnsi="Times New Roman" w:cs="Times New Roman"/>
                <w:lang w:val="en-US"/>
              </w:rPr>
              <w:t>Helping a peer</w:t>
            </w:r>
          </w:p>
          <w:p w14:paraId="4D6A32DF" w14:textId="77777777" w:rsidR="00BB390E" w:rsidRPr="001A61E3" w:rsidRDefault="00BB390E" w:rsidP="00EA495B">
            <w:pPr>
              <w:rPr>
                <w:rFonts w:ascii="Times New Roman" w:hAnsi="Times New Roman" w:cs="Times New Roman"/>
              </w:rPr>
            </w:pPr>
            <w:r w:rsidRPr="001A61E3">
              <w:rPr>
                <w:rFonts w:ascii="Times New Roman" w:hAnsi="Times New Roman" w:cs="Times New Roman"/>
                <w:lang w:val="en-US"/>
              </w:rPr>
              <w:t>Taking on a classroom responsibility</w:t>
            </w:r>
          </w:p>
          <w:p w14:paraId="7E2E754B" w14:textId="77777777" w:rsidR="00BB390E" w:rsidRPr="001A61E3" w:rsidRDefault="00BB390E" w:rsidP="00EA495B">
            <w:pPr>
              <w:rPr>
                <w:rFonts w:ascii="Times New Roman" w:hAnsi="Times New Roman" w:cs="Times New Roman"/>
              </w:rPr>
            </w:pPr>
            <w:r w:rsidRPr="001A61E3">
              <w:rPr>
                <w:rFonts w:ascii="Times New Roman" w:hAnsi="Times New Roman" w:cs="Times New Roman"/>
                <w:lang w:val="en-US"/>
              </w:rPr>
              <w:lastRenderedPageBreak/>
              <w:t xml:space="preserve">Improving the environment </w:t>
            </w:r>
          </w:p>
          <w:p w14:paraId="5756A7BE" w14:textId="77777777" w:rsidR="00BB390E" w:rsidRDefault="00BB390E" w:rsidP="00EA495B">
            <w:pPr>
              <w:rPr>
                <w:rFonts w:ascii="Times New Roman" w:hAnsi="Times New Roman" w:cs="Times New Roman"/>
                <w:lang w:val="en-US"/>
              </w:rPr>
            </w:pPr>
            <w:r w:rsidRPr="187E98AF">
              <w:rPr>
                <w:rFonts w:ascii="Times New Roman" w:hAnsi="Times New Roman" w:cs="Times New Roman"/>
                <w:lang w:val="en-US"/>
              </w:rPr>
              <w:t>Showing around visitors</w:t>
            </w:r>
          </w:p>
          <w:p w14:paraId="326E1AA3" w14:textId="77777777" w:rsidR="00BB390E" w:rsidRPr="001A61E3" w:rsidRDefault="00BB390E" w:rsidP="00EA495B">
            <w:pPr>
              <w:rPr>
                <w:rFonts w:ascii="Times New Roman" w:hAnsi="Times New Roman" w:cs="Times New Roman"/>
              </w:rPr>
            </w:pPr>
            <w:r w:rsidRPr="001A61E3">
              <w:rPr>
                <w:rFonts w:ascii="Times New Roman" w:hAnsi="Times New Roman" w:cs="Times New Roman"/>
                <w:lang w:val="en-US"/>
              </w:rPr>
              <w:t>Joining the school council</w:t>
            </w:r>
          </w:p>
          <w:p w14:paraId="4500A74C" w14:textId="77777777" w:rsidR="00BB390E" w:rsidRPr="001A61E3" w:rsidRDefault="00BB390E" w:rsidP="00EA495B">
            <w:pPr>
              <w:rPr>
                <w:rFonts w:ascii="Times New Roman" w:hAnsi="Times New Roman" w:cs="Times New Roman"/>
              </w:rPr>
            </w:pPr>
            <w:r w:rsidRPr="187E98AF">
              <w:rPr>
                <w:rFonts w:ascii="Times New Roman" w:hAnsi="Times New Roman" w:cs="Times New Roman"/>
              </w:rPr>
              <w:t>“helpfulness’ as a school value</w:t>
            </w:r>
          </w:p>
        </w:tc>
        <w:tc>
          <w:tcPr>
            <w:tcW w:w="2772" w:type="dxa"/>
          </w:tcPr>
          <w:p w14:paraId="451EDE68" w14:textId="77777777" w:rsidR="00BB390E" w:rsidRPr="001A61E3" w:rsidRDefault="00BB390E" w:rsidP="00EA495B">
            <w:pPr>
              <w:spacing w:line="259" w:lineRule="auto"/>
              <w:rPr>
                <w:rFonts w:ascii="Times New Roman" w:hAnsi="Times New Roman" w:cs="Times New Roman"/>
              </w:rPr>
            </w:pPr>
          </w:p>
          <w:p w14:paraId="4C4726C7" w14:textId="77777777" w:rsidR="00BB390E" w:rsidRPr="001A61E3" w:rsidRDefault="00BB390E" w:rsidP="00EA495B">
            <w:pPr>
              <w:spacing w:line="259" w:lineRule="auto"/>
              <w:rPr>
                <w:rFonts w:ascii="Times New Roman" w:hAnsi="Times New Roman" w:cs="Times New Roman"/>
              </w:rPr>
            </w:pPr>
            <w:r w:rsidRPr="187E98AF">
              <w:rPr>
                <w:rFonts w:ascii="Times New Roman" w:hAnsi="Times New Roman" w:cs="Times New Roman"/>
              </w:rPr>
              <w:t xml:space="preserve"> </w:t>
            </w:r>
          </w:p>
          <w:p w14:paraId="60A788D1" w14:textId="77777777" w:rsidR="00BB390E" w:rsidRPr="001A61E3" w:rsidRDefault="00BB390E" w:rsidP="00EA495B">
            <w:pPr>
              <w:spacing w:after="150" w:line="271" w:lineRule="auto"/>
              <w:ind w:left="46"/>
              <w:rPr>
                <w:rFonts w:ascii="Times New Roman" w:hAnsi="Times New Roman" w:cs="Times New Roman"/>
              </w:rPr>
            </w:pPr>
            <w:r w:rsidRPr="001A61E3">
              <w:rPr>
                <w:rFonts w:ascii="Times New Roman" w:hAnsi="Times New Roman" w:cs="Times New Roman"/>
              </w:rPr>
              <w:t xml:space="preserve">Access to fiddle toys, headphones, time </w:t>
            </w:r>
            <w:r w:rsidRPr="001A61E3">
              <w:rPr>
                <w:rFonts w:ascii="Times New Roman" w:hAnsi="Times New Roman" w:cs="Times New Roman"/>
              </w:rPr>
              <w:lastRenderedPageBreak/>
              <w:t>out/refocus cards, safe spaces are in place and students are taught how to use them</w:t>
            </w:r>
            <w:r w:rsidRPr="001A61E3">
              <w:rPr>
                <w:rFonts w:ascii="Times New Roman" w:hAnsi="Times New Roman" w:cs="Times New Roman"/>
                <w:b/>
              </w:rPr>
              <w:t xml:space="preserve"> </w:t>
            </w:r>
          </w:p>
          <w:p w14:paraId="1638A2AE" w14:textId="77777777" w:rsidR="00BB390E" w:rsidRPr="001A61E3" w:rsidRDefault="00BB390E" w:rsidP="00EA495B">
            <w:pPr>
              <w:spacing w:line="259" w:lineRule="auto"/>
              <w:rPr>
                <w:rFonts w:ascii="Times New Roman" w:hAnsi="Times New Roman" w:cs="Times New Roman"/>
              </w:rPr>
            </w:pPr>
            <w:r w:rsidRPr="001A61E3">
              <w:rPr>
                <w:rFonts w:ascii="Times New Roman" w:hAnsi="Times New Roman" w:cs="Times New Roman"/>
                <w:lang w:val="en-US"/>
              </w:rPr>
              <w:t>Learning a range of Breathing techniques</w:t>
            </w:r>
          </w:p>
          <w:p w14:paraId="15C59E24" w14:textId="77777777" w:rsidR="00BB390E" w:rsidRPr="001A61E3" w:rsidRDefault="00BB390E" w:rsidP="00EA495B">
            <w:pPr>
              <w:spacing w:line="259" w:lineRule="auto"/>
              <w:rPr>
                <w:rFonts w:ascii="Times New Roman" w:hAnsi="Times New Roman" w:cs="Times New Roman"/>
                <w:lang w:val="en-US"/>
              </w:rPr>
            </w:pPr>
          </w:p>
          <w:p w14:paraId="59509601" w14:textId="77777777" w:rsidR="00BB390E" w:rsidRPr="001A61E3" w:rsidRDefault="00BB390E" w:rsidP="00EA495B">
            <w:pPr>
              <w:spacing w:line="259" w:lineRule="auto"/>
              <w:rPr>
                <w:rFonts w:ascii="Times New Roman" w:hAnsi="Times New Roman" w:cs="Times New Roman"/>
              </w:rPr>
            </w:pPr>
            <w:r w:rsidRPr="001A61E3">
              <w:rPr>
                <w:rFonts w:ascii="Times New Roman" w:hAnsi="Times New Roman" w:cs="Times New Roman"/>
                <w:lang w:val="en-US"/>
              </w:rPr>
              <w:t>Practicing a range of relaxation strategies.</w:t>
            </w:r>
          </w:p>
          <w:p w14:paraId="039796C8" w14:textId="77777777" w:rsidR="00BB390E" w:rsidRPr="001A61E3" w:rsidRDefault="00BB390E" w:rsidP="00EA495B">
            <w:pPr>
              <w:spacing w:line="259" w:lineRule="auto"/>
              <w:rPr>
                <w:rFonts w:ascii="Times New Roman" w:hAnsi="Times New Roman" w:cs="Times New Roman"/>
                <w:lang w:val="en-US"/>
              </w:rPr>
            </w:pPr>
          </w:p>
          <w:p w14:paraId="69803824" w14:textId="77777777" w:rsidR="00BB390E" w:rsidRPr="001A61E3" w:rsidRDefault="00BB390E" w:rsidP="00EA495B">
            <w:pPr>
              <w:spacing w:line="259" w:lineRule="auto"/>
              <w:rPr>
                <w:rFonts w:ascii="Times New Roman" w:hAnsi="Times New Roman" w:cs="Times New Roman"/>
              </w:rPr>
            </w:pPr>
            <w:r w:rsidRPr="001A61E3">
              <w:rPr>
                <w:rFonts w:ascii="Times New Roman" w:hAnsi="Times New Roman" w:cs="Times New Roman"/>
                <w:lang w:val="en-US"/>
              </w:rPr>
              <w:t>Mindful colouring</w:t>
            </w:r>
          </w:p>
          <w:p w14:paraId="76F6B3D6" w14:textId="77777777" w:rsidR="00BB390E" w:rsidRPr="001A61E3" w:rsidRDefault="00BB390E" w:rsidP="00EA495B">
            <w:pPr>
              <w:spacing w:line="259" w:lineRule="auto"/>
              <w:rPr>
                <w:rFonts w:ascii="Times New Roman" w:hAnsi="Times New Roman" w:cs="Times New Roman"/>
                <w:lang w:val="en-US"/>
              </w:rPr>
            </w:pPr>
          </w:p>
          <w:p w14:paraId="715E151F" w14:textId="77777777" w:rsidR="00BB390E" w:rsidRPr="001A61E3" w:rsidRDefault="00BB390E" w:rsidP="00EA495B">
            <w:pPr>
              <w:spacing w:line="259" w:lineRule="auto"/>
              <w:rPr>
                <w:rFonts w:ascii="Times New Roman" w:hAnsi="Times New Roman" w:cs="Times New Roman"/>
              </w:rPr>
            </w:pPr>
            <w:r w:rsidRPr="187E98AF">
              <w:rPr>
                <w:rFonts w:ascii="Times New Roman" w:hAnsi="Times New Roman" w:cs="Times New Roman"/>
                <w:lang w:val="en-US"/>
              </w:rPr>
              <w:t>Origami club</w:t>
            </w:r>
          </w:p>
          <w:p w14:paraId="415D342F" w14:textId="77777777" w:rsidR="00BB390E" w:rsidRPr="001A61E3" w:rsidRDefault="00BB390E" w:rsidP="00EA495B">
            <w:pPr>
              <w:spacing w:line="259" w:lineRule="auto"/>
              <w:rPr>
                <w:rFonts w:ascii="Times New Roman" w:hAnsi="Times New Roman" w:cs="Times New Roman"/>
                <w:lang w:val="en-US"/>
              </w:rPr>
            </w:pPr>
          </w:p>
          <w:p w14:paraId="2FA7B489" w14:textId="77777777" w:rsidR="00BB390E" w:rsidRPr="001A61E3" w:rsidRDefault="00BB390E" w:rsidP="00EA495B">
            <w:pPr>
              <w:spacing w:line="259" w:lineRule="auto"/>
              <w:rPr>
                <w:rFonts w:ascii="Times New Roman" w:hAnsi="Times New Roman" w:cs="Times New Roman"/>
              </w:rPr>
            </w:pPr>
            <w:r w:rsidRPr="187E98AF">
              <w:rPr>
                <w:rFonts w:ascii="Times New Roman" w:hAnsi="Times New Roman" w:cs="Times New Roman"/>
                <w:lang w:val="en-US"/>
              </w:rPr>
              <w:t>Yoga club</w:t>
            </w:r>
          </w:p>
          <w:p w14:paraId="4FC5ADDB" w14:textId="77777777" w:rsidR="00BB390E" w:rsidRPr="001A61E3" w:rsidRDefault="00BB390E" w:rsidP="00EA495B">
            <w:pPr>
              <w:spacing w:line="259" w:lineRule="auto"/>
              <w:rPr>
                <w:rFonts w:ascii="Times New Roman" w:hAnsi="Times New Roman" w:cs="Times New Roman"/>
                <w:lang w:val="en-US"/>
              </w:rPr>
            </w:pPr>
          </w:p>
          <w:p w14:paraId="6DAB8C56" w14:textId="77777777" w:rsidR="00BB390E" w:rsidRPr="001A61E3" w:rsidRDefault="00BB390E" w:rsidP="00EA495B">
            <w:pPr>
              <w:spacing w:line="259" w:lineRule="auto"/>
              <w:rPr>
                <w:rFonts w:ascii="Times New Roman" w:hAnsi="Times New Roman" w:cs="Times New Roman"/>
              </w:rPr>
            </w:pPr>
          </w:p>
        </w:tc>
        <w:tc>
          <w:tcPr>
            <w:tcW w:w="2773" w:type="dxa"/>
          </w:tcPr>
          <w:p w14:paraId="6933C104" w14:textId="77777777" w:rsidR="00BB390E" w:rsidRPr="001A61E3" w:rsidRDefault="00BB390E" w:rsidP="00EA495B">
            <w:pPr>
              <w:rPr>
                <w:rFonts w:ascii="Times New Roman" w:hAnsi="Times New Roman" w:cs="Times New Roman"/>
              </w:rPr>
            </w:pPr>
          </w:p>
          <w:p w14:paraId="0180A760" w14:textId="77777777" w:rsidR="00BB390E" w:rsidRPr="001A61E3" w:rsidRDefault="00BB390E" w:rsidP="00EA495B">
            <w:pPr>
              <w:rPr>
                <w:rFonts w:ascii="Times New Roman" w:hAnsi="Times New Roman" w:cs="Times New Roman"/>
              </w:rPr>
            </w:pPr>
            <w:r w:rsidRPr="187E98AF">
              <w:rPr>
                <w:rFonts w:ascii="Times New Roman" w:hAnsi="Times New Roman" w:cs="Times New Roman"/>
              </w:rPr>
              <w:t xml:space="preserve">Work from within the curriculum: extension up and scaffolding towards </w:t>
            </w:r>
          </w:p>
          <w:p w14:paraId="3FA1B716" w14:textId="77777777" w:rsidR="00BB390E" w:rsidRPr="001A61E3" w:rsidRDefault="00BB390E" w:rsidP="00EA495B">
            <w:pPr>
              <w:rPr>
                <w:color w:val="000000" w:themeColor="text1"/>
                <w:szCs w:val="24"/>
              </w:rPr>
            </w:pPr>
            <w:r w:rsidRPr="187E98AF">
              <w:rPr>
                <w:rFonts w:ascii="Times New Roman" w:hAnsi="Times New Roman" w:cs="Times New Roman"/>
                <w:color w:val="000000" w:themeColor="text1"/>
              </w:rPr>
              <w:lastRenderedPageBreak/>
              <w:t xml:space="preserve">Joining a club or group </w:t>
            </w:r>
          </w:p>
          <w:p w14:paraId="39F99D16" w14:textId="77777777" w:rsidR="00BB390E" w:rsidRPr="001A61E3" w:rsidRDefault="00BB390E" w:rsidP="00EA495B">
            <w:pPr>
              <w:rPr>
                <w:color w:val="000000" w:themeColor="text1"/>
                <w:szCs w:val="24"/>
              </w:rPr>
            </w:pPr>
            <w:r w:rsidRPr="187E98AF">
              <w:rPr>
                <w:rFonts w:ascii="Times New Roman" w:hAnsi="Times New Roman" w:cs="Times New Roman"/>
                <w:color w:val="000000" w:themeColor="text1"/>
              </w:rPr>
              <w:t>New learning is the basic aim of every lesson: good adaptive approaches will achieve this for the large majority and will be demonstrated through school QA processes.</w:t>
            </w:r>
          </w:p>
          <w:p w14:paraId="380C2EFB" w14:textId="77777777" w:rsidR="00BB390E" w:rsidRPr="001A61E3" w:rsidRDefault="00BB390E" w:rsidP="00EA495B">
            <w:pPr>
              <w:rPr>
                <w:color w:val="000000" w:themeColor="text1"/>
                <w:szCs w:val="24"/>
              </w:rPr>
            </w:pPr>
            <w:r w:rsidRPr="187E98AF">
              <w:rPr>
                <w:rFonts w:ascii="Times New Roman" w:hAnsi="Times New Roman" w:cs="Times New Roman"/>
                <w:color w:val="000000" w:themeColor="text1"/>
              </w:rPr>
              <w:t xml:space="preserve">A good range of relevant awards and accreditations </w:t>
            </w:r>
          </w:p>
        </w:tc>
        <w:tc>
          <w:tcPr>
            <w:tcW w:w="2773" w:type="dxa"/>
          </w:tcPr>
          <w:p w14:paraId="467332CB" w14:textId="77777777" w:rsidR="00BB390E" w:rsidRPr="001A61E3" w:rsidRDefault="00BB390E" w:rsidP="00EA495B">
            <w:pPr>
              <w:rPr>
                <w:rFonts w:ascii="Times New Roman" w:hAnsi="Times New Roman" w:cs="Times New Roman"/>
              </w:rPr>
            </w:pPr>
          </w:p>
          <w:p w14:paraId="4C7066E5" w14:textId="77777777" w:rsidR="00BB390E" w:rsidRPr="001A61E3" w:rsidRDefault="00BB390E" w:rsidP="00EA495B">
            <w:pPr>
              <w:rPr>
                <w:rFonts w:ascii="Times New Roman" w:hAnsi="Times New Roman" w:cs="Times New Roman"/>
              </w:rPr>
            </w:pPr>
            <w:r w:rsidRPr="187E98AF">
              <w:rPr>
                <w:rFonts w:ascii="Times New Roman" w:hAnsi="Times New Roman" w:cs="Times New Roman"/>
              </w:rPr>
              <w:t>PE lessons are timetabled and content is appropriate for the cohort.</w:t>
            </w:r>
          </w:p>
          <w:p w14:paraId="0F282E2B" w14:textId="77777777" w:rsidR="00BB390E" w:rsidRPr="001A61E3" w:rsidRDefault="00BB390E" w:rsidP="00EA495B">
            <w:pPr>
              <w:rPr>
                <w:rFonts w:ascii="Times New Roman" w:hAnsi="Times New Roman" w:cs="Times New Roman"/>
                <w:color w:val="000000" w:themeColor="text1"/>
              </w:rPr>
            </w:pPr>
            <w:r w:rsidRPr="187E98AF">
              <w:rPr>
                <w:rFonts w:ascii="Times New Roman" w:hAnsi="Times New Roman" w:cs="Times New Roman"/>
                <w:color w:val="000000" w:themeColor="text1"/>
              </w:rPr>
              <w:lastRenderedPageBreak/>
              <w:t>Healthy eating is part of school wide awareness and food provision</w:t>
            </w:r>
          </w:p>
          <w:p w14:paraId="137FEC55" w14:textId="77777777" w:rsidR="00BB390E" w:rsidRPr="001A61E3" w:rsidRDefault="00BB390E" w:rsidP="00EA495B">
            <w:pPr>
              <w:rPr>
                <w:color w:val="000000" w:themeColor="text1"/>
                <w:szCs w:val="24"/>
              </w:rPr>
            </w:pPr>
            <w:r w:rsidRPr="187E98AF">
              <w:rPr>
                <w:rFonts w:ascii="Times New Roman" w:hAnsi="Times New Roman" w:cs="Times New Roman"/>
                <w:color w:val="000000" w:themeColor="text1"/>
              </w:rPr>
              <w:t xml:space="preserve">Health and fitness is reinforced within science and PSHCE curriculum </w:t>
            </w:r>
          </w:p>
          <w:p w14:paraId="2D9A4203" w14:textId="77777777" w:rsidR="00BB390E" w:rsidRPr="001A61E3" w:rsidRDefault="00BB390E" w:rsidP="00EA495B">
            <w:pPr>
              <w:rPr>
                <w:color w:val="000000" w:themeColor="text1"/>
                <w:szCs w:val="24"/>
              </w:rPr>
            </w:pPr>
            <w:r w:rsidRPr="187E98AF">
              <w:rPr>
                <w:rFonts w:ascii="Times New Roman" w:hAnsi="Times New Roman" w:cs="Times New Roman"/>
                <w:color w:val="000000" w:themeColor="text1"/>
              </w:rPr>
              <w:t xml:space="preserve">Social times provide for physical activity suitable to age and stage of child. </w:t>
            </w:r>
          </w:p>
        </w:tc>
      </w:tr>
    </w:tbl>
    <w:p w14:paraId="530319B9" w14:textId="77777777" w:rsidR="00BB390E" w:rsidRPr="001A61E3" w:rsidRDefault="00BB390E" w:rsidP="00BB390E">
      <w:pPr>
        <w:rPr>
          <w:rFonts w:ascii="Times New Roman" w:hAnsi="Times New Roman" w:cs="Times New Roman"/>
        </w:rPr>
      </w:pPr>
      <w:r w:rsidRPr="001A61E3">
        <w:rPr>
          <w:rFonts w:ascii="Times New Roman" w:hAnsi="Times New Roman" w:cs="Times New Roman"/>
        </w:rPr>
        <w:lastRenderedPageBreak/>
        <w:t xml:space="preserve">                                                                                   </w:t>
      </w:r>
    </w:p>
    <w:p w14:paraId="773DB71B" w14:textId="48926B9F" w:rsidR="000E65EC" w:rsidRDefault="000E65EC" w:rsidP="00BB390E">
      <w:pPr>
        <w:pStyle w:val="Heading1"/>
        <w:ind w:left="-5"/>
        <w:rPr>
          <w:rFonts w:ascii="Times New Roman" w:hAnsi="Times New Roman" w:cs="Times New Roman"/>
          <w:b/>
          <w:bCs/>
          <w:color w:val="auto"/>
          <w:sz w:val="22"/>
        </w:rPr>
      </w:pPr>
    </w:p>
    <w:p w14:paraId="34378D5A" w14:textId="52368053" w:rsidR="000E65EC" w:rsidRDefault="000E65EC" w:rsidP="000E65EC"/>
    <w:p w14:paraId="0FE5C6B3" w14:textId="7D046CA2" w:rsidR="000E65EC" w:rsidRDefault="000E65EC" w:rsidP="000E65EC"/>
    <w:p w14:paraId="2DC8781E" w14:textId="7EB4D4B6" w:rsidR="000E65EC" w:rsidRDefault="000E65EC" w:rsidP="000E65EC"/>
    <w:p w14:paraId="7A5144B2" w14:textId="1AC5672A" w:rsidR="000E65EC" w:rsidRDefault="000E65EC" w:rsidP="000E65EC"/>
    <w:p w14:paraId="22136B89" w14:textId="5E111FDD" w:rsidR="000E65EC" w:rsidRDefault="000E65EC" w:rsidP="000E65EC"/>
    <w:p w14:paraId="52004ADC" w14:textId="7044B123" w:rsidR="000E65EC" w:rsidRDefault="000E65EC" w:rsidP="000E65EC"/>
    <w:p w14:paraId="164C760A" w14:textId="77777777" w:rsidR="000E65EC" w:rsidRPr="000E65EC" w:rsidRDefault="000E65EC" w:rsidP="000E65EC"/>
    <w:p w14:paraId="38FEBBFA" w14:textId="3F9FF9C4" w:rsidR="00BB390E" w:rsidRPr="001A61E3" w:rsidRDefault="00BB390E" w:rsidP="00BB390E">
      <w:pPr>
        <w:pStyle w:val="Heading1"/>
        <w:ind w:left="-5"/>
        <w:rPr>
          <w:rFonts w:ascii="Times New Roman" w:hAnsi="Times New Roman" w:cs="Times New Roman"/>
          <w:b/>
          <w:bCs/>
          <w:color w:val="auto"/>
          <w:sz w:val="22"/>
        </w:rPr>
      </w:pPr>
      <w:r w:rsidRPr="001A61E3">
        <w:rPr>
          <w:rFonts w:ascii="Times New Roman" w:hAnsi="Times New Roman" w:cs="Times New Roman"/>
          <w:b/>
          <w:bCs/>
          <w:color w:val="auto"/>
          <w:sz w:val="22"/>
        </w:rPr>
        <w:lastRenderedPageBreak/>
        <w:t xml:space="preserve">Identifying the needs of learners: Social, Emotional and Mental Health Difficulties – Targeted: Some      </w:t>
      </w:r>
    </w:p>
    <w:p w14:paraId="1F7E43A2" w14:textId="77777777" w:rsidR="00BB390E" w:rsidRPr="001A61E3" w:rsidRDefault="00BB390E" w:rsidP="00BB390E">
      <w:pPr>
        <w:pStyle w:val="Heading1"/>
        <w:ind w:left="-5"/>
        <w:rPr>
          <w:rFonts w:ascii="Times New Roman" w:hAnsi="Times New Roman" w:cs="Times New Roman"/>
          <w:sz w:val="22"/>
        </w:rPr>
      </w:pPr>
      <w:r w:rsidRPr="001A61E3">
        <w:rPr>
          <w:rFonts w:ascii="Times New Roman" w:hAnsi="Times New Roman" w:cs="Times New Roman"/>
          <w:sz w:val="22"/>
        </w:rPr>
        <w:t xml:space="preserve">                                                                        </w:t>
      </w:r>
    </w:p>
    <w:p w14:paraId="49F56136" w14:textId="77777777" w:rsidR="00BB390E" w:rsidRPr="001A61E3" w:rsidRDefault="00BB390E" w:rsidP="00BB390E">
      <w:pPr>
        <w:spacing w:after="0"/>
        <w:rPr>
          <w:rFonts w:ascii="Times New Roman" w:hAnsi="Times New Roman" w:cs="Times New Roman"/>
        </w:rPr>
      </w:pPr>
      <w:r w:rsidRPr="001A61E3">
        <w:rPr>
          <w:rFonts w:ascii="Times New Roman" w:hAnsi="Times New Roman" w:cs="Times New Roman"/>
          <w:b/>
        </w:rPr>
        <w:t xml:space="preserve">Some </w:t>
      </w:r>
      <w:r w:rsidRPr="001A61E3">
        <w:rPr>
          <w:rFonts w:ascii="Times New Roman" w:hAnsi="Times New Roman" w:cs="Times New Roman"/>
        </w:rPr>
        <w:t xml:space="preserve">children and young people’s difficulties cannot be met by universal, whole school or class approaches. These difficulties are sustained over a period of time and these students will require a graduated approach which draws on: increasingly personalised learning, evidenced based interventions and support, information and advice from appropriate professionals and successive cycles of assess, plan, do, review. These become increasingly personalised to meet the students identified needs. </w:t>
      </w:r>
    </w:p>
    <w:p w14:paraId="659F39C5" w14:textId="77777777" w:rsidR="00BB390E" w:rsidRPr="001A61E3" w:rsidRDefault="00BB390E" w:rsidP="00BB390E">
      <w:pPr>
        <w:spacing w:after="0"/>
        <w:rPr>
          <w:rFonts w:ascii="Times New Roman" w:hAnsi="Times New Roman" w:cs="Times New Roman"/>
        </w:rPr>
      </w:pPr>
    </w:p>
    <w:p w14:paraId="28781CA6" w14:textId="77777777" w:rsidR="00BB390E" w:rsidRPr="001A61E3" w:rsidRDefault="00BB390E" w:rsidP="00BB390E">
      <w:pPr>
        <w:spacing w:after="0"/>
        <w:rPr>
          <w:rFonts w:ascii="Times New Roman" w:hAnsi="Times New Roman" w:cs="Times New Roman"/>
        </w:rPr>
      </w:pPr>
      <w:r w:rsidRPr="001A61E3">
        <w:rPr>
          <w:rFonts w:ascii="Times New Roman" w:hAnsi="Times New Roman" w:cs="Times New Roman"/>
        </w:rPr>
        <w:t>We might see at this level:</w:t>
      </w:r>
    </w:p>
    <w:p w14:paraId="22EFDD3B" w14:textId="77777777" w:rsidR="00BB390E" w:rsidRPr="001A61E3" w:rsidRDefault="00BB390E" w:rsidP="00BB390E">
      <w:pPr>
        <w:spacing w:after="0"/>
        <w:rPr>
          <w:rFonts w:ascii="Times New Roman" w:hAnsi="Times New Roman" w:cs="Times New Roman"/>
        </w:rPr>
      </w:pPr>
    </w:p>
    <w:p w14:paraId="6706DA80" w14:textId="77777777" w:rsidR="00BB390E" w:rsidRPr="001A61E3" w:rsidRDefault="00BB390E">
      <w:pPr>
        <w:pStyle w:val="NoSpacing"/>
        <w:numPr>
          <w:ilvl w:val="0"/>
          <w:numId w:val="46"/>
        </w:numPr>
        <w:ind w:left="1276" w:hanging="425"/>
        <w:rPr>
          <w:rFonts w:ascii="Times New Roman" w:hAnsi="Times New Roman" w:cs="Times New Roman"/>
        </w:rPr>
      </w:pPr>
      <w:r w:rsidRPr="001A61E3">
        <w:rPr>
          <w:rFonts w:ascii="Times New Roman" w:hAnsi="Times New Roman" w:cs="Times New Roman"/>
        </w:rPr>
        <w:t xml:space="preserve">Frequent difficulties managing own emotions. </w:t>
      </w:r>
    </w:p>
    <w:p w14:paraId="0CF957F0" w14:textId="77777777" w:rsidR="00BB390E" w:rsidRPr="001A61E3" w:rsidRDefault="00BB390E">
      <w:pPr>
        <w:pStyle w:val="NoSpacing"/>
        <w:numPr>
          <w:ilvl w:val="0"/>
          <w:numId w:val="46"/>
        </w:numPr>
        <w:ind w:left="1276" w:hanging="425"/>
        <w:rPr>
          <w:rFonts w:ascii="Times New Roman" w:hAnsi="Times New Roman" w:cs="Times New Roman"/>
        </w:rPr>
      </w:pPr>
      <w:r w:rsidRPr="001A61E3">
        <w:rPr>
          <w:rFonts w:ascii="Times New Roman" w:hAnsi="Times New Roman" w:cs="Times New Roman"/>
        </w:rPr>
        <w:t xml:space="preserve">Attention seeking, disruptive or challenging behaviours which cause frequent disruption in learning and group activities. Relationship difficulties, including bullying or intimidating (or victim of bullying). </w:t>
      </w:r>
    </w:p>
    <w:p w14:paraId="54AF5A31" w14:textId="77777777" w:rsidR="00BB390E" w:rsidRPr="001A61E3" w:rsidRDefault="00BB390E">
      <w:pPr>
        <w:pStyle w:val="NoSpacing"/>
        <w:numPr>
          <w:ilvl w:val="0"/>
          <w:numId w:val="46"/>
        </w:numPr>
        <w:ind w:left="1276" w:hanging="425"/>
        <w:rPr>
          <w:rFonts w:ascii="Times New Roman" w:hAnsi="Times New Roman" w:cs="Times New Roman"/>
        </w:rPr>
      </w:pPr>
      <w:r w:rsidRPr="001A61E3">
        <w:rPr>
          <w:rFonts w:ascii="Times New Roman" w:hAnsi="Times New Roman" w:cs="Times New Roman"/>
        </w:rPr>
        <w:t xml:space="preserve">Unable to or difficulties with recognising the impact of their behaviour on others. </w:t>
      </w:r>
    </w:p>
    <w:p w14:paraId="6623F8FE" w14:textId="77777777" w:rsidR="00BB390E" w:rsidRPr="001A61E3" w:rsidRDefault="00BB390E">
      <w:pPr>
        <w:pStyle w:val="NoSpacing"/>
        <w:numPr>
          <w:ilvl w:val="0"/>
          <w:numId w:val="46"/>
        </w:numPr>
        <w:ind w:left="1276" w:hanging="425"/>
        <w:rPr>
          <w:rFonts w:ascii="Times New Roman" w:hAnsi="Times New Roman" w:cs="Times New Roman"/>
        </w:rPr>
      </w:pPr>
      <w:r w:rsidRPr="001A61E3">
        <w:rPr>
          <w:rFonts w:ascii="Times New Roman" w:hAnsi="Times New Roman" w:cs="Times New Roman"/>
        </w:rPr>
        <w:t xml:space="preserve">Difficulty working co-operatively in a group with peers. </w:t>
      </w:r>
    </w:p>
    <w:p w14:paraId="0D141765" w14:textId="77777777" w:rsidR="00BB390E" w:rsidRPr="001A61E3" w:rsidRDefault="00BB390E">
      <w:pPr>
        <w:pStyle w:val="NoSpacing"/>
        <w:numPr>
          <w:ilvl w:val="0"/>
          <w:numId w:val="46"/>
        </w:numPr>
        <w:ind w:left="1276" w:hanging="425"/>
        <w:rPr>
          <w:rFonts w:ascii="Times New Roman" w:hAnsi="Times New Roman" w:cs="Times New Roman"/>
        </w:rPr>
      </w:pPr>
      <w:r w:rsidRPr="001A61E3">
        <w:rPr>
          <w:rFonts w:ascii="Times New Roman" w:hAnsi="Times New Roman" w:cs="Times New Roman"/>
        </w:rPr>
        <w:t xml:space="preserve">Showing impulsive, risk taking behaviours and an inability to keep safe </w:t>
      </w:r>
    </w:p>
    <w:p w14:paraId="56D23F7A" w14:textId="15A6897D" w:rsidR="00BB390E" w:rsidRPr="001109DC" w:rsidRDefault="00BB390E" w:rsidP="000E65EC">
      <w:pPr>
        <w:pStyle w:val="NoSpacing"/>
        <w:numPr>
          <w:ilvl w:val="0"/>
          <w:numId w:val="46"/>
        </w:numPr>
        <w:ind w:left="1276" w:hanging="425"/>
        <w:rPr>
          <w:rFonts w:ascii="Times New Roman" w:hAnsi="Times New Roman" w:cs="Times New Roman"/>
        </w:rPr>
      </w:pPr>
      <w:r w:rsidRPr="001109DC">
        <w:rPr>
          <w:rFonts w:ascii="Times New Roman" w:hAnsi="Times New Roman" w:cs="Times New Roman"/>
        </w:rPr>
        <w:t xml:space="preserve">Increasing inability to follow instructions and routines. </w:t>
      </w:r>
    </w:p>
    <w:p w14:paraId="5ADA1797" w14:textId="77777777" w:rsidR="00BB390E" w:rsidRPr="001A61E3" w:rsidRDefault="00BB390E">
      <w:pPr>
        <w:pStyle w:val="NoSpacing"/>
        <w:numPr>
          <w:ilvl w:val="0"/>
          <w:numId w:val="46"/>
        </w:numPr>
        <w:ind w:left="1276" w:hanging="425"/>
        <w:rPr>
          <w:rFonts w:ascii="Times New Roman" w:hAnsi="Times New Roman" w:cs="Times New Roman"/>
        </w:rPr>
      </w:pPr>
      <w:r w:rsidRPr="001A61E3">
        <w:rPr>
          <w:rFonts w:ascii="Times New Roman" w:hAnsi="Times New Roman" w:cs="Times New Roman"/>
        </w:rPr>
        <w:t xml:space="preserve">An increasing need to use unkind words and physical behaviours to communicate their wants, needs, thoughts and feelings. </w:t>
      </w:r>
    </w:p>
    <w:p w14:paraId="7BC7E7C0" w14:textId="77777777" w:rsidR="00BB390E" w:rsidRPr="001A61E3" w:rsidRDefault="00BB390E">
      <w:pPr>
        <w:pStyle w:val="NoSpacing"/>
        <w:numPr>
          <w:ilvl w:val="0"/>
          <w:numId w:val="46"/>
        </w:numPr>
        <w:ind w:left="1276" w:hanging="425"/>
        <w:rPr>
          <w:rFonts w:ascii="Times New Roman" w:hAnsi="Times New Roman" w:cs="Times New Roman"/>
        </w:rPr>
      </w:pPr>
      <w:r w:rsidRPr="001A61E3">
        <w:rPr>
          <w:rFonts w:ascii="Times New Roman" w:hAnsi="Times New Roman" w:cs="Times New Roman"/>
        </w:rPr>
        <w:t xml:space="preserve">Taking a long time to self regulate despite adult support </w:t>
      </w:r>
    </w:p>
    <w:p w14:paraId="3F12A02B" w14:textId="77777777" w:rsidR="00BB390E" w:rsidRPr="001A61E3" w:rsidRDefault="00BB390E">
      <w:pPr>
        <w:pStyle w:val="NoSpacing"/>
        <w:numPr>
          <w:ilvl w:val="0"/>
          <w:numId w:val="46"/>
        </w:numPr>
        <w:ind w:left="1276" w:hanging="425"/>
        <w:rPr>
          <w:rFonts w:ascii="Times New Roman" w:hAnsi="Times New Roman" w:cs="Times New Roman"/>
        </w:rPr>
      </w:pPr>
      <w:r w:rsidRPr="001A61E3">
        <w:rPr>
          <w:rFonts w:ascii="Times New Roman" w:hAnsi="Times New Roman" w:cs="Times New Roman"/>
        </w:rPr>
        <w:t xml:space="preserve">Difficulties relating to unfamiliar people.  </w:t>
      </w:r>
    </w:p>
    <w:p w14:paraId="48976F5B" w14:textId="77777777" w:rsidR="00BB390E" w:rsidRPr="001A61E3" w:rsidRDefault="00BB390E">
      <w:pPr>
        <w:pStyle w:val="NoSpacing"/>
        <w:numPr>
          <w:ilvl w:val="0"/>
          <w:numId w:val="46"/>
        </w:numPr>
        <w:ind w:left="1276" w:hanging="425"/>
        <w:rPr>
          <w:rFonts w:ascii="Times New Roman" w:hAnsi="Times New Roman" w:cs="Times New Roman"/>
        </w:rPr>
      </w:pPr>
      <w:r w:rsidRPr="001A61E3">
        <w:rPr>
          <w:rFonts w:ascii="Times New Roman" w:hAnsi="Times New Roman" w:cs="Times New Roman"/>
        </w:rPr>
        <w:t xml:space="preserve">Low self-confidence and self esteem </w:t>
      </w:r>
    </w:p>
    <w:p w14:paraId="7497D8D0" w14:textId="77777777" w:rsidR="00BB390E" w:rsidRPr="001A61E3" w:rsidRDefault="00BB390E">
      <w:pPr>
        <w:pStyle w:val="NoSpacing"/>
        <w:numPr>
          <w:ilvl w:val="0"/>
          <w:numId w:val="46"/>
        </w:numPr>
        <w:ind w:left="1276" w:hanging="425"/>
        <w:rPr>
          <w:rFonts w:ascii="Times New Roman" w:hAnsi="Times New Roman" w:cs="Times New Roman"/>
        </w:rPr>
      </w:pPr>
      <w:r w:rsidRPr="001A61E3">
        <w:rPr>
          <w:rFonts w:ascii="Times New Roman" w:hAnsi="Times New Roman" w:cs="Times New Roman"/>
        </w:rPr>
        <w:t xml:space="preserve">Quick triggers to emotional responses and slow to calm down. </w:t>
      </w:r>
    </w:p>
    <w:p w14:paraId="00658CD7" w14:textId="77777777" w:rsidR="00BB390E" w:rsidRPr="001A61E3" w:rsidRDefault="00BB390E">
      <w:pPr>
        <w:pStyle w:val="NoSpacing"/>
        <w:numPr>
          <w:ilvl w:val="0"/>
          <w:numId w:val="46"/>
        </w:numPr>
        <w:ind w:left="1276" w:hanging="425"/>
        <w:rPr>
          <w:rFonts w:ascii="Times New Roman" w:hAnsi="Times New Roman" w:cs="Times New Roman"/>
        </w:rPr>
      </w:pPr>
      <w:r w:rsidRPr="001A61E3">
        <w:rPr>
          <w:rFonts w:ascii="Times New Roman" w:hAnsi="Times New Roman" w:cs="Times New Roman"/>
        </w:rPr>
        <w:t xml:space="preserve">Emotional responses frequently outside of age-appropriate norms. </w:t>
      </w:r>
    </w:p>
    <w:p w14:paraId="52D8CF86" w14:textId="77777777" w:rsidR="00BB390E" w:rsidRPr="001A61E3" w:rsidRDefault="00BB390E">
      <w:pPr>
        <w:pStyle w:val="NoSpacing"/>
        <w:numPr>
          <w:ilvl w:val="0"/>
          <w:numId w:val="46"/>
        </w:numPr>
        <w:ind w:left="1276" w:hanging="425"/>
        <w:rPr>
          <w:rFonts w:ascii="Times New Roman" w:hAnsi="Times New Roman" w:cs="Times New Roman"/>
        </w:rPr>
      </w:pPr>
      <w:r w:rsidRPr="001A61E3">
        <w:rPr>
          <w:rFonts w:ascii="Times New Roman" w:hAnsi="Times New Roman" w:cs="Times New Roman"/>
        </w:rPr>
        <w:t xml:space="preserve">Frequently becomes withdrawn or isolated. </w:t>
      </w:r>
    </w:p>
    <w:p w14:paraId="629E2318" w14:textId="77777777" w:rsidR="00BB390E" w:rsidRPr="001A61E3" w:rsidRDefault="00BB390E">
      <w:pPr>
        <w:pStyle w:val="NoSpacing"/>
        <w:numPr>
          <w:ilvl w:val="0"/>
          <w:numId w:val="46"/>
        </w:numPr>
        <w:ind w:left="1276" w:hanging="425"/>
        <w:rPr>
          <w:rFonts w:ascii="Times New Roman" w:hAnsi="Times New Roman" w:cs="Times New Roman"/>
        </w:rPr>
      </w:pPr>
      <w:r w:rsidRPr="001A61E3">
        <w:rPr>
          <w:rFonts w:ascii="Times New Roman" w:hAnsi="Times New Roman" w:cs="Times New Roman"/>
        </w:rPr>
        <w:t xml:space="preserve">Separation anxiety which is affecting ability to participate and engage in school life and their learning. </w:t>
      </w:r>
    </w:p>
    <w:p w14:paraId="67B528A8" w14:textId="77777777" w:rsidR="00BB390E" w:rsidRPr="001A61E3" w:rsidRDefault="00BB390E">
      <w:pPr>
        <w:pStyle w:val="NoSpacing"/>
        <w:numPr>
          <w:ilvl w:val="0"/>
          <w:numId w:val="46"/>
        </w:numPr>
        <w:ind w:left="1276" w:hanging="425"/>
        <w:rPr>
          <w:rFonts w:ascii="Times New Roman" w:hAnsi="Times New Roman" w:cs="Times New Roman"/>
        </w:rPr>
      </w:pPr>
      <w:r w:rsidRPr="001A61E3">
        <w:rPr>
          <w:rFonts w:ascii="Times New Roman" w:hAnsi="Times New Roman" w:cs="Times New Roman"/>
        </w:rPr>
        <w:t xml:space="preserve">Engagement in unpredictable and unhelpful behaviours to get their needs met' </w:t>
      </w:r>
    </w:p>
    <w:p w14:paraId="2BE5A62D" w14:textId="77777777" w:rsidR="00BB390E" w:rsidRPr="001A61E3" w:rsidRDefault="00BB390E">
      <w:pPr>
        <w:pStyle w:val="NoSpacing"/>
        <w:numPr>
          <w:ilvl w:val="0"/>
          <w:numId w:val="46"/>
        </w:numPr>
        <w:ind w:left="1276" w:hanging="425"/>
        <w:rPr>
          <w:rFonts w:ascii="Times New Roman" w:hAnsi="Times New Roman" w:cs="Times New Roman"/>
        </w:rPr>
      </w:pPr>
      <w:r w:rsidRPr="001A61E3">
        <w:rPr>
          <w:rFonts w:ascii="Times New Roman" w:hAnsi="Times New Roman" w:cs="Times New Roman"/>
        </w:rPr>
        <w:t xml:space="preserve">Increasing frequency of low mood </w:t>
      </w:r>
    </w:p>
    <w:p w14:paraId="2424CA77" w14:textId="77777777" w:rsidR="00BB390E" w:rsidRPr="001A61E3" w:rsidRDefault="00BB390E">
      <w:pPr>
        <w:pStyle w:val="NoSpacing"/>
        <w:numPr>
          <w:ilvl w:val="0"/>
          <w:numId w:val="46"/>
        </w:numPr>
        <w:ind w:left="1276" w:hanging="425"/>
        <w:rPr>
          <w:rFonts w:ascii="Times New Roman" w:hAnsi="Times New Roman" w:cs="Times New Roman"/>
        </w:rPr>
      </w:pPr>
      <w:r w:rsidRPr="001A61E3">
        <w:rPr>
          <w:rFonts w:ascii="Times New Roman" w:hAnsi="Times New Roman" w:cs="Times New Roman"/>
        </w:rPr>
        <w:t>Increased hypervigilance</w:t>
      </w:r>
    </w:p>
    <w:p w14:paraId="327800F6" w14:textId="77777777" w:rsidR="00BB390E" w:rsidRPr="001A61E3" w:rsidRDefault="00BB390E" w:rsidP="00BB390E">
      <w:pPr>
        <w:spacing w:after="0"/>
        <w:rPr>
          <w:rFonts w:ascii="Times New Roman" w:hAnsi="Times New Roman" w:cs="Times New Roman"/>
        </w:rPr>
      </w:pPr>
    </w:p>
    <w:p w14:paraId="40C9AD04" w14:textId="77777777" w:rsidR="00BB390E" w:rsidRPr="001A61E3" w:rsidRDefault="00BB390E" w:rsidP="00BB390E">
      <w:pPr>
        <w:spacing w:after="0"/>
        <w:ind w:left="-1440" w:right="15313"/>
        <w:rPr>
          <w:rFonts w:ascii="Times New Roman" w:hAnsi="Times New Roman" w:cs="Times New Roman"/>
        </w:rPr>
      </w:pPr>
    </w:p>
    <w:p w14:paraId="13FF4F84" w14:textId="45193D92" w:rsidR="00BB390E" w:rsidRDefault="00BB390E" w:rsidP="00BB390E">
      <w:pPr>
        <w:rPr>
          <w:rFonts w:ascii="Times New Roman" w:hAnsi="Times New Roman" w:cs="Times New Roman"/>
        </w:rPr>
      </w:pPr>
    </w:p>
    <w:p w14:paraId="745BE466" w14:textId="04561F82" w:rsidR="001109DC" w:rsidRDefault="001109DC" w:rsidP="00BB390E">
      <w:pPr>
        <w:rPr>
          <w:rFonts w:ascii="Times New Roman" w:hAnsi="Times New Roman" w:cs="Times New Roman"/>
        </w:rPr>
      </w:pPr>
    </w:p>
    <w:p w14:paraId="77037AD7" w14:textId="5B8C8849" w:rsidR="001109DC" w:rsidRDefault="001109DC" w:rsidP="00BB390E">
      <w:pPr>
        <w:rPr>
          <w:rFonts w:ascii="Times New Roman" w:hAnsi="Times New Roman" w:cs="Times New Roman"/>
        </w:rPr>
      </w:pPr>
    </w:p>
    <w:p w14:paraId="39552DDD" w14:textId="77777777" w:rsidR="001109DC" w:rsidRPr="001A61E3" w:rsidRDefault="001109DC" w:rsidP="00BB390E">
      <w:pPr>
        <w:rPr>
          <w:rFonts w:ascii="Times New Roman" w:hAnsi="Times New Roman" w:cs="Times New Roman"/>
        </w:rPr>
      </w:pPr>
    </w:p>
    <w:tbl>
      <w:tblPr>
        <w:tblStyle w:val="TableGrid0"/>
        <w:tblW w:w="0" w:type="auto"/>
        <w:tblLook w:val="04A0" w:firstRow="1" w:lastRow="0" w:firstColumn="1" w:lastColumn="0" w:noHBand="0" w:noVBand="1"/>
      </w:tblPr>
      <w:tblGrid>
        <w:gridCol w:w="2772"/>
        <w:gridCol w:w="2772"/>
        <w:gridCol w:w="2772"/>
        <w:gridCol w:w="2773"/>
        <w:gridCol w:w="2773"/>
      </w:tblGrid>
      <w:tr w:rsidR="00BB390E" w:rsidRPr="001A61E3" w14:paraId="6D639C0E" w14:textId="77777777" w:rsidTr="00EA495B">
        <w:tc>
          <w:tcPr>
            <w:tcW w:w="13862" w:type="dxa"/>
            <w:gridSpan w:val="5"/>
            <w:shd w:val="clear" w:color="auto" w:fill="auto"/>
          </w:tcPr>
          <w:p w14:paraId="449A455B" w14:textId="77777777" w:rsidR="00BB390E" w:rsidRPr="001A61E3" w:rsidRDefault="00BB390E" w:rsidP="00EA495B">
            <w:pPr>
              <w:pStyle w:val="NoSpacing"/>
              <w:ind w:left="887"/>
              <w:jc w:val="center"/>
              <w:rPr>
                <w:rFonts w:ascii="Times New Roman" w:hAnsi="Times New Roman" w:cs="Times New Roman"/>
              </w:rPr>
            </w:pPr>
            <w:r w:rsidRPr="001A61E3">
              <w:rPr>
                <w:rFonts w:ascii="Times New Roman" w:hAnsi="Times New Roman" w:cs="Times New Roman"/>
              </w:rPr>
              <w:t>For some pupils</w:t>
            </w:r>
          </w:p>
        </w:tc>
      </w:tr>
      <w:tr w:rsidR="00BB390E" w:rsidRPr="001A61E3" w14:paraId="77394FE1" w14:textId="77777777" w:rsidTr="00EA495B">
        <w:tc>
          <w:tcPr>
            <w:tcW w:w="13862" w:type="dxa"/>
            <w:gridSpan w:val="5"/>
            <w:shd w:val="clear" w:color="auto" w:fill="auto"/>
          </w:tcPr>
          <w:p w14:paraId="716E9FF7" w14:textId="77777777" w:rsidR="003226DC" w:rsidRDefault="003226DC" w:rsidP="003226DC">
            <w:pPr>
              <w:pStyle w:val="NoSpacing"/>
              <w:ind w:left="1451"/>
              <w:rPr>
                <w:rFonts w:ascii="Times New Roman" w:hAnsi="Times New Roman" w:cs="Times New Roman"/>
              </w:rPr>
            </w:pPr>
          </w:p>
          <w:p w14:paraId="2166C9C9" w14:textId="32D6B1C5" w:rsidR="00BB390E" w:rsidRPr="001A61E3" w:rsidRDefault="00BB390E">
            <w:pPr>
              <w:pStyle w:val="NoSpacing"/>
              <w:numPr>
                <w:ilvl w:val="0"/>
                <w:numId w:val="47"/>
              </w:numPr>
              <w:rPr>
                <w:rFonts w:ascii="Times New Roman" w:hAnsi="Times New Roman" w:cs="Times New Roman"/>
              </w:rPr>
            </w:pPr>
            <w:r w:rsidRPr="001A61E3">
              <w:rPr>
                <w:rFonts w:ascii="Times New Roman" w:hAnsi="Times New Roman" w:cs="Times New Roman"/>
              </w:rPr>
              <w:t xml:space="preserve">Staff training is provided for specific concerns </w:t>
            </w:r>
          </w:p>
          <w:p w14:paraId="7F57F1DE" w14:textId="77777777" w:rsidR="00BB390E" w:rsidRPr="001A61E3" w:rsidRDefault="00BB390E">
            <w:pPr>
              <w:pStyle w:val="NoSpacing"/>
              <w:numPr>
                <w:ilvl w:val="0"/>
                <w:numId w:val="47"/>
              </w:numPr>
              <w:rPr>
                <w:rFonts w:ascii="Times New Roman" w:hAnsi="Times New Roman" w:cs="Times New Roman"/>
              </w:rPr>
            </w:pPr>
            <w:r w:rsidRPr="001A61E3">
              <w:rPr>
                <w:rFonts w:ascii="Times New Roman" w:hAnsi="Times New Roman" w:cs="Times New Roman"/>
              </w:rPr>
              <w:t>Referral to further agencies who may be able to offer support</w:t>
            </w:r>
          </w:p>
          <w:p w14:paraId="6BE6C749" w14:textId="77777777" w:rsidR="00BB390E" w:rsidRPr="001A61E3" w:rsidRDefault="00BB390E">
            <w:pPr>
              <w:pStyle w:val="NoSpacing"/>
              <w:numPr>
                <w:ilvl w:val="0"/>
                <w:numId w:val="47"/>
              </w:numPr>
              <w:rPr>
                <w:rFonts w:ascii="Times New Roman" w:hAnsi="Times New Roman" w:cs="Times New Roman"/>
              </w:rPr>
            </w:pPr>
            <w:r w:rsidRPr="001A61E3">
              <w:rPr>
                <w:rFonts w:ascii="Times New Roman" w:hAnsi="Times New Roman" w:cs="Times New Roman"/>
              </w:rPr>
              <w:t>Development of individual behaviour plans</w:t>
            </w:r>
          </w:p>
          <w:p w14:paraId="0F781C41" w14:textId="77777777" w:rsidR="00BB390E" w:rsidRPr="001A61E3" w:rsidRDefault="00BB390E">
            <w:pPr>
              <w:pStyle w:val="NoSpacing"/>
              <w:numPr>
                <w:ilvl w:val="0"/>
                <w:numId w:val="47"/>
              </w:numPr>
              <w:rPr>
                <w:rFonts w:ascii="Times New Roman" w:hAnsi="Times New Roman" w:cs="Times New Roman"/>
              </w:rPr>
            </w:pPr>
            <w:r w:rsidRPr="001A61E3">
              <w:rPr>
                <w:rFonts w:ascii="Times New Roman" w:hAnsi="Times New Roman" w:cs="Times New Roman"/>
              </w:rPr>
              <w:t>Individual plan to ‘high stress’ situations and help with dysregulation.</w:t>
            </w:r>
          </w:p>
          <w:p w14:paraId="0DE0B046" w14:textId="77777777" w:rsidR="00BB390E" w:rsidRPr="001A61E3" w:rsidRDefault="00BB390E">
            <w:pPr>
              <w:pStyle w:val="NoSpacing"/>
              <w:numPr>
                <w:ilvl w:val="0"/>
                <w:numId w:val="47"/>
              </w:numPr>
              <w:rPr>
                <w:rFonts w:ascii="Times New Roman" w:hAnsi="Times New Roman" w:cs="Times New Roman"/>
              </w:rPr>
            </w:pPr>
            <w:r w:rsidRPr="001A61E3">
              <w:rPr>
                <w:rFonts w:ascii="Times New Roman" w:hAnsi="Times New Roman" w:cs="Times New Roman"/>
              </w:rPr>
              <w:t>Implementation of reasonable adjustments within the school day to accommodate specific needs</w:t>
            </w:r>
          </w:p>
          <w:p w14:paraId="7FD72BEB" w14:textId="77777777" w:rsidR="00BB390E" w:rsidRPr="001A61E3" w:rsidRDefault="00BB390E">
            <w:pPr>
              <w:pStyle w:val="NoSpacing"/>
              <w:numPr>
                <w:ilvl w:val="0"/>
                <w:numId w:val="47"/>
              </w:numPr>
              <w:rPr>
                <w:rFonts w:ascii="Times New Roman" w:hAnsi="Times New Roman" w:cs="Times New Roman"/>
              </w:rPr>
            </w:pPr>
            <w:r w:rsidRPr="001A61E3">
              <w:rPr>
                <w:rFonts w:ascii="Times New Roman" w:hAnsi="Times New Roman" w:cs="Times New Roman"/>
              </w:rPr>
              <w:t>Provision of a safe space</w:t>
            </w:r>
          </w:p>
          <w:p w14:paraId="7CBCC2F0" w14:textId="77777777" w:rsidR="00BB390E" w:rsidRPr="001A61E3" w:rsidRDefault="00BB390E">
            <w:pPr>
              <w:pStyle w:val="NoSpacing"/>
              <w:numPr>
                <w:ilvl w:val="0"/>
                <w:numId w:val="47"/>
              </w:numPr>
              <w:rPr>
                <w:rFonts w:ascii="Times New Roman" w:hAnsi="Times New Roman" w:cs="Times New Roman"/>
              </w:rPr>
            </w:pPr>
            <w:r w:rsidRPr="001A61E3">
              <w:rPr>
                <w:rFonts w:ascii="Times New Roman" w:hAnsi="Times New Roman" w:cs="Times New Roman"/>
              </w:rPr>
              <w:t xml:space="preserve">Small group or 1:1 sessions targeting appropriate social and emotional development.  </w:t>
            </w:r>
          </w:p>
          <w:p w14:paraId="708F7908" w14:textId="77777777" w:rsidR="00BB390E" w:rsidRPr="001A61E3" w:rsidRDefault="00BB390E">
            <w:pPr>
              <w:pStyle w:val="NoSpacing"/>
              <w:numPr>
                <w:ilvl w:val="0"/>
                <w:numId w:val="47"/>
              </w:numPr>
              <w:rPr>
                <w:rFonts w:ascii="Times New Roman" w:hAnsi="Times New Roman" w:cs="Times New Roman"/>
              </w:rPr>
            </w:pPr>
            <w:r w:rsidRPr="001A61E3">
              <w:rPr>
                <w:rFonts w:ascii="Times New Roman" w:hAnsi="Times New Roman" w:cs="Times New Roman"/>
              </w:rPr>
              <w:t xml:space="preserve">Reduced transitions or staff changes. </w:t>
            </w:r>
          </w:p>
          <w:p w14:paraId="4B230DE2" w14:textId="77777777" w:rsidR="00BB390E" w:rsidRPr="001A61E3" w:rsidRDefault="00BB390E">
            <w:pPr>
              <w:pStyle w:val="NoSpacing"/>
              <w:numPr>
                <w:ilvl w:val="0"/>
                <w:numId w:val="47"/>
              </w:numPr>
            </w:pPr>
            <w:r w:rsidRPr="001A61E3">
              <w:rPr>
                <w:rFonts w:ascii="Times New Roman" w:hAnsi="Times New Roman" w:cs="Times New Roman"/>
              </w:rPr>
              <w:t>Allocation of a key worker or named person</w:t>
            </w:r>
          </w:p>
          <w:p w14:paraId="1AD8792F" w14:textId="77777777" w:rsidR="00BB390E" w:rsidRPr="001A61E3" w:rsidRDefault="00BB390E">
            <w:pPr>
              <w:pStyle w:val="NoSpacing"/>
              <w:numPr>
                <w:ilvl w:val="0"/>
                <w:numId w:val="47"/>
              </w:numPr>
              <w:rPr>
                <w:rFonts w:ascii="Times New Roman" w:hAnsi="Times New Roman" w:cs="Times New Roman"/>
              </w:rPr>
            </w:pPr>
            <w:r w:rsidRPr="001A61E3">
              <w:rPr>
                <w:rFonts w:ascii="Times New Roman" w:hAnsi="Times New Roman" w:cs="Times New Roman"/>
              </w:rPr>
              <w:t xml:space="preserve">Enhanced observation schedules for example using ABCC charts during observations (antecedent, behaviour, consequences and communication).  </w:t>
            </w:r>
          </w:p>
          <w:p w14:paraId="7DADD0FE" w14:textId="77777777" w:rsidR="00BB390E" w:rsidRPr="001A61E3" w:rsidRDefault="00BB390E">
            <w:pPr>
              <w:pStyle w:val="NoSpacing"/>
              <w:numPr>
                <w:ilvl w:val="0"/>
                <w:numId w:val="47"/>
              </w:numPr>
              <w:rPr>
                <w:rFonts w:ascii="Times New Roman" w:hAnsi="Times New Roman" w:cs="Times New Roman"/>
              </w:rPr>
            </w:pPr>
            <w:r w:rsidRPr="001A61E3">
              <w:rPr>
                <w:rFonts w:ascii="Times New Roman" w:hAnsi="Times New Roman" w:cs="Times New Roman"/>
              </w:rPr>
              <w:t xml:space="preserve">Targeted interventions are used to teach students self-help strategies around social and emotional awareness and regulation and good mental health. This could include: Emotional Literacy Support Assistant (ELSA), social skills groups, relaxation and mindfulness, Thrive, pupil coaching, peer mentoring, engagement work, self-regulation, emotion coaching, zones of regulation and counselling. </w:t>
            </w:r>
          </w:p>
          <w:p w14:paraId="1037A713" w14:textId="77777777" w:rsidR="00BB390E" w:rsidRPr="001A61E3" w:rsidRDefault="00BB390E">
            <w:pPr>
              <w:pStyle w:val="NoSpacing"/>
              <w:numPr>
                <w:ilvl w:val="0"/>
                <w:numId w:val="47"/>
              </w:numPr>
              <w:rPr>
                <w:rFonts w:ascii="Times New Roman" w:hAnsi="Times New Roman" w:cs="Times New Roman"/>
              </w:rPr>
            </w:pPr>
            <w:r w:rsidRPr="001A61E3">
              <w:rPr>
                <w:rFonts w:ascii="Times New Roman" w:hAnsi="Times New Roman" w:cs="Times New Roman"/>
              </w:rPr>
              <w:t xml:space="preserve">Students will need a personalised curriculum or enhanced support and structured activities at certain parts of the school day e.g. break time, or at a point of transition such as after lunch.  </w:t>
            </w:r>
          </w:p>
          <w:p w14:paraId="42112EB0" w14:textId="77777777" w:rsidR="00BB390E" w:rsidRPr="001A61E3" w:rsidRDefault="00BB390E">
            <w:pPr>
              <w:pStyle w:val="NoSpacing"/>
              <w:numPr>
                <w:ilvl w:val="0"/>
                <w:numId w:val="47"/>
              </w:numPr>
              <w:rPr>
                <w:rFonts w:ascii="Times New Roman" w:hAnsi="Times New Roman" w:cs="Times New Roman"/>
              </w:rPr>
            </w:pPr>
            <w:r w:rsidRPr="001A61E3">
              <w:rPr>
                <w:rFonts w:ascii="Times New Roman" w:hAnsi="Times New Roman" w:cs="Times New Roman"/>
              </w:rPr>
              <w:t>Risk assessments are in place and reviewed at least termly</w:t>
            </w:r>
          </w:p>
          <w:p w14:paraId="2838E4EA" w14:textId="77777777" w:rsidR="00BB390E" w:rsidRPr="001A61E3" w:rsidRDefault="00BB390E">
            <w:pPr>
              <w:pStyle w:val="NoSpacing"/>
              <w:numPr>
                <w:ilvl w:val="0"/>
                <w:numId w:val="47"/>
              </w:numPr>
              <w:rPr>
                <w:rFonts w:ascii="Times New Roman" w:hAnsi="Times New Roman" w:cs="Times New Roman"/>
              </w:rPr>
            </w:pPr>
            <w:r w:rsidRPr="001A61E3">
              <w:rPr>
                <w:rFonts w:ascii="Times New Roman" w:hAnsi="Times New Roman" w:cs="Times New Roman"/>
              </w:rPr>
              <w:t>Safety planning to support mental health needs is enhanced e.g., personal safety plans for self-harm, including the relevant health professional in this process.</w:t>
            </w:r>
          </w:p>
          <w:p w14:paraId="29B2A9B8" w14:textId="77777777" w:rsidR="00BB390E" w:rsidRDefault="00BB390E">
            <w:pPr>
              <w:pStyle w:val="NoSpacing"/>
              <w:numPr>
                <w:ilvl w:val="0"/>
                <w:numId w:val="47"/>
              </w:numPr>
              <w:rPr>
                <w:rFonts w:ascii="Times New Roman" w:hAnsi="Times New Roman" w:cs="Times New Roman"/>
              </w:rPr>
            </w:pPr>
            <w:r w:rsidRPr="001A61E3">
              <w:rPr>
                <w:rFonts w:ascii="Times New Roman" w:hAnsi="Times New Roman" w:cs="Times New Roman"/>
              </w:rPr>
              <w:t xml:space="preserve">Plan and deliver training and support so staff have skills to be able to manage challenging behaviour E.g. De-escalation, distraction and calming techniques such as those delivered through ‘Team Teach’ and similar programmes. </w:t>
            </w:r>
          </w:p>
          <w:p w14:paraId="4625C0F9" w14:textId="77777777" w:rsidR="00BB390E" w:rsidRDefault="00BB390E">
            <w:pPr>
              <w:pStyle w:val="NoSpacing"/>
              <w:numPr>
                <w:ilvl w:val="0"/>
                <w:numId w:val="47"/>
              </w:numPr>
              <w:rPr>
                <w:rFonts w:ascii="Times New Roman" w:hAnsi="Times New Roman" w:cs="Times New Roman"/>
              </w:rPr>
            </w:pPr>
            <w:r>
              <w:rPr>
                <w:rFonts w:ascii="Times New Roman" w:hAnsi="Times New Roman" w:cs="Times New Roman"/>
              </w:rPr>
              <w:t>Request an Inclusion Support Meeting</w:t>
            </w:r>
          </w:p>
          <w:p w14:paraId="3168F516" w14:textId="77777777" w:rsidR="00BB390E" w:rsidRPr="00A647D1" w:rsidRDefault="00000000" w:rsidP="00EA495B">
            <w:pPr>
              <w:pStyle w:val="NoSpacing"/>
              <w:ind w:left="1451"/>
              <w:rPr>
                <w:rFonts w:ascii="Times New Roman" w:hAnsi="Times New Roman" w:cs="Times New Roman"/>
              </w:rPr>
            </w:pPr>
            <w:hyperlink r:id="rId44" w:history="1">
              <w:r w:rsidR="00BB390E" w:rsidRPr="00A647D1">
                <w:rPr>
                  <w:rStyle w:val="Hyperlink"/>
                  <w:rFonts w:ascii="Times New Roman" w:hAnsi="Times New Roman" w:cs="Times New Roman"/>
                </w:rPr>
                <w:t>Specialist Education Services: Inclusion Support Meetings (office365.com)</w:t>
              </w:r>
            </w:hyperlink>
            <w:r w:rsidR="00BB390E" w:rsidRPr="00A647D1">
              <w:rPr>
                <w:rFonts w:ascii="Times New Roman" w:hAnsi="Times New Roman" w:cs="Times New Roman"/>
              </w:rPr>
              <w:t xml:space="preserve"> </w:t>
            </w:r>
          </w:p>
          <w:p w14:paraId="228F24A9" w14:textId="77777777" w:rsidR="00BB390E" w:rsidRDefault="00BB390E" w:rsidP="00EA495B">
            <w:pPr>
              <w:pStyle w:val="NoSpacing"/>
              <w:rPr>
                <w:rFonts w:ascii="Times New Roman" w:hAnsi="Times New Roman" w:cs="Times New Roman"/>
              </w:rPr>
            </w:pPr>
          </w:p>
          <w:p w14:paraId="687E2ECD" w14:textId="77777777" w:rsidR="00BB390E" w:rsidRPr="001A61E3" w:rsidRDefault="00BB390E" w:rsidP="00EA495B">
            <w:pPr>
              <w:pStyle w:val="NoSpacing"/>
              <w:rPr>
                <w:rFonts w:ascii="Times New Roman" w:hAnsi="Times New Roman" w:cs="Times New Roman"/>
              </w:rPr>
            </w:pPr>
            <w:r>
              <w:rPr>
                <w:rFonts w:ascii="Times New Roman" w:hAnsi="Times New Roman" w:cs="Times New Roman"/>
              </w:rPr>
              <w:t>Stage 2 of Suffolk’s graduated response</w:t>
            </w:r>
          </w:p>
          <w:p w14:paraId="4BD64C48" w14:textId="77777777" w:rsidR="00BB390E" w:rsidRPr="001A61E3" w:rsidRDefault="00BB390E" w:rsidP="00EA495B">
            <w:pPr>
              <w:pStyle w:val="NoSpacing"/>
              <w:ind w:left="1451"/>
            </w:pPr>
          </w:p>
        </w:tc>
      </w:tr>
      <w:tr w:rsidR="00BB390E" w:rsidRPr="001A61E3" w14:paraId="4297C00F" w14:textId="77777777" w:rsidTr="00EA495B">
        <w:tc>
          <w:tcPr>
            <w:tcW w:w="13862" w:type="dxa"/>
            <w:gridSpan w:val="5"/>
            <w:shd w:val="clear" w:color="auto" w:fill="auto"/>
          </w:tcPr>
          <w:p w14:paraId="6CBA4FE4" w14:textId="77777777" w:rsidR="00BB390E" w:rsidRPr="001A61E3" w:rsidRDefault="00BB390E" w:rsidP="00EA495B">
            <w:pPr>
              <w:jc w:val="center"/>
              <w:rPr>
                <w:rFonts w:ascii="Times New Roman" w:hAnsi="Times New Roman" w:cs="Times New Roman"/>
              </w:rPr>
            </w:pPr>
            <w:r>
              <w:rPr>
                <w:rFonts w:ascii="Times New Roman" w:hAnsi="Times New Roman" w:cs="Times New Roman"/>
              </w:rPr>
              <w:t>Suggested</w:t>
            </w:r>
            <w:r w:rsidRPr="001A61E3">
              <w:rPr>
                <w:rFonts w:ascii="Times New Roman" w:hAnsi="Times New Roman" w:cs="Times New Roman"/>
              </w:rPr>
              <w:t xml:space="preserve"> interventions</w:t>
            </w:r>
          </w:p>
        </w:tc>
      </w:tr>
      <w:tr w:rsidR="00BB390E" w:rsidRPr="001A61E3" w14:paraId="43303C27" w14:textId="77777777" w:rsidTr="00EA495B">
        <w:tc>
          <w:tcPr>
            <w:tcW w:w="2772" w:type="dxa"/>
            <w:shd w:val="clear" w:color="auto" w:fill="E7E6E6" w:themeFill="background2"/>
          </w:tcPr>
          <w:p w14:paraId="52AFDE62" w14:textId="77777777" w:rsidR="00BB390E" w:rsidRPr="001A61E3" w:rsidRDefault="00BB390E" w:rsidP="00EA495B">
            <w:pPr>
              <w:jc w:val="center"/>
              <w:rPr>
                <w:rFonts w:ascii="Times New Roman" w:hAnsi="Times New Roman" w:cs="Times New Roman"/>
              </w:rPr>
            </w:pPr>
            <w:r w:rsidRPr="001A61E3">
              <w:rPr>
                <w:rFonts w:ascii="Times New Roman" w:hAnsi="Times New Roman" w:cs="Times New Roman"/>
              </w:rPr>
              <w:t>Connecting with others</w:t>
            </w:r>
          </w:p>
        </w:tc>
        <w:tc>
          <w:tcPr>
            <w:tcW w:w="2772" w:type="dxa"/>
            <w:shd w:val="clear" w:color="auto" w:fill="E7E6E6" w:themeFill="background2"/>
          </w:tcPr>
          <w:p w14:paraId="3FF334C3" w14:textId="77777777" w:rsidR="00BB390E" w:rsidRPr="001A61E3" w:rsidRDefault="00BB390E" w:rsidP="00EA495B">
            <w:pPr>
              <w:jc w:val="center"/>
              <w:rPr>
                <w:rFonts w:ascii="Times New Roman" w:hAnsi="Times New Roman" w:cs="Times New Roman"/>
              </w:rPr>
            </w:pPr>
            <w:r w:rsidRPr="001A61E3">
              <w:rPr>
                <w:rFonts w:ascii="Times New Roman" w:hAnsi="Times New Roman" w:cs="Times New Roman"/>
              </w:rPr>
              <w:t>Making a contribution</w:t>
            </w:r>
          </w:p>
        </w:tc>
        <w:tc>
          <w:tcPr>
            <w:tcW w:w="2772" w:type="dxa"/>
            <w:shd w:val="clear" w:color="auto" w:fill="E7E6E6" w:themeFill="background2"/>
          </w:tcPr>
          <w:p w14:paraId="703BEA8A" w14:textId="77777777" w:rsidR="00BB390E" w:rsidRPr="001A61E3" w:rsidRDefault="00BB390E" w:rsidP="00EA495B">
            <w:pPr>
              <w:jc w:val="center"/>
              <w:rPr>
                <w:rFonts w:ascii="Times New Roman" w:hAnsi="Times New Roman" w:cs="Times New Roman"/>
              </w:rPr>
            </w:pPr>
            <w:r w:rsidRPr="001A61E3">
              <w:rPr>
                <w:rFonts w:ascii="Times New Roman" w:hAnsi="Times New Roman" w:cs="Times New Roman"/>
              </w:rPr>
              <w:t>Taking notice/Awareness</w:t>
            </w:r>
          </w:p>
        </w:tc>
        <w:tc>
          <w:tcPr>
            <w:tcW w:w="2773" w:type="dxa"/>
            <w:shd w:val="clear" w:color="auto" w:fill="E7E6E6" w:themeFill="background2"/>
          </w:tcPr>
          <w:p w14:paraId="45A197D5" w14:textId="77777777" w:rsidR="00BB390E" w:rsidRPr="001A61E3" w:rsidRDefault="00BB390E" w:rsidP="00EA495B">
            <w:pPr>
              <w:jc w:val="center"/>
              <w:rPr>
                <w:rFonts w:ascii="Times New Roman" w:hAnsi="Times New Roman" w:cs="Times New Roman"/>
              </w:rPr>
            </w:pPr>
            <w:r w:rsidRPr="001A61E3">
              <w:rPr>
                <w:rFonts w:ascii="Times New Roman" w:hAnsi="Times New Roman" w:cs="Times New Roman"/>
              </w:rPr>
              <w:t>New Learning</w:t>
            </w:r>
          </w:p>
        </w:tc>
        <w:tc>
          <w:tcPr>
            <w:tcW w:w="2773" w:type="dxa"/>
            <w:shd w:val="clear" w:color="auto" w:fill="E7E6E6" w:themeFill="background2"/>
          </w:tcPr>
          <w:p w14:paraId="634AAF34" w14:textId="77777777" w:rsidR="00BB390E" w:rsidRPr="001A61E3" w:rsidRDefault="00BB390E" w:rsidP="00EA495B">
            <w:pPr>
              <w:jc w:val="center"/>
              <w:rPr>
                <w:rFonts w:ascii="Times New Roman" w:hAnsi="Times New Roman" w:cs="Times New Roman"/>
              </w:rPr>
            </w:pPr>
            <w:r w:rsidRPr="001A61E3">
              <w:rPr>
                <w:rFonts w:ascii="Times New Roman" w:hAnsi="Times New Roman" w:cs="Times New Roman"/>
              </w:rPr>
              <w:t>Physical Body</w:t>
            </w:r>
          </w:p>
        </w:tc>
      </w:tr>
      <w:tr w:rsidR="00BB390E" w:rsidRPr="001A61E3" w14:paraId="7E9DE398" w14:textId="77777777" w:rsidTr="00EA495B">
        <w:tc>
          <w:tcPr>
            <w:tcW w:w="2772" w:type="dxa"/>
          </w:tcPr>
          <w:p w14:paraId="2C806AFA" w14:textId="77777777" w:rsidR="00BB390E" w:rsidRPr="001A61E3" w:rsidRDefault="00BB390E" w:rsidP="00EA495B">
            <w:pPr>
              <w:spacing w:after="161" w:line="259" w:lineRule="auto"/>
              <w:ind w:left="22"/>
              <w:rPr>
                <w:rFonts w:ascii="Times New Roman" w:hAnsi="Times New Roman" w:cs="Times New Roman"/>
              </w:rPr>
            </w:pPr>
          </w:p>
          <w:p w14:paraId="5594C53F" w14:textId="77777777" w:rsidR="00BB390E" w:rsidRPr="001A61E3" w:rsidRDefault="00BB390E" w:rsidP="00EA495B">
            <w:pPr>
              <w:spacing w:after="161" w:line="259" w:lineRule="auto"/>
              <w:ind w:left="22"/>
              <w:rPr>
                <w:rFonts w:ascii="Times New Roman" w:hAnsi="Times New Roman" w:cs="Times New Roman"/>
              </w:rPr>
            </w:pPr>
            <w:r w:rsidRPr="001A61E3">
              <w:rPr>
                <w:rFonts w:ascii="Times New Roman" w:hAnsi="Times New Roman" w:cs="Times New Roman"/>
              </w:rPr>
              <w:lastRenderedPageBreak/>
              <w:t>Playing a game with a partner</w:t>
            </w:r>
          </w:p>
          <w:p w14:paraId="475FE637" w14:textId="77777777" w:rsidR="00BB390E" w:rsidRPr="001A61E3" w:rsidRDefault="00BB390E" w:rsidP="00EA495B">
            <w:pPr>
              <w:spacing w:after="161" w:line="259" w:lineRule="auto"/>
              <w:ind w:left="22"/>
              <w:rPr>
                <w:rFonts w:ascii="Times New Roman" w:hAnsi="Times New Roman" w:cs="Times New Roman"/>
              </w:rPr>
            </w:pPr>
            <w:r w:rsidRPr="187E98AF">
              <w:rPr>
                <w:rFonts w:ascii="Times New Roman" w:hAnsi="Times New Roman" w:cs="Times New Roman"/>
              </w:rPr>
              <w:t>Receiving mentoring or welbeing support activities</w:t>
            </w:r>
          </w:p>
          <w:p w14:paraId="450FAE23" w14:textId="77777777" w:rsidR="00BB390E" w:rsidRDefault="00BB390E" w:rsidP="00EA495B">
            <w:pPr>
              <w:spacing w:after="161" w:line="259" w:lineRule="auto"/>
              <w:ind w:left="22"/>
              <w:rPr>
                <w:color w:val="000000" w:themeColor="text1"/>
                <w:szCs w:val="24"/>
              </w:rPr>
            </w:pPr>
            <w:r w:rsidRPr="187E98AF">
              <w:rPr>
                <w:rFonts w:ascii="Times New Roman" w:hAnsi="Times New Roman" w:cs="Times New Roman"/>
                <w:color w:val="000000" w:themeColor="text1"/>
              </w:rPr>
              <w:t xml:space="preserve">Paired structured activity in nurture rooms or lessons such as PE </w:t>
            </w:r>
          </w:p>
          <w:p w14:paraId="05984C9C" w14:textId="77777777" w:rsidR="00BB390E" w:rsidRDefault="00BB390E" w:rsidP="00EA495B">
            <w:pPr>
              <w:spacing w:after="161" w:line="259" w:lineRule="auto"/>
              <w:ind w:left="22"/>
              <w:rPr>
                <w:color w:val="000000" w:themeColor="text1"/>
                <w:szCs w:val="24"/>
              </w:rPr>
            </w:pPr>
            <w:r w:rsidRPr="187E98AF">
              <w:rPr>
                <w:rFonts w:ascii="Times New Roman" w:hAnsi="Times New Roman" w:cs="Times New Roman"/>
                <w:color w:val="000000" w:themeColor="text1"/>
              </w:rPr>
              <w:t>Learning how to greet a visitor and help to show them round</w:t>
            </w:r>
          </w:p>
          <w:p w14:paraId="3EBFB29F" w14:textId="77777777" w:rsidR="00BB390E" w:rsidRDefault="00BB390E" w:rsidP="00EA495B">
            <w:pPr>
              <w:spacing w:after="161" w:line="259" w:lineRule="auto"/>
              <w:ind w:left="22"/>
              <w:rPr>
                <w:color w:val="000000" w:themeColor="text1"/>
                <w:szCs w:val="24"/>
              </w:rPr>
            </w:pPr>
            <w:r w:rsidRPr="187E98AF">
              <w:rPr>
                <w:rFonts w:ascii="Times New Roman" w:hAnsi="Times New Roman" w:cs="Times New Roman"/>
                <w:color w:val="000000" w:themeColor="text1"/>
              </w:rPr>
              <w:t>Learning how to email/ text/call in ways that are positive</w:t>
            </w:r>
          </w:p>
          <w:p w14:paraId="5B344F35" w14:textId="77777777" w:rsidR="00BB390E" w:rsidRPr="00E16B7B" w:rsidRDefault="00BB390E" w:rsidP="00EA495B">
            <w:pPr>
              <w:spacing w:after="161" w:line="259" w:lineRule="auto"/>
              <w:ind w:left="22"/>
              <w:rPr>
                <w:rFonts w:ascii="Times New Roman" w:hAnsi="Times New Roman" w:cs="Times New Roman"/>
                <w:color w:val="000000" w:themeColor="text1"/>
              </w:rPr>
            </w:pPr>
            <w:r w:rsidRPr="00E16B7B">
              <w:rPr>
                <w:rFonts w:ascii="Times New Roman" w:hAnsi="Times New Roman" w:cs="Times New Roman"/>
                <w:color w:val="000000" w:themeColor="text1"/>
              </w:rPr>
              <w:t xml:space="preserve">Learning how to share or play with one other child </w:t>
            </w:r>
          </w:p>
          <w:p w14:paraId="35B1B309" w14:textId="6B7C3AC8" w:rsidR="00BB390E" w:rsidRPr="0049582C" w:rsidRDefault="00BB390E" w:rsidP="0049582C">
            <w:pPr>
              <w:spacing w:after="161" w:line="259" w:lineRule="auto"/>
              <w:ind w:left="22"/>
              <w:rPr>
                <w:rFonts w:ascii="Times New Roman" w:hAnsi="Times New Roman" w:cs="Times New Roman"/>
                <w:color w:val="000000" w:themeColor="text1"/>
              </w:rPr>
            </w:pPr>
            <w:r w:rsidRPr="00E16B7B">
              <w:rPr>
                <w:rFonts w:ascii="Times New Roman" w:hAnsi="Times New Roman" w:cs="Times New Roman"/>
                <w:color w:val="000000" w:themeColor="text1"/>
              </w:rPr>
              <w:t>Personal learning about emotional awareness and understanding eg “when my worries get too big</w:t>
            </w:r>
          </w:p>
          <w:p w14:paraId="7D2E2AE5" w14:textId="77777777" w:rsidR="00BB390E" w:rsidRPr="001A61E3" w:rsidRDefault="00BB390E" w:rsidP="00EA495B">
            <w:pPr>
              <w:spacing w:line="259" w:lineRule="auto"/>
              <w:ind w:left="1"/>
              <w:rPr>
                <w:rFonts w:ascii="Times New Roman" w:hAnsi="Times New Roman" w:cs="Times New Roman"/>
              </w:rPr>
            </w:pPr>
          </w:p>
        </w:tc>
        <w:tc>
          <w:tcPr>
            <w:tcW w:w="2772" w:type="dxa"/>
          </w:tcPr>
          <w:p w14:paraId="6F309B8F" w14:textId="77777777" w:rsidR="00BB390E" w:rsidRPr="001A61E3" w:rsidRDefault="00BB390E" w:rsidP="00EA495B">
            <w:pPr>
              <w:rPr>
                <w:rFonts w:ascii="Times New Roman" w:hAnsi="Times New Roman" w:cs="Times New Roman"/>
              </w:rPr>
            </w:pPr>
            <w:r w:rsidRPr="187E98AF">
              <w:rPr>
                <w:rFonts w:ascii="Times New Roman" w:hAnsi="Times New Roman" w:cs="Times New Roman"/>
              </w:rPr>
              <w:lastRenderedPageBreak/>
              <w:t xml:space="preserve">Being a (supervised) mentor or group leader for a small task or activity </w:t>
            </w:r>
          </w:p>
          <w:p w14:paraId="36CCAD45" w14:textId="77777777" w:rsidR="00BB390E" w:rsidRPr="001A61E3" w:rsidRDefault="00BB390E" w:rsidP="00EA495B">
            <w:pPr>
              <w:rPr>
                <w:color w:val="000000" w:themeColor="text1"/>
                <w:szCs w:val="24"/>
              </w:rPr>
            </w:pPr>
            <w:r w:rsidRPr="187E98AF">
              <w:rPr>
                <w:rFonts w:ascii="Times New Roman" w:hAnsi="Times New Roman" w:cs="Times New Roman"/>
                <w:color w:val="000000" w:themeColor="text1"/>
              </w:rPr>
              <w:lastRenderedPageBreak/>
              <w:t>Being supported to contribute to school council projects</w:t>
            </w:r>
          </w:p>
          <w:p w14:paraId="651FEE54" w14:textId="77777777" w:rsidR="00BB390E" w:rsidRPr="001A61E3" w:rsidRDefault="00BB390E" w:rsidP="00EA495B">
            <w:pPr>
              <w:rPr>
                <w:color w:val="000000" w:themeColor="text1"/>
                <w:szCs w:val="24"/>
              </w:rPr>
            </w:pPr>
            <w:r w:rsidRPr="187E98AF">
              <w:rPr>
                <w:rFonts w:ascii="Times New Roman" w:hAnsi="Times New Roman" w:cs="Times New Roman"/>
                <w:color w:val="000000" w:themeColor="text1"/>
              </w:rPr>
              <w:t xml:space="preserve">Having lessons or TA support scaffolded so that contributions to class or group discussions can be facilitated </w:t>
            </w:r>
          </w:p>
          <w:p w14:paraId="15070A8C" w14:textId="77777777" w:rsidR="00BB390E" w:rsidRPr="00E16B7B" w:rsidRDefault="00BB390E" w:rsidP="00EA495B">
            <w:pPr>
              <w:rPr>
                <w:rFonts w:ascii="Times New Roman" w:hAnsi="Times New Roman" w:cs="Times New Roman"/>
                <w:color w:val="000000" w:themeColor="text1"/>
              </w:rPr>
            </w:pPr>
            <w:r w:rsidRPr="00E16B7B">
              <w:rPr>
                <w:rFonts w:ascii="Times New Roman" w:hAnsi="Times New Roman" w:cs="Times New Roman"/>
                <w:color w:val="000000" w:themeColor="text1"/>
              </w:rPr>
              <w:t xml:space="preserve">Having the opportunity to showcase a particular strength or personal quality </w:t>
            </w:r>
          </w:p>
          <w:p w14:paraId="4A2C6444" w14:textId="77777777" w:rsidR="00BB390E" w:rsidRPr="001A61E3" w:rsidRDefault="00BB390E" w:rsidP="00EA495B">
            <w:pPr>
              <w:rPr>
                <w:color w:val="000000" w:themeColor="text1"/>
                <w:szCs w:val="24"/>
              </w:rPr>
            </w:pPr>
          </w:p>
          <w:p w14:paraId="240F6284" w14:textId="77777777" w:rsidR="00BB390E" w:rsidRPr="001A61E3" w:rsidRDefault="00BB390E" w:rsidP="00EA495B">
            <w:pPr>
              <w:rPr>
                <w:color w:val="000000" w:themeColor="text1"/>
                <w:szCs w:val="24"/>
              </w:rPr>
            </w:pPr>
          </w:p>
        </w:tc>
        <w:tc>
          <w:tcPr>
            <w:tcW w:w="2772" w:type="dxa"/>
          </w:tcPr>
          <w:p w14:paraId="7D43254F" w14:textId="77777777" w:rsidR="00BB390E" w:rsidRPr="001A61E3" w:rsidRDefault="00BB390E" w:rsidP="00EA495B">
            <w:pPr>
              <w:spacing w:line="259" w:lineRule="auto"/>
              <w:rPr>
                <w:rFonts w:ascii="Times New Roman" w:hAnsi="Times New Roman" w:cs="Times New Roman"/>
              </w:rPr>
            </w:pPr>
          </w:p>
          <w:p w14:paraId="13FB5338" w14:textId="77777777" w:rsidR="00BB390E" w:rsidRPr="001A61E3" w:rsidRDefault="00BB390E" w:rsidP="00EA495B">
            <w:pPr>
              <w:spacing w:after="150" w:line="271" w:lineRule="auto"/>
              <w:ind w:left="46"/>
              <w:rPr>
                <w:rFonts w:ascii="Times New Roman" w:hAnsi="Times New Roman" w:cs="Times New Roman"/>
              </w:rPr>
            </w:pPr>
            <w:r w:rsidRPr="001A61E3">
              <w:rPr>
                <w:rFonts w:ascii="Times New Roman" w:hAnsi="Times New Roman" w:cs="Times New Roman"/>
              </w:rPr>
              <w:t>Walk and talk</w:t>
            </w:r>
          </w:p>
          <w:p w14:paraId="2BB44737" w14:textId="77777777" w:rsidR="00BB390E" w:rsidRPr="001A61E3" w:rsidRDefault="00BB390E" w:rsidP="00EA495B">
            <w:pPr>
              <w:spacing w:after="150" w:line="271" w:lineRule="auto"/>
              <w:ind w:left="46"/>
              <w:rPr>
                <w:rFonts w:ascii="Times New Roman" w:hAnsi="Times New Roman" w:cs="Times New Roman"/>
              </w:rPr>
            </w:pPr>
            <w:r w:rsidRPr="001A61E3">
              <w:rPr>
                <w:rFonts w:ascii="Times New Roman" w:hAnsi="Times New Roman" w:cs="Times New Roman"/>
              </w:rPr>
              <w:lastRenderedPageBreak/>
              <w:t>Forest school</w:t>
            </w:r>
          </w:p>
          <w:p w14:paraId="3E1CC17A" w14:textId="77777777" w:rsidR="00BB390E" w:rsidRPr="001A61E3" w:rsidRDefault="00BB390E" w:rsidP="00EA495B">
            <w:pPr>
              <w:spacing w:after="150" w:line="271" w:lineRule="auto"/>
              <w:ind w:left="46"/>
              <w:rPr>
                <w:rFonts w:ascii="Times New Roman" w:hAnsi="Times New Roman" w:cs="Times New Roman"/>
              </w:rPr>
            </w:pPr>
            <w:r w:rsidRPr="187E98AF">
              <w:rPr>
                <w:rFonts w:ascii="Times New Roman" w:hAnsi="Times New Roman" w:cs="Times New Roman"/>
              </w:rPr>
              <w:t>Pond dipping</w:t>
            </w:r>
          </w:p>
          <w:p w14:paraId="70373D82" w14:textId="77777777" w:rsidR="00BB390E" w:rsidRPr="001A61E3" w:rsidRDefault="00BB390E" w:rsidP="00EA495B">
            <w:pPr>
              <w:spacing w:after="150" w:line="271" w:lineRule="auto"/>
              <w:ind w:left="46"/>
              <w:rPr>
                <w:color w:val="000000" w:themeColor="text1"/>
                <w:szCs w:val="24"/>
              </w:rPr>
            </w:pPr>
            <w:r w:rsidRPr="187E98AF">
              <w:rPr>
                <w:rFonts w:ascii="Times New Roman" w:hAnsi="Times New Roman" w:cs="Times New Roman"/>
                <w:color w:val="000000" w:themeColor="text1"/>
              </w:rPr>
              <w:t xml:space="preserve">All the above suggestions in a more personalised space. </w:t>
            </w:r>
          </w:p>
          <w:p w14:paraId="123F9C6A" w14:textId="77777777" w:rsidR="00BB390E" w:rsidRPr="001A61E3" w:rsidRDefault="00BB390E" w:rsidP="00EA495B">
            <w:pPr>
              <w:spacing w:after="150" w:line="271" w:lineRule="auto"/>
              <w:ind w:left="46"/>
              <w:rPr>
                <w:color w:val="000000" w:themeColor="text1"/>
                <w:szCs w:val="24"/>
              </w:rPr>
            </w:pPr>
            <w:r w:rsidRPr="187E98AF">
              <w:rPr>
                <w:rFonts w:ascii="Times New Roman" w:hAnsi="Times New Roman" w:cs="Times New Roman"/>
                <w:color w:val="000000" w:themeColor="text1"/>
              </w:rPr>
              <w:t>ELSA activities.</w:t>
            </w:r>
          </w:p>
        </w:tc>
        <w:tc>
          <w:tcPr>
            <w:tcW w:w="2773" w:type="dxa"/>
          </w:tcPr>
          <w:p w14:paraId="2D604F79" w14:textId="77777777" w:rsidR="00BB390E" w:rsidRPr="001A61E3" w:rsidRDefault="00BB390E" w:rsidP="00EA495B">
            <w:pPr>
              <w:rPr>
                <w:rFonts w:ascii="Times New Roman" w:hAnsi="Times New Roman" w:cs="Times New Roman"/>
              </w:rPr>
            </w:pPr>
          </w:p>
          <w:p w14:paraId="62D59AF0" w14:textId="77777777" w:rsidR="00BB390E" w:rsidRPr="001A61E3" w:rsidRDefault="00BB390E" w:rsidP="00EA495B">
            <w:pPr>
              <w:rPr>
                <w:rFonts w:ascii="Times New Roman" w:hAnsi="Times New Roman" w:cs="Times New Roman"/>
              </w:rPr>
            </w:pPr>
            <w:r w:rsidRPr="001A61E3">
              <w:rPr>
                <w:rFonts w:ascii="Times New Roman" w:hAnsi="Times New Roman" w:cs="Times New Roman"/>
                <w:lang w:val="en-US"/>
              </w:rPr>
              <w:t>A topic of interest: own topic work</w:t>
            </w:r>
          </w:p>
          <w:p w14:paraId="37A5DC0E" w14:textId="77777777" w:rsidR="00BB390E" w:rsidRPr="001A61E3" w:rsidRDefault="00BB390E" w:rsidP="00EA495B">
            <w:pPr>
              <w:rPr>
                <w:rFonts w:ascii="Times New Roman" w:hAnsi="Times New Roman" w:cs="Times New Roman"/>
              </w:rPr>
            </w:pPr>
            <w:r w:rsidRPr="001A61E3">
              <w:rPr>
                <w:rFonts w:ascii="Times New Roman" w:hAnsi="Times New Roman" w:cs="Times New Roman"/>
                <w:lang w:val="en-US"/>
              </w:rPr>
              <w:lastRenderedPageBreak/>
              <w:t>A skill e.g. tie your laces</w:t>
            </w:r>
          </w:p>
          <w:p w14:paraId="70F7CA04" w14:textId="77777777" w:rsidR="00BB390E" w:rsidRPr="001A61E3" w:rsidRDefault="00BB390E" w:rsidP="00EA495B">
            <w:pPr>
              <w:rPr>
                <w:rFonts w:ascii="Times New Roman" w:hAnsi="Times New Roman" w:cs="Times New Roman"/>
              </w:rPr>
            </w:pPr>
            <w:r w:rsidRPr="001A61E3">
              <w:rPr>
                <w:rFonts w:ascii="Times New Roman" w:hAnsi="Times New Roman" w:cs="Times New Roman"/>
                <w:lang w:val="en-US"/>
              </w:rPr>
              <w:t xml:space="preserve">An interest: to play an instrument </w:t>
            </w:r>
          </w:p>
          <w:p w14:paraId="6D0DFFD9" w14:textId="77777777" w:rsidR="00BB390E" w:rsidRPr="001A61E3" w:rsidRDefault="00BB390E" w:rsidP="00EA495B">
            <w:pPr>
              <w:rPr>
                <w:rFonts w:ascii="Times New Roman" w:hAnsi="Times New Roman" w:cs="Times New Roman"/>
              </w:rPr>
            </w:pPr>
            <w:r w:rsidRPr="001A61E3">
              <w:rPr>
                <w:rFonts w:ascii="Times New Roman" w:hAnsi="Times New Roman" w:cs="Times New Roman"/>
                <w:lang w:val="en-US"/>
              </w:rPr>
              <w:t xml:space="preserve">A challenge: new language </w:t>
            </w:r>
          </w:p>
          <w:p w14:paraId="4D1D2689" w14:textId="77777777" w:rsidR="00BB390E" w:rsidRPr="001A61E3" w:rsidRDefault="00BB390E" w:rsidP="00EA495B">
            <w:pPr>
              <w:rPr>
                <w:rFonts w:ascii="Times New Roman" w:hAnsi="Times New Roman" w:cs="Times New Roman"/>
              </w:rPr>
            </w:pPr>
            <w:r w:rsidRPr="187E98AF">
              <w:rPr>
                <w:rFonts w:ascii="Times New Roman" w:hAnsi="Times New Roman" w:cs="Times New Roman"/>
                <w:lang w:val="en-US"/>
              </w:rPr>
              <w:t>An academic challenge: maths activity</w:t>
            </w:r>
          </w:p>
          <w:p w14:paraId="725C359A" w14:textId="77777777" w:rsidR="00BB390E" w:rsidRDefault="00BB390E" w:rsidP="00EA495B">
            <w:pPr>
              <w:rPr>
                <w:rFonts w:ascii="Times New Roman" w:hAnsi="Times New Roman" w:cs="Times New Roman"/>
                <w:color w:val="000000" w:themeColor="text1"/>
                <w:lang w:val="en-US"/>
              </w:rPr>
            </w:pPr>
            <w:r w:rsidRPr="187E98AF">
              <w:rPr>
                <w:rFonts w:ascii="Times New Roman" w:hAnsi="Times New Roman" w:cs="Times New Roman"/>
                <w:color w:val="000000" w:themeColor="text1"/>
                <w:lang w:val="en-US"/>
              </w:rPr>
              <w:t>Personali</w:t>
            </w:r>
            <w:r>
              <w:rPr>
                <w:rFonts w:ascii="Times New Roman" w:hAnsi="Times New Roman" w:cs="Times New Roman"/>
                <w:color w:val="000000" w:themeColor="text1"/>
                <w:lang w:val="en-US"/>
              </w:rPr>
              <w:t>s</w:t>
            </w:r>
            <w:r w:rsidRPr="187E98AF">
              <w:rPr>
                <w:rFonts w:ascii="Times New Roman" w:hAnsi="Times New Roman" w:cs="Times New Roman"/>
                <w:color w:val="000000" w:themeColor="text1"/>
                <w:lang w:val="en-US"/>
              </w:rPr>
              <w:t xml:space="preserve">ed timetable </w:t>
            </w:r>
          </w:p>
          <w:p w14:paraId="56813AFF" w14:textId="77777777" w:rsidR="00BB390E" w:rsidRDefault="00BB390E" w:rsidP="00EA495B">
            <w:pPr>
              <w:rPr>
                <w:color w:val="000000" w:themeColor="text1"/>
                <w:szCs w:val="24"/>
                <w:lang w:val="en-US"/>
              </w:rPr>
            </w:pPr>
            <w:r w:rsidRPr="187E98AF">
              <w:rPr>
                <w:rFonts w:ascii="Times New Roman" w:hAnsi="Times New Roman" w:cs="Times New Roman"/>
                <w:color w:val="000000" w:themeColor="text1"/>
                <w:lang w:val="en-US"/>
              </w:rPr>
              <w:t xml:space="preserve">Adapted learning at such a significant level that it  requires an alternative curriculum. </w:t>
            </w:r>
          </w:p>
          <w:p w14:paraId="36C131C3" w14:textId="77777777" w:rsidR="00BB390E" w:rsidRDefault="00BB390E" w:rsidP="00EA495B">
            <w:pPr>
              <w:rPr>
                <w:color w:val="000000" w:themeColor="text1"/>
                <w:szCs w:val="24"/>
                <w:lang w:val="en-US"/>
              </w:rPr>
            </w:pPr>
            <w:r w:rsidRPr="187E98AF">
              <w:rPr>
                <w:rFonts w:ascii="Times New Roman" w:hAnsi="Times New Roman" w:cs="Times New Roman"/>
                <w:color w:val="000000" w:themeColor="text1"/>
                <w:lang w:val="en-US"/>
              </w:rPr>
              <w:t xml:space="preserve">Access to additional awards and in house certificates to celebrate successful learning </w:t>
            </w:r>
          </w:p>
          <w:p w14:paraId="2C9ED99C" w14:textId="77777777" w:rsidR="00BB390E" w:rsidRPr="001A61E3" w:rsidRDefault="00BB390E" w:rsidP="00EA495B">
            <w:pPr>
              <w:rPr>
                <w:rFonts w:ascii="Times New Roman" w:hAnsi="Times New Roman" w:cs="Times New Roman"/>
              </w:rPr>
            </w:pPr>
          </w:p>
        </w:tc>
        <w:tc>
          <w:tcPr>
            <w:tcW w:w="2773" w:type="dxa"/>
          </w:tcPr>
          <w:p w14:paraId="650F125B" w14:textId="77777777" w:rsidR="00BB390E" w:rsidRPr="001A61E3" w:rsidRDefault="00BB390E" w:rsidP="00EA495B">
            <w:pPr>
              <w:rPr>
                <w:rFonts w:ascii="Times New Roman" w:hAnsi="Times New Roman" w:cs="Times New Roman"/>
              </w:rPr>
            </w:pPr>
          </w:p>
          <w:p w14:paraId="0E40215A" w14:textId="77777777" w:rsidR="00BB390E" w:rsidRPr="001A61E3" w:rsidRDefault="00BB390E" w:rsidP="00EA495B">
            <w:pPr>
              <w:rPr>
                <w:rFonts w:ascii="Times New Roman" w:hAnsi="Times New Roman" w:cs="Times New Roman"/>
              </w:rPr>
            </w:pPr>
            <w:r w:rsidRPr="001A61E3">
              <w:rPr>
                <w:rFonts w:ascii="Times New Roman" w:hAnsi="Times New Roman" w:cs="Times New Roman"/>
              </w:rPr>
              <w:t>Occupational Therapy interventions are in place.</w:t>
            </w:r>
          </w:p>
          <w:p w14:paraId="4D4C2993" w14:textId="77777777" w:rsidR="00BB390E" w:rsidRPr="001A61E3" w:rsidRDefault="00BB390E" w:rsidP="00EA495B">
            <w:pPr>
              <w:rPr>
                <w:rFonts w:ascii="Times New Roman" w:hAnsi="Times New Roman" w:cs="Times New Roman"/>
              </w:rPr>
            </w:pPr>
            <w:r w:rsidRPr="001A61E3">
              <w:rPr>
                <w:rFonts w:ascii="Times New Roman" w:hAnsi="Times New Roman" w:cs="Times New Roman"/>
                <w:lang w:val="en-US"/>
              </w:rPr>
              <w:lastRenderedPageBreak/>
              <w:t>Go to the gym</w:t>
            </w:r>
          </w:p>
          <w:p w14:paraId="7DE3C8DC" w14:textId="77777777" w:rsidR="00BB390E" w:rsidRPr="001A61E3" w:rsidRDefault="00BB390E" w:rsidP="00EA495B">
            <w:pPr>
              <w:rPr>
                <w:rFonts w:ascii="Times New Roman" w:hAnsi="Times New Roman" w:cs="Times New Roman"/>
              </w:rPr>
            </w:pPr>
            <w:r w:rsidRPr="001A61E3">
              <w:rPr>
                <w:rFonts w:ascii="Times New Roman" w:hAnsi="Times New Roman" w:cs="Times New Roman"/>
                <w:lang w:val="en-US"/>
              </w:rPr>
              <w:t>Sensory circuits</w:t>
            </w:r>
          </w:p>
          <w:p w14:paraId="269DA5AC" w14:textId="77777777" w:rsidR="00BB390E" w:rsidRPr="001A61E3" w:rsidRDefault="00BB390E" w:rsidP="00EA495B">
            <w:pPr>
              <w:rPr>
                <w:rFonts w:ascii="Times New Roman" w:hAnsi="Times New Roman" w:cs="Times New Roman"/>
              </w:rPr>
            </w:pPr>
            <w:r w:rsidRPr="001A61E3">
              <w:rPr>
                <w:rFonts w:ascii="Times New Roman" w:hAnsi="Times New Roman" w:cs="Times New Roman"/>
                <w:lang w:val="en-US"/>
              </w:rPr>
              <w:t>Ride a bike</w:t>
            </w:r>
          </w:p>
          <w:p w14:paraId="08E973CE" w14:textId="77777777" w:rsidR="00BB390E" w:rsidRPr="001A61E3" w:rsidRDefault="00BB390E" w:rsidP="00EA495B">
            <w:pPr>
              <w:rPr>
                <w:rFonts w:ascii="Times New Roman" w:hAnsi="Times New Roman" w:cs="Times New Roman"/>
              </w:rPr>
            </w:pPr>
            <w:r w:rsidRPr="001A61E3">
              <w:rPr>
                <w:rFonts w:ascii="Times New Roman" w:hAnsi="Times New Roman" w:cs="Times New Roman"/>
                <w:lang w:val="en-US"/>
              </w:rPr>
              <w:t>Use a scooter</w:t>
            </w:r>
          </w:p>
          <w:p w14:paraId="7F0C61C6" w14:textId="77777777" w:rsidR="00BB390E" w:rsidRPr="001A61E3" w:rsidRDefault="00BB390E" w:rsidP="00EA495B">
            <w:pPr>
              <w:rPr>
                <w:rFonts w:ascii="Times New Roman" w:hAnsi="Times New Roman" w:cs="Times New Roman"/>
              </w:rPr>
            </w:pPr>
            <w:r w:rsidRPr="001A61E3">
              <w:rPr>
                <w:rFonts w:ascii="Times New Roman" w:hAnsi="Times New Roman" w:cs="Times New Roman"/>
                <w:lang w:val="en-US"/>
              </w:rPr>
              <w:t>Football dribbling</w:t>
            </w:r>
          </w:p>
          <w:p w14:paraId="190FF520" w14:textId="77777777" w:rsidR="00BB390E" w:rsidRPr="001A61E3" w:rsidRDefault="00BB390E" w:rsidP="00EA495B">
            <w:pPr>
              <w:rPr>
                <w:rFonts w:ascii="Times New Roman" w:hAnsi="Times New Roman" w:cs="Times New Roman"/>
              </w:rPr>
            </w:pPr>
            <w:r w:rsidRPr="001A61E3">
              <w:rPr>
                <w:rFonts w:ascii="Times New Roman" w:hAnsi="Times New Roman" w:cs="Times New Roman"/>
                <w:lang w:val="en-US"/>
              </w:rPr>
              <w:t>How many XX can you do in a minute/challenges e.g. Shooting baskets</w:t>
            </w:r>
          </w:p>
          <w:p w14:paraId="48D3C0F2" w14:textId="5F9807C4" w:rsidR="00BB390E" w:rsidRPr="0049582C" w:rsidRDefault="00BB390E" w:rsidP="00EA495B">
            <w:pPr>
              <w:rPr>
                <w:rFonts w:ascii="Times New Roman" w:hAnsi="Times New Roman" w:cs="Times New Roman"/>
              </w:rPr>
            </w:pPr>
            <w:r w:rsidRPr="187E98AF">
              <w:rPr>
                <w:rFonts w:ascii="Times New Roman" w:hAnsi="Times New Roman" w:cs="Times New Roman"/>
              </w:rPr>
              <w:t xml:space="preserve">Personalised learning about healthy foods and that might include cooking and preparation sessions. </w:t>
            </w:r>
          </w:p>
        </w:tc>
      </w:tr>
    </w:tbl>
    <w:p w14:paraId="3F0591E4" w14:textId="53BAB916" w:rsidR="001109DC" w:rsidRDefault="001109DC" w:rsidP="0049582C">
      <w:pPr>
        <w:pStyle w:val="Heading1"/>
        <w:rPr>
          <w:rFonts w:ascii="Times New Roman" w:hAnsi="Times New Roman" w:cs="Times New Roman"/>
          <w:b/>
          <w:bCs/>
          <w:color w:val="auto"/>
          <w:sz w:val="22"/>
        </w:rPr>
      </w:pPr>
    </w:p>
    <w:p w14:paraId="3D5B51FD" w14:textId="73653E4F" w:rsidR="001109DC" w:rsidRDefault="001109DC" w:rsidP="001109DC"/>
    <w:p w14:paraId="0E145004" w14:textId="3C4E71E9" w:rsidR="001109DC" w:rsidRDefault="001109DC" w:rsidP="001109DC"/>
    <w:p w14:paraId="2874C3EC" w14:textId="228D0B21" w:rsidR="001109DC" w:rsidRDefault="001109DC" w:rsidP="001109DC"/>
    <w:p w14:paraId="17F0B507" w14:textId="085D7E53" w:rsidR="001109DC" w:rsidRDefault="001109DC" w:rsidP="001109DC"/>
    <w:p w14:paraId="1DF269E2" w14:textId="306C1F9D" w:rsidR="00BB390E" w:rsidRPr="001A61E3" w:rsidRDefault="00BB390E" w:rsidP="0049582C">
      <w:pPr>
        <w:pStyle w:val="Heading1"/>
        <w:rPr>
          <w:rFonts w:ascii="Times New Roman" w:hAnsi="Times New Roman" w:cs="Times New Roman"/>
          <w:b/>
          <w:bCs/>
          <w:color w:val="auto"/>
          <w:sz w:val="22"/>
        </w:rPr>
      </w:pPr>
      <w:r w:rsidRPr="001A61E3">
        <w:rPr>
          <w:rFonts w:ascii="Times New Roman" w:hAnsi="Times New Roman" w:cs="Times New Roman"/>
          <w:b/>
          <w:bCs/>
          <w:color w:val="auto"/>
          <w:sz w:val="22"/>
        </w:rPr>
        <w:lastRenderedPageBreak/>
        <w:t xml:space="preserve">Identifying the needs of learners: Social, Emotional and Mental Health Difficulties – Specialist: Few </w:t>
      </w:r>
    </w:p>
    <w:p w14:paraId="77D4C82F" w14:textId="77777777" w:rsidR="00BB390E" w:rsidRPr="001A61E3" w:rsidRDefault="00BB390E" w:rsidP="00F70E7C">
      <w:pPr>
        <w:tabs>
          <w:tab w:val="left" w:pos="13608"/>
        </w:tabs>
        <w:spacing w:after="0"/>
      </w:pPr>
    </w:p>
    <w:p w14:paraId="39109F0C" w14:textId="77777777" w:rsidR="00BB390E" w:rsidRPr="001A61E3" w:rsidRDefault="00BB390E" w:rsidP="00F70E7C">
      <w:pPr>
        <w:spacing w:after="0"/>
        <w:ind w:right="1007"/>
        <w:rPr>
          <w:rFonts w:ascii="Times New Roman" w:hAnsi="Times New Roman" w:cs="Times New Roman"/>
        </w:rPr>
      </w:pPr>
      <w:r w:rsidRPr="001A61E3">
        <w:rPr>
          <w:rFonts w:ascii="Times New Roman" w:hAnsi="Times New Roman" w:cs="Times New Roman"/>
        </w:rPr>
        <w:t xml:space="preserve">A </w:t>
      </w:r>
      <w:r w:rsidRPr="001A61E3">
        <w:rPr>
          <w:rFonts w:ascii="Times New Roman" w:hAnsi="Times New Roman" w:cs="Times New Roman"/>
          <w:b/>
        </w:rPr>
        <w:t xml:space="preserve">few </w:t>
      </w:r>
      <w:r w:rsidRPr="001A61E3">
        <w:rPr>
          <w:rFonts w:ascii="Times New Roman" w:hAnsi="Times New Roman" w:cs="Times New Roman"/>
        </w:rPr>
        <w:t xml:space="preserve">children and young people with social, emotional and mental health needs do not respond to universal or targeted support delivered over a sustained period of time and require more specialised intervention and provision. </w:t>
      </w:r>
    </w:p>
    <w:p w14:paraId="4DB25F75" w14:textId="77777777" w:rsidR="00BB390E" w:rsidRPr="001A61E3" w:rsidRDefault="00BB390E" w:rsidP="00F70E7C">
      <w:pPr>
        <w:spacing w:after="0"/>
        <w:ind w:right="1007"/>
        <w:rPr>
          <w:rFonts w:ascii="Times New Roman" w:hAnsi="Times New Roman" w:cs="Times New Roman"/>
        </w:rPr>
      </w:pPr>
    </w:p>
    <w:p w14:paraId="4F04EC03" w14:textId="77777777" w:rsidR="00BB390E" w:rsidRPr="001A61E3" w:rsidRDefault="00BB390E" w:rsidP="00F70E7C">
      <w:pPr>
        <w:spacing w:after="0"/>
        <w:ind w:right="1007"/>
        <w:rPr>
          <w:rFonts w:ascii="Times New Roman" w:hAnsi="Times New Roman" w:cs="Times New Roman"/>
        </w:rPr>
      </w:pPr>
      <w:r w:rsidRPr="001A61E3">
        <w:rPr>
          <w:rFonts w:ascii="Times New Roman" w:hAnsi="Times New Roman" w:cs="Times New Roman"/>
        </w:rPr>
        <w:t>We might see at this level:</w:t>
      </w:r>
    </w:p>
    <w:p w14:paraId="0ADF0722" w14:textId="77777777" w:rsidR="00BB390E" w:rsidRPr="001A61E3" w:rsidRDefault="00BB390E" w:rsidP="00F70E7C">
      <w:pPr>
        <w:spacing w:after="0"/>
        <w:ind w:right="1007"/>
        <w:rPr>
          <w:rFonts w:ascii="Times New Roman" w:hAnsi="Times New Roman" w:cs="Times New Roman"/>
        </w:rPr>
      </w:pPr>
    </w:p>
    <w:p w14:paraId="2921673D"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Ongoing difficulties developing the social skills required to engage in learning, stay on task and make progress. </w:t>
      </w:r>
    </w:p>
    <w:p w14:paraId="0182585F"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Persistent non-compliance </w:t>
      </w:r>
    </w:p>
    <w:p w14:paraId="0084D363"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Significant and frequent unkind language or physical behaviours or sexually inappropriate behaviour towards peers and/or adults </w:t>
      </w:r>
    </w:p>
    <w:p w14:paraId="02AE2A27"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Damages or destroys own learning and/or the learning environment. </w:t>
      </w:r>
    </w:p>
    <w:p w14:paraId="6E93C715"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Frequency of disrupted learning limiting progress of self or others. </w:t>
      </w:r>
    </w:p>
    <w:p w14:paraId="364968F0"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Does not understand high risk situations and/or show fear or pain. </w:t>
      </w:r>
    </w:p>
    <w:p w14:paraId="394B86BF"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Requires a high level of adult support to develop age appropriate independent and self-care skills, such as personal presentation, hygiene, self-care, eating, levels of concentration, organization etc. </w:t>
      </w:r>
    </w:p>
    <w:p w14:paraId="217D12C6"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Finds it hard to manage conflict and move on from conflict with errs despite additional support.  </w:t>
      </w:r>
    </w:p>
    <w:p w14:paraId="5645F10C"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Frequently needs 1:1 and possibly 2:1+ at times. </w:t>
      </w:r>
    </w:p>
    <w:p w14:paraId="543D3F43"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Continues to feel unsafe around supportive and trusting adults.  </w:t>
      </w:r>
    </w:p>
    <w:p w14:paraId="4CB0C861"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Finds it hard to enjoy positive and trusting relationships with a range of adults and peers. Often engages in unhelpful behaviours to get their needs met.  </w:t>
      </w:r>
    </w:p>
    <w:p w14:paraId="3503FF51"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Needs frequent additional adult support to help them self-regulate. </w:t>
      </w:r>
    </w:p>
    <w:p w14:paraId="7566843D"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Unable to recognise or accept praise or value achievements of self or others.  </w:t>
      </w:r>
    </w:p>
    <w:p w14:paraId="78EC12BD"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May engage in self-harming behaviours. </w:t>
      </w:r>
    </w:p>
    <w:p w14:paraId="1397E329"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Regularly feels unable to engage in a range of adult led tasks and therefore regularly engages in avoidance strategies. </w:t>
      </w:r>
    </w:p>
    <w:p w14:paraId="44F2512B"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Unable to self-regulate (age appropriately) without frequent support from staff. </w:t>
      </w:r>
    </w:p>
    <w:p w14:paraId="1F20BE15"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Frequently seeks affection and reassurance to support insecurities. </w:t>
      </w:r>
    </w:p>
    <w:p w14:paraId="4628EED7"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Extremely sensitive to criticism. </w:t>
      </w:r>
    </w:p>
    <w:p w14:paraId="2B5F8553"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Very high level of skilled or specialist adult support needed to help process and express emotions. </w:t>
      </w:r>
    </w:p>
    <w:p w14:paraId="0A8A851E"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Inability to regulate emotions even with skilled or specialist adult support. </w:t>
      </w:r>
    </w:p>
    <w:p w14:paraId="7F2179B4"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Increasing levels of daily separation anxiety from key family members which causes on going distress for a significantly extended period throughout or beyond the separation. </w:t>
      </w:r>
    </w:p>
    <w:p w14:paraId="4246FC3B" w14:textId="77777777" w:rsidR="00BB390E" w:rsidRPr="001A61E3" w:rsidRDefault="00BB390E">
      <w:pPr>
        <w:pStyle w:val="NoSpacing"/>
        <w:numPr>
          <w:ilvl w:val="0"/>
          <w:numId w:val="47"/>
        </w:numPr>
        <w:ind w:left="468" w:right="1007" w:hanging="283"/>
        <w:rPr>
          <w:rFonts w:ascii="Times New Roman" w:hAnsi="Times New Roman" w:cs="Times New Roman"/>
        </w:rPr>
      </w:pPr>
      <w:r w:rsidRPr="001A61E3">
        <w:rPr>
          <w:rFonts w:ascii="Times New Roman" w:hAnsi="Times New Roman" w:cs="Times New Roman"/>
        </w:rPr>
        <w:t xml:space="preserve">Frequent and sustained hypervigilance or reactions to triggers that are not immediately obvious to key adults supporting them. </w:t>
      </w:r>
    </w:p>
    <w:p w14:paraId="3847376E" w14:textId="77777777" w:rsidR="00BB390E" w:rsidRPr="001A61E3" w:rsidRDefault="00BB390E">
      <w:pPr>
        <w:pStyle w:val="NoSpacing"/>
        <w:numPr>
          <w:ilvl w:val="0"/>
          <w:numId w:val="47"/>
        </w:numPr>
        <w:ind w:left="468" w:hanging="283"/>
        <w:rPr>
          <w:rFonts w:ascii="Times New Roman" w:hAnsi="Times New Roman" w:cs="Times New Roman"/>
        </w:rPr>
      </w:pPr>
      <w:r w:rsidRPr="001A61E3">
        <w:rPr>
          <w:rFonts w:ascii="Times New Roman" w:hAnsi="Times New Roman" w:cs="Times New Roman"/>
        </w:rPr>
        <w:t xml:space="preserve">Projects extreme emotions onto adults and peers. </w:t>
      </w:r>
    </w:p>
    <w:p w14:paraId="1F264231" w14:textId="77777777" w:rsidR="00BB390E" w:rsidRPr="001A61E3" w:rsidRDefault="00BB390E">
      <w:pPr>
        <w:pStyle w:val="NoSpacing"/>
        <w:numPr>
          <w:ilvl w:val="0"/>
          <w:numId w:val="47"/>
        </w:numPr>
        <w:ind w:left="468" w:hanging="283"/>
        <w:rPr>
          <w:rFonts w:ascii="Times New Roman" w:hAnsi="Times New Roman" w:cs="Times New Roman"/>
        </w:rPr>
      </w:pPr>
      <w:r w:rsidRPr="001A61E3">
        <w:rPr>
          <w:rFonts w:ascii="Times New Roman" w:hAnsi="Times New Roman" w:cs="Times New Roman"/>
        </w:rPr>
        <w:t xml:space="preserve">Resorts to fight, flight or freeze responses when distressed.  </w:t>
      </w:r>
    </w:p>
    <w:p w14:paraId="19C6135E" w14:textId="77777777" w:rsidR="00BB390E" w:rsidRPr="001A61E3" w:rsidRDefault="00BB390E">
      <w:pPr>
        <w:pStyle w:val="NoSpacing"/>
        <w:numPr>
          <w:ilvl w:val="0"/>
          <w:numId w:val="47"/>
        </w:numPr>
        <w:ind w:left="468" w:hanging="283"/>
        <w:rPr>
          <w:rFonts w:ascii="Times New Roman" w:hAnsi="Times New Roman" w:cs="Times New Roman"/>
        </w:rPr>
      </w:pPr>
      <w:r w:rsidRPr="001A61E3">
        <w:rPr>
          <w:rFonts w:ascii="Times New Roman" w:hAnsi="Times New Roman" w:cs="Times New Roman"/>
        </w:rPr>
        <w:t xml:space="preserve">Frequent detachment when distressed, either shutting down or dissociating themselves from the event.  </w:t>
      </w:r>
    </w:p>
    <w:p w14:paraId="5EE1AE26" w14:textId="77777777" w:rsidR="00BB390E" w:rsidRPr="001A61E3" w:rsidRDefault="00BB390E">
      <w:pPr>
        <w:pStyle w:val="NoSpacing"/>
        <w:numPr>
          <w:ilvl w:val="0"/>
          <w:numId w:val="47"/>
        </w:numPr>
        <w:ind w:left="468" w:hanging="283"/>
        <w:rPr>
          <w:rFonts w:ascii="Times New Roman" w:hAnsi="Times New Roman" w:cs="Times New Roman"/>
        </w:rPr>
      </w:pPr>
      <w:r w:rsidRPr="001A61E3">
        <w:rPr>
          <w:rFonts w:ascii="Times New Roman" w:hAnsi="Times New Roman" w:cs="Times New Roman"/>
        </w:rPr>
        <w:lastRenderedPageBreak/>
        <w:t xml:space="preserve">Finds it hard to be flexible to others’ needs within their friendships. </w:t>
      </w:r>
    </w:p>
    <w:p w14:paraId="12E2E011" w14:textId="77777777" w:rsidR="00BB390E" w:rsidRPr="001A61E3" w:rsidRDefault="00BB390E">
      <w:pPr>
        <w:pStyle w:val="NoSpacing"/>
        <w:numPr>
          <w:ilvl w:val="0"/>
          <w:numId w:val="47"/>
        </w:numPr>
        <w:ind w:left="468" w:hanging="283"/>
        <w:rPr>
          <w:rFonts w:ascii="Times New Roman" w:hAnsi="Times New Roman" w:cs="Times New Roman"/>
        </w:rPr>
      </w:pPr>
      <w:r w:rsidRPr="001A61E3">
        <w:rPr>
          <w:rFonts w:ascii="Times New Roman" w:hAnsi="Times New Roman" w:cs="Times New Roman"/>
        </w:rPr>
        <w:t xml:space="preserve">Emotionally based school refusal </w:t>
      </w:r>
    </w:p>
    <w:p w14:paraId="24BAB41C" w14:textId="77777777" w:rsidR="00BB390E" w:rsidRPr="001A61E3" w:rsidRDefault="00BB390E">
      <w:pPr>
        <w:pStyle w:val="NoSpacing"/>
        <w:numPr>
          <w:ilvl w:val="0"/>
          <w:numId w:val="47"/>
        </w:numPr>
        <w:ind w:left="468" w:hanging="283"/>
        <w:rPr>
          <w:rFonts w:ascii="Times New Roman" w:hAnsi="Times New Roman" w:cs="Times New Roman"/>
        </w:rPr>
      </w:pPr>
      <w:r w:rsidRPr="001A61E3">
        <w:rPr>
          <w:rFonts w:ascii="Times New Roman" w:hAnsi="Times New Roman" w:cs="Times New Roman"/>
        </w:rPr>
        <w:t xml:space="preserve">Display high levels of anxiety resulting in either internalising or externalising behaviours.  </w:t>
      </w:r>
    </w:p>
    <w:p w14:paraId="299C5809" w14:textId="77777777" w:rsidR="00BB390E" w:rsidRPr="001A61E3" w:rsidRDefault="00BB390E">
      <w:pPr>
        <w:pStyle w:val="NoSpacing"/>
        <w:numPr>
          <w:ilvl w:val="0"/>
          <w:numId w:val="47"/>
        </w:numPr>
        <w:ind w:left="468" w:hanging="283"/>
        <w:rPr>
          <w:rFonts w:ascii="Times New Roman" w:hAnsi="Times New Roman" w:cs="Times New Roman"/>
        </w:rPr>
      </w:pPr>
      <w:r w:rsidRPr="001A61E3">
        <w:rPr>
          <w:rFonts w:ascii="Times New Roman" w:hAnsi="Times New Roman" w:cs="Times New Roman"/>
        </w:rPr>
        <w:t xml:space="preserve">Periods of withdrawal become extended and sometimes dissociative. </w:t>
      </w:r>
    </w:p>
    <w:p w14:paraId="6DEA1E25" w14:textId="77777777" w:rsidR="00BB390E" w:rsidRPr="001A61E3" w:rsidRDefault="00BB390E">
      <w:pPr>
        <w:pStyle w:val="NoSpacing"/>
        <w:numPr>
          <w:ilvl w:val="0"/>
          <w:numId w:val="47"/>
        </w:numPr>
        <w:ind w:left="468" w:hanging="283"/>
        <w:rPr>
          <w:rFonts w:ascii="Times New Roman" w:hAnsi="Times New Roman" w:cs="Times New Roman"/>
        </w:rPr>
      </w:pPr>
      <w:r w:rsidRPr="001A61E3">
        <w:rPr>
          <w:rFonts w:ascii="Times New Roman" w:hAnsi="Times New Roman" w:cs="Times New Roman"/>
        </w:rPr>
        <w:t xml:space="preserve">Obsessive behaviours or inappropriate relationships with objects, food or addictive substances. </w:t>
      </w:r>
    </w:p>
    <w:p w14:paraId="49935938" w14:textId="77777777" w:rsidR="00BB390E" w:rsidRPr="001A61E3" w:rsidRDefault="00BB390E">
      <w:pPr>
        <w:pStyle w:val="NoSpacing"/>
        <w:numPr>
          <w:ilvl w:val="0"/>
          <w:numId w:val="47"/>
        </w:numPr>
        <w:ind w:left="468" w:hanging="283"/>
        <w:rPr>
          <w:rFonts w:ascii="Times New Roman" w:hAnsi="Times New Roman" w:cs="Times New Roman"/>
        </w:rPr>
      </w:pPr>
      <w:r w:rsidRPr="001A61E3">
        <w:rPr>
          <w:rFonts w:ascii="Times New Roman" w:hAnsi="Times New Roman" w:cs="Times New Roman"/>
        </w:rPr>
        <w:t xml:space="preserve">Ritualistic behaviours including rocking and self-soothing. </w:t>
      </w:r>
    </w:p>
    <w:p w14:paraId="34D282D9" w14:textId="77777777" w:rsidR="00BB390E" w:rsidRPr="001A61E3" w:rsidRDefault="00BB390E">
      <w:pPr>
        <w:pStyle w:val="NoSpacing"/>
        <w:numPr>
          <w:ilvl w:val="0"/>
          <w:numId w:val="47"/>
        </w:numPr>
        <w:ind w:left="468" w:hanging="283"/>
        <w:rPr>
          <w:rFonts w:ascii="Times New Roman" w:hAnsi="Times New Roman" w:cs="Times New Roman"/>
        </w:rPr>
      </w:pPr>
      <w:r w:rsidRPr="001A61E3">
        <w:rPr>
          <w:rFonts w:ascii="Times New Roman" w:hAnsi="Times New Roman" w:cs="Times New Roman"/>
        </w:rPr>
        <w:t xml:space="preserve">Displaying unusual behaviour around food including refusing to eat in front of others, hording, obsessing or stealing. </w:t>
      </w:r>
    </w:p>
    <w:p w14:paraId="0AF29FF1" w14:textId="77777777" w:rsidR="00BB390E" w:rsidRPr="001A61E3" w:rsidRDefault="00BB390E">
      <w:pPr>
        <w:pStyle w:val="NoSpacing"/>
        <w:numPr>
          <w:ilvl w:val="0"/>
          <w:numId w:val="47"/>
        </w:numPr>
        <w:ind w:left="468" w:hanging="283"/>
        <w:rPr>
          <w:rFonts w:ascii="Times New Roman" w:hAnsi="Times New Roman" w:cs="Times New Roman"/>
        </w:rPr>
      </w:pPr>
      <w:r w:rsidRPr="001A61E3">
        <w:rPr>
          <w:rFonts w:ascii="Times New Roman" w:hAnsi="Times New Roman" w:cs="Times New Roman"/>
        </w:rPr>
        <w:t xml:space="preserve">Extreme anxiety if control mechanisms, rituals or demands are ignored or removed. </w:t>
      </w:r>
    </w:p>
    <w:p w14:paraId="18EEA39D" w14:textId="77777777" w:rsidR="00BB390E" w:rsidRPr="001A61E3" w:rsidRDefault="00BB390E">
      <w:pPr>
        <w:pStyle w:val="NoSpacing"/>
        <w:numPr>
          <w:ilvl w:val="0"/>
          <w:numId w:val="47"/>
        </w:numPr>
        <w:ind w:left="468" w:hanging="283"/>
        <w:rPr>
          <w:rFonts w:ascii="Times New Roman" w:hAnsi="Times New Roman" w:cs="Times New Roman"/>
        </w:rPr>
      </w:pPr>
      <w:r w:rsidRPr="001A61E3">
        <w:rPr>
          <w:rFonts w:ascii="Times New Roman" w:hAnsi="Times New Roman" w:cs="Times New Roman"/>
        </w:rPr>
        <w:t xml:space="preserve">Requires frequent specific interventions on a daily basis from a range of adults in order to make progress and address SEMH needs. </w:t>
      </w:r>
    </w:p>
    <w:p w14:paraId="16078751" w14:textId="77777777" w:rsidR="00BB390E" w:rsidRPr="001A61E3" w:rsidRDefault="00BB390E">
      <w:pPr>
        <w:pStyle w:val="NoSpacing"/>
        <w:numPr>
          <w:ilvl w:val="0"/>
          <w:numId w:val="47"/>
        </w:numPr>
        <w:ind w:left="468" w:hanging="283"/>
        <w:rPr>
          <w:rFonts w:ascii="Times New Roman" w:hAnsi="Times New Roman" w:cs="Times New Roman"/>
        </w:rPr>
      </w:pPr>
      <w:r w:rsidRPr="001A61E3">
        <w:rPr>
          <w:rFonts w:ascii="Times New Roman" w:hAnsi="Times New Roman" w:cs="Times New Roman"/>
        </w:rPr>
        <w:t xml:space="preserve">Engagement in extreme risk-taking behaviours that present a very serious risk to themselves or the safety and the education of others </w:t>
      </w:r>
    </w:p>
    <w:p w14:paraId="39DEFAA1" w14:textId="77777777" w:rsidR="00BB390E" w:rsidRPr="001A61E3" w:rsidRDefault="00BB390E" w:rsidP="00BB390E">
      <w:pPr>
        <w:pStyle w:val="NoSpacing"/>
        <w:ind w:left="468"/>
        <w:rPr>
          <w:rFonts w:ascii="Times New Roman" w:hAnsi="Times New Roman" w:cs="Times New Roman"/>
        </w:rPr>
      </w:pPr>
      <w:r w:rsidRPr="001A61E3">
        <w:rPr>
          <w:rFonts w:ascii="Times New Roman" w:hAnsi="Times New Roman" w:cs="Times New Roman"/>
        </w:rPr>
        <w:t xml:space="preserve">e.g. harmful sexualised behaviours, violence, criminal activity and / or substance misuse.  </w:t>
      </w:r>
    </w:p>
    <w:p w14:paraId="3A41C1EA" w14:textId="77777777" w:rsidR="00BB390E" w:rsidRPr="001A61E3" w:rsidRDefault="00BB390E" w:rsidP="00BB390E">
      <w:pPr>
        <w:spacing w:after="0"/>
        <w:rPr>
          <w:rFonts w:ascii="Times New Roman" w:hAnsi="Times New Roman" w:cs="Times New Roman"/>
        </w:rPr>
      </w:pPr>
    </w:p>
    <w:p w14:paraId="07B8F62B" w14:textId="77777777" w:rsidR="00BB390E" w:rsidRPr="001A61E3" w:rsidRDefault="00BB390E" w:rsidP="00BB390E">
      <w:pPr>
        <w:spacing w:after="0"/>
        <w:rPr>
          <w:rFonts w:ascii="Times New Roman" w:hAnsi="Times New Roman" w:cs="Times New Roman"/>
        </w:rPr>
      </w:pPr>
    </w:p>
    <w:tbl>
      <w:tblPr>
        <w:tblStyle w:val="TableGrid0"/>
        <w:tblW w:w="0" w:type="auto"/>
        <w:tblLook w:val="04A0" w:firstRow="1" w:lastRow="0" w:firstColumn="1" w:lastColumn="0" w:noHBand="0" w:noVBand="1"/>
      </w:tblPr>
      <w:tblGrid>
        <w:gridCol w:w="2772"/>
        <w:gridCol w:w="2772"/>
        <w:gridCol w:w="2772"/>
        <w:gridCol w:w="2773"/>
        <w:gridCol w:w="2773"/>
      </w:tblGrid>
      <w:tr w:rsidR="00BB390E" w:rsidRPr="001A61E3" w14:paraId="6FE44D0E" w14:textId="77777777" w:rsidTr="00EA495B">
        <w:tc>
          <w:tcPr>
            <w:tcW w:w="13862" w:type="dxa"/>
            <w:gridSpan w:val="5"/>
            <w:shd w:val="clear" w:color="auto" w:fill="auto"/>
          </w:tcPr>
          <w:p w14:paraId="5DC88006" w14:textId="77777777" w:rsidR="00BB390E" w:rsidRPr="001A61E3" w:rsidRDefault="00BB390E" w:rsidP="00EA495B">
            <w:pPr>
              <w:pStyle w:val="NoSpacing"/>
              <w:ind w:left="887"/>
              <w:jc w:val="center"/>
              <w:rPr>
                <w:rFonts w:ascii="Times New Roman" w:hAnsi="Times New Roman" w:cs="Times New Roman"/>
              </w:rPr>
            </w:pPr>
            <w:r w:rsidRPr="001A61E3">
              <w:rPr>
                <w:rFonts w:ascii="Times New Roman" w:hAnsi="Times New Roman" w:cs="Times New Roman"/>
              </w:rPr>
              <w:t>For very few pupils</w:t>
            </w:r>
          </w:p>
        </w:tc>
      </w:tr>
      <w:tr w:rsidR="00BB390E" w:rsidRPr="001A61E3" w14:paraId="2C439992" w14:textId="77777777" w:rsidTr="00EA495B">
        <w:tc>
          <w:tcPr>
            <w:tcW w:w="13862" w:type="dxa"/>
            <w:gridSpan w:val="5"/>
            <w:shd w:val="clear" w:color="auto" w:fill="auto"/>
          </w:tcPr>
          <w:p w14:paraId="246CFAFD" w14:textId="77777777" w:rsidR="00BB390E" w:rsidRPr="001A61E3" w:rsidRDefault="00BB390E">
            <w:pPr>
              <w:pStyle w:val="NoSpacing"/>
              <w:numPr>
                <w:ilvl w:val="0"/>
                <w:numId w:val="47"/>
              </w:numPr>
              <w:rPr>
                <w:rFonts w:ascii="Times New Roman" w:hAnsi="Times New Roman" w:cs="Times New Roman"/>
              </w:rPr>
            </w:pPr>
            <w:r w:rsidRPr="001A61E3">
              <w:rPr>
                <w:rFonts w:ascii="Times New Roman" w:hAnsi="Times New Roman" w:cs="Times New Roman"/>
              </w:rPr>
              <w:t>Additional specialist assessments in order to contribute to specific and focused targets</w:t>
            </w:r>
          </w:p>
          <w:p w14:paraId="03E57AC7" w14:textId="77777777" w:rsidR="00BB390E" w:rsidRPr="001A61E3" w:rsidRDefault="00BB390E">
            <w:pPr>
              <w:pStyle w:val="NoSpacing"/>
              <w:numPr>
                <w:ilvl w:val="0"/>
                <w:numId w:val="47"/>
              </w:numPr>
            </w:pPr>
            <w:r w:rsidRPr="001A61E3">
              <w:rPr>
                <w:rFonts w:ascii="Times New Roman" w:hAnsi="Times New Roman" w:cs="Times New Roman"/>
              </w:rPr>
              <w:t>Development of a multi-agency plan</w:t>
            </w:r>
          </w:p>
          <w:p w14:paraId="15A3E6FB" w14:textId="77777777" w:rsidR="00BB390E" w:rsidRPr="001A61E3" w:rsidRDefault="00BB390E">
            <w:pPr>
              <w:pStyle w:val="NoSpacing"/>
              <w:numPr>
                <w:ilvl w:val="0"/>
                <w:numId w:val="47"/>
              </w:numPr>
            </w:pPr>
            <w:r w:rsidRPr="001A61E3">
              <w:rPr>
                <w:rFonts w:ascii="Times New Roman" w:hAnsi="Times New Roman" w:cs="Times New Roman"/>
              </w:rPr>
              <w:t xml:space="preserve">Bespoke provision </w:t>
            </w:r>
            <w:r>
              <w:rPr>
                <w:rFonts w:ascii="Times New Roman" w:hAnsi="Times New Roman" w:cs="Times New Roman"/>
              </w:rPr>
              <w:t>in or out</w:t>
            </w:r>
            <w:r w:rsidRPr="001A61E3">
              <w:rPr>
                <w:rFonts w:ascii="Times New Roman" w:hAnsi="Times New Roman" w:cs="Times New Roman"/>
              </w:rPr>
              <w:t xml:space="preserve"> of school</w:t>
            </w:r>
          </w:p>
          <w:p w14:paraId="4BE0F7FC" w14:textId="77777777" w:rsidR="00BB390E" w:rsidRPr="001A61E3" w:rsidRDefault="00BB390E">
            <w:pPr>
              <w:pStyle w:val="NoSpacing"/>
              <w:numPr>
                <w:ilvl w:val="0"/>
                <w:numId w:val="47"/>
              </w:numPr>
              <w:rPr>
                <w:rFonts w:ascii="Times New Roman" w:hAnsi="Times New Roman" w:cs="Times New Roman"/>
              </w:rPr>
            </w:pPr>
            <w:r w:rsidRPr="001A61E3">
              <w:rPr>
                <w:rFonts w:ascii="Times New Roman" w:hAnsi="Times New Roman" w:cs="Times New Roman"/>
              </w:rPr>
              <w:t xml:space="preserve">Commissioning specialist interventions e.g. counselling, bereavement support, therapeutic interventions. </w:t>
            </w:r>
          </w:p>
          <w:p w14:paraId="10965F5C" w14:textId="77777777" w:rsidR="00BB390E" w:rsidRPr="001A61E3" w:rsidRDefault="00BB390E">
            <w:pPr>
              <w:pStyle w:val="NoSpacing"/>
              <w:numPr>
                <w:ilvl w:val="0"/>
                <w:numId w:val="47"/>
              </w:numPr>
              <w:rPr>
                <w:rFonts w:ascii="Times New Roman" w:hAnsi="Times New Roman" w:cs="Times New Roman"/>
              </w:rPr>
            </w:pPr>
            <w:r>
              <w:rPr>
                <w:rFonts w:ascii="Times New Roman" w:hAnsi="Times New Roman" w:cs="Times New Roman"/>
              </w:rPr>
              <w:t>Enhanced internal or a</w:t>
            </w:r>
            <w:r w:rsidRPr="001A61E3">
              <w:rPr>
                <w:rFonts w:ascii="Times New Roman" w:hAnsi="Times New Roman" w:cs="Times New Roman"/>
              </w:rPr>
              <w:t xml:space="preserve">lternative/off site provision may be needed where the level of specialist skills and experience are not available in school. This should be time limited and explicit, with a view to return to on site school provision as soon as possible </w:t>
            </w:r>
          </w:p>
          <w:p w14:paraId="73D4F39B" w14:textId="77777777" w:rsidR="00BB390E" w:rsidRPr="001A61E3" w:rsidRDefault="00BB390E">
            <w:pPr>
              <w:pStyle w:val="NoSpacing"/>
              <w:numPr>
                <w:ilvl w:val="0"/>
                <w:numId w:val="47"/>
              </w:numPr>
              <w:rPr>
                <w:rFonts w:ascii="Times New Roman" w:hAnsi="Times New Roman" w:cs="Times New Roman"/>
              </w:rPr>
            </w:pPr>
            <w:r w:rsidRPr="001A61E3">
              <w:rPr>
                <w:rFonts w:ascii="Times New Roman" w:hAnsi="Times New Roman" w:cs="Times New Roman"/>
              </w:rPr>
              <w:t xml:space="preserve">In a very few number of cases, the SEMH needs of the students may be so </w:t>
            </w:r>
          </w:p>
          <w:p w14:paraId="4B928170" w14:textId="77777777" w:rsidR="00BB390E" w:rsidRPr="001A61E3" w:rsidRDefault="00BB390E" w:rsidP="00EA495B">
            <w:pPr>
              <w:pStyle w:val="NoSpacing"/>
              <w:ind w:left="1451"/>
              <w:rPr>
                <w:rFonts w:ascii="Times New Roman" w:hAnsi="Times New Roman" w:cs="Times New Roman"/>
              </w:rPr>
            </w:pPr>
            <w:r w:rsidRPr="001A61E3">
              <w:rPr>
                <w:rFonts w:ascii="Times New Roman" w:hAnsi="Times New Roman" w:cs="Times New Roman"/>
              </w:rPr>
              <w:t xml:space="preserve">significant that the specialist provision available locally is not able to meet needs. In these cases, a specialist panel would need to consider whether ‘out of local authority’ (OLA) provision is needed. This may include </w:t>
            </w:r>
          </w:p>
          <w:p w14:paraId="4E7C708A" w14:textId="77777777" w:rsidR="00BB390E" w:rsidRDefault="00BB390E" w:rsidP="00EA495B">
            <w:pPr>
              <w:pStyle w:val="NoSpacing"/>
              <w:ind w:left="1451"/>
              <w:rPr>
                <w:rFonts w:ascii="Times New Roman" w:hAnsi="Times New Roman" w:cs="Times New Roman"/>
              </w:rPr>
            </w:pPr>
            <w:r w:rsidRPr="001A61E3">
              <w:rPr>
                <w:rFonts w:ascii="Times New Roman" w:hAnsi="Times New Roman" w:cs="Times New Roman"/>
              </w:rPr>
              <w:t>specialist residential providers nationally. It is important that expectations for parents regarding these placements are sensitively managed; as in the vast majority of cases it is usually in the best interests of the STUDENTS to be supported locally</w:t>
            </w:r>
          </w:p>
          <w:p w14:paraId="16F64995" w14:textId="77777777" w:rsidR="00BB390E" w:rsidRDefault="00BB390E">
            <w:pPr>
              <w:pStyle w:val="NoSpacing"/>
              <w:numPr>
                <w:ilvl w:val="0"/>
                <w:numId w:val="47"/>
              </w:numPr>
              <w:rPr>
                <w:rFonts w:ascii="Times New Roman" w:hAnsi="Times New Roman" w:cs="Times New Roman"/>
              </w:rPr>
            </w:pPr>
            <w:r>
              <w:rPr>
                <w:rFonts w:ascii="Times New Roman" w:hAnsi="Times New Roman" w:cs="Times New Roman"/>
              </w:rPr>
              <w:t>Consideration to whole school inclusion support from the brochure</w:t>
            </w:r>
          </w:p>
          <w:p w14:paraId="01719EBE" w14:textId="77777777" w:rsidR="00BB390E" w:rsidRPr="00A647D1" w:rsidRDefault="00000000" w:rsidP="00EA495B">
            <w:pPr>
              <w:pStyle w:val="NoSpacing"/>
              <w:ind w:left="1451"/>
              <w:rPr>
                <w:rFonts w:ascii="Times New Roman" w:hAnsi="Times New Roman" w:cs="Times New Roman"/>
              </w:rPr>
            </w:pPr>
            <w:hyperlink r:id="rId45" w:history="1">
              <w:r w:rsidR="00BB390E" w:rsidRPr="00A647D1">
                <w:rPr>
                  <w:rStyle w:val="Hyperlink"/>
                  <w:rFonts w:ascii="Times New Roman" w:hAnsi="Times New Roman" w:cs="Times New Roman"/>
                </w:rPr>
                <w:t>inclusion_services_brochure.pdf (openobjects.com)</w:t>
              </w:r>
            </w:hyperlink>
          </w:p>
          <w:p w14:paraId="7EE388AE" w14:textId="77777777" w:rsidR="00BB390E" w:rsidRDefault="00BB390E" w:rsidP="00EA495B">
            <w:pPr>
              <w:pStyle w:val="NoSpacing"/>
              <w:rPr>
                <w:rFonts w:ascii="Times New Roman" w:hAnsi="Times New Roman" w:cs="Times New Roman"/>
              </w:rPr>
            </w:pPr>
          </w:p>
          <w:p w14:paraId="79FF7B1D" w14:textId="77777777" w:rsidR="00BB390E" w:rsidRPr="001A61E3" w:rsidRDefault="00BB390E" w:rsidP="00EA495B">
            <w:pPr>
              <w:pStyle w:val="NoSpacing"/>
              <w:rPr>
                <w:rFonts w:ascii="Times New Roman" w:hAnsi="Times New Roman" w:cs="Times New Roman"/>
              </w:rPr>
            </w:pPr>
            <w:r>
              <w:rPr>
                <w:rFonts w:ascii="Times New Roman" w:hAnsi="Times New Roman" w:cs="Times New Roman"/>
              </w:rPr>
              <w:t>Stage 3 of Suffolk’s graduated response</w:t>
            </w:r>
          </w:p>
          <w:p w14:paraId="5922EF4F" w14:textId="77777777" w:rsidR="00BB390E" w:rsidRPr="001A61E3" w:rsidRDefault="00BB390E" w:rsidP="00EA495B">
            <w:pPr>
              <w:pStyle w:val="NoSpacing"/>
              <w:ind w:left="1451"/>
            </w:pPr>
          </w:p>
        </w:tc>
      </w:tr>
      <w:tr w:rsidR="00BB390E" w:rsidRPr="001A61E3" w14:paraId="69C75214" w14:textId="77777777" w:rsidTr="00EA495B">
        <w:tc>
          <w:tcPr>
            <w:tcW w:w="13862" w:type="dxa"/>
            <w:gridSpan w:val="5"/>
            <w:shd w:val="clear" w:color="auto" w:fill="auto"/>
          </w:tcPr>
          <w:p w14:paraId="386730C9" w14:textId="77777777" w:rsidR="00BB390E" w:rsidRPr="001A61E3" w:rsidRDefault="00BB390E" w:rsidP="00EA495B">
            <w:pPr>
              <w:jc w:val="center"/>
              <w:rPr>
                <w:rFonts w:ascii="Times New Roman" w:hAnsi="Times New Roman" w:cs="Times New Roman"/>
              </w:rPr>
            </w:pPr>
            <w:r w:rsidRPr="187E98AF">
              <w:rPr>
                <w:rFonts w:ascii="Times New Roman" w:hAnsi="Times New Roman" w:cs="Times New Roman"/>
              </w:rPr>
              <w:t xml:space="preserve">Suggested interventions : WELLNESS co-produced curriculum </w:t>
            </w:r>
          </w:p>
        </w:tc>
      </w:tr>
      <w:tr w:rsidR="00BB390E" w:rsidRPr="001A61E3" w14:paraId="2726D6C7" w14:textId="77777777" w:rsidTr="00EA495B">
        <w:tc>
          <w:tcPr>
            <w:tcW w:w="2772" w:type="dxa"/>
            <w:shd w:val="clear" w:color="auto" w:fill="E7E6E6" w:themeFill="background2"/>
          </w:tcPr>
          <w:p w14:paraId="1EA4B8E9" w14:textId="77777777" w:rsidR="00BB390E" w:rsidRPr="001A61E3" w:rsidRDefault="00BB390E" w:rsidP="00EA495B">
            <w:pPr>
              <w:jc w:val="center"/>
              <w:rPr>
                <w:rFonts w:ascii="Times New Roman" w:hAnsi="Times New Roman" w:cs="Times New Roman"/>
              </w:rPr>
            </w:pPr>
            <w:r w:rsidRPr="001A61E3">
              <w:rPr>
                <w:rFonts w:ascii="Times New Roman" w:hAnsi="Times New Roman" w:cs="Times New Roman"/>
              </w:rPr>
              <w:t>Connecting with others</w:t>
            </w:r>
          </w:p>
        </w:tc>
        <w:tc>
          <w:tcPr>
            <w:tcW w:w="2772" w:type="dxa"/>
            <w:shd w:val="clear" w:color="auto" w:fill="E7E6E6" w:themeFill="background2"/>
          </w:tcPr>
          <w:p w14:paraId="30568ED9" w14:textId="77777777" w:rsidR="00BB390E" w:rsidRPr="001A61E3" w:rsidRDefault="00BB390E" w:rsidP="00EA495B">
            <w:pPr>
              <w:jc w:val="center"/>
              <w:rPr>
                <w:rFonts w:ascii="Times New Roman" w:hAnsi="Times New Roman" w:cs="Times New Roman"/>
              </w:rPr>
            </w:pPr>
            <w:r w:rsidRPr="001A61E3">
              <w:rPr>
                <w:rFonts w:ascii="Times New Roman" w:hAnsi="Times New Roman" w:cs="Times New Roman"/>
              </w:rPr>
              <w:t>Making a contribution</w:t>
            </w:r>
          </w:p>
        </w:tc>
        <w:tc>
          <w:tcPr>
            <w:tcW w:w="2772" w:type="dxa"/>
            <w:shd w:val="clear" w:color="auto" w:fill="E7E6E6" w:themeFill="background2"/>
          </w:tcPr>
          <w:p w14:paraId="03B2EA43" w14:textId="77777777" w:rsidR="00BB390E" w:rsidRPr="001A61E3" w:rsidRDefault="00BB390E" w:rsidP="00EA495B">
            <w:pPr>
              <w:jc w:val="center"/>
              <w:rPr>
                <w:rFonts w:ascii="Times New Roman" w:hAnsi="Times New Roman" w:cs="Times New Roman"/>
              </w:rPr>
            </w:pPr>
            <w:r w:rsidRPr="001A61E3">
              <w:rPr>
                <w:rFonts w:ascii="Times New Roman" w:hAnsi="Times New Roman" w:cs="Times New Roman"/>
              </w:rPr>
              <w:t>Taking notice/Awareness</w:t>
            </w:r>
          </w:p>
        </w:tc>
        <w:tc>
          <w:tcPr>
            <w:tcW w:w="2773" w:type="dxa"/>
            <w:shd w:val="clear" w:color="auto" w:fill="E7E6E6" w:themeFill="background2"/>
          </w:tcPr>
          <w:p w14:paraId="01D1AE23" w14:textId="77777777" w:rsidR="00BB390E" w:rsidRPr="001A61E3" w:rsidRDefault="00BB390E" w:rsidP="00EA495B">
            <w:pPr>
              <w:jc w:val="center"/>
              <w:rPr>
                <w:rFonts w:ascii="Times New Roman" w:hAnsi="Times New Roman" w:cs="Times New Roman"/>
              </w:rPr>
            </w:pPr>
            <w:r w:rsidRPr="001A61E3">
              <w:rPr>
                <w:rFonts w:ascii="Times New Roman" w:hAnsi="Times New Roman" w:cs="Times New Roman"/>
              </w:rPr>
              <w:t>New Learning</w:t>
            </w:r>
          </w:p>
        </w:tc>
        <w:tc>
          <w:tcPr>
            <w:tcW w:w="2773" w:type="dxa"/>
            <w:shd w:val="clear" w:color="auto" w:fill="E7E6E6" w:themeFill="background2"/>
          </w:tcPr>
          <w:p w14:paraId="6412251E" w14:textId="77777777" w:rsidR="00BB390E" w:rsidRPr="001A61E3" w:rsidRDefault="00BB390E" w:rsidP="00EA495B">
            <w:pPr>
              <w:jc w:val="center"/>
              <w:rPr>
                <w:rFonts w:ascii="Times New Roman" w:hAnsi="Times New Roman" w:cs="Times New Roman"/>
              </w:rPr>
            </w:pPr>
            <w:r w:rsidRPr="001A61E3">
              <w:rPr>
                <w:rFonts w:ascii="Times New Roman" w:hAnsi="Times New Roman" w:cs="Times New Roman"/>
              </w:rPr>
              <w:t>Physical Body</w:t>
            </w:r>
          </w:p>
        </w:tc>
      </w:tr>
      <w:tr w:rsidR="00BB390E" w:rsidRPr="001A61E3" w14:paraId="759B8548" w14:textId="77777777" w:rsidTr="00EA495B">
        <w:tc>
          <w:tcPr>
            <w:tcW w:w="2772" w:type="dxa"/>
          </w:tcPr>
          <w:p w14:paraId="180A69D6" w14:textId="77777777" w:rsidR="00BB390E" w:rsidRDefault="00BB390E" w:rsidP="00EA495B">
            <w:pPr>
              <w:spacing w:line="259" w:lineRule="auto"/>
              <w:ind w:left="468" w:hanging="283"/>
              <w:rPr>
                <w:rFonts w:ascii="Times New Roman" w:hAnsi="Times New Roman" w:cs="Times New Roman"/>
              </w:rPr>
            </w:pPr>
          </w:p>
          <w:p w14:paraId="628AEC8A" w14:textId="77777777" w:rsidR="00BB390E" w:rsidRDefault="00BB390E" w:rsidP="00EA495B">
            <w:pPr>
              <w:spacing w:line="259" w:lineRule="auto"/>
              <w:ind w:left="468" w:hanging="283"/>
              <w:rPr>
                <w:rFonts w:ascii="Times New Roman" w:hAnsi="Times New Roman" w:cs="Times New Roman"/>
              </w:rPr>
            </w:pPr>
            <w:r>
              <w:rPr>
                <w:rFonts w:ascii="Times New Roman" w:hAnsi="Times New Roman" w:cs="Times New Roman"/>
              </w:rPr>
              <w:t>Plot</w:t>
            </w:r>
          </w:p>
          <w:p w14:paraId="06A15403" w14:textId="77777777" w:rsidR="00BB390E" w:rsidRDefault="00BB390E" w:rsidP="00EA495B">
            <w:pPr>
              <w:spacing w:line="259" w:lineRule="auto"/>
              <w:ind w:left="468" w:hanging="283"/>
              <w:rPr>
                <w:rFonts w:ascii="Times New Roman" w:hAnsi="Times New Roman" w:cs="Times New Roman"/>
              </w:rPr>
            </w:pPr>
          </w:p>
          <w:p w14:paraId="76209D73" w14:textId="77777777" w:rsidR="00BB390E" w:rsidRDefault="00BB390E" w:rsidP="00EA495B">
            <w:pPr>
              <w:spacing w:line="259" w:lineRule="auto"/>
              <w:ind w:left="468" w:hanging="283"/>
              <w:rPr>
                <w:rFonts w:ascii="Times New Roman" w:hAnsi="Times New Roman" w:cs="Times New Roman"/>
              </w:rPr>
            </w:pPr>
            <w:r>
              <w:rPr>
                <w:rFonts w:ascii="Times New Roman" w:hAnsi="Times New Roman" w:cs="Times New Roman"/>
              </w:rPr>
              <w:t>Noise Solutions</w:t>
            </w:r>
          </w:p>
          <w:p w14:paraId="5C4544FA" w14:textId="77777777" w:rsidR="00BB390E" w:rsidRDefault="00BB390E" w:rsidP="00EA495B">
            <w:pPr>
              <w:spacing w:line="259" w:lineRule="auto"/>
              <w:ind w:left="468" w:hanging="283"/>
              <w:rPr>
                <w:rFonts w:ascii="Times New Roman" w:hAnsi="Times New Roman" w:cs="Times New Roman"/>
              </w:rPr>
            </w:pPr>
          </w:p>
          <w:p w14:paraId="687422EE" w14:textId="77777777" w:rsidR="00BB390E" w:rsidRDefault="00BB390E" w:rsidP="00EA495B">
            <w:pPr>
              <w:spacing w:line="259" w:lineRule="auto"/>
              <w:ind w:left="468" w:hanging="283"/>
              <w:rPr>
                <w:rFonts w:ascii="Times New Roman" w:hAnsi="Times New Roman" w:cs="Times New Roman"/>
              </w:rPr>
            </w:pPr>
            <w:r>
              <w:rPr>
                <w:rFonts w:ascii="Times New Roman" w:hAnsi="Times New Roman" w:cs="Times New Roman"/>
              </w:rPr>
              <w:t>Green light Trust</w:t>
            </w:r>
          </w:p>
          <w:p w14:paraId="4A6CE4D2" w14:textId="77777777" w:rsidR="00BB390E" w:rsidRDefault="00BB390E" w:rsidP="00EA495B">
            <w:pPr>
              <w:spacing w:line="259" w:lineRule="auto"/>
              <w:ind w:left="468" w:hanging="283"/>
              <w:rPr>
                <w:rFonts w:ascii="Times New Roman" w:hAnsi="Times New Roman" w:cs="Times New Roman"/>
              </w:rPr>
            </w:pPr>
          </w:p>
          <w:p w14:paraId="4E931665" w14:textId="77777777" w:rsidR="00BB390E" w:rsidRDefault="00BB390E" w:rsidP="00EA495B">
            <w:pPr>
              <w:spacing w:line="259" w:lineRule="auto"/>
              <w:ind w:left="468" w:hanging="283"/>
              <w:rPr>
                <w:rFonts w:ascii="Times New Roman" w:hAnsi="Times New Roman" w:cs="Times New Roman"/>
              </w:rPr>
            </w:pPr>
            <w:r w:rsidRPr="187E98AF">
              <w:rPr>
                <w:rFonts w:ascii="Times New Roman" w:hAnsi="Times New Roman" w:cs="Times New Roman"/>
              </w:rPr>
              <w:t>Horse Riding</w:t>
            </w:r>
          </w:p>
          <w:p w14:paraId="7BCEECD1" w14:textId="77777777" w:rsidR="00BB390E" w:rsidRDefault="00BB390E" w:rsidP="00EA495B">
            <w:pPr>
              <w:spacing w:line="259" w:lineRule="auto"/>
              <w:ind w:left="468" w:hanging="283"/>
              <w:rPr>
                <w:color w:val="000000" w:themeColor="text1"/>
                <w:szCs w:val="24"/>
              </w:rPr>
            </w:pPr>
          </w:p>
          <w:p w14:paraId="4C5FFCBF" w14:textId="77777777" w:rsidR="00BB390E" w:rsidRDefault="00BB390E" w:rsidP="00EA495B">
            <w:pPr>
              <w:spacing w:line="259" w:lineRule="auto"/>
              <w:ind w:left="468" w:hanging="283"/>
              <w:rPr>
                <w:color w:val="000000" w:themeColor="text1"/>
                <w:szCs w:val="24"/>
              </w:rPr>
            </w:pPr>
            <w:r w:rsidRPr="187E98AF">
              <w:rPr>
                <w:rFonts w:ascii="Times New Roman" w:hAnsi="Times New Roman" w:cs="Times New Roman"/>
                <w:color w:val="000000" w:themeColor="text1"/>
              </w:rPr>
              <w:t>Individual emotion learning as per ed psych recommendations often in EHCPs</w:t>
            </w:r>
          </w:p>
          <w:p w14:paraId="196FF7BE" w14:textId="77777777" w:rsidR="00BB390E" w:rsidRDefault="00BB390E" w:rsidP="00EA495B">
            <w:pPr>
              <w:spacing w:line="259" w:lineRule="auto"/>
              <w:ind w:left="468" w:hanging="283"/>
              <w:rPr>
                <w:color w:val="000000" w:themeColor="text1"/>
                <w:szCs w:val="24"/>
              </w:rPr>
            </w:pPr>
          </w:p>
          <w:p w14:paraId="777FEB05" w14:textId="77777777" w:rsidR="00BB390E" w:rsidRDefault="00BB390E" w:rsidP="00EA495B">
            <w:pPr>
              <w:spacing w:line="259" w:lineRule="auto"/>
              <w:ind w:left="468" w:hanging="283"/>
              <w:rPr>
                <w:color w:val="000000" w:themeColor="text1"/>
                <w:szCs w:val="24"/>
              </w:rPr>
            </w:pPr>
            <w:r w:rsidRPr="187E98AF">
              <w:rPr>
                <w:rFonts w:ascii="Times New Roman" w:hAnsi="Times New Roman" w:cs="Times New Roman"/>
                <w:color w:val="000000" w:themeColor="text1"/>
              </w:rPr>
              <w:t xml:space="preserve">Being able to attend meetings or feed into discussions about themselves </w:t>
            </w:r>
          </w:p>
          <w:p w14:paraId="01680519" w14:textId="77777777" w:rsidR="00BB390E" w:rsidRDefault="00BB390E" w:rsidP="00EA495B">
            <w:pPr>
              <w:spacing w:line="259" w:lineRule="auto"/>
              <w:ind w:left="468" w:hanging="283"/>
              <w:rPr>
                <w:rFonts w:ascii="Times New Roman" w:hAnsi="Times New Roman" w:cs="Times New Roman"/>
              </w:rPr>
            </w:pPr>
          </w:p>
          <w:p w14:paraId="0E984150" w14:textId="77777777" w:rsidR="00BB390E" w:rsidRDefault="00BB390E" w:rsidP="00EA495B">
            <w:pPr>
              <w:spacing w:line="259" w:lineRule="auto"/>
              <w:ind w:left="185"/>
              <w:rPr>
                <w:rFonts w:ascii="Times New Roman" w:hAnsi="Times New Roman" w:cs="Times New Roman"/>
                <w:color w:val="000000" w:themeColor="text1"/>
              </w:rPr>
            </w:pPr>
            <w:r w:rsidRPr="187E98AF">
              <w:rPr>
                <w:rFonts w:ascii="Times New Roman" w:hAnsi="Times New Roman" w:cs="Times New Roman"/>
                <w:color w:val="000000" w:themeColor="text1"/>
              </w:rPr>
              <w:t xml:space="preserve">Positive relationships with adults for example with ELSA or Emotion coaching training  </w:t>
            </w:r>
          </w:p>
          <w:p w14:paraId="020E5A82" w14:textId="77777777" w:rsidR="00BB390E" w:rsidRPr="001A61E3" w:rsidRDefault="00BB390E" w:rsidP="00EA495B">
            <w:pPr>
              <w:spacing w:line="259" w:lineRule="auto"/>
              <w:rPr>
                <w:rFonts w:ascii="Times New Roman" w:hAnsi="Times New Roman" w:cs="Times New Roman"/>
              </w:rPr>
            </w:pPr>
          </w:p>
        </w:tc>
        <w:tc>
          <w:tcPr>
            <w:tcW w:w="2772" w:type="dxa"/>
          </w:tcPr>
          <w:p w14:paraId="7BB2CDEE" w14:textId="77777777" w:rsidR="00BB390E" w:rsidRPr="001A61E3" w:rsidRDefault="00BB390E" w:rsidP="00EA495B">
            <w:pPr>
              <w:rPr>
                <w:rFonts w:ascii="Times New Roman" w:hAnsi="Times New Roman" w:cs="Times New Roman"/>
              </w:rPr>
            </w:pPr>
            <w:r w:rsidRPr="187E98AF">
              <w:rPr>
                <w:rFonts w:ascii="Times New Roman" w:hAnsi="Times New Roman" w:cs="Times New Roman"/>
              </w:rPr>
              <w:lastRenderedPageBreak/>
              <w:t>Doing a job</w:t>
            </w:r>
          </w:p>
          <w:p w14:paraId="15931B77" w14:textId="77777777" w:rsidR="00BB390E" w:rsidRPr="001A61E3" w:rsidRDefault="00BB390E" w:rsidP="00EA495B">
            <w:pPr>
              <w:rPr>
                <w:rFonts w:ascii="Times New Roman" w:hAnsi="Times New Roman" w:cs="Times New Roman"/>
                <w:color w:val="000000" w:themeColor="text1"/>
              </w:rPr>
            </w:pPr>
            <w:r w:rsidRPr="187E98AF">
              <w:rPr>
                <w:rFonts w:ascii="Times New Roman" w:hAnsi="Times New Roman" w:cs="Times New Roman"/>
                <w:color w:val="000000" w:themeColor="text1"/>
              </w:rPr>
              <w:lastRenderedPageBreak/>
              <w:t xml:space="preserve">Taking on a role of responsibility </w:t>
            </w:r>
          </w:p>
          <w:p w14:paraId="479157B5" w14:textId="77777777" w:rsidR="00BB390E" w:rsidRPr="001A61E3" w:rsidRDefault="00BB390E" w:rsidP="00EA495B">
            <w:pPr>
              <w:rPr>
                <w:color w:val="000000" w:themeColor="text1"/>
                <w:szCs w:val="24"/>
              </w:rPr>
            </w:pPr>
            <w:r w:rsidRPr="187E98AF">
              <w:rPr>
                <w:rFonts w:ascii="Times New Roman" w:hAnsi="Times New Roman" w:cs="Times New Roman"/>
                <w:color w:val="000000" w:themeColor="text1"/>
              </w:rPr>
              <w:t>For those who are able, to reflect on their earlier/less mature selves to offer peer support to others</w:t>
            </w:r>
          </w:p>
          <w:p w14:paraId="2DDE8C6D" w14:textId="77777777" w:rsidR="00BB390E" w:rsidRPr="00E16B7B" w:rsidRDefault="00BB390E" w:rsidP="00EA495B">
            <w:pPr>
              <w:rPr>
                <w:rFonts w:ascii="Times New Roman" w:hAnsi="Times New Roman" w:cs="Times New Roman"/>
                <w:color w:val="000000" w:themeColor="text1"/>
              </w:rPr>
            </w:pPr>
            <w:r w:rsidRPr="00E16B7B">
              <w:rPr>
                <w:rFonts w:ascii="Times New Roman" w:hAnsi="Times New Roman" w:cs="Times New Roman"/>
                <w:color w:val="000000" w:themeColor="text1"/>
              </w:rPr>
              <w:t xml:space="preserve">Having the opportunity to showcase a particular strength or personal quality in a way that is structured to avoid undue pressure or post event panic. </w:t>
            </w:r>
          </w:p>
          <w:p w14:paraId="4DBE0AFD" w14:textId="77777777" w:rsidR="00BB390E" w:rsidRPr="00E16B7B" w:rsidRDefault="00BB390E" w:rsidP="00EA495B">
            <w:pPr>
              <w:rPr>
                <w:rFonts w:ascii="Times New Roman" w:hAnsi="Times New Roman" w:cs="Times New Roman"/>
                <w:color w:val="000000" w:themeColor="text1"/>
              </w:rPr>
            </w:pPr>
            <w:r w:rsidRPr="00E16B7B">
              <w:rPr>
                <w:rFonts w:ascii="Times New Roman" w:hAnsi="Times New Roman" w:cs="Times New Roman"/>
                <w:color w:val="000000" w:themeColor="text1"/>
              </w:rPr>
              <w:t xml:space="preserve">Contributing to own profile documents/ CIN meetings/annual reviews/ LAC meetings/ etc </w:t>
            </w:r>
          </w:p>
          <w:p w14:paraId="0EB85A23" w14:textId="77777777" w:rsidR="00BB390E" w:rsidRPr="001A61E3" w:rsidRDefault="00BB390E" w:rsidP="00EA495B">
            <w:pPr>
              <w:rPr>
                <w:color w:val="000000" w:themeColor="text1"/>
                <w:szCs w:val="24"/>
              </w:rPr>
            </w:pPr>
            <w:r w:rsidRPr="00E16B7B">
              <w:rPr>
                <w:rFonts w:ascii="Times New Roman" w:hAnsi="Times New Roman" w:cs="Times New Roman"/>
                <w:color w:val="000000" w:themeColor="text1"/>
              </w:rPr>
              <w:t>Personal progress tracking and reward systems: sometimes linked to an “economy”</w:t>
            </w:r>
            <w:r w:rsidRPr="187E98AF">
              <w:rPr>
                <w:color w:val="000000" w:themeColor="text1"/>
                <w:szCs w:val="24"/>
              </w:rPr>
              <w:t xml:space="preserve"> </w:t>
            </w:r>
          </w:p>
        </w:tc>
        <w:tc>
          <w:tcPr>
            <w:tcW w:w="2772" w:type="dxa"/>
          </w:tcPr>
          <w:p w14:paraId="5166BC77" w14:textId="77777777" w:rsidR="00BB390E" w:rsidRPr="001A61E3" w:rsidRDefault="00BB390E" w:rsidP="00EA495B">
            <w:pPr>
              <w:spacing w:line="259" w:lineRule="auto"/>
              <w:rPr>
                <w:rFonts w:ascii="Times New Roman" w:hAnsi="Times New Roman" w:cs="Times New Roman"/>
              </w:rPr>
            </w:pPr>
          </w:p>
          <w:p w14:paraId="6D591392" w14:textId="77777777" w:rsidR="00BB390E" w:rsidRPr="001A61E3" w:rsidRDefault="00BB390E" w:rsidP="00EA495B">
            <w:pPr>
              <w:spacing w:after="150" w:line="271" w:lineRule="auto"/>
              <w:ind w:left="46"/>
              <w:rPr>
                <w:rFonts w:ascii="Times New Roman" w:hAnsi="Times New Roman" w:cs="Times New Roman"/>
              </w:rPr>
            </w:pPr>
            <w:r w:rsidRPr="187E98AF">
              <w:rPr>
                <w:rFonts w:ascii="Times New Roman" w:hAnsi="Times New Roman" w:cs="Times New Roman"/>
              </w:rPr>
              <w:lastRenderedPageBreak/>
              <w:t xml:space="preserve">Supported to attend counselling/meditation/ sessions within school </w:t>
            </w:r>
          </w:p>
          <w:p w14:paraId="0D50A8ED" w14:textId="77777777" w:rsidR="00BB390E" w:rsidRPr="001A61E3" w:rsidRDefault="00BB390E" w:rsidP="00EA495B">
            <w:pPr>
              <w:spacing w:after="150" w:line="271" w:lineRule="auto"/>
              <w:ind w:left="46"/>
              <w:rPr>
                <w:color w:val="000000" w:themeColor="text1"/>
                <w:szCs w:val="24"/>
              </w:rPr>
            </w:pPr>
            <w:r w:rsidRPr="187E98AF">
              <w:rPr>
                <w:rFonts w:ascii="Times New Roman" w:hAnsi="Times New Roman" w:cs="Times New Roman"/>
                <w:color w:val="000000" w:themeColor="text1"/>
              </w:rPr>
              <w:t>Break out room systems that are bespoke to child and give a safe space to be</w:t>
            </w:r>
          </w:p>
          <w:p w14:paraId="6A6D3A53" w14:textId="77777777" w:rsidR="00BB390E" w:rsidRPr="001A61E3" w:rsidRDefault="00BB390E" w:rsidP="00EA495B">
            <w:pPr>
              <w:spacing w:after="150" w:line="271" w:lineRule="auto"/>
              <w:ind w:left="46"/>
              <w:rPr>
                <w:color w:val="000000" w:themeColor="text1"/>
                <w:szCs w:val="24"/>
              </w:rPr>
            </w:pPr>
            <w:r w:rsidRPr="187E98AF">
              <w:rPr>
                <w:rFonts w:ascii="Times New Roman" w:hAnsi="Times New Roman" w:cs="Times New Roman"/>
                <w:color w:val="000000" w:themeColor="text1"/>
              </w:rPr>
              <w:t xml:space="preserve">All of the above risk assessed for safety, discussed and planned individually. </w:t>
            </w:r>
          </w:p>
          <w:p w14:paraId="7B638520" w14:textId="77777777" w:rsidR="00BB390E" w:rsidRPr="001A61E3" w:rsidRDefault="00BB390E" w:rsidP="00EA495B">
            <w:pPr>
              <w:spacing w:after="150" w:line="271" w:lineRule="auto"/>
              <w:ind w:left="46"/>
              <w:rPr>
                <w:color w:val="000000" w:themeColor="text1"/>
                <w:szCs w:val="24"/>
              </w:rPr>
            </w:pPr>
            <w:r w:rsidRPr="187E98AF">
              <w:rPr>
                <w:rFonts w:ascii="Times New Roman" w:hAnsi="Times New Roman" w:cs="Times New Roman"/>
                <w:color w:val="000000" w:themeColor="text1"/>
              </w:rPr>
              <w:t xml:space="preserve"> </w:t>
            </w:r>
          </w:p>
          <w:p w14:paraId="33F709F2" w14:textId="77777777" w:rsidR="00BB390E" w:rsidRPr="001A61E3" w:rsidRDefault="00BB390E" w:rsidP="00EA495B">
            <w:pPr>
              <w:spacing w:after="150" w:line="271" w:lineRule="auto"/>
              <w:ind w:left="46"/>
              <w:rPr>
                <w:color w:val="000000" w:themeColor="text1"/>
                <w:szCs w:val="24"/>
              </w:rPr>
            </w:pPr>
          </w:p>
          <w:p w14:paraId="2745635B" w14:textId="77777777" w:rsidR="00BB390E" w:rsidRPr="001A61E3" w:rsidRDefault="00BB390E" w:rsidP="00EA495B">
            <w:pPr>
              <w:spacing w:after="150" w:line="271" w:lineRule="auto"/>
              <w:ind w:left="46"/>
              <w:rPr>
                <w:color w:val="000000" w:themeColor="text1"/>
                <w:szCs w:val="24"/>
              </w:rPr>
            </w:pPr>
          </w:p>
        </w:tc>
        <w:tc>
          <w:tcPr>
            <w:tcW w:w="2773" w:type="dxa"/>
          </w:tcPr>
          <w:p w14:paraId="2C0156C1" w14:textId="77777777" w:rsidR="00BB390E" w:rsidRPr="001A61E3" w:rsidRDefault="00BB390E" w:rsidP="00EA495B">
            <w:pPr>
              <w:rPr>
                <w:rFonts w:ascii="Times New Roman" w:hAnsi="Times New Roman" w:cs="Times New Roman"/>
              </w:rPr>
            </w:pPr>
          </w:p>
          <w:p w14:paraId="4A69E289" w14:textId="77777777" w:rsidR="00BB390E" w:rsidRPr="001A61E3" w:rsidRDefault="00BB390E" w:rsidP="00EA495B">
            <w:pPr>
              <w:rPr>
                <w:rFonts w:ascii="Times New Roman" w:hAnsi="Times New Roman" w:cs="Times New Roman"/>
              </w:rPr>
            </w:pPr>
            <w:r w:rsidRPr="187E98AF">
              <w:rPr>
                <w:rFonts w:ascii="Times New Roman" w:hAnsi="Times New Roman" w:cs="Times New Roman"/>
              </w:rPr>
              <w:lastRenderedPageBreak/>
              <w:t xml:space="preserve">Online tutoring/Remote teaching if it is appropriate to that child and their home circumstances and as part of reintegration </w:t>
            </w:r>
          </w:p>
          <w:p w14:paraId="5B2472FE" w14:textId="77777777" w:rsidR="00BB390E" w:rsidRPr="001A61E3" w:rsidRDefault="00BB390E" w:rsidP="00EA495B">
            <w:pPr>
              <w:rPr>
                <w:rFonts w:ascii="Times New Roman" w:hAnsi="Times New Roman" w:cs="Times New Roman"/>
              </w:rPr>
            </w:pPr>
            <w:r w:rsidRPr="001A61E3">
              <w:rPr>
                <w:rFonts w:ascii="Times New Roman" w:hAnsi="Times New Roman" w:cs="Times New Roman"/>
              </w:rPr>
              <w:t>ATS</w:t>
            </w:r>
          </w:p>
          <w:p w14:paraId="205C5038" w14:textId="77777777" w:rsidR="00BB390E" w:rsidRPr="001A61E3" w:rsidRDefault="00BB390E" w:rsidP="00EA495B">
            <w:pPr>
              <w:rPr>
                <w:rFonts w:ascii="Times New Roman" w:hAnsi="Times New Roman" w:cs="Times New Roman"/>
              </w:rPr>
            </w:pPr>
            <w:r w:rsidRPr="187E98AF">
              <w:rPr>
                <w:rFonts w:ascii="Times New Roman" w:hAnsi="Times New Roman" w:cs="Times New Roman"/>
              </w:rPr>
              <w:t xml:space="preserve">One to one working with an adult skilled and knowledgeable: this might include for example someone with a similar hobby interest to run a club type activity </w:t>
            </w:r>
          </w:p>
          <w:p w14:paraId="107E34EF" w14:textId="77777777" w:rsidR="00BB390E" w:rsidRPr="001A61E3" w:rsidRDefault="00BB390E" w:rsidP="00EA495B">
            <w:pPr>
              <w:rPr>
                <w:color w:val="000000" w:themeColor="text1"/>
                <w:szCs w:val="24"/>
              </w:rPr>
            </w:pPr>
            <w:r w:rsidRPr="187E98AF">
              <w:rPr>
                <w:rFonts w:ascii="Times New Roman" w:hAnsi="Times New Roman" w:cs="Times New Roman"/>
                <w:color w:val="000000" w:themeColor="text1"/>
              </w:rPr>
              <w:t xml:space="preserve">Agreed learning steps “learn how to” learn more about” that the child is keen to acquire </w:t>
            </w:r>
          </w:p>
          <w:p w14:paraId="54C17E54" w14:textId="77777777" w:rsidR="00BB390E" w:rsidRPr="001A61E3" w:rsidRDefault="00BB390E" w:rsidP="00EA495B">
            <w:pPr>
              <w:rPr>
                <w:rFonts w:ascii="Times New Roman" w:hAnsi="Times New Roman" w:cs="Times New Roman"/>
                <w:color w:val="000000" w:themeColor="text1"/>
              </w:rPr>
            </w:pPr>
            <w:r w:rsidRPr="187E98AF">
              <w:rPr>
                <w:rFonts w:ascii="Times New Roman" w:hAnsi="Times New Roman" w:cs="Times New Roman"/>
                <w:color w:val="000000" w:themeColor="text1"/>
              </w:rPr>
              <w:t xml:space="preserve">A wider trawl for vocational awards to celebrate steps in personal progress. </w:t>
            </w:r>
          </w:p>
          <w:p w14:paraId="1E183DA0" w14:textId="77777777" w:rsidR="00BB390E" w:rsidRPr="001A61E3" w:rsidRDefault="00BB390E" w:rsidP="00EA495B">
            <w:pPr>
              <w:rPr>
                <w:color w:val="000000" w:themeColor="text1"/>
                <w:szCs w:val="24"/>
              </w:rPr>
            </w:pPr>
          </w:p>
        </w:tc>
        <w:tc>
          <w:tcPr>
            <w:tcW w:w="2773" w:type="dxa"/>
          </w:tcPr>
          <w:p w14:paraId="2300E630" w14:textId="77777777" w:rsidR="00BB390E" w:rsidRPr="001A61E3" w:rsidRDefault="00BB390E" w:rsidP="00EA495B">
            <w:pPr>
              <w:rPr>
                <w:rFonts w:ascii="Times New Roman" w:hAnsi="Times New Roman" w:cs="Times New Roman"/>
              </w:rPr>
            </w:pPr>
          </w:p>
          <w:p w14:paraId="748B88B7" w14:textId="77777777" w:rsidR="00BB390E" w:rsidRPr="001A61E3" w:rsidRDefault="00BB390E" w:rsidP="00EA495B">
            <w:pPr>
              <w:rPr>
                <w:rFonts w:ascii="Times New Roman" w:hAnsi="Times New Roman" w:cs="Times New Roman"/>
              </w:rPr>
            </w:pPr>
            <w:r w:rsidRPr="187E98AF">
              <w:rPr>
                <w:rFonts w:ascii="Times New Roman" w:hAnsi="Times New Roman" w:cs="Times New Roman"/>
              </w:rPr>
              <w:lastRenderedPageBreak/>
              <w:t>Bespoke physical activities e.g. horse riding</w:t>
            </w:r>
          </w:p>
          <w:p w14:paraId="2808C70C" w14:textId="77777777" w:rsidR="00BB390E" w:rsidRPr="001A61E3" w:rsidRDefault="00BB390E" w:rsidP="00EA495B">
            <w:pPr>
              <w:rPr>
                <w:color w:val="000000" w:themeColor="text1"/>
                <w:szCs w:val="24"/>
              </w:rPr>
            </w:pPr>
            <w:r w:rsidRPr="187E98AF">
              <w:rPr>
                <w:rFonts w:ascii="Times New Roman" w:hAnsi="Times New Roman" w:cs="Times New Roman"/>
                <w:color w:val="000000" w:themeColor="text1"/>
              </w:rPr>
              <w:t xml:space="preserve">Highly adapted PE curriculum </w:t>
            </w:r>
          </w:p>
          <w:p w14:paraId="73C8E6DB" w14:textId="77777777" w:rsidR="00BB390E" w:rsidRPr="001A61E3" w:rsidRDefault="00BB390E" w:rsidP="00EA495B">
            <w:pPr>
              <w:rPr>
                <w:color w:val="000000" w:themeColor="text1"/>
                <w:szCs w:val="24"/>
              </w:rPr>
            </w:pPr>
            <w:r w:rsidRPr="187E98AF">
              <w:rPr>
                <w:rFonts w:ascii="Times New Roman" w:hAnsi="Times New Roman" w:cs="Times New Roman"/>
                <w:color w:val="000000" w:themeColor="text1"/>
              </w:rPr>
              <w:t xml:space="preserve">Sensory circuits/ fine motor skills practice/ small scale OT supports such as pencil grips/chair bands and angle boards/ </w:t>
            </w:r>
          </w:p>
          <w:p w14:paraId="7D4D550B" w14:textId="77777777" w:rsidR="00BB390E" w:rsidRPr="001A61E3" w:rsidRDefault="00BB390E" w:rsidP="00EA495B">
            <w:pPr>
              <w:rPr>
                <w:color w:val="000000" w:themeColor="text1"/>
                <w:szCs w:val="24"/>
              </w:rPr>
            </w:pPr>
            <w:r w:rsidRPr="187E98AF">
              <w:rPr>
                <w:rFonts w:ascii="Times New Roman" w:hAnsi="Times New Roman" w:cs="Times New Roman"/>
                <w:color w:val="000000" w:themeColor="text1"/>
              </w:rPr>
              <w:t xml:space="preserve">Individual advice and guidance on healthy eating and food preparation </w:t>
            </w:r>
          </w:p>
          <w:p w14:paraId="1AC48002" w14:textId="77777777" w:rsidR="00BB390E" w:rsidRPr="001A61E3" w:rsidRDefault="00BB390E" w:rsidP="00EA495B">
            <w:pPr>
              <w:rPr>
                <w:color w:val="000000" w:themeColor="text1"/>
                <w:szCs w:val="24"/>
              </w:rPr>
            </w:pPr>
            <w:r w:rsidRPr="187E98AF">
              <w:rPr>
                <w:rFonts w:ascii="Times New Roman" w:hAnsi="Times New Roman" w:cs="Times New Roman"/>
                <w:color w:val="000000" w:themeColor="text1"/>
              </w:rPr>
              <w:t>For older pupils linked to  gym equipment use and budgeting skills</w:t>
            </w:r>
          </w:p>
          <w:p w14:paraId="7F6F8DB0" w14:textId="77777777" w:rsidR="00BB390E" w:rsidRPr="001A61E3" w:rsidRDefault="00BB390E" w:rsidP="00EA495B">
            <w:pPr>
              <w:rPr>
                <w:color w:val="000000" w:themeColor="text1"/>
                <w:szCs w:val="24"/>
              </w:rPr>
            </w:pPr>
          </w:p>
        </w:tc>
      </w:tr>
    </w:tbl>
    <w:p w14:paraId="6A550E2B" w14:textId="77777777" w:rsidR="00BB390E" w:rsidRPr="001A61E3" w:rsidRDefault="00BB390E" w:rsidP="00BB390E">
      <w:pPr>
        <w:spacing w:after="0"/>
        <w:rPr>
          <w:rFonts w:ascii="Times New Roman" w:hAnsi="Times New Roman" w:cs="Times New Roman"/>
        </w:rPr>
      </w:pPr>
    </w:p>
    <w:p w14:paraId="5C0D80EE" w14:textId="77777777" w:rsidR="00BB390E" w:rsidRDefault="00BB390E" w:rsidP="00BB390E">
      <w:pPr>
        <w:spacing w:after="0"/>
        <w:rPr>
          <w:rFonts w:ascii="Times New Roman" w:hAnsi="Times New Roman" w:cs="Times New Roman"/>
        </w:rPr>
      </w:pPr>
    </w:p>
    <w:p w14:paraId="723BBA8A" w14:textId="77777777" w:rsidR="000E65EC" w:rsidRDefault="000E65EC" w:rsidP="00BB390E">
      <w:pPr>
        <w:spacing w:after="0"/>
        <w:rPr>
          <w:rFonts w:ascii="Times New Roman" w:hAnsi="Times New Roman" w:cs="Times New Roman"/>
        </w:rPr>
        <w:sectPr w:rsidR="000E65EC" w:rsidSect="002F135B">
          <w:headerReference w:type="even" r:id="rId46"/>
          <w:headerReference w:type="default" r:id="rId47"/>
          <w:footerReference w:type="even" r:id="rId48"/>
          <w:footerReference w:type="default" r:id="rId49"/>
          <w:headerReference w:type="first" r:id="rId50"/>
          <w:footerReference w:type="first" r:id="rId51"/>
          <w:pgSz w:w="16838" w:h="11906" w:orient="landscape"/>
          <w:pgMar w:top="1440" w:right="238" w:bottom="851" w:left="1559" w:header="720" w:footer="720" w:gutter="0"/>
          <w:pgNumType w:start="72"/>
          <w:cols w:space="720"/>
          <w:titlePg/>
        </w:sectPr>
      </w:pPr>
    </w:p>
    <w:p w14:paraId="0C3817F3" w14:textId="77777777" w:rsidR="009A0F10" w:rsidRDefault="009A0F10" w:rsidP="00BB390E">
      <w:pPr>
        <w:spacing w:after="0"/>
        <w:rPr>
          <w:rFonts w:ascii="Times New Roman" w:hAnsi="Times New Roman" w:cs="Times New Roman"/>
        </w:rPr>
      </w:pPr>
    </w:p>
    <w:p w14:paraId="0BFEFAF1" w14:textId="376080C0" w:rsidR="00BB390E" w:rsidRPr="001A61E3" w:rsidRDefault="00BB390E" w:rsidP="00BB390E">
      <w:pPr>
        <w:spacing w:after="0"/>
        <w:rPr>
          <w:rFonts w:ascii="Times New Roman" w:hAnsi="Times New Roman" w:cs="Times New Roman"/>
        </w:rPr>
      </w:pPr>
      <w:r w:rsidRPr="001A61E3">
        <w:rPr>
          <w:rFonts w:ascii="Times New Roman" w:hAnsi="Times New Roman" w:cs="Times New Roman"/>
        </w:rPr>
        <w:t>Useful Resources:</w:t>
      </w:r>
    </w:p>
    <w:p w14:paraId="4FEDB921" w14:textId="77777777" w:rsidR="00BB390E" w:rsidRPr="001A61E3" w:rsidRDefault="00BB390E" w:rsidP="00BB390E">
      <w:pPr>
        <w:spacing w:after="0"/>
        <w:rPr>
          <w:rFonts w:ascii="Times New Roman" w:hAnsi="Times New Roman" w:cs="Times New Roman"/>
        </w:rPr>
      </w:pPr>
    </w:p>
    <w:p w14:paraId="6DE40F10" w14:textId="77777777" w:rsidR="00BB390E" w:rsidRPr="001A61E3" w:rsidRDefault="00BB390E" w:rsidP="00BB390E">
      <w:pPr>
        <w:spacing w:after="0"/>
        <w:rPr>
          <w:rFonts w:ascii="Times New Roman" w:hAnsi="Times New Roman" w:cs="Times New Roman"/>
          <w:b/>
          <w:bCs/>
        </w:rPr>
      </w:pPr>
      <w:r w:rsidRPr="001A61E3">
        <w:rPr>
          <w:rFonts w:ascii="Times New Roman" w:hAnsi="Times New Roman" w:cs="Times New Roman"/>
          <w:b/>
          <w:bCs/>
        </w:rPr>
        <w:t xml:space="preserve">Picture Me (R Merrick) </w:t>
      </w:r>
    </w:p>
    <w:p w14:paraId="6122BE1D" w14:textId="77777777" w:rsidR="00BB390E" w:rsidRPr="001A61E3" w:rsidRDefault="00BB390E" w:rsidP="00BB390E">
      <w:pPr>
        <w:spacing w:after="0"/>
        <w:rPr>
          <w:rFonts w:ascii="Times New Roman" w:hAnsi="Times New Roman" w:cs="Times New Roman"/>
        </w:rPr>
      </w:pPr>
      <w:r w:rsidRPr="001A61E3">
        <w:rPr>
          <w:rFonts w:ascii="Times New Roman" w:hAnsi="Times New Roman" w:cs="Times New Roman"/>
        </w:rPr>
        <w:t xml:space="preserve">A tool which includes four illustrations designed to support children in discussions regarding their everyday communication for children aged 5-10 </w:t>
      </w:r>
    </w:p>
    <w:p w14:paraId="0CE44E8E" w14:textId="77777777" w:rsidR="00BB390E" w:rsidRPr="001A61E3" w:rsidRDefault="00000000" w:rsidP="00BB390E">
      <w:pPr>
        <w:spacing w:after="0"/>
        <w:rPr>
          <w:rFonts w:ascii="Times New Roman" w:hAnsi="Times New Roman" w:cs="Times New Roman"/>
        </w:rPr>
      </w:pPr>
      <w:hyperlink r:id="rId52" w:history="1">
        <w:r w:rsidR="00BB390E" w:rsidRPr="001A61E3">
          <w:rPr>
            <w:rStyle w:val="Hyperlink"/>
            <w:rFonts w:ascii="Times New Roman" w:hAnsi="Times New Roman" w:cs="Times New Roman"/>
          </w:rPr>
          <w:t>https://www.jr-press.co.uk/childrens-views-speech-language-communication-needs.html</w:t>
        </w:r>
      </w:hyperlink>
    </w:p>
    <w:p w14:paraId="2DA66645" w14:textId="77777777" w:rsidR="00BB390E" w:rsidRPr="001A61E3" w:rsidRDefault="00BB390E" w:rsidP="00BB390E">
      <w:pPr>
        <w:spacing w:after="0"/>
        <w:rPr>
          <w:rFonts w:ascii="Times New Roman" w:hAnsi="Times New Roman" w:cs="Times New Roman"/>
        </w:rPr>
      </w:pPr>
    </w:p>
    <w:p w14:paraId="63AE1FE2" w14:textId="77777777" w:rsidR="00BB390E" w:rsidRPr="001A61E3" w:rsidRDefault="00BB390E" w:rsidP="00BB390E">
      <w:pPr>
        <w:spacing w:after="0"/>
        <w:rPr>
          <w:rFonts w:ascii="Times New Roman" w:hAnsi="Times New Roman" w:cs="Times New Roman"/>
        </w:rPr>
      </w:pPr>
    </w:p>
    <w:p w14:paraId="2A0A117F" w14:textId="77777777" w:rsidR="00BB390E" w:rsidRPr="001A61E3" w:rsidRDefault="00BB390E" w:rsidP="00BB390E">
      <w:pPr>
        <w:spacing w:after="0"/>
        <w:rPr>
          <w:rFonts w:ascii="Times New Roman" w:hAnsi="Times New Roman" w:cs="Times New Roman"/>
          <w:b/>
          <w:bCs/>
        </w:rPr>
      </w:pPr>
      <w:r w:rsidRPr="001A61E3">
        <w:rPr>
          <w:rFonts w:ascii="Times New Roman" w:hAnsi="Times New Roman" w:cs="Times New Roman"/>
          <w:b/>
          <w:bCs/>
        </w:rPr>
        <w:t>Drawing the Ideal Self</w:t>
      </w:r>
    </w:p>
    <w:p w14:paraId="5F4DFA4B" w14:textId="77777777" w:rsidR="00BB390E" w:rsidRPr="001A61E3" w:rsidRDefault="00BB390E" w:rsidP="00BB390E">
      <w:pPr>
        <w:spacing w:after="0"/>
        <w:rPr>
          <w:rFonts w:ascii="Times New Roman" w:hAnsi="Times New Roman" w:cs="Times New Roman"/>
        </w:rPr>
      </w:pPr>
      <w:r w:rsidRPr="001A61E3">
        <w:rPr>
          <w:rFonts w:ascii="Times New Roman" w:hAnsi="Times New Roman" w:cs="Times New Roman"/>
        </w:rPr>
        <w:t>A simple technique used to support drawing and talking</w:t>
      </w:r>
    </w:p>
    <w:p w14:paraId="4D880230" w14:textId="77777777" w:rsidR="00BB390E" w:rsidRPr="001A61E3" w:rsidRDefault="00000000" w:rsidP="00BB390E">
      <w:pPr>
        <w:spacing w:after="0"/>
        <w:rPr>
          <w:rFonts w:ascii="Times New Roman" w:hAnsi="Times New Roman" w:cs="Times New Roman"/>
        </w:rPr>
      </w:pPr>
      <w:hyperlink r:id="rId53" w:history="1">
        <w:r w:rsidR="00BB390E" w:rsidRPr="001A61E3">
          <w:rPr>
            <w:rStyle w:val="Hyperlink"/>
            <w:rFonts w:ascii="Times New Roman" w:hAnsi="Times New Roman" w:cs="Times New Roman"/>
          </w:rPr>
          <w:t>https://www.drawingtheidealself.co.uk/</w:t>
        </w:r>
      </w:hyperlink>
    </w:p>
    <w:p w14:paraId="75C8B756" w14:textId="77777777" w:rsidR="00BB390E" w:rsidRPr="001A61E3" w:rsidRDefault="00BB390E" w:rsidP="00BB390E">
      <w:pPr>
        <w:spacing w:after="0"/>
        <w:rPr>
          <w:rFonts w:ascii="Times New Roman" w:hAnsi="Times New Roman" w:cs="Times New Roman"/>
        </w:rPr>
      </w:pPr>
    </w:p>
    <w:p w14:paraId="302E5E85" w14:textId="77777777" w:rsidR="00BB390E" w:rsidRPr="001A61E3" w:rsidRDefault="00BB390E" w:rsidP="00BB390E">
      <w:pPr>
        <w:spacing w:after="0"/>
        <w:rPr>
          <w:rFonts w:ascii="Times New Roman" w:hAnsi="Times New Roman" w:cs="Times New Roman"/>
          <w:b/>
          <w:bCs/>
        </w:rPr>
      </w:pPr>
      <w:r w:rsidRPr="001A61E3">
        <w:rPr>
          <w:rFonts w:ascii="Times New Roman" w:hAnsi="Times New Roman" w:cs="Times New Roman"/>
          <w:b/>
          <w:bCs/>
        </w:rPr>
        <w:t>Myself as a Learner (R Burden)</w:t>
      </w:r>
    </w:p>
    <w:p w14:paraId="7DECECF4" w14:textId="77777777" w:rsidR="00BB390E" w:rsidRPr="001A61E3" w:rsidRDefault="00BB390E" w:rsidP="00BB390E">
      <w:pPr>
        <w:spacing w:after="0"/>
        <w:rPr>
          <w:rFonts w:ascii="Times New Roman" w:hAnsi="Times New Roman" w:cs="Times New Roman"/>
        </w:rPr>
      </w:pPr>
      <w:r w:rsidRPr="001A61E3">
        <w:rPr>
          <w:rFonts w:ascii="Times New Roman" w:hAnsi="Times New Roman" w:cs="Times New Roman"/>
        </w:rPr>
        <w:t>A scaled list of items with statements such as “When I am given new work to do, I usually feel confident I can do it.”</w:t>
      </w:r>
    </w:p>
    <w:p w14:paraId="054B4847" w14:textId="77777777" w:rsidR="00BB390E" w:rsidRPr="001A61E3" w:rsidRDefault="00BB390E" w:rsidP="00BB390E">
      <w:pPr>
        <w:spacing w:after="0"/>
        <w:rPr>
          <w:rFonts w:ascii="Times New Roman" w:hAnsi="Times New Roman" w:cs="Times New Roman"/>
        </w:rPr>
      </w:pPr>
    </w:p>
    <w:p w14:paraId="3420742E" w14:textId="77777777" w:rsidR="00BB390E" w:rsidRPr="001A61E3" w:rsidRDefault="00BB390E" w:rsidP="00BB390E">
      <w:pPr>
        <w:spacing w:after="0"/>
        <w:rPr>
          <w:rFonts w:ascii="Times New Roman" w:hAnsi="Times New Roman" w:cs="Times New Roman"/>
          <w:b/>
          <w:bCs/>
        </w:rPr>
      </w:pPr>
      <w:r w:rsidRPr="001A61E3">
        <w:rPr>
          <w:rFonts w:ascii="Times New Roman" w:hAnsi="Times New Roman" w:cs="Times New Roman"/>
          <w:b/>
          <w:bCs/>
        </w:rPr>
        <w:t>Measures of Children’s Mental Health and Psychological wellbeing (GL Assessments)</w:t>
      </w:r>
    </w:p>
    <w:p w14:paraId="5C15DEE1" w14:textId="77777777" w:rsidR="00BB390E" w:rsidRPr="001A61E3" w:rsidRDefault="00BB390E" w:rsidP="00BB390E">
      <w:pPr>
        <w:spacing w:after="0"/>
        <w:rPr>
          <w:rFonts w:ascii="Times New Roman" w:hAnsi="Times New Roman" w:cs="Times New Roman"/>
        </w:rPr>
      </w:pPr>
      <w:r w:rsidRPr="001A61E3">
        <w:rPr>
          <w:rFonts w:ascii="Times New Roman" w:hAnsi="Times New Roman" w:cs="Times New Roman"/>
        </w:rPr>
        <w:t>Consisting of 7 topics a range of perspectives are gathered to inform intervention and next steps</w:t>
      </w:r>
    </w:p>
    <w:p w14:paraId="4E14333B" w14:textId="77777777" w:rsidR="00BB390E" w:rsidRPr="001A61E3" w:rsidRDefault="00BB390E">
      <w:pPr>
        <w:pStyle w:val="ListParagraph"/>
        <w:numPr>
          <w:ilvl w:val="0"/>
          <w:numId w:val="48"/>
        </w:numPr>
        <w:spacing w:after="0" w:line="267" w:lineRule="auto"/>
        <w:rPr>
          <w:rFonts w:ascii="Times New Roman" w:hAnsi="Times New Roman" w:cs="Times New Roman"/>
        </w:rPr>
      </w:pPr>
      <w:r w:rsidRPr="001A61E3">
        <w:rPr>
          <w:rFonts w:ascii="Times New Roman" w:hAnsi="Times New Roman" w:cs="Times New Roman"/>
        </w:rPr>
        <w:t>Belonging</w:t>
      </w:r>
    </w:p>
    <w:p w14:paraId="77FE41EF" w14:textId="77777777" w:rsidR="00BB390E" w:rsidRPr="001A61E3" w:rsidRDefault="00BB390E">
      <w:pPr>
        <w:pStyle w:val="ListParagraph"/>
        <w:numPr>
          <w:ilvl w:val="0"/>
          <w:numId w:val="48"/>
        </w:numPr>
        <w:spacing w:after="0" w:line="267" w:lineRule="auto"/>
        <w:rPr>
          <w:rFonts w:ascii="Times New Roman" w:hAnsi="Times New Roman" w:cs="Times New Roman"/>
        </w:rPr>
      </w:pPr>
      <w:r w:rsidRPr="001A61E3">
        <w:rPr>
          <w:rFonts w:ascii="Times New Roman" w:hAnsi="Times New Roman" w:cs="Times New Roman"/>
        </w:rPr>
        <w:t>Distress</w:t>
      </w:r>
    </w:p>
    <w:p w14:paraId="7034766A" w14:textId="77777777" w:rsidR="00BB390E" w:rsidRPr="001A61E3" w:rsidRDefault="00BB390E">
      <w:pPr>
        <w:pStyle w:val="ListParagraph"/>
        <w:numPr>
          <w:ilvl w:val="0"/>
          <w:numId w:val="48"/>
        </w:numPr>
        <w:spacing w:after="0" w:line="267" w:lineRule="auto"/>
        <w:rPr>
          <w:rFonts w:ascii="Times New Roman" w:hAnsi="Times New Roman" w:cs="Times New Roman"/>
        </w:rPr>
      </w:pPr>
      <w:r w:rsidRPr="001A61E3">
        <w:rPr>
          <w:rFonts w:ascii="Times New Roman" w:hAnsi="Times New Roman" w:cs="Times New Roman"/>
        </w:rPr>
        <w:t>Enjoyment</w:t>
      </w:r>
    </w:p>
    <w:p w14:paraId="27AFC5CF" w14:textId="77777777" w:rsidR="00BB390E" w:rsidRPr="001A61E3" w:rsidRDefault="00BB390E">
      <w:pPr>
        <w:pStyle w:val="ListParagraph"/>
        <w:numPr>
          <w:ilvl w:val="0"/>
          <w:numId w:val="48"/>
        </w:numPr>
        <w:spacing w:after="0" w:line="267" w:lineRule="auto"/>
        <w:rPr>
          <w:rFonts w:ascii="Times New Roman" w:hAnsi="Times New Roman" w:cs="Times New Roman"/>
        </w:rPr>
      </w:pPr>
      <w:r w:rsidRPr="001A61E3">
        <w:rPr>
          <w:rFonts w:ascii="Times New Roman" w:hAnsi="Times New Roman" w:cs="Times New Roman"/>
        </w:rPr>
        <w:t>Healthy Living</w:t>
      </w:r>
    </w:p>
    <w:p w14:paraId="1D444F12" w14:textId="77777777" w:rsidR="00BB390E" w:rsidRPr="001A61E3" w:rsidRDefault="00BB390E">
      <w:pPr>
        <w:pStyle w:val="ListParagraph"/>
        <w:numPr>
          <w:ilvl w:val="0"/>
          <w:numId w:val="48"/>
        </w:numPr>
        <w:spacing w:after="0" w:line="267" w:lineRule="auto"/>
        <w:rPr>
          <w:rFonts w:ascii="Times New Roman" w:hAnsi="Times New Roman" w:cs="Times New Roman"/>
        </w:rPr>
      </w:pPr>
      <w:r w:rsidRPr="001A61E3">
        <w:rPr>
          <w:rFonts w:ascii="Times New Roman" w:hAnsi="Times New Roman" w:cs="Times New Roman"/>
        </w:rPr>
        <w:t>Resilience</w:t>
      </w:r>
    </w:p>
    <w:p w14:paraId="609A3A35" w14:textId="77777777" w:rsidR="00BB390E" w:rsidRPr="001A61E3" w:rsidRDefault="00BB390E">
      <w:pPr>
        <w:pStyle w:val="ListParagraph"/>
        <w:numPr>
          <w:ilvl w:val="0"/>
          <w:numId w:val="48"/>
        </w:numPr>
        <w:spacing w:after="0" w:line="267" w:lineRule="auto"/>
        <w:rPr>
          <w:rFonts w:ascii="Times New Roman" w:hAnsi="Times New Roman" w:cs="Times New Roman"/>
        </w:rPr>
      </w:pPr>
      <w:r w:rsidRPr="001A61E3">
        <w:rPr>
          <w:rFonts w:ascii="Times New Roman" w:hAnsi="Times New Roman" w:cs="Times New Roman"/>
        </w:rPr>
        <w:t>Responsiveness</w:t>
      </w:r>
    </w:p>
    <w:p w14:paraId="17B7E6D6" w14:textId="77777777" w:rsidR="00BB390E" w:rsidRPr="001A61E3" w:rsidRDefault="00BB390E">
      <w:pPr>
        <w:pStyle w:val="ListParagraph"/>
        <w:numPr>
          <w:ilvl w:val="0"/>
          <w:numId w:val="48"/>
        </w:numPr>
        <w:spacing w:after="0" w:line="267" w:lineRule="auto"/>
        <w:rPr>
          <w:rFonts w:ascii="Times New Roman" w:hAnsi="Times New Roman" w:cs="Times New Roman"/>
        </w:rPr>
      </w:pPr>
      <w:r w:rsidRPr="001A61E3">
        <w:rPr>
          <w:rFonts w:ascii="Times New Roman" w:hAnsi="Times New Roman" w:cs="Times New Roman"/>
        </w:rPr>
        <w:t>Social Behaviour</w:t>
      </w:r>
    </w:p>
    <w:p w14:paraId="051F6295" w14:textId="77777777" w:rsidR="00BB390E" w:rsidRPr="001A61E3" w:rsidRDefault="00000000" w:rsidP="00BB390E">
      <w:pPr>
        <w:spacing w:after="0"/>
        <w:rPr>
          <w:rFonts w:ascii="Times New Roman" w:hAnsi="Times New Roman" w:cs="Times New Roman"/>
        </w:rPr>
      </w:pPr>
      <w:hyperlink r:id="rId54" w:history="1">
        <w:r w:rsidR="00BB390E" w:rsidRPr="001A61E3">
          <w:rPr>
            <w:rStyle w:val="Hyperlink"/>
            <w:rFonts w:ascii="Times New Roman" w:hAnsi="Times New Roman" w:cs="Times New Roman"/>
          </w:rPr>
          <w:t>https://www.gl-assessment.co.uk/assessments/products/measures-of-children-s-mental-health-and-psychological-wellbeing/</w:t>
        </w:r>
      </w:hyperlink>
    </w:p>
    <w:p w14:paraId="2015A282" w14:textId="77777777" w:rsidR="00BB390E" w:rsidRPr="001A61E3" w:rsidRDefault="00BB390E" w:rsidP="00BB390E">
      <w:pPr>
        <w:spacing w:after="0"/>
        <w:rPr>
          <w:rFonts w:ascii="Times New Roman" w:hAnsi="Times New Roman" w:cs="Times New Roman"/>
        </w:rPr>
      </w:pPr>
    </w:p>
    <w:p w14:paraId="7908076D" w14:textId="77777777" w:rsidR="00BB390E" w:rsidRPr="001A61E3" w:rsidRDefault="00BB390E" w:rsidP="00BB390E">
      <w:pPr>
        <w:spacing w:after="0"/>
        <w:rPr>
          <w:rFonts w:ascii="Times New Roman" w:hAnsi="Times New Roman" w:cs="Times New Roman"/>
          <w:b/>
          <w:bCs/>
        </w:rPr>
      </w:pPr>
      <w:r w:rsidRPr="001A61E3">
        <w:rPr>
          <w:rFonts w:ascii="Times New Roman" w:hAnsi="Times New Roman" w:cs="Times New Roman"/>
          <w:b/>
          <w:bCs/>
        </w:rPr>
        <w:t>Pupil Attitudes to self and School (GL Assessments)</w:t>
      </w:r>
    </w:p>
    <w:p w14:paraId="4411D543" w14:textId="77777777" w:rsidR="00BB390E" w:rsidRPr="001A61E3" w:rsidRDefault="00BB390E" w:rsidP="00BB390E">
      <w:pPr>
        <w:spacing w:after="0"/>
        <w:rPr>
          <w:rFonts w:ascii="Times New Roman" w:hAnsi="Times New Roman" w:cs="Times New Roman"/>
        </w:rPr>
      </w:pPr>
      <w:r w:rsidRPr="001A61E3">
        <w:rPr>
          <w:rFonts w:ascii="Times New Roman" w:hAnsi="Times New Roman" w:cs="Times New Roman"/>
        </w:rPr>
        <w:t>An all age attitude survey which provides evidence of pupil attitudes towards themselves as learners and their attitudes towards school</w:t>
      </w:r>
    </w:p>
    <w:p w14:paraId="7B2F3E22" w14:textId="77777777" w:rsidR="00BB390E" w:rsidRPr="001A61E3" w:rsidRDefault="00000000" w:rsidP="00BB390E">
      <w:pPr>
        <w:spacing w:after="0"/>
        <w:rPr>
          <w:rFonts w:ascii="Times New Roman" w:hAnsi="Times New Roman" w:cs="Times New Roman"/>
        </w:rPr>
      </w:pPr>
      <w:hyperlink r:id="rId55" w:history="1">
        <w:r w:rsidR="00BB390E" w:rsidRPr="001A61E3">
          <w:rPr>
            <w:rStyle w:val="Hyperlink"/>
            <w:rFonts w:ascii="Times New Roman" w:hAnsi="Times New Roman" w:cs="Times New Roman"/>
          </w:rPr>
          <w:t>https://www.gl-assessment.co.uk/assessments/pass/</w:t>
        </w:r>
      </w:hyperlink>
    </w:p>
    <w:p w14:paraId="5E6F938A" w14:textId="77777777" w:rsidR="00BB390E" w:rsidRPr="001A61E3" w:rsidRDefault="00BB390E" w:rsidP="00BB390E">
      <w:pPr>
        <w:spacing w:after="0"/>
        <w:rPr>
          <w:rFonts w:ascii="Times New Roman" w:hAnsi="Times New Roman" w:cs="Times New Roman"/>
          <w:b/>
          <w:bCs/>
        </w:rPr>
      </w:pPr>
    </w:p>
    <w:p w14:paraId="797BF244" w14:textId="77777777" w:rsidR="00BB390E" w:rsidRPr="001A61E3" w:rsidRDefault="00BB390E" w:rsidP="00BB390E">
      <w:pPr>
        <w:spacing w:after="0"/>
        <w:rPr>
          <w:rFonts w:ascii="Times New Roman" w:hAnsi="Times New Roman" w:cs="Times New Roman"/>
          <w:b/>
          <w:bCs/>
        </w:rPr>
      </w:pPr>
      <w:r w:rsidRPr="001A61E3">
        <w:rPr>
          <w:rFonts w:ascii="Times New Roman" w:hAnsi="Times New Roman" w:cs="Times New Roman"/>
          <w:b/>
          <w:bCs/>
        </w:rPr>
        <w:t>Butler Self-Image Profile</w:t>
      </w:r>
    </w:p>
    <w:p w14:paraId="230A1271" w14:textId="77777777" w:rsidR="00BB390E" w:rsidRPr="001A61E3" w:rsidRDefault="00BB390E" w:rsidP="00BB390E">
      <w:pPr>
        <w:spacing w:after="0"/>
        <w:rPr>
          <w:rFonts w:ascii="Times New Roman" w:hAnsi="Times New Roman" w:cs="Times New Roman"/>
        </w:rPr>
      </w:pPr>
      <w:r w:rsidRPr="001A61E3">
        <w:rPr>
          <w:rFonts w:ascii="Times New Roman" w:hAnsi="Times New Roman" w:cs="Times New Roman"/>
        </w:rPr>
        <w:t>For children aged 7-11 the profile is a measure of self-image and self esteem and provides a comprehensive understanding of self functioning</w:t>
      </w:r>
    </w:p>
    <w:p w14:paraId="547236B7" w14:textId="77777777" w:rsidR="00BB390E" w:rsidRPr="001A61E3" w:rsidRDefault="00000000" w:rsidP="00BB390E">
      <w:pPr>
        <w:spacing w:after="0"/>
        <w:rPr>
          <w:rFonts w:ascii="Times New Roman" w:hAnsi="Times New Roman" w:cs="Times New Roman"/>
        </w:rPr>
      </w:pPr>
      <w:hyperlink r:id="rId56" w:history="1">
        <w:r w:rsidR="00BB390E" w:rsidRPr="001A61E3">
          <w:rPr>
            <w:rStyle w:val="Hyperlink"/>
            <w:rFonts w:ascii="Times New Roman" w:hAnsi="Times New Roman" w:cs="Times New Roman"/>
          </w:rPr>
          <w:t>https://emotionallyhealthyschools.org/?s=self+image+profile</w:t>
        </w:r>
      </w:hyperlink>
    </w:p>
    <w:p w14:paraId="3CA9F721" w14:textId="77777777" w:rsidR="00BB390E" w:rsidRPr="001A61E3" w:rsidRDefault="00BB390E" w:rsidP="00BB390E">
      <w:pPr>
        <w:spacing w:after="0"/>
        <w:rPr>
          <w:rFonts w:ascii="Times New Roman" w:hAnsi="Times New Roman" w:cs="Times New Roman"/>
        </w:rPr>
      </w:pPr>
    </w:p>
    <w:p w14:paraId="5F7A6F00" w14:textId="77777777" w:rsidR="00BB390E" w:rsidRPr="001A61E3" w:rsidRDefault="00BB390E" w:rsidP="00BB390E">
      <w:pPr>
        <w:spacing w:after="0"/>
        <w:rPr>
          <w:rFonts w:ascii="Times New Roman" w:hAnsi="Times New Roman" w:cs="Times New Roman"/>
          <w:b/>
          <w:bCs/>
        </w:rPr>
      </w:pPr>
      <w:r w:rsidRPr="001A61E3">
        <w:rPr>
          <w:rFonts w:ascii="Times New Roman" w:hAnsi="Times New Roman" w:cs="Times New Roman"/>
          <w:b/>
          <w:bCs/>
        </w:rPr>
        <w:t>The Boxall Profile</w:t>
      </w:r>
    </w:p>
    <w:p w14:paraId="77012DCF" w14:textId="77777777" w:rsidR="00BB390E" w:rsidRPr="001A61E3" w:rsidRDefault="00BB390E" w:rsidP="00BB390E">
      <w:pPr>
        <w:spacing w:after="0"/>
        <w:rPr>
          <w:rFonts w:ascii="Times New Roman" w:hAnsi="Times New Roman" w:cs="Times New Roman"/>
        </w:rPr>
      </w:pPr>
      <w:r w:rsidRPr="001A61E3">
        <w:rPr>
          <w:rFonts w:ascii="Times New Roman" w:hAnsi="Times New Roman" w:cs="Times New Roman"/>
        </w:rPr>
        <w:t>This tool can create a profile which can identify specific issues.</w:t>
      </w:r>
    </w:p>
    <w:p w14:paraId="0347641A" w14:textId="77777777" w:rsidR="00BB390E" w:rsidRPr="001A61E3" w:rsidRDefault="00000000" w:rsidP="00BB390E">
      <w:pPr>
        <w:spacing w:after="0"/>
        <w:rPr>
          <w:rFonts w:ascii="Times New Roman" w:hAnsi="Times New Roman" w:cs="Times New Roman"/>
        </w:rPr>
      </w:pPr>
      <w:hyperlink r:id="rId57" w:history="1">
        <w:r w:rsidR="00BB390E" w:rsidRPr="001A61E3">
          <w:rPr>
            <w:rStyle w:val="Hyperlink"/>
            <w:rFonts w:ascii="Times New Roman" w:hAnsi="Times New Roman" w:cs="Times New Roman"/>
          </w:rPr>
          <w:t>https://new.boxallprofile.org/</w:t>
        </w:r>
      </w:hyperlink>
    </w:p>
    <w:p w14:paraId="64D7DD56" w14:textId="77777777" w:rsidR="00BB390E" w:rsidRPr="001A61E3" w:rsidRDefault="00BB390E" w:rsidP="00BB390E">
      <w:pPr>
        <w:spacing w:after="0"/>
        <w:rPr>
          <w:rFonts w:ascii="Times New Roman" w:hAnsi="Times New Roman" w:cs="Times New Roman"/>
        </w:rPr>
      </w:pPr>
    </w:p>
    <w:p w14:paraId="4853064F" w14:textId="77777777" w:rsidR="00BB390E" w:rsidRPr="001A61E3" w:rsidRDefault="00BB390E" w:rsidP="00BB390E">
      <w:pPr>
        <w:spacing w:after="0"/>
        <w:rPr>
          <w:rFonts w:ascii="Times New Roman" w:hAnsi="Times New Roman" w:cs="Times New Roman"/>
          <w:b/>
          <w:bCs/>
        </w:rPr>
      </w:pPr>
      <w:r w:rsidRPr="001A61E3">
        <w:rPr>
          <w:rFonts w:ascii="Times New Roman" w:hAnsi="Times New Roman" w:cs="Times New Roman"/>
          <w:b/>
          <w:bCs/>
        </w:rPr>
        <w:t>Strengths and Difficulties Questionnaire</w:t>
      </w:r>
    </w:p>
    <w:p w14:paraId="3425DBEB" w14:textId="77777777" w:rsidR="00BB390E" w:rsidRPr="001A61E3" w:rsidRDefault="00BB390E" w:rsidP="00BB390E">
      <w:pPr>
        <w:spacing w:after="0"/>
        <w:rPr>
          <w:rFonts w:ascii="Times New Roman" w:hAnsi="Times New Roman" w:cs="Times New Roman"/>
        </w:rPr>
      </w:pPr>
      <w:r w:rsidRPr="001A61E3">
        <w:rPr>
          <w:rFonts w:ascii="Times New Roman" w:hAnsi="Times New Roman" w:cs="Times New Roman"/>
        </w:rPr>
        <w:t>A tool for 3-16 year olds which includes questions for students, parents and educators.</w:t>
      </w:r>
    </w:p>
    <w:p w14:paraId="2B728A55" w14:textId="77777777" w:rsidR="00BB390E" w:rsidRDefault="00000000" w:rsidP="00BB390E">
      <w:pPr>
        <w:spacing w:after="0"/>
        <w:rPr>
          <w:rStyle w:val="Hyperlink"/>
          <w:rFonts w:ascii="Times New Roman" w:hAnsi="Times New Roman" w:cs="Times New Roman"/>
        </w:rPr>
      </w:pPr>
      <w:hyperlink r:id="rId58" w:history="1">
        <w:r w:rsidR="00BB390E" w:rsidRPr="001A61E3">
          <w:rPr>
            <w:rStyle w:val="Hyperlink"/>
            <w:rFonts w:ascii="Times New Roman" w:hAnsi="Times New Roman" w:cs="Times New Roman"/>
          </w:rPr>
          <w:t>https://www.sdqinfo.org/py/sdqinfo/b3.py?language=Englishqz(UK)</w:t>
        </w:r>
      </w:hyperlink>
    </w:p>
    <w:p w14:paraId="6431AF0D" w14:textId="77777777" w:rsidR="00BB390E" w:rsidRDefault="00BB390E" w:rsidP="00BB390E">
      <w:pPr>
        <w:spacing w:after="0"/>
        <w:rPr>
          <w:rStyle w:val="Hyperlink"/>
          <w:rFonts w:ascii="Times New Roman" w:hAnsi="Times New Roman" w:cs="Times New Roman"/>
        </w:rPr>
      </w:pPr>
    </w:p>
    <w:p w14:paraId="61156D32" w14:textId="77777777" w:rsidR="00BB390E" w:rsidRPr="00ED30D7" w:rsidRDefault="00BB390E" w:rsidP="00BB390E">
      <w:pPr>
        <w:shd w:val="clear" w:color="auto" w:fill="FFFFFF"/>
        <w:spacing w:after="0" w:line="240" w:lineRule="auto"/>
        <w:textAlignment w:val="baseline"/>
        <w:rPr>
          <w:rFonts w:ascii="Times New Roman" w:eastAsia="Times New Roman" w:hAnsi="Times New Roman" w:cs="Times New Roman"/>
        </w:rPr>
      </w:pPr>
      <w:r w:rsidRPr="00ED30D7">
        <w:rPr>
          <w:rFonts w:ascii="Times New Roman" w:eastAsia="Times New Roman" w:hAnsi="Times New Roman" w:cs="Times New Roman"/>
          <w:b/>
          <w:bCs/>
        </w:rPr>
        <w:t>Special Educational Needs in Mainstream Schools (EEF)</w:t>
      </w:r>
    </w:p>
    <w:p w14:paraId="0E0B1173" w14:textId="77777777" w:rsidR="00BB390E" w:rsidRPr="00ED30D7" w:rsidRDefault="00BB390E" w:rsidP="00BB390E">
      <w:pPr>
        <w:shd w:val="clear" w:color="auto" w:fill="FFFFFF"/>
        <w:spacing w:after="0" w:line="240" w:lineRule="auto"/>
        <w:textAlignment w:val="baseline"/>
        <w:rPr>
          <w:rFonts w:ascii="Times New Roman" w:eastAsia="Times New Roman" w:hAnsi="Times New Roman" w:cs="Times New Roman"/>
        </w:rPr>
      </w:pPr>
      <w:r w:rsidRPr="00ED30D7">
        <w:rPr>
          <w:rFonts w:ascii="Times New Roman" w:eastAsia="Times New Roman" w:hAnsi="Times New Roman" w:cs="Times New Roman"/>
        </w:rPr>
        <w:lastRenderedPageBreak/>
        <w:t>Five evidence-based recommendations to support pupils with SEND, providing a starting point for schools to review their current approach and practical ideas they can implement (see page 14-19 for graduated response)</w:t>
      </w:r>
    </w:p>
    <w:p w14:paraId="59A92D09" w14:textId="77777777" w:rsidR="00BB390E" w:rsidRPr="00ED30D7" w:rsidRDefault="00000000" w:rsidP="00BB390E">
      <w:pPr>
        <w:shd w:val="clear" w:color="auto" w:fill="FFFFFF"/>
        <w:spacing w:after="0" w:line="240" w:lineRule="auto"/>
        <w:textAlignment w:val="baseline"/>
        <w:rPr>
          <w:rFonts w:ascii="Times New Roman" w:eastAsia="Times New Roman" w:hAnsi="Times New Roman" w:cs="Times New Roman"/>
        </w:rPr>
      </w:pPr>
      <w:hyperlink r:id="rId59" w:tgtFrame="_blank" w:history="1">
        <w:r w:rsidR="00BB390E" w:rsidRPr="00ED30D7">
          <w:rPr>
            <w:rFonts w:ascii="Times New Roman" w:eastAsia="Times New Roman" w:hAnsi="Times New Roman" w:cs="Times New Roman"/>
            <w:color w:val="0000FF"/>
            <w:u w:val="single"/>
            <w:bdr w:val="none" w:sz="0" w:space="0" w:color="auto" w:frame="1"/>
          </w:rPr>
          <w:t>https://educationendowmentfoundation.org.uk/education-evidence/guidance-reports/send</w:t>
        </w:r>
      </w:hyperlink>
    </w:p>
    <w:p w14:paraId="4A319E51" w14:textId="77777777" w:rsidR="00BB390E" w:rsidRPr="00ED30D7" w:rsidRDefault="00BB390E" w:rsidP="00BB390E">
      <w:pPr>
        <w:shd w:val="clear" w:color="auto" w:fill="FFFFFF"/>
        <w:spacing w:after="0" w:line="240" w:lineRule="auto"/>
        <w:textAlignment w:val="baseline"/>
        <w:rPr>
          <w:rFonts w:ascii="Times New Roman" w:eastAsia="Times New Roman" w:hAnsi="Times New Roman" w:cs="Times New Roman"/>
        </w:rPr>
      </w:pPr>
    </w:p>
    <w:p w14:paraId="6C93606A" w14:textId="77777777" w:rsidR="00BB390E" w:rsidRPr="00ED30D7" w:rsidRDefault="00BB390E" w:rsidP="00BB390E">
      <w:pPr>
        <w:shd w:val="clear" w:color="auto" w:fill="FFFFFF"/>
        <w:spacing w:after="0" w:line="240" w:lineRule="auto"/>
        <w:textAlignment w:val="baseline"/>
        <w:rPr>
          <w:rFonts w:ascii="Times New Roman" w:eastAsia="Times New Roman" w:hAnsi="Times New Roman" w:cs="Times New Roman"/>
        </w:rPr>
      </w:pPr>
      <w:r w:rsidRPr="00ED30D7">
        <w:rPr>
          <w:rFonts w:ascii="Times New Roman" w:eastAsia="Times New Roman" w:hAnsi="Times New Roman" w:cs="Times New Roman"/>
          <w:b/>
          <w:bCs/>
        </w:rPr>
        <w:t>Improving Social and Emotional Learning in Primary Schools (EEF)</w:t>
      </w:r>
      <w:r w:rsidRPr="00ED30D7">
        <w:rPr>
          <w:rFonts w:ascii="Times New Roman" w:eastAsia="Times New Roman" w:hAnsi="Times New Roman" w:cs="Times New Roman"/>
        </w:rPr>
        <w:br/>
        <w:t>Six evidence-based recommendations for improving social and emotional learning in primary schools (with relevance to secondary and special schools too).</w:t>
      </w:r>
    </w:p>
    <w:p w14:paraId="6CE6BE49" w14:textId="77777777" w:rsidR="00BB390E" w:rsidRPr="00ED30D7" w:rsidRDefault="00000000" w:rsidP="00BB390E">
      <w:pPr>
        <w:shd w:val="clear" w:color="auto" w:fill="FFFFFF"/>
        <w:spacing w:after="0" w:line="240" w:lineRule="auto"/>
        <w:textAlignment w:val="baseline"/>
        <w:rPr>
          <w:rFonts w:ascii="Times New Roman" w:eastAsia="Times New Roman" w:hAnsi="Times New Roman" w:cs="Times New Roman"/>
        </w:rPr>
      </w:pPr>
      <w:hyperlink r:id="rId60" w:tgtFrame="_blank" w:history="1">
        <w:r w:rsidR="00BB390E" w:rsidRPr="00ED30D7">
          <w:rPr>
            <w:rFonts w:ascii="Times New Roman" w:eastAsia="Times New Roman" w:hAnsi="Times New Roman" w:cs="Times New Roman"/>
            <w:color w:val="0000FF"/>
            <w:u w:val="single"/>
            <w:bdr w:val="none" w:sz="0" w:space="0" w:color="auto" w:frame="1"/>
          </w:rPr>
          <w:t>https://educationendowmentfoundation.org.uk/education-evidence/guidance-reports/primary-sel</w:t>
        </w:r>
      </w:hyperlink>
    </w:p>
    <w:p w14:paraId="6B1EF96B" w14:textId="77777777" w:rsidR="00BB390E" w:rsidRDefault="00BB390E" w:rsidP="00BB390E">
      <w:pPr>
        <w:spacing w:after="0"/>
        <w:rPr>
          <w:rStyle w:val="Hyperlink"/>
          <w:rFonts w:ascii="Times New Roman" w:hAnsi="Times New Roman" w:cs="Times New Roman"/>
        </w:rPr>
      </w:pPr>
    </w:p>
    <w:p w14:paraId="1E53644D" w14:textId="77777777" w:rsidR="00BB390E" w:rsidRDefault="00BB390E" w:rsidP="00BB390E">
      <w:pPr>
        <w:spacing w:after="0"/>
        <w:rPr>
          <w:rStyle w:val="Hyperlink"/>
          <w:rFonts w:ascii="Times New Roman" w:hAnsi="Times New Roman" w:cs="Times New Roman"/>
        </w:rPr>
      </w:pPr>
    </w:p>
    <w:p w14:paraId="003B9D24" w14:textId="77777777" w:rsidR="00BB390E" w:rsidRPr="004057D9" w:rsidRDefault="00BB390E" w:rsidP="00BB390E">
      <w:pPr>
        <w:spacing w:after="0"/>
        <w:rPr>
          <w:rFonts w:ascii="Times New Roman" w:hAnsi="Times New Roman" w:cs="Times New Roman"/>
          <w:b/>
          <w:bCs/>
        </w:rPr>
      </w:pPr>
      <w:r w:rsidRPr="004057D9">
        <w:rPr>
          <w:rStyle w:val="Hyperlink"/>
          <w:rFonts w:ascii="Times New Roman" w:hAnsi="Times New Roman" w:cs="Times New Roman"/>
          <w:b/>
          <w:bCs/>
        </w:rPr>
        <w:t>Additional Reading</w:t>
      </w:r>
    </w:p>
    <w:p w14:paraId="0A082647" w14:textId="77777777" w:rsidR="00BB390E" w:rsidRPr="001A61E3" w:rsidRDefault="00BB390E" w:rsidP="00BB390E">
      <w:pPr>
        <w:spacing w:after="0"/>
        <w:rPr>
          <w:rFonts w:ascii="Times New Roman" w:hAnsi="Times New Roman" w:cs="Times New Roman"/>
          <w:b/>
          <w:bCs/>
        </w:rPr>
      </w:pPr>
    </w:p>
    <w:p w14:paraId="75B12E1C" w14:textId="77777777" w:rsidR="00BB390E" w:rsidRPr="001A61E3" w:rsidRDefault="00BB390E" w:rsidP="00BB390E">
      <w:pPr>
        <w:spacing w:after="0"/>
        <w:rPr>
          <w:rFonts w:ascii="Times New Roman" w:hAnsi="Times New Roman" w:cs="Times New Roman"/>
        </w:rPr>
      </w:pPr>
      <w:r>
        <w:rPr>
          <w:rFonts w:ascii="Times New Roman" w:hAnsi="Times New Roman" w:cs="Times New Roman"/>
        </w:rPr>
        <w:t>Identifying a pathway for Behaviour Support and response – Unity Schools Partnership</w:t>
      </w:r>
    </w:p>
    <w:p w14:paraId="2942D8DB" w14:textId="77777777" w:rsidR="00BB390E" w:rsidRPr="001A61E3" w:rsidRDefault="00BB390E" w:rsidP="00BB390E">
      <w:pPr>
        <w:spacing w:after="0"/>
        <w:ind w:left="-1440" w:right="15313"/>
        <w:rPr>
          <w:rFonts w:ascii="Times New Roman" w:hAnsi="Times New Roman" w:cs="Times New Roman"/>
        </w:rPr>
      </w:pPr>
    </w:p>
    <w:p w14:paraId="04861B76" w14:textId="31AED173" w:rsidR="00BB390E" w:rsidRPr="001A61E3" w:rsidRDefault="00000000" w:rsidP="00BB390E">
      <w:pPr>
        <w:spacing w:after="0"/>
        <w:ind w:left="-1440" w:right="15313"/>
        <w:rPr>
          <w:rFonts w:ascii="Times New Roman" w:hAnsi="Times New Roman" w:cs="Times New Roman"/>
        </w:rPr>
      </w:pPr>
      <w:r>
        <w:rPr>
          <w:rFonts w:ascii="Times New Roman" w:hAnsi="Times New Roman" w:cs="Times New Roman"/>
          <w:noProof/>
          <w:sz w:val="24"/>
        </w:rPr>
        <w:object w:dxaOrig="1440" w:dyaOrig="1440" w14:anchorId="6DB318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23.8pt;margin-top:11.9pt;width:75pt;height:49.05pt;z-index:251842560;mso-position-horizontal-relative:text;mso-position-vertical-relative:text" wrapcoords="7344 665 6696 3323 6480 8640 8640 11298 648 11631 -216 11963 -216 18609 15984 18942 18144 18942 20520 18942 21600 18277 21600 12628 20520 12295 12312 10302 12312 2658 11232 665 7344 665">
            <v:imagedata r:id="rId61" o:title=""/>
            <w10:wrap type="tight"/>
          </v:shape>
          <o:OLEObject Type="Embed" ProgID="Word.Document.12" ShapeID="_x0000_s2052" DrawAspect="Icon" ObjectID="_1757150999" r:id="rId62">
            <o:FieldCodes>\s</o:FieldCodes>
          </o:OLEObject>
        </w:object>
      </w:r>
    </w:p>
    <w:p w14:paraId="27D81F70" w14:textId="77777777" w:rsidR="00BB390E" w:rsidRPr="001A61E3" w:rsidRDefault="00BB390E" w:rsidP="00BB390E">
      <w:pPr>
        <w:spacing w:after="0"/>
        <w:ind w:left="-1440" w:right="15313"/>
        <w:rPr>
          <w:rFonts w:ascii="Times New Roman" w:hAnsi="Times New Roman" w:cs="Times New Roman"/>
        </w:rPr>
      </w:pPr>
    </w:p>
    <w:p w14:paraId="293ACD8D" w14:textId="40910422" w:rsidR="00BB390E" w:rsidRDefault="00BB390E" w:rsidP="00BB390E">
      <w:pPr>
        <w:spacing w:after="0"/>
        <w:ind w:left="-1440" w:right="15313"/>
        <w:rPr>
          <w:rFonts w:ascii="Times New Roman" w:hAnsi="Times New Roman" w:cs="Times New Roman"/>
        </w:rPr>
      </w:pPr>
    </w:p>
    <w:p w14:paraId="1658520A" w14:textId="55501143" w:rsidR="00D7790F" w:rsidRDefault="00D7790F" w:rsidP="00BB390E">
      <w:pPr>
        <w:spacing w:after="0"/>
        <w:ind w:left="-1440" w:right="15313"/>
        <w:rPr>
          <w:rFonts w:ascii="Times New Roman" w:hAnsi="Times New Roman" w:cs="Times New Roman"/>
        </w:rPr>
      </w:pPr>
    </w:p>
    <w:p w14:paraId="7BB32A0D" w14:textId="23613873" w:rsidR="00D7790F" w:rsidRDefault="00D7790F" w:rsidP="00BB390E">
      <w:pPr>
        <w:spacing w:after="0"/>
        <w:ind w:left="-1440" w:right="15313"/>
        <w:rPr>
          <w:rFonts w:ascii="Times New Roman" w:hAnsi="Times New Roman" w:cs="Times New Roman"/>
        </w:rPr>
      </w:pPr>
    </w:p>
    <w:p w14:paraId="63BF53D7" w14:textId="3E00448F" w:rsidR="00D7790F" w:rsidRDefault="00D7790F" w:rsidP="00BB390E">
      <w:pPr>
        <w:spacing w:after="0"/>
        <w:ind w:left="-1440" w:right="15313"/>
        <w:rPr>
          <w:rFonts w:ascii="Times New Roman" w:hAnsi="Times New Roman" w:cs="Times New Roman"/>
        </w:rPr>
      </w:pPr>
    </w:p>
    <w:p w14:paraId="2B52F98B" w14:textId="25F0A0FD" w:rsidR="00D7790F" w:rsidRDefault="00D7790F" w:rsidP="00BB390E">
      <w:pPr>
        <w:spacing w:after="0"/>
        <w:ind w:left="-1440" w:right="15313"/>
        <w:rPr>
          <w:rFonts w:ascii="Times New Roman" w:hAnsi="Times New Roman" w:cs="Times New Roman"/>
        </w:rPr>
      </w:pPr>
    </w:p>
    <w:p w14:paraId="1B5CE1BB" w14:textId="554C71EA" w:rsidR="000E65EC" w:rsidRDefault="000E65EC" w:rsidP="00BB390E">
      <w:pPr>
        <w:spacing w:after="0"/>
        <w:ind w:left="-1440" w:right="15313"/>
        <w:rPr>
          <w:rFonts w:ascii="Times New Roman" w:hAnsi="Times New Roman" w:cs="Times New Roman"/>
        </w:rPr>
      </w:pPr>
    </w:p>
    <w:p w14:paraId="70BAF393" w14:textId="4F1F38E0" w:rsidR="000E65EC" w:rsidRDefault="000E65EC" w:rsidP="00BB390E">
      <w:pPr>
        <w:spacing w:after="0"/>
        <w:ind w:left="-1440" w:right="15313"/>
        <w:rPr>
          <w:rFonts w:ascii="Times New Roman" w:hAnsi="Times New Roman" w:cs="Times New Roman"/>
        </w:rPr>
      </w:pPr>
    </w:p>
    <w:p w14:paraId="7BD5C78E" w14:textId="53559F27" w:rsidR="000E65EC" w:rsidRDefault="000E65EC" w:rsidP="00BB390E">
      <w:pPr>
        <w:spacing w:after="0"/>
        <w:ind w:left="-1440" w:right="15313"/>
        <w:rPr>
          <w:rFonts w:ascii="Times New Roman" w:hAnsi="Times New Roman" w:cs="Times New Roman"/>
        </w:rPr>
      </w:pPr>
    </w:p>
    <w:p w14:paraId="16C76BB8" w14:textId="7B7C2F6E" w:rsidR="000E65EC" w:rsidRDefault="000E65EC" w:rsidP="00BB390E">
      <w:pPr>
        <w:spacing w:after="0"/>
        <w:ind w:left="-1440" w:right="15313"/>
        <w:rPr>
          <w:rFonts w:ascii="Times New Roman" w:hAnsi="Times New Roman" w:cs="Times New Roman"/>
        </w:rPr>
      </w:pPr>
    </w:p>
    <w:p w14:paraId="66349B00" w14:textId="0B2B3B93" w:rsidR="000E65EC" w:rsidRDefault="000E65EC" w:rsidP="00BB390E">
      <w:pPr>
        <w:spacing w:after="0"/>
        <w:ind w:left="-1440" w:right="15313"/>
        <w:rPr>
          <w:rFonts w:ascii="Times New Roman" w:hAnsi="Times New Roman" w:cs="Times New Roman"/>
        </w:rPr>
      </w:pPr>
    </w:p>
    <w:p w14:paraId="14993173" w14:textId="540AC159" w:rsidR="000E65EC" w:rsidRDefault="000E65EC" w:rsidP="00BB390E">
      <w:pPr>
        <w:spacing w:after="0"/>
        <w:ind w:left="-1440" w:right="15313"/>
        <w:rPr>
          <w:rFonts w:ascii="Times New Roman" w:hAnsi="Times New Roman" w:cs="Times New Roman"/>
        </w:rPr>
      </w:pPr>
    </w:p>
    <w:p w14:paraId="3BA8527E" w14:textId="43717979" w:rsidR="000E65EC" w:rsidRDefault="000E65EC" w:rsidP="00BB390E">
      <w:pPr>
        <w:spacing w:after="0"/>
        <w:ind w:left="-1440" w:right="15313"/>
        <w:rPr>
          <w:rFonts w:ascii="Times New Roman" w:hAnsi="Times New Roman" w:cs="Times New Roman"/>
        </w:rPr>
      </w:pPr>
    </w:p>
    <w:p w14:paraId="734DFEA8" w14:textId="122F5BDC" w:rsidR="000E65EC" w:rsidRDefault="000E65EC" w:rsidP="00BB390E">
      <w:pPr>
        <w:spacing w:after="0"/>
        <w:ind w:left="-1440" w:right="15313"/>
        <w:rPr>
          <w:rFonts w:ascii="Times New Roman" w:hAnsi="Times New Roman" w:cs="Times New Roman"/>
        </w:rPr>
      </w:pPr>
    </w:p>
    <w:p w14:paraId="3DE3BEE5" w14:textId="651F24F7" w:rsidR="000E65EC" w:rsidRDefault="000E65EC" w:rsidP="00BB390E">
      <w:pPr>
        <w:spacing w:after="0"/>
        <w:ind w:left="-1440" w:right="15313"/>
        <w:rPr>
          <w:rFonts w:ascii="Times New Roman" w:hAnsi="Times New Roman" w:cs="Times New Roman"/>
        </w:rPr>
      </w:pPr>
    </w:p>
    <w:p w14:paraId="64B1001C" w14:textId="77777777" w:rsidR="000E65EC" w:rsidRDefault="000E65EC" w:rsidP="00BB390E">
      <w:pPr>
        <w:spacing w:after="0"/>
        <w:ind w:left="-1440" w:right="15313"/>
        <w:rPr>
          <w:rFonts w:ascii="Times New Roman" w:hAnsi="Times New Roman" w:cs="Times New Roman"/>
        </w:rPr>
      </w:pPr>
    </w:p>
    <w:p w14:paraId="7F55F7C1" w14:textId="200E9077" w:rsidR="00D7790F" w:rsidRDefault="00D7790F" w:rsidP="00BB390E">
      <w:pPr>
        <w:spacing w:after="0"/>
        <w:ind w:left="-1440" w:right="15313"/>
        <w:rPr>
          <w:rFonts w:ascii="Times New Roman" w:hAnsi="Times New Roman" w:cs="Times New Roman"/>
        </w:rPr>
      </w:pPr>
    </w:p>
    <w:p w14:paraId="69C8E7B1" w14:textId="40155D7F" w:rsidR="00D7790F" w:rsidRDefault="00D7790F" w:rsidP="00BB390E">
      <w:pPr>
        <w:spacing w:after="0"/>
        <w:ind w:left="-1440" w:right="15313"/>
        <w:rPr>
          <w:rFonts w:ascii="Times New Roman" w:hAnsi="Times New Roman" w:cs="Times New Roman"/>
        </w:rPr>
      </w:pPr>
    </w:p>
    <w:p w14:paraId="0EB0AA01" w14:textId="2A76AC2D" w:rsidR="001109DC" w:rsidRDefault="001109DC" w:rsidP="00BB390E">
      <w:pPr>
        <w:spacing w:after="0"/>
        <w:ind w:left="-1440" w:right="15313"/>
        <w:rPr>
          <w:rFonts w:ascii="Times New Roman" w:hAnsi="Times New Roman" w:cs="Times New Roman"/>
        </w:rPr>
      </w:pPr>
    </w:p>
    <w:p w14:paraId="25B7FC96" w14:textId="1E61CFD9" w:rsidR="001109DC" w:rsidRDefault="001109DC" w:rsidP="00BB390E">
      <w:pPr>
        <w:spacing w:after="0"/>
        <w:ind w:left="-1440" w:right="15313"/>
        <w:rPr>
          <w:rFonts w:ascii="Times New Roman" w:hAnsi="Times New Roman" w:cs="Times New Roman"/>
        </w:rPr>
      </w:pPr>
    </w:p>
    <w:p w14:paraId="296F8B01" w14:textId="373470AB" w:rsidR="001109DC" w:rsidRDefault="001109DC" w:rsidP="00BB390E">
      <w:pPr>
        <w:spacing w:after="0"/>
        <w:ind w:left="-1440" w:right="15313"/>
        <w:rPr>
          <w:rFonts w:ascii="Times New Roman" w:hAnsi="Times New Roman" w:cs="Times New Roman"/>
        </w:rPr>
      </w:pPr>
    </w:p>
    <w:p w14:paraId="71D318A6" w14:textId="4A6591EA" w:rsidR="001109DC" w:rsidRDefault="001109DC" w:rsidP="00BB390E">
      <w:pPr>
        <w:spacing w:after="0"/>
        <w:ind w:left="-1440" w:right="15313"/>
        <w:rPr>
          <w:rFonts w:ascii="Times New Roman" w:hAnsi="Times New Roman" w:cs="Times New Roman"/>
        </w:rPr>
      </w:pPr>
    </w:p>
    <w:p w14:paraId="359B905B" w14:textId="2BFDBE70" w:rsidR="001109DC" w:rsidRDefault="001109DC" w:rsidP="00BB390E">
      <w:pPr>
        <w:spacing w:after="0"/>
        <w:ind w:left="-1440" w:right="15313"/>
        <w:rPr>
          <w:rFonts w:ascii="Times New Roman" w:hAnsi="Times New Roman" w:cs="Times New Roman"/>
        </w:rPr>
      </w:pPr>
    </w:p>
    <w:p w14:paraId="407F9E30" w14:textId="7AE4668F" w:rsidR="001109DC" w:rsidRDefault="001109DC" w:rsidP="00BB390E">
      <w:pPr>
        <w:spacing w:after="0"/>
        <w:ind w:left="-1440" w:right="15313"/>
        <w:rPr>
          <w:rFonts w:ascii="Times New Roman" w:hAnsi="Times New Roman" w:cs="Times New Roman"/>
        </w:rPr>
      </w:pPr>
    </w:p>
    <w:p w14:paraId="273F74F6" w14:textId="4876C254" w:rsidR="001109DC" w:rsidRDefault="001109DC" w:rsidP="00BB390E">
      <w:pPr>
        <w:spacing w:after="0"/>
        <w:ind w:left="-1440" w:right="15313"/>
        <w:rPr>
          <w:rFonts w:ascii="Times New Roman" w:hAnsi="Times New Roman" w:cs="Times New Roman"/>
        </w:rPr>
      </w:pPr>
    </w:p>
    <w:p w14:paraId="0F09FCDE" w14:textId="0D3676CA" w:rsidR="001109DC" w:rsidRDefault="001109DC" w:rsidP="00BB390E">
      <w:pPr>
        <w:spacing w:after="0"/>
        <w:ind w:left="-1440" w:right="15313"/>
        <w:rPr>
          <w:rFonts w:ascii="Times New Roman" w:hAnsi="Times New Roman" w:cs="Times New Roman"/>
        </w:rPr>
      </w:pPr>
    </w:p>
    <w:p w14:paraId="7D77E850" w14:textId="7C184975" w:rsidR="001109DC" w:rsidRDefault="001109DC" w:rsidP="00BB390E">
      <w:pPr>
        <w:spacing w:after="0"/>
        <w:ind w:left="-1440" w:right="15313"/>
        <w:rPr>
          <w:rFonts w:ascii="Times New Roman" w:hAnsi="Times New Roman" w:cs="Times New Roman"/>
        </w:rPr>
      </w:pPr>
    </w:p>
    <w:p w14:paraId="4AC70C35" w14:textId="512C2D16" w:rsidR="001109DC" w:rsidRDefault="001109DC" w:rsidP="00BB390E">
      <w:pPr>
        <w:spacing w:after="0"/>
        <w:ind w:left="-1440" w:right="15313"/>
        <w:rPr>
          <w:rFonts w:ascii="Times New Roman" w:hAnsi="Times New Roman" w:cs="Times New Roman"/>
        </w:rPr>
      </w:pPr>
    </w:p>
    <w:p w14:paraId="26CA8B0C" w14:textId="43450DF9" w:rsidR="001109DC" w:rsidRDefault="001109DC" w:rsidP="00BB390E">
      <w:pPr>
        <w:spacing w:after="0"/>
        <w:ind w:left="-1440" w:right="15313"/>
        <w:rPr>
          <w:rFonts w:ascii="Times New Roman" w:hAnsi="Times New Roman" w:cs="Times New Roman"/>
        </w:rPr>
      </w:pPr>
    </w:p>
    <w:p w14:paraId="4B35CF4A" w14:textId="6A5E2ECF" w:rsidR="001109DC" w:rsidRDefault="001109DC" w:rsidP="00BB390E">
      <w:pPr>
        <w:spacing w:after="0"/>
        <w:ind w:left="-1440" w:right="15313"/>
        <w:rPr>
          <w:rFonts w:ascii="Times New Roman" w:hAnsi="Times New Roman" w:cs="Times New Roman"/>
        </w:rPr>
      </w:pPr>
    </w:p>
    <w:p w14:paraId="3A36AEBD" w14:textId="5EDA65F2" w:rsidR="001109DC" w:rsidRDefault="001109DC" w:rsidP="00BB390E">
      <w:pPr>
        <w:spacing w:after="0"/>
        <w:ind w:left="-1440" w:right="15313"/>
        <w:rPr>
          <w:rFonts w:ascii="Times New Roman" w:hAnsi="Times New Roman" w:cs="Times New Roman"/>
        </w:rPr>
      </w:pPr>
    </w:p>
    <w:p w14:paraId="7B85D438" w14:textId="582B6A58" w:rsidR="001109DC" w:rsidRDefault="001109DC" w:rsidP="00BB390E">
      <w:pPr>
        <w:spacing w:after="0"/>
        <w:ind w:left="-1440" w:right="15313"/>
        <w:rPr>
          <w:rFonts w:ascii="Times New Roman" w:hAnsi="Times New Roman" w:cs="Times New Roman"/>
        </w:rPr>
      </w:pPr>
    </w:p>
    <w:p w14:paraId="149B9181" w14:textId="2F29CC0B" w:rsidR="001109DC" w:rsidRDefault="001109DC" w:rsidP="00BB390E">
      <w:pPr>
        <w:spacing w:after="0"/>
        <w:ind w:left="-1440" w:right="15313"/>
        <w:rPr>
          <w:rFonts w:ascii="Times New Roman" w:hAnsi="Times New Roman" w:cs="Times New Roman"/>
        </w:rPr>
      </w:pPr>
    </w:p>
    <w:p w14:paraId="71859517" w14:textId="77777777" w:rsidR="001109DC" w:rsidRDefault="001109DC" w:rsidP="00BB390E">
      <w:pPr>
        <w:spacing w:after="0"/>
        <w:ind w:left="-1440" w:right="15313"/>
        <w:rPr>
          <w:rFonts w:ascii="Times New Roman" w:hAnsi="Times New Roman" w:cs="Times New Roman"/>
        </w:rPr>
      </w:pPr>
    </w:p>
    <w:p w14:paraId="0B920E20" w14:textId="7D3487AF" w:rsidR="00D7790F" w:rsidRDefault="00D7790F" w:rsidP="00BB390E">
      <w:pPr>
        <w:spacing w:after="0"/>
        <w:ind w:left="-1440" w:right="15313"/>
        <w:rPr>
          <w:rFonts w:ascii="Times New Roman" w:hAnsi="Times New Roman" w:cs="Times New Roman"/>
        </w:rPr>
      </w:pPr>
    </w:p>
    <w:p w14:paraId="63464F44" w14:textId="1B5BC5F0" w:rsidR="00D7790F" w:rsidRDefault="00D7790F" w:rsidP="00BB390E">
      <w:pPr>
        <w:spacing w:after="0"/>
        <w:ind w:left="-1440" w:right="15313"/>
        <w:rPr>
          <w:rFonts w:ascii="Times New Roman" w:hAnsi="Times New Roman" w:cs="Times New Roman"/>
        </w:rPr>
      </w:pPr>
    </w:p>
    <w:p w14:paraId="0BA418D2" w14:textId="46696BD2" w:rsidR="000E65EC" w:rsidRDefault="000E65EC" w:rsidP="000E65EC">
      <w:pPr>
        <w:spacing w:after="449"/>
        <w:ind w:left="-1286"/>
        <w:rPr>
          <w:rFonts w:ascii="Times New Roman" w:hAnsi="Times New Roman" w:cs="Times New Roman"/>
          <w:b/>
          <w:bCs/>
        </w:rPr>
      </w:pPr>
      <w:r w:rsidRPr="001A61E3">
        <w:rPr>
          <w:rFonts w:ascii="Times New Roman" w:hAnsi="Times New Roman" w:cs="Times New Roman"/>
          <w:b/>
          <w:bCs/>
        </w:rPr>
        <w:t xml:space="preserve">                       A Graduated Approach</w:t>
      </w:r>
      <w:r w:rsidR="001109DC">
        <w:rPr>
          <w:rFonts w:ascii="Times New Roman" w:hAnsi="Times New Roman" w:cs="Times New Roman"/>
          <w:b/>
          <w:bCs/>
        </w:rPr>
        <w:t xml:space="preserve"> Sensory and Physical Needs</w:t>
      </w:r>
    </w:p>
    <w:p w14:paraId="3158F1ED" w14:textId="77777777" w:rsidR="000E65EC" w:rsidRDefault="000E65EC" w:rsidP="000E65EC">
      <w:pPr>
        <w:spacing w:after="449"/>
        <w:ind w:left="-426" w:right="403"/>
        <w:jc w:val="center"/>
        <w:rPr>
          <w:rFonts w:ascii="Times New Roman" w:hAnsi="Times New Roman" w:cs="Times New Roman"/>
          <w:i/>
          <w:iCs/>
        </w:rPr>
      </w:pPr>
      <w:r w:rsidRPr="00EB0EE4">
        <w:rPr>
          <w:rFonts w:ascii="Times New Roman" w:hAnsi="Times New Roman" w:cs="Times New Roman"/>
          <w:i/>
          <w:iCs/>
        </w:rPr>
        <w:t>Some children and young people require special educational provision because they have a disability which prevents or hinders them from making use of the educational facilities generally provided. These difficulties can be age related and may fluctuate over time. Many children and young people with vision impairment (VI), hearing impairment (HI) or a multi-sensory impairment (MSI) will require specialist support and/or equipment to access their learning, or habilitation support. Children and young people with an MSI have a combination of vision and hearing difficulties.</w:t>
      </w:r>
    </w:p>
    <w:p w14:paraId="3C45EF6F" w14:textId="77777777" w:rsidR="000E65EC" w:rsidRDefault="000E65EC" w:rsidP="000E65EC">
      <w:pPr>
        <w:spacing w:after="449"/>
        <w:ind w:left="-426" w:right="403"/>
        <w:jc w:val="right"/>
        <w:rPr>
          <w:rFonts w:ascii="Times New Roman" w:hAnsi="Times New Roman" w:cs="Times New Roman"/>
        </w:rPr>
      </w:pPr>
      <w:r>
        <w:rPr>
          <w:rFonts w:ascii="Times New Roman" w:hAnsi="Times New Roman" w:cs="Times New Roman"/>
        </w:rPr>
        <w:t>The Code of Practice</w:t>
      </w:r>
    </w:p>
    <w:p w14:paraId="61FF4319" w14:textId="77777777" w:rsidR="000E65EC" w:rsidRDefault="000E65EC" w:rsidP="000E65EC">
      <w:pPr>
        <w:spacing w:after="449"/>
        <w:ind w:left="-426" w:right="403"/>
        <w:jc w:val="center"/>
        <w:rPr>
          <w:rFonts w:ascii="Times New Roman" w:hAnsi="Times New Roman" w:cs="Times New Roman"/>
          <w:i/>
          <w:iCs/>
        </w:rPr>
      </w:pPr>
      <w:r w:rsidRPr="00EB0EE4">
        <w:rPr>
          <w:rFonts w:ascii="Times New Roman" w:hAnsi="Times New Roman" w:cs="Times New Roman"/>
          <w:i/>
          <w:iCs/>
        </w:rPr>
        <w:t>Some children and young people with a physical disability (PD) require additional ongoing support and equipment to access all the opportunities available to their peers.</w:t>
      </w:r>
    </w:p>
    <w:p w14:paraId="18BE04C1" w14:textId="77777777" w:rsidR="000E65EC" w:rsidRDefault="000E65EC" w:rsidP="000E65EC">
      <w:pPr>
        <w:spacing w:after="449"/>
        <w:ind w:left="-426" w:right="403"/>
        <w:jc w:val="right"/>
        <w:rPr>
          <w:rFonts w:ascii="Times New Roman" w:hAnsi="Times New Roman" w:cs="Times New Roman"/>
        </w:rPr>
      </w:pPr>
      <w:r>
        <w:rPr>
          <w:rFonts w:ascii="Times New Roman" w:hAnsi="Times New Roman" w:cs="Times New Roman"/>
        </w:rPr>
        <w:t>The Code of Practice</w:t>
      </w:r>
    </w:p>
    <w:p w14:paraId="4CC91E74" w14:textId="77777777" w:rsidR="000E65EC" w:rsidRPr="00EB0EE4" w:rsidRDefault="000E65EC" w:rsidP="000E65EC">
      <w:pPr>
        <w:spacing w:after="449"/>
        <w:ind w:left="-426" w:right="403"/>
        <w:rPr>
          <w:rFonts w:ascii="Times New Roman" w:hAnsi="Times New Roman" w:cs="Times New Roman"/>
        </w:rPr>
      </w:pPr>
    </w:p>
    <w:p w14:paraId="5AA226C6" w14:textId="77777777" w:rsidR="000E65EC" w:rsidRPr="001A61E3" w:rsidRDefault="000E65EC" w:rsidP="000E65EC">
      <w:pPr>
        <w:spacing w:after="0"/>
        <w:ind w:right="1339"/>
        <w:rPr>
          <w:rFonts w:ascii="Times New Roman" w:hAnsi="Times New Roman" w:cs="Times New Roman"/>
        </w:rPr>
      </w:pPr>
    </w:p>
    <w:p w14:paraId="19B66395" w14:textId="77777777" w:rsidR="000E65EC" w:rsidRPr="001A61E3" w:rsidRDefault="000E65EC" w:rsidP="000E65EC">
      <w:pPr>
        <w:spacing w:after="0"/>
        <w:ind w:right="1339"/>
        <w:rPr>
          <w:rFonts w:ascii="Times New Roman" w:hAnsi="Times New Roman" w:cs="Times New Roman"/>
        </w:rPr>
      </w:pPr>
      <w:r w:rsidRPr="001A61E3">
        <w:rPr>
          <w:rFonts w:ascii="Times New Roman" w:hAnsi="Times New Roman" w:cs="Times New Roman"/>
        </w:rPr>
        <w:t>The Role of the School/Setting</w:t>
      </w:r>
    </w:p>
    <w:p w14:paraId="051702F4" w14:textId="767C6028" w:rsidR="000E65EC" w:rsidRPr="001A61E3" w:rsidRDefault="000E65EC" w:rsidP="000E65EC">
      <w:pPr>
        <w:spacing w:after="2" w:line="260" w:lineRule="auto"/>
        <w:ind w:right="1200"/>
        <w:rPr>
          <w:rFonts w:ascii="Times New Roman" w:hAnsi="Times New Roman" w:cs="Times New Roman"/>
        </w:rPr>
      </w:pPr>
      <w:r w:rsidRPr="001A61E3">
        <w:rPr>
          <w:noProof/>
        </w:rPr>
        <w:drawing>
          <wp:anchor distT="0" distB="0" distL="114300" distR="114300" simplePos="0" relativeHeight="252005376" behindDoc="1" locked="0" layoutInCell="1" allowOverlap="1" wp14:anchorId="7DF420A8" wp14:editId="14A24650">
            <wp:simplePos x="0" y="0"/>
            <wp:positionH relativeFrom="column">
              <wp:posOffset>2890653</wp:posOffset>
            </wp:positionH>
            <wp:positionV relativeFrom="paragraph">
              <wp:posOffset>19065</wp:posOffset>
            </wp:positionV>
            <wp:extent cx="2162175" cy="2256790"/>
            <wp:effectExtent l="0" t="0" r="9525" b="0"/>
            <wp:wrapTight wrapText="bothSides">
              <wp:wrapPolygon edited="0">
                <wp:start x="0" y="0"/>
                <wp:lineTo x="0" y="21333"/>
                <wp:lineTo x="21505" y="21333"/>
                <wp:lineTo x="21505" y="0"/>
                <wp:lineTo x="0" y="0"/>
              </wp:wrapPolygon>
            </wp:wrapTight>
            <wp:docPr id="666" name="Picture 66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rotWithShape="1">
                    <a:blip r:embed="rId18">
                      <a:extLst>
                        <a:ext uri="{28A0092B-C50C-407E-A947-70E740481C1C}">
                          <a14:useLocalDpi xmlns:a14="http://schemas.microsoft.com/office/drawing/2010/main" val="0"/>
                        </a:ext>
                      </a:extLst>
                    </a:blip>
                    <a:srcRect r="7724"/>
                    <a:stretch/>
                  </pic:blipFill>
                  <pic:spPr bwMode="auto">
                    <a:xfrm>
                      <a:off x="0" y="0"/>
                      <a:ext cx="2162175" cy="225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61E3">
        <w:rPr>
          <w:noProof/>
        </w:rPr>
        <mc:AlternateContent>
          <mc:Choice Requires="wps">
            <w:drawing>
              <wp:anchor distT="0" distB="0" distL="114300" distR="114300" simplePos="0" relativeHeight="252006400" behindDoc="0" locked="0" layoutInCell="1" allowOverlap="1" wp14:anchorId="1F937415" wp14:editId="506B275A">
                <wp:simplePos x="0" y="0"/>
                <wp:positionH relativeFrom="column">
                  <wp:posOffset>2125626</wp:posOffset>
                </wp:positionH>
                <wp:positionV relativeFrom="paragraph">
                  <wp:posOffset>146700</wp:posOffset>
                </wp:positionV>
                <wp:extent cx="333375" cy="1962150"/>
                <wp:effectExtent l="19050" t="19050" r="47625" b="19050"/>
                <wp:wrapNone/>
                <wp:docPr id="665" name="Arrow: Up 665"/>
                <wp:cNvGraphicFramePr/>
                <a:graphic xmlns:a="http://schemas.openxmlformats.org/drawingml/2006/main">
                  <a:graphicData uri="http://schemas.microsoft.com/office/word/2010/wordprocessingShape">
                    <wps:wsp>
                      <wps:cNvSpPr/>
                      <wps:spPr>
                        <a:xfrm>
                          <a:off x="0" y="0"/>
                          <a:ext cx="333375" cy="1962150"/>
                        </a:xfrm>
                        <a:prstGeom prst="upArrow">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D7B1419" id="Arrow: Up 665" o:spid="_x0000_s1026" type="#_x0000_t68" style="position:absolute;margin-left:167.35pt;margin-top:11.55pt;width:26.25pt;height:154.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" adj="1835" fillcolor="#404040 [2429]" strokecolor="#1f3763 [1604]" strokeweight="1pt"/>
            </w:pict>
          </mc:Fallback>
        </mc:AlternateContent>
      </w:r>
    </w:p>
    <w:p w14:paraId="5ED90A7A" w14:textId="6FBC9CD8" w:rsidR="000E65EC" w:rsidRPr="001A61E3" w:rsidRDefault="000E65EC" w:rsidP="000E65EC">
      <w:pPr>
        <w:spacing w:after="0"/>
        <w:rPr>
          <w:rFonts w:ascii="Times New Roman" w:hAnsi="Times New Roman" w:cs="Times New Roman"/>
        </w:rPr>
      </w:pPr>
    </w:p>
    <w:p w14:paraId="4773E13B" w14:textId="77777777" w:rsidR="000E65EC" w:rsidRPr="001A61E3" w:rsidRDefault="000E65EC" w:rsidP="000E65EC">
      <w:pPr>
        <w:pStyle w:val="NoSpacing"/>
        <w:rPr>
          <w:rFonts w:ascii="Times New Roman" w:hAnsi="Times New Roman" w:cs="Times New Roman"/>
        </w:rPr>
      </w:pPr>
    </w:p>
    <w:p w14:paraId="43947863" w14:textId="77777777" w:rsidR="000E65EC" w:rsidRPr="001A61E3" w:rsidRDefault="000E65EC" w:rsidP="000E65EC">
      <w:pPr>
        <w:rPr>
          <w:rFonts w:ascii="Times New Roman" w:hAnsi="Times New Roman" w:cs="Times New Roman"/>
        </w:rPr>
      </w:pPr>
      <w:r w:rsidRPr="001A61E3">
        <w:rPr>
          <w:rFonts w:ascii="Times New Roman" w:hAnsi="Times New Roman" w:cs="Times New Roman"/>
        </w:rPr>
        <w:t>For very few students</w:t>
      </w:r>
    </w:p>
    <w:p w14:paraId="31DB53A5" w14:textId="77777777" w:rsidR="000E65EC" w:rsidRPr="001A61E3" w:rsidRDefault="000E65EC" w:rsidP="000E65EC">
      <w:pPr>
        <w:pStyle w:val="NoSpacing"/>
        <w:rPr>
          <w:rFonts w:ascii="Times New Roman" w:hAnsi="Times New Roman" w:cs="Times New Roman"/>
        </w:rPr>
      </w:pPr>
    </w:p>
    <w:p w14:paraId="4624A713" w14:textId="77777777" w:rsidR="000E65EC" w:rsidRPr="001A61E3" w:rsidRDefault="000E65EC" w:rsidP="000E65EC">
      <w:pPr>
        <w:pStyle w:val="NoSpacing"/>
        <w:rPr>
          <w:rFonts w:ascii="Times New Roman" w:hAnsi="Times New Roman" w:cs="Times New Roman"/>
        </w:rPr>
      </w:pPr>
    </w:p>
    <w:p w14:paraId="072A5E58" w14:textId="77777777" w:rsidR="000E65EC" w:rsidRPr="001A61E3" w:rsidRDefault="000E65EC" w:rsidP="000E65EC">
      <w:pPr>
        <w:rPr>
          <w:rFonts w:ascii="Times New Roman" w:hAnsi="Times New Roman" w:cs="Times New Roman"/>
        </w:rPr>
      </w:pPr>
      <w:r w:rsidRPr="001A61E3">
        <w:rPr>
          <w:rFonts w:ascii="Times New Roman" w:hAnsi="Times New Roman" w:cs="Times New Roman"/>
        </w:rPr>
        <w:t>For some students</w:t>
      </w:r>
    </w:p>
    <w:p w14:paraId="7F7212A8" w14:textId="77777777" w:rsidR="000E65EC" w:rsidRPr="001A61E3" w:rsidRDefault="000E65EC" w:rsidP="000E65EC">
      <w:pPr>
        <w:pStyle w:val="NoSpacing"/>
        <w:rPr>
          <w:rFonts w:ascii="Times New Roman" w:hAnsi="Times New Roman" w:cs="Times New Roman"/>
        </w:rPr>
      </w:pPr>
    </w:p>
    <w:p w14:paraId="5642BC2E" w14:textId="77777777" w:rsidR="000E65EC" w:rsidRPr="001A61E3" w:rsidRDefault="000E65EC" w:rsidP="000E65EC">
      <w:pPr>
        <w:pStyle w:val="NoSpacing"/>
        <w:rPr>
          <w:rFonts w:ascii="Times New Roman" w:hAnsi="Times New Roman" w:cs="Times New Roman"/>
        </w:rPr>
      </w:pPr>
      <w:r w:rsidRPr="001A61E3">
        <w:rPr>
          <w:rFonts w:ascii="Times New Roman" w:hAnsi="Times New Roman" w:cs="Times New Roman"/>
        </w:rPr>
        <w:t>Universal</w:t>
      </w:r>
    </w:p>
    <w:p w14:paraId="593A0202" w14:textId="77777777" w:rsidR="000E65EC" w:rsidRPr="001A61E3" w:rsidRDefault="000E65EC" w:rsidP="000E65EC">
      <w:pPr>
        <w:pStyle w:val="NoSpacing"/>
        <w:rPr>
          <w:rFonts w:ascii="Times New Roman" w:hAnsi="Times New Roman" w:cs="Times New Roman"/>
        </w:rPr>
      </w:pPr>
      <w:r w:rsidRPr="001A61E3">
        <w:rPr>
          <w:rFonts w:ascii="Times New Roman" w:hAnsi="Times New Roman" w:cs="Times New Roman"/>
        </w:rPr>
        <w:t>For all students</w:t>
      </w:r>
    </w:p>
    <w:p w14:paraId="4308C70C" w14:textId="31A1303C" w:rsidR="000E65EC" w:rsidRPr="001A61E3" w:rsidRDefault="000E65EC" w:rsidP="000E65EC">
      <w:pPr>
        <w:pStyle w:val="NoSpacing"/>
        <w:rPr>
          <w:rFonts w:ascii="Times New Roman" w:hAnsi="Times New Roman" w:cs="Times New Roman"/>
        </w:rPr>
        <w:sectPr w:rsidR="000E65EC" w:rsidRPr="001A61E3" w:rsidSect="004B599C">
          <w:pgSz w:w="11906" w:h="16838"/>
          <w:pgMar w:top="81" w:right="849" w:bottom="1558" w:left="1440" w:header="720" w:footer="720" w:gutter="0"/>
          <w:pgNumType w:start="81"/>
          <w:cols w:space="720"/>
          <w:titlePg/>
        </w:sectPr>
      </w:pPr>
      <w:r w:rsidRPr="001A61E3">
        <w:rPr>
          <w:rFonts w:ascii="Times New Roman" w:hAnsi="Times New Roman" w:cs="Times New Roman"/>
        </w:rPr>
        <w:t xml:space="preserve">Proactive and </w:t>
      </w:r>
      <w:r w:rsidR="007201FE" w:rsidRPr="001A61E3">
        <w:rPr>
          <w:rFonts w:ascii="Times New Roman" w:hAnsi="Times New Roman" w:cs="Times New Roman"/>
        </w:rPr>
        <w:t>preventative</w:t>
      </w:r>
    </w:p>
    <w:p w14:paraId="2F75BEBF" w14:textId="77777777" w:rsidR="000E65EC" w:rsidRPr="001A61E3" w:rsidRDefault="000E65EC" w:rsidP="000E65EC">
      <w:pPr>
        <w:pStyle w:val="Heading1"/>
        <w:rPr>
          <w:rFonts w:ascii="Times New Roman" w:hAnsi="Times New Roman" w:cs="Times New Roman"/>
          <w:b/>
          <w:bCs/>
          <w:sz w:val="22"/>
        </w:rPr>
      </w:pPr>
      <w:r w:rsidRPr="001A61E3">
        <w:rPr>
          <w:rFonts w:ascii="Times New Roman" w:hAnsi="Times New Roman" w:cs="Times New Roman"/>
          <w:b/>
          <w:bCs/>
          <w:color w:val="auto"/>
          <w:sz w:val="22"/>
        </w:rPr>
        <w:lastRenderedPageBreak/>
        <w:t xml:space="preserve">Identifying the needs of learners:– Universal: All   </w:t>
      </w:r>
      <w:r w:rsidRPr="001A61E3">
        <w:rPr>
          <w:rFonts w:ascii="Times New Roman" w:hAnsi="Times New Roman" w:cs="Times New Roman"/>
          <w:b/>
          <w:bCs/>
          <w:sz w:val="22"/>
        </w:rPr>
        <w:t xml:space="preserve">     </w:t>
      </w:r>
    </w:p>
    <w:p w14:paraId="53237A34" w14:textId="77777777" w:rsidR="000E65EC" w:rsidRPr="001A61E3" w:rsidRDefault="000E65EC" w:rsidP="000E65EC">
      <w:pPr>
        <w:rPr>
          <w:rFonts w:ascii="Times New Roman" w:hAnsi="Times New Roman" w:cs="Times New Roman"/>
        </w:rPr>
      </w:pPr>
    </w:p>
    <w:p w14:paraId="13140E69" w14:textId="77777777" w:rsidR="000E65EC" w:rsidRPr="001A61E3" w:rsidRDefault="000E65EC" w:rsidP="000E65EC">
      <w:pPr>
        <w:rPr>
          <w:rFonts w:ascii="Times New Roman" w:hAnsi="Times New Roman" w:cs="Times New Roman"/>
        </w:rPr>
      </w:pPr>
      <w:r w:rsidRPr="001A61E3">
        <w:rPr>
          <w:rFonts w:ascii="Times New Roman" w:hAnsi="Times New Roman" w:cs="Times New Roman"/>
        </w:rPr>
        <w:t xml:space="preserve">Universal level There is an expectation that certain key elements will be in place within our schools/settings to address, support and co-ordinate a response that meets the needs of all pupils. </w:t>
      </w:r>
    </w:p>
    <w:p w14:paraId="03798CBE" w14:textId="77777777" w:rsidR="000E65EC" w:rsidRDefault="000E65EC" w:rsidP="000E65EC">
      <w:pPr>
        <w:rPr>
          <w:rFonts w:ascii="Times New Roman" w:hAnsi="Times New Roman" w:cs="Times New Roman"/>
        </w:rPr>
      </w:pPr>
      <w:r w:rsidRPr="001A61E3">
        <w:rPr>
          <w:rFonts w:ascii="Times New Roman" w:hAnsi="Times New Roman" w:cs="Times New Roman"/>
        </w:rPr>
        <w:t>We might see at this level:</w:t>
      </w:r>
    </w:p>
    <w:p w14:paraId="69190A25" w14:textId="77777777" w:rsidR="000E65EC" w:rsidRPr="001A61E3" w:rsidRDefault="000E65EC" w:rsidP="000E65EC">
      <w:pPr>
        <w:rPr>
          <w:rFonts w:ascii="Times New Roman" w:hAnsi="Times New Roman" w:cs="Times New Roman"/>
        </w:rPr>
      </w:pPr>
      <w:r>
        <w:rPr>
          <w:rFonts w:ascii="Times New Roman" w:hAnsi="Times New Roman" w:cs="Times New Roman"/>
        </w:rPr>
        <w:t>Visual Impairment</w:t>
      </w:r>
    </w:p>
    <w:p w14:paraId="00A72555" w14:textId="77777777" w:rsidR="000E65EC" w:rsidRDefault="000E65EC" w:rsidP="000E65EC">
      <w:pPr>
        <w:pStyle w:val="ListParagraph"/>
        <w:numPr>
          <w:ilvl w:val="0"/>
          <w:numId w:val="103"/>
        </w:numPr>
        <w:spacing w:after="152" w:line="264" w:lineRule="auto"/>
        <w:rPr>
          <w:rFonts w:ascii="Times New Roman" w:hAnsi="Times New Roman" w:cs="Times New Roman"/>
        </w:rPr>
      </w:pPr>
      <w:r w:rsidRPr="007335BB">
        <w:rPr>
          <w:rFonts w:ascii="Times New Roman" w:hAnsi="Times New Roman" w:cs="Times New Roman"/>
        </w:rPr>
        <w:t>make errors when copying off the board</w:t>
      </w:r>
    </w:p>
    <w:p w14:paraId="274FD2F8" w14:textId="77777777" w:rsidR="000E65EC" w:rsidRPr="007335BB" w:rsidRDefault="000E65EC" w:rsidP="000E65EC">
      <w:pPr>
        <w:pStyle w:val="ListParagraph"/>
        <w:numPr>
          <w:ilvl w:val="0"/>
          <w:numId w:val="103"/>
        </w:numPr>
        <w:spacing w:after="152" w:line="264" w:lineRule="auto"/>
        <w:rPr>
          <w:rFonts w:ascii="Times New Roman" w:hAnsi="Times New Roman" w:cs="Times New Roman"/>
        </w:rPr>
      </w:pPr>
      <w:r>
        <w:rPr>
          <w:rFonts w:ascii="Times New Roman" w:hAnsi="Times New Roman" w:cs="Times New Roman"/>
        </w:rPr>
        <w:t>difficulties seeing the board from a distance</w:t>
      </w:r>
    </w:p>
    <w:p w14:paraId="3C5D4A90" w14:textId="77777777" w:rsidR="000E65EC" w:rsidRPr="007335BB" w:rsidRDefault="000E65EC" w:rsidP="000E65EC">
      <w:pPr>
        <w:pStyle w:val="ListParagraph"/>
        <w:numPr>
          <w:ilvl w:val="0"/>
          <w:numId w:val="103"/>
        </w:numPr>
        <w:spacing w:after="152" w:line="264" w:lineRule="auto"/>
        <w:rPr>
          <w:rFonts w:ascii="Times New Roman" w:hAnsi="Times New Roman" w:cs="Times New Roman"/>
        </w:rPr>
      </w:pPr>
      <w:r w:rsidRPr="007335BB">
        <w:rPr>
          <w:rFonts w:ascii="Times New Roman" w:hAnsi="Times New Roman" w:cs="Times New Roman"/>
        </w:rPr>
        <w:t xml:space="preserve">lack confidence </w:t>
      </w:r>
    </w:p>
    <w:p w14:paraId="62024CD1" w14:textId="77777777" w:rsidR="000E65EC" w:rsidRPr="007335BB" w:rsidRDefault="000E65EC" w:rsidP="000E65EC">
      <w:pPr>
        <w:pStyle w:val="ListParagraph"/>
        <w:numPr>
          <w:ilvl w:val="0"/>
          <w:numId w:val="103"/>
        </w:numPr>
        <w:spacing w:after="152" w:line="264" w:lineRule="auto"/>
        <w:rPr>
          <w:rFonts w:ascii="Times New Roman" w:hAnsi="Times New Roman" w:cs="Times New Roman"/>
        </w:rPr>
      </w:pPr>
      <w:r w:rsidRPr="007335BB">
        <w:rPr>
          <w:rFonts w:ascii="Times New Roman" w:hAnsi="Times New Roman" w:cs="Times New Roman"/>
        </w:rPr>
        <w:t xml:space="preserve">find it difficult to concentrate when reading and/or writing </w:t>
      </w:r>
    </w:p>
    <w:p w14:paraId="0D49CFA3" w14:textId="77777777" w:rsidR="000E65EC" w:rsidRPr="007335BB" w:rsidRDefault="000E65EC" w:rsidP="000E65EC">
      <w:pPr>
        <w:pStyle w:val="ListParagraph"/>
        <w:numPr>
          <w:ilvl w:val="0"/>
          <w:numId w:val="103"/>
        </w:numPr>
        <w:spacing w:after="152" w:line="264" w:lineRule="auto"/>
        <w:rPr>
          <w:rFonts w:ascii="Times New Roman" w:hAnsi="Times New Roman" w:cs="Times New Roman"/>
        </w:rPr>
      </w:pPr>
      <w:r w:rsidRPr="007335BB">
        <w:rPr>
          <w:rFonts w:ascii="Times New Roman" w:hAnsi="Times New Roman" w:cs="Times New Roman"/>
        </w:rPr>
        <w:t xml:space="preserve">hold text close or far away and/or may hold equipment unusually close or at a strange angle </w:t>
      </w:r>
    </w:p>
    <w:p w14:paraId="63AF4E4B" w14:textId="77777777" w:rsidR="000E65EC" w:rsidRDefault="000E65EC" w:rsidP="000E65EC">
      <w:pPr>
        <w:pStyle w:val="ListParagraph"/>
        <w:numPr>
          <w:ilvl w:val="0"/>
          <w:numId w:val="103"/>
        </w:numPr>
        <w:spacing w:after="152" w:line="264" w:lineRule="auto"/>
        <w:rPr>
          <w:rFonts w:ascii="Times New Roman" w:hAnsi="Times New Roman" w:cs="Times New Roman"/>
        </w:rPr>
      </w:pPr>
      <w:r w:rsidRPr="007335BB">
        <w:rPr>
          <w:rFonts w:ascii="Times New Roman" w:hAnsi="Times New Roman" w:cs="Times New Roman"/>
        </w:rPr>
        <w:t>tire easily</w:t>
      </w:r>
    </w:p>
    <w:p w14:paraId="575B8848" w14:textId="77777777" w:rsidR="000E65EC" w:rsidRDefault="000E65EC" w:rsidP="000E65EC">
      <w:pPr>
        <w:spacing w:after="152" w:line="264" w:lineRule="auto"/>
        <w:rPr>
          <w:rFonts w:ascii="Times New Roman" w:hAnsi="Times New Roman" w:cs="Times New Roman"/>
        </w:rPr>
      </w:pPr>
      <w:r>
        <w:rPr>
          <w:rFonts w:ascii="Times New Roman" w:hAnsi="Times New Roman" w:cs="Times New Roman"/>
        </w:rPr>
        <w:t>Hearing Impairment</w:t>
      </w:r>
    </w:p>
    <w:p w14:paraId="6D8827B7" w14:textId="77777777" w:rsidR="000E65EC" w:rsidRPr="007335BB" w:rsidRDefault="000E65EC" w:rsidP="000E65EC">
      <w:pPr>
        <w:pStyle w:val="ListParagraph"/>
        <w:numPr>
          <w:ilvl w:val="0"/>
          <w:numId w:val="104"/>
        </w:numPr>
        <w:spacing w:after="152" w:line="264" w:lineRule="auto"/>
        <w:ind w:left="1418" w:hanging="425"/>
        <w:rPr>
          <w:rFonts w:ascii="Times New Roman" w:hAnsi="Times New Roman" w:cs="Times New Roman"/>
        </w:rPr>
      </w:pPr>
      <w:r w:rsidRPr="007335BB">
        <w:rPr>
          <w:rFonts w:ascii="Times New Roman" w:hAnsi="Times New Roman" w:cs="Times New Roman"/>
        </w:rPr>
        <w:t xml:space="preserve">ask you to repeat instructions </w:t>
      </w:r>
    </w:p>
    <w:p w14:paraId="1B689776" w14:textId="77777777" w:rsidR="000E65EC" w:rsidRPr="007335BB" w:rsidRDefault="000E65EC" w:rsidP="000E65EC">
      <w:pPr>
        <w:pStyle w:val="ListParagraph"/>
        <w:numPr>
          <w:ilvl w:val="0"/>
          <w:numId w:val="104"/>
        </w:numPr>
        <w:spacing w:after="152" w:line="264" w:lineRule="auto"/>
        <w:ind w:left="1418" w:hanging="425"/>
        <w:rPr>
          <w:rFonts w:ascii="Times New Roman" w:hAnsi="Times New Roman" w:cs="Times New Roman"/>
        </w:rPr>
      </w:pPr>
      <w:r w:rsidRPr="007335BB">
        <w:rPr>
          <w:rFonts w:ascii="Times New Roman" w:hAnsi="Times New Roman" w:cs="Times New Roman"/>
        </w:rPr>
        <w:t xml:space="preserve">say they haven’t heard/understood what you have said </w:t>
      </w:r>
    </w:p>
    <w:p w14:paraId="168746A3" w14:textId="77777777" w:rsidR="000E65EC" w:rsidRPr="007335BB" w:rsidRDefault="000E65EC" w:rsidP="000E65EC">
      <w:pPr>
        <w:pStyle w:val="ListParagraph"/>
        <w:numPr>
          <w:ilvl w:val="0"/>
          <w:numId w:val="104"/>
        </w:numPr>
        <w:spacing w:after="152" w:line="264" w:lineRule="auto"/>
        <w:ind w:left="1418" w:hanging="425"/>
        <w:rPr>
          <w:rFonts w:ascii="Times New Roman" w:hAnsi="Times New Roman" w:cs="Times New Roman"/>
        </w:rPr>
      </w:pPr>
      <w:r w:rsidRPr="007335BB">
        <w:rPr>
          <w:rFonts w:ascii="Times New Roman" w:hAnsi="Times New Roman" w:cs="Times New Roman"/>
        </w:rPr>
        <w:t xml:space="preserve">have difficulties with attention and concentration </w:t>
      </w:r>
    </w:p>
    <w:p w14:paraId="5EAD9A9A" w14:textId="77777777" w:rsidR="000E65EC" w:rsidRPr="007335BB" w:rsidRDefault="000E65EC" w:rsidP="000E65EC">
      <w:pPr>
        <w:pStyle w:val="ListParagraph"/>
        <w:numPr>
          <w:ilvl w:val="0"/>
          <w:numId w:val="104"/>
        </w:numPr>
        <w:spacing w:after="152" w:line="264" w:lineRule="auto"/>
        <w:ind w:left="1418" w:hanging="425"/>
        <w:rPr>
          <w:rFonts w:ascii="Times New Roman" w:hAnsi="Times New Roman" w:cs="Times New Roman"/>
        </w:rPr>
      </w:pPr>
      <w:r w:rsidRPr="007335BB">
        <w:rPr>
          <w:rFonts w:ascii="Times New Roman" w:hAnsi="Times New Roman" w:cs="Times New Roman"/>
        </w:rPr>
        <w:t xml:space="preserve">find it difficult to follow instructions or be slow to start tasks after being given instructions </w:t>
      </w:r>
    </w:p>
    <w:p w14:paraId="4510F969" w14:textId="77777777" w:rsidR="000E65EC" w:rsidRPr="007335BB" w:rsidRDefault="000E65EC" w:rsidP="000E65EC">
      <w:pPr>
        <w:pStyle w:val="ListParagraph"/>
        <w:numPr>
          <w:ilvl w:val="0"/>
          <w:numId w:val="104"/>
        </w:numPr>
        <w:spacing w:after="152" w:line="264" w:lineRule="auto"/>
        <w:ind w:left="1418" w:hanging="425"/>
        <w:rPr>
          <w:rFonts w:ascii="Times New Roman" w:hAnsi="Times New Roman" w:cs="Times New Roman"/>
        </w:rPr>
      </w:pPr>
      <w:r w:rsidRPr="007335BB">
        <w:rPr>
          <w:rFonts w:ascii="Times New Roman" w:hAnsi="Times New Roman" w:cs="Times New Roman"/>
        </w:rPr>
        <w:t xml:space="preserve">sometimes miss or misunderstand key information </w:t>
      </w:r>
    </w:p>
    <w:p w14:paraId="373D0776" w14:textId="77777777" w:rsidR="000E65EC" w:rsidRPr="007335BB" w:rsidRDefault="000E65EC" w:rsidP="000E65EC">
      <w:pPr>
        <w:pStyle w:val="ListParagraph"/>
        <w:numPr>
          <w:ilvl w:val="0"/>
          <w:numId w:val="104"/>
        </w:numPr>
        <w:spacing w:after="152" w:line="264" w:lineRule="auto"/>
        <w:ind w:left="1418" w:hanging="425"/>
        <w:rPr>
          <w:rFonts w:ascii="Times New Roman" w:hAnsi="Times New Roman" w:cs="Times New Roman"/>
        </w:rPr>
      </w:pPr>
      <w:r w:rsidRPr="007335BB">
        <w:rPr>
          <w:rFonts w:ascii="Times New Roman" w:hAnsi="Times New Roman" w:cs="Times New Roman"/>
        </w:rPr>
        <w:t>have difficulties processing auditory information, including verbal and non-verbal information</w:t>
      </w:r>
    </w:p>
    <w:p w14:paraId="3B541D4C" w14:textId="77777777" w:rsidR="000E65EC" w:rsidRPr="007335BB" w:rsidRDefault="000E65EC" w:rsidP="000E65EC">
      <w:pPr>
        <w:pStyle w:val="ListParagraph"/>
        <w:numPr>
          <w:ilvl w:val="0"/>
          <w:numId w:val="104"/>
        </w:numPr>
        <w:spacing w:after="152" w:line="264" w:lineRule="auto"/>
        <w:ind w:left="1418" w:hanging="425"/>
        <w:rPr>
          <w:rFonts w:ascii="Times New Roman" w:hAnsi="Times New Roman" w:cs="Times New Roman"/>
        </w:rPr>
      </w:pPr>
      <w:r w:rsidRPr="007335BB">
        <w:rPr>
          <w:rFonts w:ascii="Times New Roman" w:hAnsi="Times New Roman" w:cs="Times New Roman"/>
        </w:rPr>
        <w:t xml:space="preserve">have difficulties acquiring and retaining vocabulary </w:t>
      </w:r>
    </w:p>
    <w:p w14:paraId="24F4C7E0" w14:textId="77777777" w:rsidR="000E65EC" w:rsidRPr="007335BB" w:rsidRDefault="000E65EC" w:rsidP="000E65EC">
      <w:pPr>
        <w:pStyle w:val="ListParagraph"/>
        <w:numPr>
          <w:ilvl w:val="0"/>
          <w:numId w:val="104"/>
        </w:numPr>
        <w:spacing w:after="152" w:line="264" w:lineRule="auto"/>
        <w:ind w:left="1418" w:hanging="425"/>
        <w:rPr>
          <w:rFonts w:ascii="Times New Roman" w:hAnsi="Times New Roman" w:cs="Times New Roman"/>
        </w:rPr>
      </w:pPr>
      <w:r w:rsidRPr="007335BB">
        <w:rPr>
          <w:rFonts w:ascii="Times New Roman" w:hAnsi="Times New Roman" w:cs="Times New Roman"/>
        </w:rPr>
        <w:t xml:space="preserve">have grammatically immature speech </w:t>
      </w:r>
    </w:p>
    <w:p w14:paraId="5DA498FE" w14:textId="77777777" w:rsidR="000E65EC" w:rsidRPr="007335BB" w:rsidRDefault="000E65EC" w:rsidP="000E65EC">
      <w:pPr>
        <w:pStyle w:val="ListParagraph"/>
        <w:numPr>
          <w:ilvl w:val="0"/>
          <w:numId w:val="104"/>
        </w:numPr>
        <w:spacing w:after="152" w:line="264" w:lineRule="auto"/>
        <w:ind w:left="1418" w:hanging="425"/>
        <w:rPr>
          <w:rFonts w:ascii="Times New Roman" w:hAnsi="Times New Roman" w:cs="Times New Roman"/>
        </w:rPr>
      </w:pPr>
      <w:r w:rsidRPr="007335BB">
        <w:rPr>
          <w:rFonts w:ascii="Times New Roman" w:hAnsi="Times New Roman" w:cs="Times New Roman"/>
        </w:rPr>
        <w:t xml:space="preserve">frequent colds/ear infections </w:t>
      </w:r>
    </w:p>
    <w:p w14:paraId="0E8E2018" w14:textId="77777777" w:rsidR="000E65EC" w:rsidRDefault="000E65EC" w:rsidP="000E65EC">
      <w:pPr>
        <w:pStyle w:val="ListParagraph"/>
        <w:numPr>
          <w:ilvl w:val="0"/>
          <w:numId w:val="104"/>
        </w:numPr>
        <w:spacing w:after="152" w:line="264" w:lineRule="auto"/>
        <w:ind w:left="1418" w:hanging="425"/>
        <w:rPr>
          <w:rFonts w:ascii="Times New Roman" w:hAnsi="Times New Roman" w:cs="Times New Roman"/>
        </w:rPr>
      </w:pPr>
      <w:r w:rsidRPr="007335BB">
        <w:rPr>
          <w:rFonts w:ascii="Times New Roman" w:hAnsi="Times New Roman" w:cs="Times New Roman"/>
        </w:rPr>
        <w:t>difficulties with acquisition of phonic skills</w:t>
      </w:r>
    </w:p>
    <w:p w14:paraId="7D71E7B2" w14:textId="77777777" w:rsidR="000E65EC" w:rsidRDefault="000E65EC" w:rsidP="000E65EC">
      <w:pPr>
        <w:spacing w:after="152" w:line="264" w:lineRule="auto"/>
        <w:rPr>
          <w:rFonts w:ascii="Times New Roman" w:hAnsi="Times New Roman" w:cs="Times New Roman"/>
        </w:rPr>
      </w:pPr>
      <w:r>
        <w:rPr>
          <w:rFonts w:ascii="Times New Roman" w:hAnsi="Times New Roman" w:cs="Times New Roman"/>
        </w:rPr>
        <w:t>Physical Impairment</w:t>
      </w:r>
    </w:p>
    <w:p w14:paraId="15D29399" w14:textId="77777777" w:rsidR="000E65EC" w:rsidRPr="007335BB" w:rsidRDefault="000E65EC" w:rsidP="000E65EC">
      <w:pPr>
        <w:pStyle w:val="ListParagraph"/>
        <w:numPr>
          <w:ilvl w:val="0"/>
          <w:numId w:val="105"/>
        </w:numPr>
        <w:spacing w:after="152" w:line="264" w:lineRule="auto"/>
        <w:ind w:left="1276" w:hanging="283"/>
        <w:rPr>
          <w:rFonts w:ascii="Times New Roman" w:hAnsi="Times New Roman" w:cs="Times New Roman"/>
        </w:rPr>
      </w:pPr>
      <w:r w:rsidRPr="007335BB">
        <w:rPr>
          <w:rFonts w:ascii="Times New Roman" w:hAnsi="Times New Roman" w:cs="Times New Roman"/>
        </w:rPr>
        <w:t xml:space="preserve">have difficulties in throwing, catching, balance safety in Physical Education </w:t>
      </w:r>
    </w:p>
    <w:p w14:paraId="4A7518D7" w14:textId="77777777" w:rsidR="000E65EC" w:rsidRPr="007335BB" w:rsidRDefault="000E65EC" w:rsidP="000E65EC">
      <w:pPr>
        <w:pStyle w:val="ListParagraph"/>
        <w:numPr>
          <w:ilvl w:val="0"/>
          <w:numId w:val="105"/>
        </w:numPr>
        <w:spacing w:after="152" w:line="264" w:lineRule="auto"/>
        <w:ind w:left="1276" w:hanging="283"/>
        <w:rPr>
          <w:rFonts w:ascii="Times New Roman" w:hAnsi="Times New Roman" w:cs="Times New Roman"/>
        </w:rPr>
      </w:pPr>
      <w:r w:rsidRPr="007335BB">
        <w:rPr>
          <w:rFonts w:ascii="Times New Roman" w:hAnsi="Times New Roman" w:cs="Times New Roman"/>
        </w:rPr>
        <w:lastRenderedPageBreak/>
        <w:t xml:space="preserve">have difficulties in Motor control </w:t>
      </w:r>
    </w:p>
    <w:p w14:paraId="0946DC28" w14:textId="77777777" w:rsidR="000E65EC" w:rsidRPr="007335BB" w:rsidRDefault="000E65EC" w:rsidP="000E65EC">
      <w:pPr>
        <w:pStyle w:val="ListParagraph"/>
        <w:numPr>
          <w:ilvl w:val="0"/>
          <w:numId w:val="105"/>
        </w:numPr>
        <w:spacing w:after="152" w:line="264" w:lineRule="auto"/>
        <w:ind w:left="1276" w:hanging="283"/>
        <w:rPr>
          <w:rFonts w:ascii="Times New Roman" w:hAnsi="Times New Roman" w:cs="Times New Roman"/>
        </w:rPr>
      </w:pPr>
      <w:r w:rsidRPr="007335BB">
        <w:rPr>
          <w:rFonts w:ascii="Times New Roman" w:hAnsi="Times New Roman" w:cs="Times New Roman"/>
        </w:rPr>
        <w:t xml:space="preserve">have minor physical difficulties </w:t>
      </w:r>
    </w:p>
    <w:p w14:paraId="7E789B28" w14:textId="77777777" w:rsidR="000E65EC" w:rsidRPr="007335BB" w:rsidRDefault="000E65EC" w:rsidP="000E65EC">
      <w:pPr>
        <w:pStyle w:val="ListParagraph"/>
        <w:numPr>
          <w:ilvl w:val="0"/>
          <w:numId w:val="105"/>
        </w:numPr>
        <w:spacing w:after="152" w:line="264" w:lineRule="auto"/>
        <w:ind w:left="1276" w:hanging="283"/>
        <w:rPr>
          <w:rFonts w:ascii="Times New Roman" w:hAnsi="Times New Roman" w:cs="Times New Roman"/>
        </w:rPr>
      </w:pPr>
      <w:r>
        <w:rPr>
          <w:rFonts w:ascii="Times New Roman" w:hAnsi="Times New Roman" w:cs="Times New Roman"/>
        </w:rPr>
        <w:t xml:space="preserve">poor </w:t>
      </w:r>
      <w:r w:rsidRPr="007335BB">
        <w:rPr>
          <w:rFonts w:ascii="Times New Roman" w:hAnsi="Times New Roman" w:cs="Times New Roman"/>
        </w:rPr>
        <w:t xml:space="preserve">hand eye coordination </w:t>
      </w:r>
    </w:p>
    <w:p w14:paraId="73E5494F" w14:textId="77777777" w:rsidR="000E65EC" w:rsidRPr="007335BB" w:rsidRDefault="000E65EC" w:rsidP="000E65EC">
      <w:pPr>
        <w:pStyle w:val="ListParagraph"/>
        <w:spacing w:after="152" w:line="264" w:lineRule="auto"/>
        <w:ind w:left="1276"/>
        <w:rPr>
          <w:rFonts w:ascii="Times New Roman" w:hAnsi="Times New Roman" w:cs="Times New Roman"/>
        </w:rPr>
      </w:pPr>
    </w:p>
    <w:tbl>
      <w:tblPr>
        <w:tblStyle w:val="TableGrid"/>
        <w:tblW w:w="0" w:type="auto"/>
        <w:tblInd w:w="-5" w:type="dxa"/>
        <w:tblLook w:val="04A0" w:firstRow="1" w:lastRow="0" w:firstColumn="1" w:lastColumn="0" w:noHBand="0" w:noVBand="1"/>
      </w:tblPr>
      <w:tblGrid>
        <w:gridCol w:w="13867"/>
      </w:tblGrid>
      <w:tr w:rsidR="000E65EC" w14:paraId="604BFA02" w14:textId="77777777" w:rsidTr="00AA2A79">
        <w:tc>
          <w:tcPr>
            <w:tcW w:w="13867" w:type="dxa"/>
          </w:tcPr>
          <w:p w14:paraId="3E3A5E99" w14:textId="77777777" w:rsidR="000E65EC" w:rsidRDefault="000E65EC" w:rsidP="00AA2A79">
            <w:pPr>
              <w:spacing w:after="152" w:line="264" w:lineRule="auto"/>
              <w:jc w:val="center"/>
              <w:rPr>
                <w:rFonts w:ascii="Times New Roman" w:hAnsi="Times New Roman" w:cs="Times New Roman"/>
              </w:rPr>
            </w:pPr>
            <w:r>
              <w:rPr>
                <w:rFonts w:ascii="Times New Roman" w:hAnsi="Times New Roman" w:cs="Times New Roman"/>
              </w:rPr>
              <w:t>For All pupils</w:t>
            </w:r>
          </w:p>
        </w:tc>
      </w:tr>
      <w:tr w:rsidR="000E65EC" w14:paraId="2303E9EB" w14:textId="77777777" w:rsidTr="00AA2A79">
        <w:tc>
          <w:tcPr>
            <w:tcW w:w="13867" w:type="dxa"/>
          </w:tcPr>
          <w:p w14:paraId="5DC3042E" w14:textId="77777777" w:rsidR="000E65EC" w:rsidRDefault="000E65EC" w:rsidP="00AA2A79">
            <w:pPr>
              <w:pStyle w:val="ListParagraph"/>
              <w:spacing w:after="152" w:line="264" w:lineRule="auto"/>
              <w:rPr>
                <w:rFonts w:ascii="Times New Roman" w:hAnsi="Times New Roman" w:cs="Times New Roman"/>
              </w:rPr>
            </w:pPr>
          </w:p>
          <w:p w14:paraId="1D84304E" w14:textId="77777777" w:rsidR="000E65EC" w:rsidRPr="00F645AB" w:rsidRDefault="000E65EC" w:rsidP="000E65EC">
            <w:pPr>
              <w:pStyle w:val="NoSpacing"/>
              <w:numPr>
                <w:ilvl w:val="0"/>
                <w:numId w:val="108"/>
              </w:numPr>
              <w:ind w:left="1026"/>
              <w:rPr>
                <w:rFonts w:ascii="Times New Roman" w:hAnsi="Times New Roman" w:cs="Times New Roman"/>
              </w:rPr>
            </w:pPr>
            <w:r w:rsidRPr="00F645AB">
              <w:rPr>
                <w:rFonts w:ascii="Times New Roman" w:hAnsi="Times New Roman" w:cs="Times New Roman"/>
              </w:rPr>
              <w:t>Review the accessibility (Accessibility audit)</w:t>
            </w:r>
          </w:p>
          <w:p w14:paraId="733DE0C5" w14:textId="77777777" w:rsidR="000E65EC" w:rsidRPr="00F645AB" w:rsidRDefault="000E65EC" w:rsidP="000E65EC">
            <w:pPr>
              <w:pStyle w:val="NoSpacing"/>
              <w:numPr>
                <w:ilvl w:val="0"/>
                <w:numId w:val="108"/>
              </w:numPr>
              <w:ind w:left="1026"/>
              <w:rPr>
                <w:rFonts w:ascii="Times New Roman" w:hAnsi="Times New Roman" w:cs="Times New Roman"/>
              </w:rPr>
            </w:pPr>
            <w:r w:rsidRPr="00F645AB">
              <w:rPr>
                <w:rFonts w:ascii="Times New Roman" w:hAnsi="Times New Roman" w:cs="Times New Roman"/>
              </w:rPr>
              <w:t xml:space="preserve">Quality first teaching </w:t>
            </w:r>
          </w:p>
          <w:p w14:paraId="27E4EDDD" w14:textId="77777777" w:rsidR="000E65EC" w:rsidRPr="00F645AB" w:rsidRDefault="000E65EC" w:rsidP="000E65EC">
            <w:pPr>
              <w:pStyle w:val="NoSpacing"/>
              <w:numPr>
                <w:ilvl w:val="0"/>
                <w:numId w:val="108"/>
              </w:numPr>
              <w:ind w:left="1026"/>
              <w:rPr>
                <w:rFonts w:ascii="Times New Roman" w:hAnsi="Times New Roman" w:cs="Times New Roman"/>
              </w:rPr>
            </w:pPr>
            <w:r w:rsidRPr="00F645AB">
              <w:rPr>
                <w:rFonts w:ascii="Times New Roman" w:hAnsi="Times New Roman" w:cs="Times New Roman"/>
              </w:rPr>
              <w:t>Clear routines and expectations</w:t>
            </w:r>
          </w:p>
          <w:p w14:paraId="1485FA59" w14:textId="77777777" w:rsidR="000E65EC" w:rsidRPr="00F645AB" w:rsidRDefault="000E65EC" w:rsidP="000E65EC">
            <w:pPr>
              <w:pStyle w:val="NoSpacing"/>
              <w:numPr>
                <w:ilvl w:val="0"/>
                <w:numId w:val="108"/>
              </w:numPr>
              <w:ind w:left="1026"/>
              <w:rPr>
                <w:rFonts w:ascii="Times New Roman" w:hAnsi="Times New Roman" w:cs="Times New Roman"/>
              </w:rPr>
            </w:pPr>
            <w:r w:rsidRPr="00F645AB">
              <w:rPr>
                <w:rFonts w:ascii="Times New Roman" w:hAnsi="Times New Roman" w:cs="Times New Roman"/>
              </w:rPr>
              <w:t>Staff awareness</w:t>
            </w:r>
          </w:p>
          <w:p w14:paraId="72E1F19C" w14:textId="77777777" w:rsidR="000E65EC" w:rsidRPr="00F645AB" w:rsidRDefault="000E65EC" w:rsidP="000E65EC">
            <w:pPr>
              <w:pStyle w:val="NoSpacing"/>
              <w:numPr>
                <w:ilvl w:val="0"/>
                <w:numId w:val="108"/>
              </w:numPr>
              <w:ind w:left="1026"/>
              <w:rPr>
                <w:rFonts w:ascii="Times New Roman" w:hAnsi="Times New Roman" w:cs="Times New Roman"/>
              </w:rPr>
            </w:pPr>
            <w:r w:rsidRPr="00F645AB">
              <w:rPr>
                <w:rFonts w:ascii="Times New Roman" w:hAnsi="Times New Roman" w:cs="Times New Roman"/>
              </w:rPr>
              <w:t>Classroom displays appropriate – font, colour, signage</w:t>
            </w:r>
          </w:p>
          <w:p w14:paraId="60FEE03C" w14:textId="77777777" w:rsidR="000E65EC" w:rsidRPr="00F645AB" w:rsidRDefault="000E65EC" w:rsidP="000E65EC">
            <w:pPr>
              <w:pStyle w:val="NoSpacing"/>
              <w:numPr>
                <w:ilvl w:val="0"/>
                <w:numId w:val="108"/>
              </w:numPr>
              <w:ind w:left="1026"/>
              <w:rPr>
                <w:rFonts w:ascii="Times New Roman" w:hAnsi="Times New Roman" w:cs="Times New Roman"/>
              </w:rPr>
            </w:pPr>
            <w:r w:rsidRPr="00F645AB">
              <w:rPr>
                <w:rFonts w:ascii="Times New Roman" w:hAnsi="Times New Roman" w:cs="Times New Roman"/>
              </w:rPr>
              <w:t>Appropriate classroom lighting</w:t>
            </w:r>
          </w:p>
          <w:p w14:paraId="2CED53A9" w14:textId="77777777" w:rsidR="000E65EC" w:rsidRPr="00F645AB" w:rsidRDefault="000E65EC" w:rsidP="000E65EC">
            <w:pPr>
              <w:pStyle w:val="NoSpacing"/>
              <w:numPr>
                <w:ilvl w:val="0"/>
                <w:numId w:val="108"/>
              </w:numPr>
              <w:ind w:left="1026"/>
              <w:rPr>
                <w:rFonts w:ascii="Times New Roman" w:hAnsi="Times New Roman" w:cs="Times New Roman"/>
              </w:rPr>
            </w:pPr>
            <w:r w:rsidRPr="00F645AB">
              <w:rPr>
                <w:rFonts w:ascii="Times New Roman" w:hAnsi="Times New Roman" w:cs="Times New Roman"/>
              </w:rPr>
              <w:t>Colour of screen on the interactive whiteboard</w:t>
            </w:r>
          </w:p>
          <w:p w14:paraId="27AF4985" w14:textId="77777777" w:rsidR="000E65EC" w:rsidRPr="00F645AB" w:rsidRDefault="000E65EC" w:rsidP="000E65EC">
            <w:pPr>
              <w:pStyle w:val="NoSpacing"/>
              <w:numPr>
                <w:ilvl w:val="0"/>
                <w:numId w:val="108"/>
              </w:numPr>
              <w:ind w:left="1026"/>
              <w:rPr>
                <w:rFonts w:ascii="Times New Roman" w:hAnsi="Times New Roman" w:cs="Times New Roman"/>
              </w:rPr>
            </w:pPr>
            <w:r w:rsidRPr="00F645AB">
              <w:rPr>
                <w:rFonts w:ascii="Times New Roman" w:hAnsi="Times New Roman" w:cs="Times New Roman"/>
              </w:rPr>
              <w:t>Strategies to maximise acoustics e.g. closing the classroom door</w:t>
            </w:r>
          </w:p>
          <w:p w14:paraId="0AA445F7" w14:textId="77777777" w:rsidR="000E65EC" w:rsidRPr="00F645AB" w:rsidRDefault="000E65EC" w:rsidP="000E65EC">
            <w:pPr>
              <w:pStyle w:val="NoSpacing"/>
              <w:numPr>
                <w:ilvl w:val="0"/>
                <w:numId w:val="108"/>
              </w:numPr>
              <w:ind w:left="1026"/>
              <w:rPr>
                <w:rFonts w:ascii="Times New Roman" w:hAnsi="Times New Roman" w:cs="Times New Roman"/>
              </w:rPr>
            </w:pPr>
            <w:r w:rsidRPr="00F645AB">
              <w:rPr>
                <w:rFonts w:ascii="Times New Roman" w:hAnsi="Times New Roman" w:cs="Times New Roman"/>
              </w:rPr>
              <w:t>Accessible parking for drop off</w:t>
            </w:r>
          </w:p>
          <w:p w14:paraId="5B1CD59E" w14:textId="77777777" w:rsidR="000E65EC" w:rsidRPr="00F645AB" w:rsidRDefault="000E65EC" w:rsidP="000E65EC">
            <w:pPr>
              <w:pStyle w:val="NoSpacing"/>
              <w:numPr>
                <w:ilvl w:val="0"/>
                <w:numId w:val="108"/>
              </w:numPr>
              <w:ind w:left="1026"/>
              <w:rPr>
                <w:rFonts w:ascii="Arial" w:hAnsi="Arial" w:cs="Arial"/>
                <w:sz w:val="24"/>
              </w:rPr>
            </w:pPr>
            <w:r w:rsidRPr="00F645AB">
              <w:rPr>
                <w:rFonts w:ascii="Times New Roman" w:hAnsi="Times New Roman" w:cs="Times New Roman"/>
              </w:rPr>
              <w:t xml:space="preserve">Accessible toilet </w:t>
            </w:r>
          </w:p>
          <w:p w14:paraId="7C3BF3C6" w14:textId="77777777" w:rsidR="000E65EC" w:rsidRPr="00F645AB" w:rsidRDefault="000E65EC" w:rsidP="00AA2A79">
            <w:pPr>
              <w:pStyle w:val="NoSpacing"/>
              <w:ind w:left="1026"/>
            </w:pPr>
          </w:p>
        </w:tc>
      </w:tr>
    </w:tbl>
    <w:p w14:paraId="6831A0EE" w14:textId="77777777" w:rsidR="000E65EC" w:rsidRDefault="000E65EC" w:rsidP="000E65EC">
      <w:pPr>
        <w:rPr>
          <w:rFonts w:ascii="Times New Roman" w:hAnsi="Times New Roman" w:cs="Times New Roman"/>
        </w:rPr>
      </w:pPr>
      <w:r w:rsidRPr="001A61E3">
        <w:rPr>
          <w:rFonts w:ascii="Times New Roman" w:hAnsi="Times New Roman" w:cs="Times New Roman"/>
        </w:rPr>
        <w:t xml:space="preserve">                         </w:t>
      </w:r>
    </w:p>
    <w:p w14:paraId="52F7AC04" w14:textId="77777777" w:rsidR="000E65EC" w:rsidRDefault="000E65EC" w:rsidP="000E65EC">
      <w:pPr>
        <w:rPr>
          <w:rFonts w:ascii="Times New Roman" w:hAnsi="Times New Roman" w:cs="Times New Roman"/>
        </w:rPr>
      </w:pPr>
    </w:p>
    <w:p w14:paraId="028F0254" w14:textId="77777777" w:rsidR="000E65EC" w:rsidRDefault="000E65EC" w:rsidP="000E65EC">
      <w:pPr>
        <w:rPr>
          <w:rFonts w:ascii="Times New Roman" w:hAnsi="Times New Roman" w:cs="Times New Roman"/>
        </w:rPr>
      </w:pPr>
    </w:p>
    <w:p w14:paraId="43590112" w14:textId="77777777" w:rsidR="000E65EC" w:rsidRDefault="000E65EC" w:rsidP="000E65EC">
      <w:pPr>
        <w:rPr>
          <w:rFonts w:ascii="Times New Roman" w:hAnsi="Times New Roman" w:cs="Times New Roman"/>
        </w:rPr>
      </w:pPr>
    </w:p>
    <w:p w14:paraId="488ADDFE" w14:textId="77777777" w:rsidR="000E65EC" w:rsidRDefault="000E65EC" w:rsidP="000E65EC">
      <w:pPr>
        <w:rPr>
          <w:rFonts w:ascii="Times New Roman" w:hAnsi="Times New Roman" w:cs="Times New Roman"/>
        </w:rPr>
      </w:pPr>
    </w:p>
    <w:p w14:paraId="12732A93" w14:textId="77777777" w:rsidR="000E65EC" w:rsidRDefault="000E65EC" w:rsidP="000E65EC">
      <w:pPr>
        <w:rPr>
          <w:rFonts w:ascii="Times New Roman" w:hAnsi="Times New Roman" w:cs="Times New Roman"/>
        </w:rPr>
      </w:pPr>
    </w:p>
    <w:p w14:paraId="6734FFF3" w14:textId="77777777" w:rsidR="000E65EC" w:rsidRDefault="000E65EC" w:rsidP="000E65EC">
      <w:pPr>
        <w:rPr>
          <w:rFonts w:ascii="Times New Roman" w:hAnsi="Times New Roman" w:cs="Times New Roman"/>
        </w:rPr>
      </w:pPr>
    </w:p>
    <w:p w14:paraId="774BF01B" w14:textId="77777777" w:rsidR="000E65EC" w:rsidRDefault="000E65EC" w:rsidP="000E65EC">
      <w:pPr>
        <w:rPr>
          <w:rFonts w:ascii="Times New Roman" w:hAnsi="Times New Roman" w:cs="Times New Roman"/>
        </w:rPr>
      </w:pPr>
    </w:p>
    <w:p w14:paraId="37472C0D" w14:textId="77777777" w:rsidR="000E65EC" w:rsidRDefault="000E65EC" w:rsidP="000E65EC">
      <w:pPr>
        <w:rPr>
          <w:rFonts w:ascii="Times New Roman" w:hAnsi="Times New Roman" w:cs="Times New Roman"/>
        </w:rPr>
      </w:pPr>
    </w:p>
    <w:p w14:paraId="4071CC75" w14:textId="77777777" w:rsidR="000E65EC" w:rsidRPr="001A61E3" w:rsidRDefault="000E65EC" w:rsidP="000E65EC">
      <w:pPr>
        <w:rPr>
          <w:rFonts w:ascii="Times New Roman" w:hAnsi="Times New Roman" w:cs="Times New Roman"/>
        </w:rPr>
      </w:pPr>
      <w:r w:rsidRPr="001A61E3">
        <w:rPr>
          <w:rFonts w:ascii="Times New Roman" w:hAnsi="Times New Roman" w:cs="Times New Roman"/>
        </w:rPr>
        <w:lastRenderedPageBreak/>
        <w:t xml:space="preserve">                                                     </w:t>
      </w:r>
    </w:p>
    <w:p w14:paraId="68BD8742" w14:textId="77777777" w:rsidR="000E65EC" w:rsidRPr="001A61E3" w:rsidRDefault="000E65EC" w:rsidP="000E65EC">
      <w:pPr>
        <w:pStyle w:val="Heading1"/>
        <w:ind w:left="-5"/>
        <w:rPr>
          <w:rFonts w:ascii="Times New Roman" w:hAnsi="Times New Roman" w:cs="Times New Roman"/>
          <w:b/>
          <w:bCs/>
          <w:color w:val="auto"/>
          <w:sz w:val="22"/>
        </w:rPr>
      </w:pPr>
      <w:r w:rsidRPr="001A61E3">
        <w:rPr>
          <w:rFonts w:ascii="Times New Roman" w:hAnsi="Times New Roman" w:cs="Times New Roman"/>
          <w:b/>
          <w:bCs/>
          <w:color w:val="auto"/>
          <w:sz w:val="22"/>
        </w:rPr>
        <w:t xml:space="preserve">Identifying the needs of learners:– Targeted: Some      </w:t>
      </w:r>
    </w:p>
    <w:p w14:paraId="49FAD840" w14:textId="77777777" w:rsidR="000E65EC" w:rsidRPr="001A61E3" w:rsidRDefault="000E65EC" w:rsidP="000E65EC">
      <w:pPr>
        <w:pStyle w:val="Heading1"/>
        <w:ind w:left="-5"/>
        <w:rPr>
          <w:rFonts w:ascii="Times New Roman" w:hAnsi="Times New Roman" w:cs="Times New Roman"/>
          <w:sz w:val="22"/>
        </w:rPr>
      </w:pPr>
      <w:r w:rsidRPr="001A61E3">
        <w:rPr>
          <w:rFonts w:ascii="Times New Roman" w:hAnsi="Times New Roman" w:cs="Times New Roman"/>
          <w:sz w:val="22"/>
        </w:rPr>
        <w:t xml:space="preserve">                                                                        </w:t>
      </w:r>
    </w:p>
    <w:p w14:paraId="3746F0F5" w14:textId="77777777" w:rsidR="000E65EC" w:rsidRPr="001A61E3" w:rsidRDefault="000E65EC" w:rsidP="000E65EC">
      <w:pPr>
        <w:spacing w:after="0"/>
        <w:rPr>
          <w:rFonts w:ascii="Times New Roman" w:hAnsi="Times New Roman" w:cs="Times New Roman"/>
        </w:rPr>
      </w:pPr>
      <w:r w:rsidRPr="001A61E3">
        <w:rPr>
          <w:rFonts w:ascii="Times New Roman" w:hAnsi="Times New Roman" w:cs="Times New Roman"/>
          <w:b/>
        </w:rPr>
        <w:t xml:space="preserve">Some </w:t>
      </w:r>
      <w:r w:rsidRPr="001A61E3">
        <w:rPr>
          <w:rFonts w:ascii="Times New Roman" w:hAnsi="Times New Roman" w:cs="Times New Roman"/>
        </w:rPr>
        <w:t xml:space="preserve">children and young people’s difficulties cannot be met by universal, whole school or class approaches. These difficulties are sustained over a period of time and these students will require a graduated approach which draws on: increasingly personalised learning, evidenced based interventions and support, information and advice from appropriate professionals and successive cycles of assess, plan, do, review. These become increasingly personalised to meet the students identified needs. </w:t>
      </w:r>
    </w:p>
    <w:p w14:paraId="3796BB73" w14:textId="77777777" w:rsidR="000E65EC" w:rsidRPr="001A61E3" w:rsidRDefault="000E65EC" w:rsidP="000E65EC">
      <w:pPr>
        <w:spacing w:after="0"/>
        <w:rPr>
          <w:rFonts w:ascii="Times New Roman" w:hAnsi="Times New Roman" w:cs="Times New Roman"/>
        </w:rPr>
      </w:pPr>
    </w:p>
    <w:p w14:paraId="2CA1F974" w14:textId="77777777" w:rsidR="000E65EC" w:rsidRPr="001A61E3" w:rsidRDefault="000E65EC" w:rsidP="000E65EC">
      <w:pPr>
        <w:spacing w:after="0"/>
        <w:rPr>
          <w:rFonts w:ascii="Times New Roman" w:hAnsi="Times New Roman" w:cs="Times New Roman"/>
        </w:rPr>
      </w:pPr>
      <w:r w:rsidRPr="001A61E3">
        <w:rPr>
          <w:rFonts w:ascii="Times New Roman" w:hAnsi="Times New Roman" w:cs="Times New Roman"/>
        </w:rPr>
        <w:t>We might see at this level:</w:t>
      </w:r>
    </w:p>
    <w:p w14:paraId="5CEBA657" w14:textId="77777777" w:rsidR="000E65EC" w:rsidRDefault="000E65EC" w:rsidP="000E65EC">
      <w:pPr>
        <w:spacing w:after="0"/>
        <w:rPr>
          <w:rFonts w:ascii="Times New Roman" w:hAnsi="Times New Roman" w:cs="Times New Roman"/>
        </w:rPr>
      </w:pPr>
    </w:p>
    <w:p w14:paraId="57593138" w14:textId="77777777" w:rsidR="000E65EC" w:rsidRDefault="000E65EC" w:rsidP="000E65EC">
      <w:pPr>
        <w:rPr>
          <w:rFonts w:ascii="Times New Roman" w:hAnsi="Times New Roman" w:cs="Times New Roman"/>
        </w:rPr>
      </w:pPr>
      <w:r>
        <w:rPr>
          <w:rFonts w:ascii="Times New Roman" w:hAnsi="Times New Roman" w:cs="Times New Roman"/>
        </w:rPr>
        <w:t>Visual Impairment</w:t>
      </w:r>
    </w:p>
    <w:p w14:paraId="13C2147A" w14:textId="77777777" w:rsidR="000E65EC" w:rsidRPr="00C972B7" w:rsidRDefault="000E65EC" w:rsidP="000E65EC">
      <w:pPr>
        <w:pStyle w:val="ListParagraph"/>
        <w:numPr>
          <w:ilvl w:val="0"/>
          <w:numId w:val="103"/>
        </w:numPr>
        <w:spacing w:after="152" w:line="264" w:lineRule="auto"/>
        <w:rPr>
          <w:rFonts w:ascii="Times New Roman" w:hAnsi="Times New Roman" w:cs="Times New Roman"/>
        </w:rPr>
      </w:pPr>
      <w:r w:rsidRPr="007335BB">
        <w:rPr>
          <w:rFonts w:ascii="Times New Roman" w:hAnsi="Times New Roman" w:cs="Times New Roman"/>
        </w:rPr>
        <w:t>make errors when copying off the boar</w:t>
      </w:r>
      <w:r>
        <w:rPr>
          <w:rFonts w:ascii="Times New Roman" w:hAnsi="Times New Roman" w:cs="Times New Roman"/>
        </w:rPr>
        <w:t>d</w:t>
      </w:r>
    </w:p>
    <w:p w14:paraId="17984BB6" w14:textId="77777777" w:rsidR="000E65EC" w:rsidRPr="007335BB" w:rsidRDefault="000E65EC" w:rsidP="000E65EC">
      <w:pPr>
        <w:pStyle w:val="ListParagraph"/>
        <w:numPr>
          <w:ilvl w:val="0"/>
          <w:numId w:val="103"/>
        </w:numPr>
        <w:spacing w:after="152" w:line="264" w:lineRule="auto"/>
        <w:rPr>
          <w:rFonts w:ascii="Times New Roman" w:hAnsi="Times New Roman" w:cs="Times New Roman"/>
        </w:rPr>
      </w:pPr>
      <w:r w:rsidRPr="007335BB">
        <w:rPr>
          <w:rFonts w:ascii="Times New Roman" w:hAnsi="Times New Roman" w:cs="Times New Roman"/>
        </w:rPr>
        <w:t xml:space="preserve">not respond to non-verbal instructions e.g. facial expressions </w:t>
      </w:r>
    </w:p>
    <w:p w14:paraId="489D5238" w14:textId="77777777" w:rsidR="000E65EC" w:rsidRPr="007335BB" w:rsidRDefault="000E65EC" w:rsidP="000E65EC">
      <w:pPr>
        <w:pStyle w:val="ListParagraph"/>
        <w:numPr>
          <w:ilvl w:val="0"/>
          <w:numId w:val="103"/>
        </w:numPr>
        <w:spacing w:after="152" w:line="264" w:lineRule="auto"/>
        <w:rPr>
          <w:rFonts w:ascii="Times New Roman" w:hAnsi="Times New Roman" w:cs="Times New Roman"/>
        </w:rPr>
      </w:pPr>
      <w:r w:rsidRPr="007335BB">
        <w:rPr>
          <w:rFonts w:ascii="Times New Roman" w:hAnsi="Times New Roman" w:cs="Times New Roman"/>
        </w:rPr>
        <w:t xml:space="preserve">lose their place when reading, skip lines or struggle to find text on a page </w:t>
      </w:r>
    </w:p>
    <w:p w14:paraId="566804A9" w14:textId="77777777" w:rsidR="000E65EC" w:rsidRPr="007335BB" w:rsidRDefault="000E65EC" w:rsidP="000E65EC">
      <w:pPr>
        <w:pStyle w:val="ListParagraph"/>
        <w:numPr>
          <w:ilvl w:val="0"/>
          <w:numId w:val="103"/>
        </w:numPr>
        <w:spacing w:after="152" w:line="264" w:lineRule="auto"/>
        <w:rPr>
          <w:rFonts w:ascii="Times New Roman" w:hAnsi="Times New Roman" w:cs="Times New Roman"/>
        </w:rPr>
      </w:pPr>
      <w:r w:rsidRPr="007335BB">
        <w:rPr>
          <w:rFonts w:ascii="Times New Roman" w:hAnsi="Times New Roman" w:cs="Times New Roman"/>
        </w:rPr>
        <w:t xml:space="preserve">avoid reading </w:t>
      </w:r>
    </w:p>
    <w:p w14:paraId="6F87AAD2" w14:textId="77777777" w:rsidR="000E65EC" w:rsidRPr="007335BB" w:rsidRDefault="000E65EC" w:rsidP="000E65EC">
      <w:pPr>
        <w:pStyle w:val="ListParagraph"/>
        <w:numPr>
          <w:ilvl w:val="0"/>
          <w:numId w:val="103"/>
        </w:numPr>
        <w:spacing w:after="152" w:line="264" w:lineRule="auto"/>
        <w:rPr>
          <w:rFonts w:ascii="Times New Roman" w:hAnsi="Times New Roman" w:cs="Times New Roman"/>
        </w:rPr>
      </w:pPr>
      <w:r w:rsidRPr="007335BB">
        <w:rPr>
          <w:rFonts w:ascii="Times New Roman" w:hAnsi="Times New Roman" w:cs="Times New Roman"/>
        </w:rPr>
        <w:t xml:space="preserve">squint at text, close or cover one eye </w:t>
      </w:r>
    </w:p>
    <w:p w14:paraId="42B13BEA" w14:textId="77777777" w:rsidR="000E65EC" w:rsidRPr="007335BB" w:rsidRDefault="000E65EC" w:rsidP="000E65EC">
      <w:pPr>
        <w:pStyle w:val="ListParagraph"/>
        <w:numPr>
          <w:ilvl w:val="0"/>
          <w:numId w:val="103"/>
        </w:numPr>
        <w:spacing w:after="152" w:line="264" w:lineRule="auto"/>
        <w:rPr>
          <w:rFonts w:ascii="Times New Roman" w:hAnsi="Times New Roman" w:cs="Times New Roman"/>
        </w:rPr>
      </w:pPr>
      <w:r w:rsidRPr="007335BB">
        <w:rPr>
          <w:rFonts w:ascii="Times New Roman" w:hAnsi="Times New Roman" w:cs="Times New Roman"/>
        </w:rPr>
        <w:t xml:space="preserve">bump into furniture/people, knock things over </w:t>
      </w:r>
    </w:p>
    <w:p w14:paraId="24546324" w14:textId="77777777" w:rsidR="000E65EC" w:rsidRPr="007335BB" w:rsidRDefault="000E65EC" w:rsidP="000E65EC">
      <w:pPr>
        <w:pStyle w:val="ListParagraph"/>
        <w:numPr>
          <w:ilvl w:val="0"/>
          <w:numId w:val="103"/>
        </w:numPr>
        <w:spacing w:after="152" w:line="264" w:lineRule="auto"/>
        <w:rPr>
          <w:rFonts w:ascii="Times New Roman" w:hAnsi="Times New Roman" w:cs="Times New Roman"/>
        </w:rPr>
      </w:pPr>
      <w:r w:rsidRPr="007335BB">
        <w:rPr>
          <w:rFonts w:ascii="Times New Roman" w:hAnsi="Times New Roman" w:cs="Times New Roman"/>
        </w:rPr>
        <w:t xml:space="preserve">find it difficult to pick up things up that have been dropped </w:t>
      </w:r>
    </w:p>
    <w:p w14:paraId="546C1B77" w14:textId="77777777" w:rsidR="000E65EC" w:rsidRPr="007335BB" w:rsidRDefault="000E65EC" w:rsidP="000E65EC">
      <w:pPr>
        <w:pStyle w:val="ListParagraph"/>
        <w:numPr>
          <w:ilvl w:val="0"/>
          <w:numId w:val="103"/>
        </w:numPr>
        <w:spacing w:after="152" w:line="264" w:lineRule="auto"/>
        <w:rPr>
          <w:rFonts w:ascii="Times New Roman" w:hAnsi="Times New Roman" w:cs="Times New Roman"/>
        </w:rPr>
      </w:pPr>
      <w:r w:rsidRPr="007335BB">
        <w:rPr>
          <w:rFonts w:ascii="Times New Roman" w:hAnsi="Times New Roman" w:cs="Times New Roman"/>
        </w:rPr>
        <w:t xml:space="preserve">have deteriorating handwriting – may be unusually small or large, or letters may be poorly formed </w:t>
      </w:r>
    </w:p>
    <w:p w14:paraId="526697B2" w14:textId="77777777" w:rsidR="000E65EC" w:rsidRPr="007335BB" w:rsidRDefault="000E65EC" w:rsidP="000E65EC">
      <w:pPr>
        <w:pStyle w:val="ListParagraph"/>
        <w:numPr>
          <w:ilvl w:val="0"/>
          <w:numId w:val="103"/>
        </w:numPr>
        <w:spacing w:after="152" w:line="264" w:lineRule="auto"/>
        <w:rPr>
          <w:rFonts w:ascii="Times New Roman" w:hAnsi="Times New Roman" w:cs="Times New Roman"/>
        </w:rPr>
      </w:pPr>
      <w:r w:rsidRPr="007335BB">
        <w:rPr>
          <w:rFonts w:ascii="Times New Roman" w:hAnsi="Times New Roman" w:cs="Times New Roman"/>
        </w:rPr>
        <w:t xml:space="preserve">have a poor or unusual sitting posture </w:t>
      </w:r>
    </w:p>
    <w:p w14:paraId="44D65DFB" w14:textId="77777777" w:rsidR="000E65EC" w:rsidRDefault="000E65EC" w:rsidP="000E65EC">
      <w:pPr>
        <w:pStyle w:val="ListParagraph"/>
        <w:numPr>
          <w:ilvl w:val="0"/>
          <w:numId w:val="103"/>
        </w:numPr>
        <w:spacing w:after="152" w:line="264" w:lineRule="auto"/>
        <w:rPr>
          <w:rFonts w:ascii="Times New Roman" w:hAnsi="Times New Roman" w:cs="Times New Roman"/>
        </w:rPr>
      </w:pPr>
      <w:r w:rsidRPr="007335BB">
        <w:rPr>
          <w:rFonts w:ascii="Times New Roman" w:hAnsi="Times New Roman" w:cs="Times New Roman"/>
        </w:rPr>
        <w:t xml:space="preserve">have signs of poor hand-eye co-ordination </w:t>
      </w:r>
    </w:p>
    <w:p w14:paraId="6EE0499C" w14:textId="77777777" w:rsidR="000E65EC" w:rsidRPr="007335BB" w:rsidRDefault="000E65EC" w:rsidP="000E65EC">
      <w:pPr>
        <w:pStyle w:val="ListParagraph"/>
        <w:numPr>
          <w:ilvl w:val="0"/>
          <w:numId w:val="103"/>
        </w:numPr>
        <w:spacing w:after="152" w:line="264" w:lineRule="auto"/>
        <w:rPr>
          <w:rFonts w:ascii="Times New Roman" w:hAnsi="Times New Roman" w:cs="Times New Roman"/>
        </w:rPr>
      </w:pPr>
      <w:r>
        <w:rPr>
          <w:rFonts w:ascii="Times New Roman" w:hAnsi="Times New Roman" w:cs="Times New Roman"/>
        </w:rPr>
        <w:t>Difficulties sharing worksheets</w:t>
      </w:r>
    </w:p>
    <w:p w14:paraId="2D74E74D" w14:textId="77777777" w:rsidR="000E65EC" w:rsidRDefault="000E65EC" w:rsidP="000E65EC">
      <w:pPr>
        <w:spacing w:after="152" w:line="264" w:lineRule="auto"/>
        <w:rPr>
          <w:rFonts w:ascii="Times New Roman" w:hAnsi="Times New Roman" w:cs="Times New Roman"/>
        </w:rPr>
      </w:pPr>
      <w:r>
        <w:rPr>
          <w:rFonts w:ascii="Times New Roman" w:hAnsi="Times New Roman" w:cs="Times New Roman"/>
        </w:rPr>
        <w:t>Hearing Impairment</w:t>
      </w:r>
    </w:p>
    <w:p w14:paraId="78DA31BD" w14:textId="77777777" w:rsidR="000E65EC" w:rsidRPr="007335BB" w:rsidRDefault="000E65EC" w:rsidP="000E65EC">
      <w:pPr>
        <w:pStyle w:val="ListParagraph"/>
        <w:numPr>
          <w:ilvl w:val="0"/>
          <w:numId w:val="104"/>
        </w:numPr>
        <w:spacing w:after="152" w:line="264" w:lineRule="auto"/>
        <w:ind w:left="1418" w:hanging="425"/>
        <w:rPr>
          <w:rFonts w:ascii="Times New Roman" w:hAnsi="Times New Roman" w:cs="Times New Roman"/>
        </w:rPr>
      </w:pPr>
      <w:r w:rsidRPr="007335BB">
        <w:rPr>
          <w:rFonts w:ascii="Times New Roman" w:hAnsi="Times New Roman" w:cs="Times New Roman"/>
        </w:rPr>
        <w:t>have difficulties with receptive and expressive language</w:t>
      </w:r>
    </w:p>
    <w:p w14:paraId="65B30569" w14:textId="77777777" w:rsidR="000E65EC" w:rsidRPr="007335BB" w:rsidRDefault="000E65EC" w:rsidP="000E65EC">
      <w:pPr>
        <w:pStyle w:val="ListParagraph"/>
        <w:numPr>
          <w:ilvl w:val="0"/>
          <w:numId w:val="104"/>
        </w:numPr>
        <w:spacing w:after="152" w:line="264" w:lineRule="auto"/>
        <w:ind w:left="1418" w:hanging="425"/>
        <w:rPr>
          <w:rFonts w:ascii="Times New Roman" w:hAnsi="Times New Roman" w:cs="Times New Roman"/>
        </w:rPr>
      </w:pPr>
      <w:r w:rsidRPr="007335BB">
        <w:rPr>
          <w:rFonts w:ascii="Times New Roman" w:hAnsi="Times New Roman" w:cs="Times New Roman"/>
        </w:rPr>
        <w:t>not always understand verbal (spoken) information</w:t>
      </w:r>
    </w:p>
    <w:p w14:paraId="1FE380C3" w14:textId="77777777" w:rsidR="000E65EC" w:rsidRPr="007335BB" w:rsidRDefault="000E65EC" w:rsidP="000E65EC">
      <w:pPr>
        <w:pStyle w:val="ListParagraph"/>
        <w:numPr>
          <w:ilvl w:val="0"/>
          <w:numId w:val="104"/>
        </w:numPr>
        <w:spacing w:after="152" w:line="264" w:lineRule="auto"/>
        <w:ind w:left="1418" w:hanging="425"/>
        <w:rPr>
          <w:rFonts w:ascii="Times New Roman" w:hAnsi="Times New Roman" w:cs="Times New Roman"/>
        </w:rPr>
      </w:pPr>
      <w:r w:rsidRPr="007335BB">
        <w:rPr>
          <w:rFonts w:ascii="Times New Roman" w:hAnsi="Times New Roman" w:cs="Times New Roman"/>
        </w:rPr>
        <w:t xml:space="preserve">find it difficult to express their needs </w:t>
      </w:r>
    </w:p>
    <w:p w14:paraId="75CF76BA" w14:textId="77777777" w:rsidR="000E65EC" w:rsidRPr="007335BB" w:rsidRDefault="000E65EC" w:rsidP="000E65EC">
      <w:pPr>
        <w:pStyle w:val="ListParagraph"/>
        <w:numPr>
          <w:ilvl w:val="0"/>
          <w:numId w:val="104"/>
        </w:numPr>
        <w:spacing w:after="152" w:line="264" w:lineRule="auto"/>
        <w:ind w:left="1418" w:hanging="425"/>
        <w:rPr>
          <w:rFonts w:ascii="Times New Roman" w:hAnsi="Times New Roman" w:cs="Times New Roman"/>
        </w:rPr>
      </w:pPr>
      <w:r w:rsidRPr="007335BB">
        <w:rPr>
          <w:rFonts w:ascii="Times New Roman" w:hAnsi="Times New Roman" w:cs="Times New Roman"/>
        </w:rPr>
        <w:t xml:space="preserve">have issues with friendship groups or issues with socialising with peers. They may withdraw from social situations </w:t>
      </w:r>
    </w:p>
    <w:p w14:paraId="330ABF1F" w14:textId="77777777" w:rsidR="000E65EC" w:rsidRPr="00CC43A1" w:rsidRDefault="000E65EC" w:rsidP="000E65EC">
      <w:pPr>
        <w:pStyle w:val="ListParagraph"/>
        <w:numPr>
          <w:ilvl w:val="0"/>
          <w:numId w:val="104"/>
        </w:numPr>
        <w:spacing w:after="152" w:line="264" w:lineRule="auto"/>
        <w:ind w:left="1418" w:hanging="425"/>
        <w:rPr>
          <w:rFonts w:ascii="Times New Roman" w:hAnsi="Times New Roman" w:cs="Times New Roman"/>
        </w:rPr>
      </w:pPr>
      <w:r w:rsidRPr="007335BB">
        <w:rPr>
          <w:rFonts w:ascii="Times New Roman" w:hAnsi="Times New Roman" w:cs="Times New Roman"/>
        </w:rPr>
        <w:t xml:space="preserve">find it difficult to listen when there is background noise </w:t>
      </w:r>
    </w:p>
    <w:p w14:paraId="3E52E459" w14:textId="77777777" w:rsidR="000E65EC" w:rsidRPr="007335BB" w:rsidRDefault="000E65EC" w:rsidP="000E65EC">
      <w:pPr>
        <w:pStyle w:val="ListParagraph"/>
        <w:numPr>
          <w:ilvl w:val="0"/>
          <w:numId w:val="104"/>
        </w:numPr>
        <w:spacing w:after="152" w:line="264" w:lineRule="auto"/>
        <w:ind w:left="1418" w:hanging="425"/>
        <w:rPr>
          <w:rFonts w:ascii="Times New Roman" w:hAnsi="Times New Roman" w:cs="Times New Roman"/>
        </w:rPr>
      </w:pPr>
      <w:r w:rsidRPr="007335BB">
        <w:rPr>
          <w:rFonts w:ascii="Times New Roman" w:hAnsi="Times New Roman" w:cs="Times New Roman"/>
        </w:rPr>
        <w:t xml:space="preserve">become upset by loud sounds </w:t>
      </w:r>
    </w:p>
    <w:p w14:paraId="0D0F0D3E" w14:textId="77777777" w:rsidR="000E65EC" w:rsidRPr="007335BB" w:rsidRDefault="000E65EC" w:rsidP="000E65EC">
      <w:pPr>
        <w:pStyle w:val="ListParagraph"/>
        <w:numPr>
          <w:ilvl w:val="0"/>
          <w:numId w:val="104"/>
        </w:numPr>
        <w:spacing w:after="152" w:line="264" w:lineRule="auto"/>
        <w:ind w:left="1418" w:hanging="425"/>
        <w:rPr>
          <w:rFonts w:ascii="Times New Roman" w:hAnsi="Times New Roman" w:cs="Times New Roman"/>
        </w:rPr>
      </w:pPr>
      <w:r w:rsidRPr="007335BB">
        <w:rPr>
          <w:rFonts w:ascii="Times New Roman" w:hAnsi="Times New Roman" w:cs="Times New Roman"/>
        </w:rPr>
        <w:lastRenderedPageBreak/>
        <w:t xml:space="preserve">be difficult to understand if the context is not known </w:t>
      </w:r>
    </w:p>
    <w:p w14:paraId="157BAE03" w14:textId="77777777" w:rsidR="000E65EC" w:rsidRDefault="000E65EC" w:rsidP="000E65EC">
      <w:pPr>
        <w:pStyle w:val="ListParagraph"/>
        <w:numPr>
          <w:ilvl w:val="0"/>
          <w:numId w:val="104"/>
        </w:numPr>
        <w:spacing w:after="152" w:line="264" w:lineRule="auto"/>
        <w:ind w:left="1418" w:hanging="425"/>
        <w:rPr>
          <w:rFonts w:ascii="Times New Roman" w:hAnsi="Times New Roman" w:cs="Times New Roman"/>
        </w:rPr>
      </w:pPr>
      <w:r w:rsidRPr="007335BB">
        <w:rPr>
          <w:rFonts w:ascii="Times New Roman" w:hAnsi="Times New Roman" w:cs="Times New Roman"/>
        </w:rPr>
        <w:t xml:space="preserve">use alternative means of speech to try and express themselves e.g. gestures, taking and pointing </w:t>
      </w:r>
    </w:p>
    <w:p w14:paraId="44CF5C31" w14:textId="77777777" w:rsidR="000E65EC" w:rsidRPr="00F645AB" w:rsidRDefault="000E65EC" w:rsidP="000E65EC">
      <w:pPr>
        <w:pStyle w:val="ListParagraph"/>
        <w:numPr>
          <w:ilvl w:val="0"/>
          <w:numId w:val="104"/>
        </w:numPr>
        <w:spacing w:after="152" w:line="264" w:lineRule="auto"/>
        <w:ind w:left="1418" w:hanging="425"/>
        <w:rPr>
          <w:rFonts w:ascii="Times New Roman" w:hAnsi="Times New Roman" w:cs="Times New Roman"/>
        </w:rPr>
      </w:pPr>
      <w:r w:rsidRPr="00F645AB">
        <w:rPr>
          <w:rFonts w:ascii="Times New Roman" w:hAnsi="Times New Roman" w:cs="Times New Roman"/>
        </w:rPr>
        <w:t xml:space="preserve">often appearing to ignore and/or misunderstand instructions. </w:t>
      </w:r>
    </w:p>
    <w:p w14:paraId="621098FE" w14:textId="77777777" w:rsidR="000E65EC" w:rsidRPr="00F645AB" w:rsidRDefault="000E65EC" w:rsidP="000E65EC">
      <w:pPr>
        <w:pStyle w:val="ListParagraph"/>
        <w:numPr>
          <w:ilvl w:val="0"/>
          <w:numId w:val="104"/>
        </w:numPr>
        <w:spacing w:after="152" w:line="264" w:lineRule="auto"/>
        <w:ind w:left="1418" w:hanging="425"/>
        <w:rPr>
          <w:rFonts w:ascii="Times New Roman" w:hAnsi="Times New Roman" w:cs="Times New Roman"/>
        </w:rPr>
      </w:pPr>
      <w:r w:rsidRPr="00F645AB">
        <w:rPr>
          <w:rFonts w:ascii="Times New Roman" w:hAnsi="Times New Roman" w:cs="Times New Roman"/>
        </w:rPr>
        <w:t xml:space="preserve">difficulties in understanding or responding to verbal cues </w:t>
      </w:r>
    </w:p>
    <w:p w14:paraId="31CA3645" w14:textId="77777777" w:rsidR="000E65EC" w:rsidRDefault="000E65EC" w:rsidP="000E65EC">
      <w:pPr>
        <w:spacing w:after="152" w:line="264" w:lineRule="auto"/>
        <w:rPr>
          <w:rFonts w:ascii="Times New Roman" w:hAnsi="Times New Roman" w:cs="Times New Roman"/>
        </w:rPr>
      </w:pPr>
      <w:r>
        <w:rPr>
          <w:rFonts w:ascii="Times New Roman" w:hAnsi="Times New Roman" w:cs="Times New Roman"/>
        </w:rPr>
        <w:t>Physical Impairment</w:t>
      </w:r>
    </w:p>
    <w:p w14:paraId="3590C16B" w14:textId="77777777" w:rsidR="000E65EC" w:rsidRPr="007335BB" w:rsidRDefault="000E65EC" w:rsidP="000E65EC">
      <w:pPr>
        <w:pStyle w:val="ListParagraph"/>
        <w:numPr>
          <w:ilvl w:val="0"/>
          <w:numId w:val="105"/>
        </w:numPr>
        <w:spacing w:after="152" w:line="264" w:lineRule="auto"/>
        <w:ind w:left="1276" w:hanging="283"/>
        <w:rPr>
          <w:rFonts w:ascii="Times New Roman" w:hAnsi="Times New Roman" w:cs="Times New Roman"/>
        </w:rPr>
      </w:pPr>
      <w:r w:rsidRPr="007335BB">
        <w:rPr>
          <w:rFonts w:ascii="Times New Roman" w:hAnsi="Times New Roman" w:cs="Times New Roman"/>
        </w:rPr>
        <w:t xml:space="preserve">fine and gross delay </w:t>
      </w:r>
    </w:p>
    <w:p w14:paraId="0D59033C" w14:textId="77777777" w:rsidR="000E65EC" w:rsidRPr="007335BB" w:rsidRDefault="000E65EC" w:rsidP="000E65EC">
      <w:pPr>
        <w:pStyle w:val="ListParagraph"/>
        <w:numPr>
          <w:ilvl w:val="0"/>
          <w:numId w:val="105"/>
        </w:numPr>
        <w:spacing w:after="152" w:line="264" w:lineRule="auto"/>
        <w:ind w:left="1276" w:hanging="283"/>
        <w:rPr>
          <w:rFonts w:ascii="Times New Roman" w:hAnsi="Times New Roman" w:cs="Times New Roman"/>
        </w:rPr>
      </w:pPr>
      <w:r w:rsidRPr="007335BB">
        <w:rPr>
          <w:rFonts w:ascii="Times New Roman" w:hAnsi="Times New Roman" w:cs="Times New Roman"/>
        </w:rPr>
        <w:t>have difficulties with spatial orientation issues</w:t>
      </w:r>
    </w:p>
    <w:p w14:paraId="2ADDD4B6" w14:textId="77777777" w:rsidR="000E65EC" w:rsidRPr="007335BB" w:rsidRDefault="000E65EC" w:rsidP="000E65EC">
      <w:pPr>
        <w:pStyle w:val="ListParagraph"/>
        <w:numPr>
          <w:ilvl w:val="0"/>
          <w:numId w:val="105"/>
        </w:numPr>
        <w:spacing w:after="152" w:line="264" w:lineRule="auto"/>
        <w:ind w:left="1276" w:hanging="283"/>
        <w:rPr>
          <w:rFonts w:ascii="Times New Roman" w:hAnsi="Times New Roman" w:cs="Times New Roman"/>
        </w:rPr>
      </w:pPr>
      <w:r w:rsidRPr="007335BB">
        <w:rPr>
          <w:rFonts w:ascii="Times New Roman" w:hAnsi="Times New Roman" w:cs="Times New Roman"/>
        </w:rPr>
        <w:t>need supervision or support for medical conditions, diet and toileting, dressing and/or mealtimes</w:t>
      </w:r>
    </w:p>
    <w:p w14:paraId="1B3621A3" w14:textId="77777777" w:rsidR="000E65EC" w:rsidRPr="007335BB" w:rsidRDefault="000E65EC" w:rsidP="000E65EC">
      <w:pPr>
        <w:pStyle w:val="ListParagraph"/>
        <w:numPr>
          <w:ilvl w:val="0"/>
          <w:numId w:val="105"/>
        </w:numPr>
        <w:spacing w:after="152" w:line="264" w:lineRule="auto"/>
        <w:ind w:left="1276" w:hanging="283"/>
        <w:rPr>
          <w:rFonts w:ascii="Times New Roman" w:hAnsi="Times New Roman" w:cs="Times New Roman"/>
        </w:rPr>
      </w:pPr>
      <w:r w:rsidRPr="007335BB">
        <w:rPr>
          <w:rFonts w:ascii="Times New Roman" w:hAnsi="Times New Roman" w:cs="Times New Roman"/>
        </w:rPr>
        <w:t xml:space="preserve">have needs that impact on CYP’s self-esteem and social relationships </w:t>
      </w:r>
    </w:p>
    <w:p w14:paraId="06B523B0" w14:textId="77777777" w:rsidR="000E65EC" w:rsidRPr="007335BB" w:rsidRDefault="000E65EC" w:rsidP="000E65EC">
      <w:pPr>
        <w:pStyle w:val="ListParagraph"/>
        <w:numPr>
          <w:ilvl w:val="0"/>
          <w:numId w:val="105"/>
        </w:numPr>
        <w:spacing w:after="152" w:line="264" w:lineRule="auto"/>
        <w:ind w:left="1276" w:hanging="283"/>
        <w:rPr>
          <w:rFonts w:ascii="Times New Roman" w:hAnsi="Times New Roman" w:cs="Times New Roman"/>
        </w:rPr>
      </w:pPr>
      <w:r w:rsidRPr="007335BB">
        <w:rPr>
          <w:rFonts w:ascii="Times New Roman" w:hAnsi="Times New Roman" w:cs="Times New Roman"/>
        </w:rPr>
        <w:t xml:space="preserve">work at a slower pace due to fatigue </w:t>
      </w:r>
    </w:p>
    <w:p w14:paraId="6E26D6A0" w14:textId="77777777" w:rsidR="000E65EC" w:rsidRPr="007335BB" w:rsidRDefault="000E65EC" w:rsidP="000E65EC">
      <w:pPr>
        <w:pStyle w:val="ListParagraph"/>
        <w:numPr>
          <w:ilvl w:val="0"/>
          <w:numId w:val="105"/>
        </w:numPr>
        <w:spacing w:after="152" w:line="264" w:lineRule="auto"/>
        <w:ind w:left="1276" w:hanging="283"/>
        <w:rPr>
          <w:rFonts w:ascii="Times New Roman" w:hAnsi="Times New Roman" w:cs="Times New Roman"/>
        </w:rPr>
      </w:pPr>
      <w:r w:rsidRPr="007335BB">
        <w:rPr>
          <w:rFonts w:ascii="Times New Roman" w:hAnsi="Times New Roman" w:cs="Times New Roman"/>
        </w:rPr>
        <w:t>take medication which affects concentration and mood</w:t>
      </w:r>
    </w:p>
    <w:p w14:paraId="6304A119" w14:textId="77777777" w:rsidR="000E65EC" w:rsidRPr="001A61E3" w:rsidRDefault="000E65EC" w:rsidP="000E65EC">
      <w:pPr>
        <w:spacing w:after="0"/>
        <w:ind w:right="15313"/>
        <w:rPr>
          <w:rFonts w:ascii="Times New Roman" w:hAnsi="Times New Roman" w:cs="Times New Roman"/>
        </w:rPr>
      </w:pPr>
    </w:p>
    <w:tbl>
      <w:tblPr>
        <w:tblStyle w:val="TableGrid0"/>
        <w:tblW w:w="0" w:type="auto"/>
        <w:tblLook w:val="04A0" w:firstRow="1" w:lastRow="0" w:firstColumn="1" w:lastColumn="0" w:noHBand="0" w:noVBand="1"/>
      </w:tblPr>
      <w:tblGrid>
        <w:gridCol w:w="13862"/>
      </w:tblGrid>
      <w:tr w:rsidR="000E65EC" w14:paraId="3209F098" w14:textId="77777777" w:rsidTr="00AA2A79">
        <w:tc>
          <w:tcPr>
            <w:tcW w:w="13862" w:type="dxa"/>
          </w:tcPr>
          <w:p w14:paraId="43A5285A" w14:textId="77777777" w:rsidR="000E65EC" w:rsidRDefault="000E65EC" w:rsidP="00AA2A79">
            <w:pPr>
              <w:spacing w:after="152" w:line="264" w:lineRule="auto"/>
              <w:jc w:val="center"/>
              <w:rPr>
                <w:rFonts w:ascii="Times New Roman" w:hAnsi="Times New Roman" w:cs="Times New Roman"/>
              </w:rPr>
            </w:pPr>
            <w:r>
              <w:rPr>
                <w:rFonts w:ascii="Times New Roman" w:hAnsi="Times New Roman" w:cs="Times New Roman"/>
              </w:rPr>
              <w:t>For some pupils</w:t>
            </w:r>
          </w:p>
        </w:tc>
      </w:tr>
      <w:tr w:rsidR="000E65EC" w14:paraId="2EC2AEC9" w14:textId="77777777" w:rsidTr="00AA2A79">
        <w:tc>
          <w:tcPr>
            <w:tcW w:w="13862" w:type="dxa"/>
          </w:tcPr>
          <w:p w14:paraId="425FC046" w14:textId="77777777" w:rsidR="000E65EC" w:rsidRDefault="000E65EC" w:rsidP="00AA2A79">
            <w:pPr>
              <w:pStyle w:val="ListParagraph"/>
              <w:spacing w:after="152" w:line="264" w:lineRule="auto"/>
              <w:rPr>
                <w:rFonts w:ascii="Times New Roman" w:hAnsi="Times New Roman" w:cs="Times New Roman"/>
              </w:rPr>
            </w:pPr>
          </w:p>
          <w:p w14:paraId="6E601B16" w14:textId="77777777" w:rsidR="000E65EC" w:rsidRPr="00F645AB" w:rsidRDefault="000E65EC" w:rsidP="000E65EC">
            <w:pPr>
              <w:pStyle w:val="NoSpacing"/>
              <w:numPr>
                <w:ilvl w:val="0"/>
                <w:numId w:val="109"/>
              </w:numPr>
              <w:ind w:left="1302"/>
              <w:rPr>
                <w:rFonts w:ascii="Times New Roman" w:hAnsi="Times New Roman" w:cs="Times New Roman"/>
              </w:rPr>
            </w:pPr>
            <w:r w:rsidRPr="00F645AB">
              <w:rPr>
                <w:rFonts w:ascii="Times New Roman" w:hAnsi="Times New Roman" w:cs="Times New Roman"/>
              </w:rPr>
              <w:t>Assisted technology</w:t>
            </w:r>
          </w:p>
          <w:p w14:paraId="77FC1D24" w14:textId="77777777" w:rsidR="000E65EC" w:rsidRPr="00F645AB" w:rsidRDefault="000E65EC" w:rsidP="000E65EC">
            <w:pPr>
              <w:pStyle w:val="NoSpacing"/>
              <w:numPr>
                <w:ilvl w:val="0"/>
                <w:numId w:val="109"/>
              </w:numPr>
              <w:ind w:left="1302"/>
              <w:rPr>
                <w:rFonts w:ascii="Times New Roman" w:hAnsi="Times New Roman" w:cs="Times New Roman"/>
              </w:rPr>
            </w:pPr>
            <w:r w:rsidRPr="00F645AB">
              <w:rPr>
                <w:rFonts w:ascii="Times New Roman" w:hAnsi="Times New Roman" w:cs="Times New Roman"/>
              </w:rPr>
              <w:t xml:space="preserve">Classroom resources such as writing slopes, pencil grips, </w:t>
            </w:r>
          </w:p>
          <w:p w14:paraId="1DF6DB8D" w14:textId="77777777" w:rsidR="000E65EC" w:rsidRPr="00F645AB" w:rsidRDefault="000E65EC" w:rsidP="000E65EC">
            <w:pPr>
              <w:pStyle w:val="NoSpacing"/>
              <w:numPr>
                <w:ilvl w:val="0"/>
                <w:numId w:val="109"/>
              </w:numPr>
              <w:ind w:left="1302"/>
              <w:rPr>
                <w:rFonts w:ascii="Times New Roman" w:hAnsi="Times New Roman" w:cs="Times New Roman"/>
              </w:rPr>
            </w:pPr>
            <w:r w:rsidRPr="00F645AB">
              <w:rPr>
                <w:rFonts w:ascii="Times New Roman" w:hAnsi="Times New Roman" w:cs="Times New Roman"/>
              </w:rPr>
              <w:t>Sensory breaks within their provision</w:t>
            </w:r>
          </w:p>
          <w:p w14:paraId="2251723D" w14:textId="77777777" w:rsidR="000E65EC" w:rsidRPr="00F645AB" w:rsidRDefault="000E65EC" w:rsidP="000E65EC">
            <w:pPr>
              <w:pStyle w:val="NoSpacing"/>
              <w:numPr>
                <w:ilvl w:val="0"/>
                <w:numId w:val="109"/>
              </w:numPr>
              <w:ind w:left="1302"/>
              <w:rPr>
                <w:rFonts w:ascii="Times New Roman" w:hAnsi="Times New Roman" w:cs="Times New Roman"/>
              </w:rPr>
            </w:pPr>
            <w:r w:rsidRPr="00F645AB">
              <w:rPr>
                <w:rFonts w:ascii="Times New Roman" w:hAnsi="Times New Roman" w:cs="Times New Roman"/>
              </w:rPr>
              <w:t>Height adjustable work station</w:t>
            </w:r>
          </w:p>
          <w:p w14:paraId="2998429D" w14:textId="77777777" w:rsidR="000E65EC" w:rsidRPr="00F645AB" w:rsidRDefault="000E65EC" w:rsidP="000E65EC">
            <w:pPr>
              <w:pStyle w:val="NoSpacing"/>
              <w:numPr>
                <w:ilvl w:val="0"/>
                <w:numId w:val="109"/>
              </w:numPr>
              <w:ind w:left="1302"/>
              <w:rPr>
                <w:rFonts w:ascii="Times New Roman" w:hAnsi="Times New Roman" w:cs="Times New Roman"/>
              </w:rPr>
            </w:pPr>
            <w:r w:rsidRPr="00F645AB">
              <w:rPr>
                <w:rFonts w:ascii="Times New Roman" w:hAnsi="Times New Roman" w:cs="Times New Roman"/>
              </w:rPr>
              <w:t>Additional 1-1 or small group support within the classroom</w:t>
            </w:r>
          </w:p>
          <w:p w14:paraId="51403A34" w14:textId="77777777" w:rsidR="000E65EC" w:rsidRPr="00F645AB" w:rsidRDefault="000E65EC" w:rsidP="000E65EC">
            <w:pPr>
              <w:pStyle w:val="NoSpacing"/>
              <w:numPr>
                <w:ilvl w:val="0"/>
                <w:numId w:val="109"/>
              </w:numPr>
              <w:ind w:left="1302"/>
              <w:rPr>
                <w:rFonts w:ascii="Times New Roman" w:hAnsi="Times New Roman" w:cs="Times New Roman"/>
              </w:rPr>
            </w:pPr>
            <w:r w:rsidRPr="00F645AB">
              <w:rPr>
                <w:rFonts w:ascii="Times New Roman" w:hAnsi="Times New Roman" w:cs="Times New Roman"/>
              </w:rPr>
              <w:t>Exam access arrangements</w:t>
            </w:r>
          </w:p>
          <w:p w14:paraId="2805CD6F" w14:textId="77777777" w:rsidR="000E65EC" w:rsidRPr="00F645AB" w:rsidRDefault="000E65EC" w:rsidP="000E65EC">
            <w:pPr>
              <w:pStyle w:val="NoSpacing"/>
              <w:numPr>
                <w:ilvl w:val="0"/>
                <w:numId w:val="109"/>
              </w:numPr>
              <w:ind w:left="1302"/>
              <w:rPr>
                <w:rFonts w:ascii="Times New Roman" w:hAnsi="Times New Roman" w:cs="Times New Roman"/>
              </w:rPr>
            </w:pPr>
            <w:r w:rsidRPr="00F645AB">
              <w:rPr>
                <w:rFonts w:ascii="Times New Roman" w:hAnsi="Times New Roman" w:cs="Times New Roman"/>
              </w:rPr>
              <w:t>OT referral and support within school</w:t>
            </w:r>
          </w:p>
          <w:p w14:paraId="01A6EE6C" w14:textId="77777777" w:rsidR="000E65EC" w:rsidRPr="00F645AB" w:rsidRDefault="000E65EC" w:rsidP="000E65EC">
            <w:pPr>
              <w:pStyle w:val="NoSpacing"/>
              <w:numPr>
                <w:ilvl w:val="0"/>
                <w:numId w:val="109"/>
              </w:numPr>
              <w:ind w:left="1302"/>
              <w:rPr>
                <w:rFonts w:ascii="Times New Roman" w:hAnsi="Times New Roman" w:cs="Times New Roman"/>
              </w:rPr>
            </w:pPr>
            <w:r w:rsidRPr="00F645AB">
              <w:rPr>
                <w:rFonts w:ascii="Times New Roman" w:hAnsi="Times New Roman" w:cs="Times New Roman"/>
              </w:rPr>
              <w:t xml:space="preserve">Specialist teaching support and input </w:t>
            </w:r>
          </w:p>
          <w:p w14:paraId="7C156991" w14:textId="77777777" w:rsidR="000E65EC" w:rsidRPr="00F645AB" w:rsidRDefault="000E65EC" w:rsidP="000E65EC">
            <w:pPr>
              <w:pStyle w:val="NoSpacing"/>
              <w:numPr>
                <w:ilvl w:val="0"/>
                <w:numId w:val="109"/>
              </w:numPr>
              <w:ind w:left="1302"/>
              <w:rPr>
                <w:rFonts w:ascii="Arial" w:hAnsi="Arial" w:cs="Arial"/>
                <w:sz w:val="24"/>
              </w:rPr>
            </w:pPr>
            <w:r w:rsidRPr="00F645AB">
              <w:rPr>
                <w:rFonts w:ascii="Times New Roman" w:hAnsi="Times New Roman" w:cs="Times New Roman"/>
              </w:rPr>
              <w:t xml:space="preserve">Site survey to support any adaptations needed </w:t>
            </w:r>
          </w:p>
          <w:p w14:paraId="5C7FD2B1" w14:textId="77777777" w:rsidR="000E65EC" w:rsidRPr="00F645AB" w:rsidRDefault="000E65EC" w:rsidP="00AA2A79">
            <w:pPr>
              <w:pStyle w:val="NoSpacing"/>
              <w:ind w:left="1302"/>
            </w:pPr>
          </w:p>
        </w:tc>
      </w:tr>
    </w:tbl>
    <w:p w14:paraId="7DB830BA" w14:textId="77777777" w:rsidR="000E65EC" w:rsidRDefault="000E65EC" w:rsidP="000E65EC">
      <w:pPr>
        <w:rPr>
          <w:rFonts w:ascii="Times New Roman" w:hAnsi="Times New Roman" w:cs="Times New Roman"/>
        </w:rPr>
      </w:pPr>
      <w:r w:rsidRPr="001A61E3">
        <w:rPr>
          <w:rFonts w:ascii="Times New Roman" w:hAnsi="Times New Roman" w:cs="Times New Roman"/>
        </w:rPr>
        <w:t xml:space="preserve">                                                       </w:t>
      </w:r>
    </w:p>
    <w:p w14:paraId="1E325C5D" w14:textId="77777777" w:rsidR="000E65EC" w:rsidRDefault="000E65EC" w:rsidP="000E65EC">
      <w:pPr>
        <w:rPr>
          <w:rFonts w:ascii="Times New Roman" w:hAnsi="Times New Roman" w:cs="Times New Roman"/>
        </w:rPr>
      </w:pPr>
    </w:p>
    <w:p w14:paraId="0D0E1AF4" w14:textId="77777777" w:rsidR="000E65EC" w:rsidRDefault="000E65EC" w:rsidP="000E65EC">
      <w:pPr>
        <w:rPr>
          <w:rFonts w:ascii="Times New Roman" w:hAnsi="Times New Roman" w:cs="Times New Roman"/>
        </w:rPr>
      </w:pPr>
    </w:p>
    <w:p w14:paraId="712CBAD6" w14:textId="77777777" w:rsidR="000E65EC" w:rsidRDefault="000E65EC" w:rsidP="000E65EC">
      <w:pPr>
        <w:rPr>
          <w:rFonts w:ascii="Times New Roman" w:hAnsi="Times New Roman" w:cs="Times New Roman"/>
        </w:rPr>
      </w:pPr>
    </w:p>
    <w:p w14:paraId="5C08866C" w14:textId="77777777" w:rsidR="000E65EC" w:rsidRDefault="000E65EC" w:rsidP="000E65EC">
      <w:pPr>
        <w:rPr>
          <w:rFonts w:ascii="Times New Roman" w:hAnsi="Times New Roman" w:cs="Times New Roman"/>
        </w:rPr>
      </w:pPr>
    </w:p>
    <w:p w14:paraId="4CD8D6D5" w14:textId="77777777" w:rsidR="000E65EC" w:rsidRPr="00E15C3F" w:rsidRDefault="000E65EC" w:rsidP="000E65EC">
      <w:pPr>
        <w:rPr>
          <w:rFonts w:ascii="Times New Roman" w:hAnsi="Times New Roman" w:cs="Times New Roman"/>
        </w:rPr>
      </w:pPr>
      <w:r w:rsidRPr="001A61E3">
        <w:rPr>
          <w:rFonts w:ascii="Times New Roman" w:hAnsi="Times New Roman" w:cs="Times New Roman"/>
        </w:rPr>
        <w:t xml:space="preserve"> </w:t>
      </w:r>
      <w:r w:rsidRPr="001A61E3">
        <w:rPr>
          <w:rFonts w:ascii="Times New Roman" w:hAnsi="Times New Roman" w:cs="Times New Roman"/>
          <w:b/>
          <w:bCs/>
        </w:rPr>
        <w:t xml:space="preserve">Identifying the needs of learners:– Specialist: Few </w:t>
      </w:r>
    </w:p>
    <w:p w14:paraId="35B67954" w14:textId="77777777" w:rsidR="000E65EC" w:rsidRPr="001A61E3" w:rsidRDefault="000E65EC" w:rsidP="000E65EC">
      <w:pPr>
        <w:spacing w:after="0"/>
      </w:pPr>
    </w:p>
    <w:p w14:paraId="34595E16" w14:textId="77777777" w:rsidR="000E65EC" w:rsidRPr="00F645AB" w:rsidRDefault="000E65EC" w:rsidP="000E65EC">
      <w:pPr>
        <w:spacing w:after="0"/>
        <w:rPr>
          <w:rFonts w:ascii="Times New Roman" w:hAnsi="Times New Roman" w:cs="Times New Roman"/>
        </w:rPr>
      </w:pPr>
      <w:r w:rsidRPr="00F645AB">
        <w:rPr>
          <w:rFonts w:ascii="Times New Roman" w:hAnsi="Times New Roman" w:cs="Times New Roman"/>
        </w:rPr>
        <w:t xml:space="preserve">A </w:t>
      </w:r>
      <w:r w:rsidRPr="00F645AB">
        <w:rPr>
          <w:rFonts w:ascii="Times New Roman" w:hAnsi="Times New Roman" w:cs="Times New Roman"/>
          <w:b/>
        </w:rPr>
        <w:t xml:space="preserve">few </w:t>
      </w:r>
      <w:r w:rsidRPr="00F645AB">
        <w:rPr>
          <w:rFonts w:ascii="Times New Roman" w:hAnsi="Times New Roman" w:cs="Times New Roman"/>
        </w:rPr>
        <w:t>children and young people with sensory and physical needs do not respond to universal or targeted support delivered over a sustained period of time and require more specialised intervention and provision. Physical conditions may be neurological or metabolic causes such as cerebral palsy, achondroplasia, or spina bifida. severe trauma, perhaps as a result of an accident, amputation or serious illness., degenerative conditions, like muscular dystrophy e.g. Duchenne. a diagnosed eye condition which may be reduced near or distance vision or cerebral vision impairment or a hearing loss and/or vision loss which can impact on their ability to access the curriculum.</w:t>
      </w:r>
    </w:p>
    <w:p w14:paraId="637B5246" w14:textId="77777777" w:rsidR="000E65EC" w:rsidRPr="001A61E3" w:rsidRDefault="000E65EC" w:rsidP="000E65EC">
      <w:pPr>
        <w:spacing w:after="0"/>
        <w:rPr>
          <w:rFonts w:ascii="Times New Roman" w:hAnsi="Times New Roman" w:cs="Times New Roman"/>
        </w:rPr>
      </w:pPr>
    </w:p>
    <w:p w14:paraId="0D1030EF" w14:textId="77777777" w:rsidR="000E65EC" w:rsidRDefault="000E65EC" w:rsidP="000E65EC">
      <w:pPr>
        <w:spacing w:after="0"/>
        <w:rPr>
          <w:rFonts w:ascii="Times New Roman" w:hAnsi="Times New Roman" w:cs="Times New Roman"/>
        </w:rPr>
      </w:pPr>
      <w:r w:rsidRPr="001A61E3">
        <w:rPr>
          <w:rFonts w:ascii="Times New Roman" w:hAnsi="Times New Roman" w:cs="Times New Roman"/>
        </w:rPr>
        <w:t>We might see at this level:</w:t>
      </w:r>
    </w:p>
    <w:p w14:paraId="4131EAB6" w14:textId="77777777" w:rsidR="000E65EC" w:rsidRDefault="000E65EC" w:rsidP="000E65EC">
      <w:pPr>
        <w:spacing w:after="0"/>
        <w:rPr>
          <w:rFonts w:ascii="Times New Roman" w:hAnsi="Times New Roman" w:cs="Times New Roman"/>
        </w:rPr>
      </w:pPr>
    </w:p>
    <w:p w14:paraId="33061033" w14:textId="77777777" w:rsidR="000E65EC" w:rsidRDefault="000E65EC" w:rsidP="000E65EC">
      <w:pPr>
        <w:spacing w:after="0"/>
        <w:rPr>
          <w:rFonts w:ascii="Times New Roman" w:hAnsi="Times New Roman" w:cs="Times New Roman"/>
        </w:rPr>
      </w:pPr>
      <w:r>
        <w:rPr>
          <w:rFonts w:ascii="Times New Roman" w:hAnsi="Times New Roman" w:cs="Times New Roman"/>
        </w:rPr>
        <w:t>Visual Impairment</w:t>
      </w:r>
    </w:p>
    <w:p w14:paraId="0AA84454" w14:textId="77777777" w:rsidR="000E65EC" w:rsidRPr="00CC43A1" w:rsidRDefault="000E65EC" w:rsidP="000E65EC">
      <w:pPr>
        <w:pStyle w:val="ListParagraph"/>
        <w:numPr>
          <w:ilvl w:val="0"/>
          <w:numId w:val="106"/>
        </w:numPr>
        <w:spacing w:after="0" w:line="267" w:lineRule="auto"/>
        <w:rPr>
          <w:rFonts w:ascii="Times New Roman" w:hAnsi="Times New Roman" w:cs="Times New Roman"/>
        </w:rPr>
      </w:pPr>
      <w:r w:rsidRPr="00CC43A1">
        <w:rPr>
          <w:rFonts w:ascii="Times New Roman" w:hAnsi="Times New Roman" w:cs="Times New Roman"/>
        </w:rPr>
        <w:t xml:space="preserve">assessed moderate vision loss that cannot be corrected, or to be registered sight impaired by an Ophthalmologist </w:t>
      </w:r>
    </w:p>
    <w:p w14:paraId="74520F26" w14:textId="77777777" w:rsidR="000E65EC" w:rsidRPr="00CC43A1" w:rsidRDefault="000E65EC" w:rsidP="000E65EC">
      <w:pPr>
        <w:pStyle w:val="ListParagraph"/>
        <w:numPr>
          <w:ilvl w:val="0"/>
          <w:numId w:val="106"/>
        </w:numPr>
        <w:spacing w:after="0" w:line="267" w:lineRule="auto"/>
        <w:rPr>
          <w:rFonts w:ascii="Times New Roman" w:hAnsi="Times New Roman" w:cs="Times New Roman"/>
        </w:rPr>
      </w:pPr>
      <w:r w:rsidRPr="00CC43A1">
        <w:rPr>
          <w:rFonts w:ascii="Times New Roman" w:hAnsi="Times New Roman" w:cs="Times New Roman"/>
        </w:rPr>
        <w:t xml:space="preserve">a diagnosed eye condition e.g. cerebral visual impairment </w:t>
      </w:r>
    </w:p>
    <w:p w14:paraId="0B1C0D55" w14:textId="77777777" w:rsidR="000E65EC" w:rsidRPr="00CC43A1" w:rsidRDefault="000E65EC" w:rsidP="000E65EC">
      <w:pPr>
        <w:pStyle w:val="ListParagraph"/>
        <w:numPr>
          <w:ilvl w:val="0"/>
          <w:numId w:val="106"/>
        </w:numPr>
        <w:spacing w:after="0" w:line="267" w:lineRule="auto"/>
        <w:rPr>
          <w:rFonts w:ascii="Times New Roman" w:hAnsi="Times New Roman" w:cs="Times New Roman"/>
        </w:rPr>
      </w:pPr>
      <w:r w:rsidRPr="00CC43A1">
        <w:rPr>
          <w:rFonts w:ascii="Times New Roman" w:hAnsi="Times New Roman" w:cs="Times New Roman"/>
        </w:rPr>
        <w:t xml:space="preserve">difficulties reading normal print </w:t>
      </w:r>
    </w:p>
    <w:p w14:paraId="4E383857" w14:textId="77777777" w:rsidR="000E65EC" w:rsidRDefault="000E65EC" w:rsidP="000E65EC">
      <w:pPr>
        <w:pStyle w:val="ListParagraph"/>
        <w:numPr>
          <w:ilvl w:val="0"/>
          <w:numId w:val="106"/>
        </w:numPr>
        <w:spacing w:after="0" w:line="267" w:lineRule="auto"/>
        <w:rPr>
          <w:rFonts w:ascii="Times New Roman" w:hAnsi="Times New Roman" w:cs="Times New Roman"/>
        </w:rPr>
      </w:pPr>
      <w:r w:rsidRPr="00CC43A1">
        <w:rPr>
          <w:rFonts w:ascii="Times New Roman" w:hAnsi="Times New Roman" w:cs="Times New Roman"/>
        </w:rPr>
        <w:t>vision loss which can impact on their ability to access the curriculum</w:t>
      </w:r>
    </w:p>
    <w:p w14:paraId="5DD63FDD" w14:textId="77777777" w:rsidR="000E65EC" w:rsidRDefault="000E65EC" w:rsidP="000E65EC">
      <w:pPr>
        <w:spacing w:after="0"/>
        <w:rPr>
          <w:rFonts w:ascii="Times New Roman" w:hAnsi="Times New Roman" w:cs="Times New Roman"/>
        </w:rPr>
      </w:pPr>
    </w:p>
    <w:p w14:paraId="7F5CEE74" w14:textId="77777777" w:rsidR="000E65EC" w:rsidRDefault="000E65EC" w:rsidP="000E65EC">
      <w:pPr>
        <w:spacing w:after="0"/>
        <w:rPr>
          <w:rFonts w:ascii="Times New Roman" w:hAnsi="Times New Roman" w:cs="Times New Roman"/>
        </w:rPr>
      </w:pPr>
      <w:r>
        <w:rPr>
          <w:rFonts w:ascii="Times New Roman" w:hAnsi="Times New Roman" w:cs="Times New Roman"/>
        </w:rPr>
        <w:t>Hearing Impairment</w:t>
      </w:r>
    </w:p>
    <w:p w14:paraId="2B34CAEF" w14:textId="77777777" w:rsidR="000E65EC" w:rsidRPr="00CC43A1" w:rsidRDefault="000E65EC" w:rsidP="000E65EC">
      <w:pPr>
        <w:pStyle w:val="ListParagraph"/>
        <w:numPr>
          <w:ilvl w:val="0"/>
          <w:numId w:val="107"/>
        </w:numPr>
        <w:spacing w:after="0" w:line="267" w:lineRule="auto"/>
        <w:rPr>
          <w:rFonts w:ascii="Times New Roman" w:hAnsi="Times New Roman" w:cs="Times New Roman"/>
        </w:rPr>
      </w:pPr>
      <w:r w:rsidRPr="00CC43A1">
        <w:rPr>
          <w:rFonts w:ascii="Times New Roman" w:hAnsi="Times New Roman" w:cs="Times New Roman"/>
        </w:rPr>
        <w:t xml:space="preserve">difficulties in communicating through spoken language/interactions with peers and adults. </w:t>
      </w:r>
    </w:p>
    <w:p w14:paraId="2359F0CB" w14:textId="77777777" w:rsidR="000E65EC" w:rsidRPr="00CC43A1" w:rsidRDefault="000E65EC" w:rsidP="000E65EC">
      <w:pPr>
        <w:pStyle w:val="ListParagraph"/>
        <w:numPr>
          <w:ilvl w:val="0"/>
          <w:numId w:val="107"/>
        </w:numPr>
        <w:spacing w:after="0" w:line="267" w:lineRule="auto"/>
        <w:rPr>
          <w:rFonts w:ascii="Times New Roman" w:hAnsi="Times New Roman" w:cs="Times New Roman"/>
        </w:rPr>
      </w:pPr>
      <w:r w:rsidRPr="00CC43A1">
        <w:rPr>
          <w:rFonts w:ascii="Times New Roman" w:hAnsi="Times New Roman" w:cs="Times New Roman"/>
        </w:rPr>
        <w:t xml:space="preserve">frustrations and anxieties arising from a difficulty to communicate, leading to associated difficulties and peer relationships. </w:t>
      </w:r>
    </w:p>
    <w:p w14:paraId="4C77578A" w14:textId="77777777" w:rsidR="000E65EC" w:rsidRPr="00CC43A1" w:rsidRDefault="000E65EC" w:rsidP="000E65EC">
      <w:pPr>
        <w:pStyle w:val="ListParagraph"/>
        <w:numPr>
          <w:ilvl w:val="0"/>
          <w:numId w:val="107"/>
        </w:numPr>
        <w:spacing w:after="0" w:line="267" w:lineRule="auto"/>
        <w:rPr>
          <w:rFonts w:ascii="Times New Roman" w:hAnsi="Times New Roman" w:cs="Times New Roman"/>
        </w:rPr>
      </w:pPr>
      <w:r w:rsidRPr="00CC43A1">
        <w:rPr>
          <w:rFonts w:ascii="Times New Roman" w:hAnsi="Times New Roman" w:cs="Times New Roman"/>
        </w:rPr>
        <w:t xml:space="preserve">tendency to rely on peers or visual cues observing behaviour and activities to cue into expected responses. </w:t>
      </w:r>
    </w:p>
    <w:p w14:paraId="19662107" w14:textId="77777777" w:rsidR="000E65EC" w:rsidRPr="00CC43A1" w:rsidRDefault="000E65EC" w:rsidP="000E65EC">
      <w:pPr>
        <w:pStyle w:val="ListParagraph"/>
        <w:numPr>
          <w:ilvl w:val="0"/>
          <w:numId w:val="107"/>
        </w:numPr>
        <w:spacing w:after="0" w:line="267" w:lineRule="auto"/>
        <w:rPr>
          <w:rFonts w:ascii="Times New Roman" w:hAnsi="Times New Roman" w:cs="Times New Roman"/>
        </w:rPr>
      </w:pPr>
      <w:r w:rsidRPr="00CC43A1">
        <w:rPr>
          <w:rFonts w:ascii="Times New Roman" w:hAnsi="Times New Roman" w:cs="Times New Roman"/>
        </w:rPr>
        <w:t xml:space="preserve">tendency to withdraw from social situations </w:t>
      </w:r>
    </w:p>
    <w:p w14:paraId="7E0DBF7D" w14:textId="77777777" w:rsidR="000E65EC" w:rsidRDefault="000E65EC" w:rsidP="000E65EC">
      <w:pPr>
        <w:pStyle w:val="ListParagraph"/>
        <w:numPr>
          <w:ilvl w:val="0"/>
          <w:numId w:val="107"/>
        </w:numPr>
        <w:spacing w:after="0" w:line="267" w:lineRule="auto"/>
        <w:rPr>
          <w:rFonts w:ascii="Times New Roman" w:hAnsi="Times New Roman" w:cs="Times New Roman"/>
        </w:rPr>
      </w:pPr>
      <w:r w:rsidRPr="00CC43A1">
        <w:rPr>
          <w:rFonts w:ascii="Times New Roman" w:hAnsi="Times New Roman" w:cs="Times New Roman"/>
        </w:rPr>
        <w:t>Increasingly using additional strategies to facilitate communication.</w:t>
      </w:r>
    </w:p>
    <w:p w14:paraId="70781638" w14:textId="77777777" w:rsidR="000E65EC" w:rsidRPr="00A35AB8" w:rsidRDefault="000E65EC" w:rsidP="000E65EC">
      <w:pPr>
        <w:pStyle w:val="ListParagraph"/>
        <w:numPr>
          <w:ilvl w:val="0"/>
          <w:numId w:val="107"/>
        </w:numPr>
        <w:spacing w:after="0" w:line="267" w:lineRule="auto"/>
        <w:rPr>
          <w:rFonts w:ascii="Times New Roman" w:hAnsi="Times New Roman" w:cs="Times New Roman"/>
        </w:rPr>
      </w:pPr>
      <w:r w:rsidRPr="00A35AB8">
        <w:rPr>
          <w:rFonts w:ascii="Times New Roman" w:hAnsi="Times New Roman" w:cs="Times New Roman"/>
        </w:rPr>
        <w:t>difficulties listening at a distance of more than two meters</w:t>
      </w:r>
    </w:p>
    <w:p w14:paraId="49F94D44" w14:textId="77777777" w:rsidR="000E65EC" w:rsidRDefault="000E65EC" w:rsidP="000E65EC">
      <w:pPr>
        <w:spacing w:after="0"/>
        <w:rPr>
          <w:rFonts w:ascii="Times New Roman" w:hAnsi="Times New Roman" w:cs="Times New Roman"/>
        </w:rPr>
      </w:pPr>
    </w:p>
    <w:p w14:paraId="7C160B55" w14:textId="77777777" w:rsidR="000E65EC" w:rsidRDefault="000E65EC" w:rsidP="000E65EC">
      <w:pPr>
        <w:spacing w:after="0"/>
        <w:rPr>
          <w:rFonts w:ascii="Times New Roman" w:hAnsi="Times New Roman" w:cs="Times New Roman"/>
        </w:rPr>
      </w:pPr>
      <w:r>
        <w:rPr>
          <w:rFonts w:ascii="Times New Roman" w:hAnsi="Times New Roman" w:cs="Times New Roman"/>
        </w:rPr>
        <w:t>Physical Impairment</w:t>
      </w:r>
    </w:p>
    <w:p w14:paraId="74BDAFB7" w14:textId="77777777" w:rsidR="000E65EC" w:rsidRPr="00A35AB8" w:rsidRDefault="000E65EC" w:rsidP="000E65EC">
      <w:pPr>
        <w:pStyle w:val="ListParagraph"/>
        <w:numPr>
          <w:ilvl w:val="0"/>
          <w:numId w:val="110"/>
        </w:numPr>
        <w:spacing w:after="0" w:line="267" w:lineRule="auto"/>
        <w:rPr>
          <w:rFonts w:ascii="Times New Roman" w:hAnsi="Times New Roman" w:cs="Times New Roman"/>
        </w:rPr>
      </w:pPr>
      <w:r w:rsidRPr="00A35AB8">
        <w:rPr>
          <w:rFonts w:ascii="Times New Roman" w:hAnsi="Times New Roman" w:cs="Times New Roman"/>
        </w:rPr>
        <w:t xml:space="preserve">difficulties in safely accessing the physical environment, facilities and equipment, whole school and class activities, including assessments, practical lessons, information and communication technology. </w:t>
      </w:r>
    </w:p>
    <w:p w14:paraId="2C0AF8CA" w14:textId="77777777" w:rsidR="000E65EC" w:rsidRPr="00A35AB8" w:rsidRDefault="000E65EC" w:rsidP="000E65EC">
      <w:pPr>
        <w:pStyle w:val="ListParagraph"/>
        <w:numPr>
          <w:ilvl w:val="0"/>
          <w:numId w:val="110"/>
        </w:numPr>
        <w:spacing w:after="0" w:line="267" w:lineRule="auto"/>
        <w:rPr>
          <w:rFonts w:ascii="Times New Roman" w:hAnsi="Times New Roman" w:cs="Times New Roman"/>
        </w:rPr>
      </w:pPr>
      <w:r w:rsidRPr="00A35AB8">
        <w:rPr>
          <w:rFonts w:ascii="Times New Roman" w:hAnsi="Times New Roman" w:cs="Times New Roman"/>
        </w:rPr>
        <w:t xml:space="preserve">difficulty in achieving independent self-care skills. </w:t>
      </w:r>
    </w:p>
    <w:p w14:paraId="3BF73A38" w14:textId="77777777" w:rsidR="000E65EC" w:rsidRPr="00A35AB8" w:rsidRDefault="000E65EC" w:rsidP="000E65EC">
      <w:pPr>
        <w:pStyle w:val="ListParagraph"/>
        <w:numPr>
          <w:ilvl w:val="0"/>
          <w:numId w:val="110"/>
        </w:numPr>
        <w:spacing w:after="0" w:line="267" w:lineRule="auto"/>
        <w:rPr>
          <w:rFonts w:ascii="Times New Roman" w:hAnsi="Times New Roman" w:cs="Times New Roman"/>
        </w:rPr>
      </w:pPr>
      <w:r w:rsidRPr="00A35AB8">
        <w:rPr>
          <w:rFonts w:ascii="Times New Roman" w:hAnsi="Times New Roman" w:cs="Times New Roman"/>
        </w:rPr>
        <w:t xml:space="preserve">difficulties in communicating through speech and other forms of language. </w:t>
      </w:r>
    </w:p>
    <w:p w14:paraId="16815235" w14:textId="555A29C9" w:rsidR="000E65EC" w:rsidRDefault="000E65EC" w:rsidP="000E65EC">
      <w:pPr>
        <w:pStyle w:val="ListParagraph"/>
        <w:numPr>
          <w:ilvl w:val="0"/>
          <w:numId w:val="110"/>
        </w:numPr>
        <w:spacing w:after="0" w:line="267" w:lineRule="auto"/>
        <w:rPr>
          <w:rFonts w:ascii="Times New Roman" w:hAnsi="Times New Roman" w:cs="Times New Roman"/>
        </w:rPr>
      </w:pPr>
      <w:r w:rsidRPr="00A35AB8">
        <w:rPr>
          <w:rFonts w:ascii="Times New Roman" w:hAnsi="Times New Roman" w:cs="Times New Roman"/>
        </w:rPr>
        <w:t>emotional stress and physical fatigue</w:t>
      </w:r>
    </w:p>
    <w:p w14:paraId="7F01DD55" w14:textId="0594F381" w:rsidR="001109DC" w:rsidRDefault="001109DC" w:rsidP="001109DC">
      <w:pPr>
        <w:pStyle w:val="ListParagraph"/>
        <w:spacing w:after="0" w:line="267" w:lineRule="auto"/>
        <w:rPr>
          <w:rFonts w:ascii="Times New Roman" w:hAnsi="Times New Roman" w:cs="Times New Roman"/>
        </w:rPr>
      </w:pPr>
    </w:p>
    <w:p w14:paraId="3E4E4573" w14:textId="77777777" w:rsidR="001109DC" w:rsidRPr="00A35AB8" w:rsidRDefault="001109DC" w:rsidP="001109DC">
      <w:pPr>
        <w:pStyle w:val="ListParagraph"/>
        <w:spacing w:after="0" w:line="267" w:lineRule="auto"/>
        <w:rPr>
          <w:rFonts w:ascii="Times New Roman" w:hAnsi="Times New Roman" w:cs="Times New Roman"/>
        </w:rPr>
      </w:pPr>
    </w:p>
    <w:p w14:paraId="7A3B8940" w14:textId="77777777" w:rsidR="000E65EC" w:rsidRPr="001A61E3" w:rsidRDefault="000E65EC" w:rsidP="000E65EC">
      <w:pPr>
        <w:spacing w:after="0"/>
        <w:rPr>
          <w:rFonts w:ascii="Times New Roman" w:hAnsi="Times New Roman" w:cs="Times New Roman"/>
        </w:rPr>
      </w:pPr>
    </w:p>
    <w:tbl>
      <w:tblPr>
        <w:tblStyle w:val="TableGrid"/>
        <w:tblW w:w="0" w:type="auto"/>
        <w:tblInd w:w="-5" w:type="dxa"/>
        <w:tblLook w:val="04A0" w:firstRow="1" w:lastRow="0" w:firstColumn="1" w:lastColumn="0" w:noHBand="0" w:noVBand="1"/>
      </w:tblPr>
      <w:tblGrid>
        <w:gridCol w:w="13867"/>
      </w:tblGrid>
      <w:tr w:rsidR="000E65EC" w14:paraId="7121F9FD" w14:textId="77777777" w:rsidTr="00AA2A79">
        <w:tc>
          <w:tcPr>
            <w:tcW w:w="13867" w:type="dxa"/>
          </w:tcPr>
          <w:p w14:paraId="590D5FD3" w14:textId="77777777" w:rsidR="000E65EC" w:rsidRDefault="000E65EC" w:rsidP="00AA2A79">
            <w:pPr>
              <w:spacing w:after="152" w:line="264" w:lineRule="auto"/>
              <w:jc w:val="center"/>
              <w:rPr>
                <w:rFonts w:ascii="Times New Roman" w:hAnsi="Times New Roman" w:cs="Times New Roman"/>
              </w:rPr>
            </w:pPr>
            <w:r>
              <w:rPr>
                <w:rFonts w:ascii="Times New Roman" w:hAnsi="Times New Roman" w:cs="Times New Roman"/>
              </w:rPr>
              <w:t>For Very Few pupils</w:t>
            </w:r>
          </w:p>
        </w:tc>
      </w:tr>
      <w:tr w:rsidR="000E65EC" w14:paraId="3C124D88" w14:textId="77777777" w:rsidTr="00AA2A79">
        <w:tc>
          <w:tcPr>
            <w:tcW w:w="13867" w:type="dxa"/>
          </w:tcPr>
          <w:p w14:paraId="3F806508" w14:textId="77777777" w:rsidR="000E65EC" w:rsidRDefault="000E65EC" w:rsidP="00AA2A79">
            <w:pPr>
              <w:pStyle w:val="ListParagraph"/>
              <w:spacing w:after="152" w:line="264" w:lineRule="auto"/>
              <w:rPr>
                <w:rFonts w:ascii="Times New Roman" w:hAnsi="Times New Roman" w:cs="Times New Roman"/>
              </w:rPr>
            </w:pPr>
          </w:p>
          <w:p w14:paraId="3BB0C324" w14:textId="77777777" w:rsidR="000E65EC" w:rsidRDefault="000E65EC" w:rsidP="000E65EC">
            <w:pPr>
              <w:pStyle w:val="ListParagraph"/>
              <w:numPr>
                <w:ilvl w:val="0"/>
                <w:numId w:val="102"/>
              </w:numPr>
              <w:spacing w:after="152" w:line="264" w:lineRule="auto"/>
              <w:rPr>
                <w:rFonts w:ascii="Times New Roman" w:hAnsi="Times New Roman" w:cs="Times New Roman"/>
              </w:rPr>
            </w:pPr>
            <w:r>
              <w:rPr>
                <w:rFonts w:ascii="Times New Roman" w:hAnsi="Times New Roman" w:cs="Times New Roman"/>
              </w:rPr>
              <w:t>Specialist teacher/sensory support services</w:t>
            </w:r>
          </w:p>
          <w:p w14:paraId="073B10C0" w14:textId="77777777" w:rsidR="000E65EC" w:rsidRPr="00C972B7" w:rsidRDefault="000E65EC" w:rsidP="000E65EC">
            <w:pPr>
              <w:pStyle w:val="ListParagraph"/>
              <w:numPr>
                <w:ilvl w:val="0"/>
                <w:numId w:val="102"/>
              </w:numPr>
              <w:spacing w:after="152" w:line="264" w:lineRule="auto"/>
              <w:rPr>
                <w:rFonts w:ascii="Times New Roman" w:hAnsi="Times New Roman" w:cs="Times New Roman"/>
              </w:rPr>
            </w:pPr>
            <w:r>
              <w:rPr>
                <w:rFonts w:ascii="Times New Roman" w:hAnsi="Times New Roman" w:cs="Times New Roman"/>
              </w:rPr>
              <w:t>Liaison with clinical/medical professional</w:t>
            </w:r>
          </w:p>
          <w:p w14:paraId="7FFE52F6" w14:textId="77777777" w:rsidR="000E65EC" w:rsidRDefault="000E65EC" w:rsidP="000E65EC">
            <w:pPr>
              <w:pStyle w:val="ListParagraph"/>
              <w:numPr>
                <w:ilvl w:val="0"/>
                <w:numId w:val="102"/>
              </w:numPr>
              <w:spacing w:after="152" w:line="264" w:lineRule="auto"/>
              <w:rPr>
                <w:rFonts w:ascii="Times New Roman" w:hAnsi="Times New Roman" w:cs="Times New Roman"/>
              </w:rPr>
            </w:pPr>
            <w:r>
              <w:rPr>
                <w:rFonts w:ascii="Times New Roman" w:hAnsi="Times New Roman" w:cs="Times New Roman"/>
              </w:rPr>
              <w:t>Specialist training to support specific child e.g. manual handling</w:t>
            </w:r>
          </w:p>
          <w:p w14:paraId="5AC1B6EE" w14:textId="77777777" w:rsidR="000E65EC" w:rsidRDefault="000E65EC" w:rsidP="000E65EC">
            <w:pPr>
              <w:pStyle w:val="ListParagraph"/>
              <w:numPr>
                <w:ilvl w:val="0"/>
                <w:numId w:val="102"/>
              </w:numPr>
              <w:spacing w:after="152" w:line="264" w:lineRule="auto"/>
              <w:rPr>
                <w:rFonts w:ascii="Times New Roman" w:hAnsi="Times New Roman" w:cs="Times New Roman"/>
              </w:rPr>
            </w:pPr>
            <w:r>
              <w:rPr>
                <w:rFonts w:ascii="Times New Roman" w:hAnsi="Times New Roman" w:cs="Times New Roman"/>
              </w:rPr>
              <w:t>Technology such as Roger Pens and Hearing Loops, screen sharing</w:t>
            </w:r>
          </w:p>
          <w:p w14:paraId="5493A333" w14:textId="77777777" w:rsidR="000E65EC" w:rsidRDefault="000E65EC" w:rsidP="000E65EC">
            <w:pPr>
              <w:pStyle w:val="ListParagraph"/>
              <w:numPr>
                <w:ilvl w:val="0"/>
                <w:numId w:val="102"/>
              </w:numPr>
              <w:spacing w:after="152" w:line="264" w:lineRule="auto"/>
              <w:rPr>
                <w:rFonts w:ascii="Times New Roman" w:hAnsi="Times New Roman" w:cs="Times New Roman"/>
              </w:rPr>
            </w:pPr>
            <w:r>
              <w:rPr>
                <w:rFonts w:ascii="Times New Roman" w:hAnsi="Times New Roman" w:cs="Times New Roman"/>
              </w:rPr>
              <w:t>Alternative methods of recording</w:t>
            </w:r>
          </w:p>
          <w:p w14:paraId="3EE8B418" w14:textId="77777777" w:rsidR="000E65EC" w:rsidRDefault="000E65EC" w:rsidP="000E65EC">
            <w:pPr>
              <w:pStyle w:val="ListParagraph"/>
              <w:numPr>
                <w:ilvl w:val="0"/>
                <w:numId w:val="102"/>
              </w:numPr>
              <w:spacing w:after="152" w:line="264" w:lineRule="auto"/>
              <w:rPr>
                <w:rFonts w:ascii="Times New Roman" w:hAnsi="Times New Roman" w:cs="Times New Roman"/>
              </w:rPr>
            </w:pPr>
            <w:r>
              <w:rPr>
                <w:rFonts w:ascii="Times New Roman" w:hAnsi="Times New Roman" w:cs="Times New Roman"/>
              </w:rPr>
              <w:t>Magnifiers</w:t>
            </w:r>
          </w:p>
          <w:p w14:paraId="0051CB06" w14:textId="77777777" w:rsidR="000E65EC" w:rsidRDefault="000E65EC" w:rsidP="000E65EC">
            <w:pPr>
              <w:pStyle w:val="ListParagraph"/>
              <w:numPr>
                <w:ilvl w:val="0"/>
                <w:numId w:val="102"/>
              </w:numPr>
              <w:spacing w:after="152" w:line="264" w:lineRule="auto"/>
              <w:rPr>
                <w:rFonts w:ascii="Times New Roman" w:hAnsi="Times New Roman" w:cs="Times New Roman"/>
              </w:rPr>
            </w:pPr>
            <w:r>
              <w:rPr>
                <w:rFonts w:ascii="Times New Roman" w:hAnsi="Times New Roman" w:cs="Times New Roman"/>
              </w:rPr>
              <w:t>Enlarged text</w:t>
            </w:r>
          </w:p>
          <w:p w14:paraId="5CE65189" w14:textId="77777777" w:rsidR="000E65EC" w:rsidRPr="00C972B7" w:rsidRDefault="000E65EC" w:rsidP="000E65EC">
            <w:pPr>
              <w:pStyle w:val="ListParagraph"/>
              <w:numPr>
                <w:ilvl w:val="0"/>
                <w:numId w:val="102"/>
              </w:numPr>
              <w:spacing w:after="152" w:line="264" w:lineRule="auto"/>
              <w:rPr>
                <w:rFonts w:ascii="Times New Roman" w:hAnsi="Times New Roman" w:cs="Times New Roman"/>
              </w:rPr>
            </w:pPr>
            <w:r>
              <w:rPr>
                <w:rFonts w:ascii="Times New Roman" w:hAnsi="Times New Roman" w:cs="Times New Roman"/>
              </w:rPr>
              <w:t>Additional support with transition around the school</w:t>
            </w:r>
          </w:p>
          <w:p w14:paraId="0AD2E2FE" w14:textId="77777777" w:rsidR="000E65EC" w:rsidRDefault="000E65EC" w:rsidP="000E65EC">
            <w:pPr>
              <w:pStyle w:val="ListParagraph"/>
              <w:numPr>
                <w:ilvl w:val="0"/>
                <w:numId w:val="102"/>
              </w:numPr>
              <w:spacing w:after="152" w:line="264" w:lineRule="auto"/>
              <w:rPr>
                <w:rFonts w:ascii="Times New Roman" w:hAnsi="Times New Roman" w:cs="Times New Roman"/>
              </w:rPr>
            </w:pPr>
            <w:r>
              <w:rPr>
                <w:rFonts w:ascii="Times New Roman" w:hAnsi="Times New Roman" w:cs="Times New Roman"/>
              </w:rPr>
              <w:t>Provision adaptation for specific targeted specialist involvement e.g. hydrotherapy whilst others do PE</w:t>
            </w:r>
          </w:p>
          <w:p w14:paraId="575AF38D" w14:textId="77777777" w:rsidR="000E65EC" w:rsidRDefault="000E65EC" w:rsidP="000E65EC">
            <w:pPr>
              <w:pStyle w:val="ListParagraph"/>
              <w:numPr>
                <w:ilvl w:val="0"/>
                <w:numId w:val="102"/>
              </w:numPr>
              <w:spacing w:after="152" w:line="264" w:lineRule="auto"/>
              <w:rPr>
                <w:rFonts w:ascii="Times New Roman" w:hAnsi="Times New Roman" w:cs="Times New Roman"/>
              </w:rPr>
            </w:pPr>
            <w:r>
              <w:rPr>
                <w:rFonts w:ascii="Times New Roman" w:hAnsi="Times New Roman" w:cs="Times New Roman"/>
              </w:rPr>
              <w:t xml:space="preserve">Personal care support </w:t>
            </w:r>
          </w:p>
          <w:p w14:paraId="573E5AC9" w14:textId="77777777" w:rsidR="000E65EC" w:rsidRDefault="000E65EC" w:rsidP="000E65EC">
            <w:pPr>
              <w:pStyle w:val="ListParagraph"/>
              <w:numPr>
                <w:ilvl w:val="0"/>
                <w:numId w:val="102"/>
              </w:numPr>
              <w:spacing w:after="152" w:line="264" w:lineRule="auto"/>
              <w:rPr>
                <w:rFonts w:ascii="Times New Roman" w:hAnsi="Times New Roman" w:cs="Times New Roman"/>
              </w:rPr>
            </w:pPr>
            <w:r>
              <w:rPr>
                <w:rFonts w:ascii="Times New Roman" w:hAnsi="Times New Roman" w:cs="Times New Roman"/>
              </w:rPr>
              <w:t>Healthcare plan</w:t>
            </w:r>
          </w:p>
          <w:p w14:paraId="0E2DC6CF" w14:textId="77777777" w:rsidR="000E65EC" w:rsidRDefault="000E65EC" w:rsidP="000E65EC">
            <w:pPr>
              <w:pStyle w:val="ListParagraph"/>
              <w:numPr>
                <w:ilvl w:val="0"/>
                <w:numId w:val="102"/>
              </w:numPr>
              <w:spacing w:after="152" w:line="264" w:lineRule="auto"/>
              <w:rPr>
                <w:rFonts w:ascii="Times New Roman" w:hAnsi="Times New Roman" w:cs="Times New Roman"/>
              </w:rPr>
            </w:pPr>
            <w:r>
              <w:rPr>
                <w:rFonts w:ascii="Times New Roman" w:hAnsi="Times New Roman" w:cs="Times New Roman"/>
              </w:rPr>
              <w:t>Lift and evac chair</w:t>
            </w:r>
          </w:p>
          <w:p w14:paraId="0D30BB5C" w14:textId="77777777" w:rsidR="000E65EC" w:rsidRPr="00113BEB" w:rsidRDefault="000E65EC" w:rsidP="000E65EC">
            <w:pPr>
              <w:pStyle w:val="ListParagraph"/>
              <w:numPr>
                <w:ilvl w:val="0"/>
                <w:numId w:val="102"/>
              </w:numPr>
              <w:spacing w:after="152" w:line="264" w:lineRule="auto"/>
              <w:rPr>
                <w:rFonts w:ascii="Times New Roman" w:hAnsi="Times New Roman" w:cs="Times New Roman"/>
              </w:rPr>
            </w:pPr>
            <w:r>
              <w:rPr>
                <w:rFonts w:ascii="Times New Roman" w:hAnsi="Times New Roman" w:cs="Times New Roman"/>
              </w:rPr>
              <w:t>Personal Evacuation Plans</w:t>
            </w:r>
          </w:p>
          <w:p w14:paraId="219068D4" w14:textId="77777777" w:rsidR="000E65EC" w:rsidRPr="009C2BC7" w:rsidRDefault="000E65EC" w:rsidP="00AA2A79">
            <w:pPr>
              <w:pStyle w:val="ListParagraph"/>
              <w:spacing w:after="152" w:line="264" w:lineRule="auto"/>
              <w:rPr>
                <w:rFonts w:ascii="Times New Roman" w:hAnsi="Times New Roman" w:cs="Times New Roman"/>
              </w:rPr>
            </w:pPr>
          </w:p>
        </w:tc>
      </w:tr>
    </w:tbl>
    <w:p w14:paraId="25351CF2" w14:textId="77777777" w:rsidR="000E65EC" w:rsidRPr="001A61E3" w:rsidRDefault="000E65EC" w:rsidP="000E65EC">
      <w:pPr>
        <w:spacing w:after="0"/>
        <w:rPr>
          <w:rFonts w:ascii="Times New Roman" w:hAnsi="Times New Roman" w:cs="Times New Roman"/>
        </w:rPr>
      </w:pPr>
    </w:p>
    <w:p w14:paraId="01A42EC8" w14:textId="77777777" w:rsidR="000E65EC" w:rsidRPr="001A61E3" w:rsidRDefault="000E65EC" w:rsidP="000E65EC">
      <w:pPr>
        <w:spacing w:after="0"/>
        <w:rPr>
          <w:rFonts w:ascii="Times New Roman" w:hAnsi="Times New Roman" w:cs="Times New Roman"/>
        </w:rPr>
      </w:pPr>
    </w:p>
    <w:p w14:paraId="12A37158" w14:textId="77777777" w:rsidR="000E65EC" w:rsidRDefault="000E65EC" w:rsidP="000E65EC">
      <w:pPr>
        <w:spacing w:after="0"/>
        <w:rPr>
          <w:rFonts w:ascii="Times New Roman" w:hAnsi="Times New Roman" w:cs="Times New Roman"/>
        </w:rPr>
      </w:pPr>
    </w:p>
    <w:p w14:paraId="234009C6" w14:textId="77777777" w:rsidR="000E65EC" w:rsidRDefault="000E65EC" w:rsidP="000E65EC">
      <w:pPr>
        <w:spacing w:after="0"/>
        <w:rPr>
          <w:rFonts w:ascii="Times New Roman" w:hAnsi="Times New Roman" w:cs="Times New Roman"/>
        </w:rPr>
      </w:pPr>
    </w:p>
    <w:p w14:paraId="6AC3B6DF" w14:textId="77777777" w:rsidR="000E65EC" w:rsidRDefault="000E65EC" w:rsidP="000E65EC">
      <w:pPr>
        <w:spacing w:after="0"/>
        <w:rPr>
          <w:rFonts w:ascii="Times New Roman" w:hAnsi="Times New Roman" w:cs="Times New Roman"/>
        </w:rPr>
      </w:pPr>
    </w:p>
    <w:p w14:paraId="714B8B92" w14:textId="77777777" w:rsidR="000E65EC" w:rsidRDefault="000E65EC" w:rsidP="000E65EC">
      <w:pPr>
        <w:spacing w:after="0"/>
        <w:rPr>
          <w:rFonts w:ascii="Times New Roman" w:hAnsi="Times New Roman" w:cs="Times New Roman"/>
        </w:rPr>
      </w:pPr>
    </w:p>
    <w:p w14:paraId="7A36609D" w14:textId="77777777" w:rsidR="000E65EC" w:rsidRDefault="000E65EC" w:rsidP="000E65EC">
      <w:pPr>
        <w:spacing w:after="0"/>
        <w:rPr>
          <w:rFonts w:ascii="Times New Roman" w:hAnsi="Times New Roman" w:cs="Times New Roman"/>
        </w:rPr>
      </w:pPr>
    </w:p>
    <w:p w14:paraId="13255B8D" w14:textId="77777777" w:rsidR="000E65EC" w:rsidRDefault="000E65EC" w:rsidP="000E65EC">
      <w:pPr>
        <w:spacing w:after="0"/>
        <w:rPr>
          <w:rFonts w:ascii="Times New Roman" w:hAnsi="Times New Roman" w:cs="Times New Roman"/>
        </w:rPr>
      </w:pPr>
    </w:p>
    <w:p w14:paraId="1B35F516" w14:textId="77777777" w:rsidR="000E65EC" w:rsidRDefault="000E65EC" w:rsidP="000E65EC">
      <w:pPr>
        <w:spacing w:after="0"/>
        <w:rPr>
          <w:rFonts w:ascii="Times New Roman" w:hAnsi="Times New Roman" w:cs="Times New Roman"/>
        </w:rPr>
      </w:pPr>
    </w:p>
    <w:p w14:paraId="0007FDB3" w14:textId="77777777" w:rsidR="000E65EC" w:rsidRPr="001A61E3" w:rsidRDefault="000E65EC" w:rsidP="000E65EC">
      <w:pPr>
        <w:spacing w:after="0"/>
        <w:rPr>
          <w:rFonts w:ascii="Times New Roman" w:hAnsi="Times New Roman" w:cs="Times New Roman"/>
          <w:b/>
          <w:bCs/>
        </w:rPr>
      </w:pPr>
    </w:p>
    <w:p w14:paraId="4D9C720D" w14:textId="77777777" w:rsidR="000E65EC" w:rsidRPr="001A61E3" w:rsidRDefault="000E65EC" w:rsidP="000E65EC">
      <w:pPr>
        <w:spacing w:after="0"/>
        <w:ind w:left="-1440" w:right="15313"/>
        <w:rPr>
          <w:rFonts w:ascii="Times New Roman" w:hAnsi="Times New Roman" w:cs="Times New Roman"/>
        </w:rPr>
      </w:pPr>
    </w:p>
    <w:p w14:paraId="05D03525" w14:textId="77777777" w:rsidR="000E65EC" w:rsidRPr="001A61E3" w:rsidRDefault="000E65EC" w:rsidP="000E65EC">
      <w:pPr>
        <w:spacing w:after="0"/>
        <w:rPr>
          <w:rFonts w:ascii="Times New Roman" w:hAnsi="Times New Roman" w:cs="Times New Roman"/>
        </w:rPr>
      </w:pPr>
      <w:r w:rsidRPr="001A61E3">
        <w:rPr>
          <w:rFonts w:ascii="Times New Roman" w:hAnsi="Times New Roman" w:cs="Times New Roman"/>
        </w:rPr>
        <w:t xml:space="preserve"> </w:t>
      </w:r>
    </w:p>
    <w:p w14:paraId="2AC540AF" w14:textId="6C4F51C3" w:rsidR="00D7790F" w:rsidRDefault="00D7790F" w:rsidP="00BB390E">
      <w:pPr>
        <w:spacing w:after="0"/>
        <w:ind w:left="-1440" w:right="15313"/>
        <w:rPr>
          <w:rFonts w:ascii="Times New Roman" w:hAnsi="Times New Roman" w:cs="Times New Roman"/>
        </w:rPr>
      </w:pPr>
    </w:p>
    <w:p w14:paraId="692E2018" w14:textId="2992218C" w:rsidR="00D7790F" w:rsidRDefault="00D7790F" w:rsidP="003226DC">
      <w:pPr>
        <w:spacing w:after="0"/>
        <w:ind w:right="15313"/>
        <w:rPr>
          <w:rFonts w:ascii="Times New Roman" w:hAnsi="Times New Roman" w:cs="Times New Roman"/>
        </w:rPr>
      </w:pPr>
    </w:p>
    <w:p w14:paraId="661DAFC1" w14:textId="77777777" w:rsidR="00D7790F" w:rsidRPr="001A61E3" w:rsidRDefault="00D7790F" w:rsidP="00BB390E">
      <w:pPr>
        <w:spacing w:after="0"/>
        <w:ind w:left="-1440" w:right="15313"/>
        <w:rPr>
          <w:rFonts w:ascii="Times New Roman" w:hAnsi="Times New Roman" w:cs="Times New Roman"/>
        </w:rPr>
      </w:pPr>
    </w:p>
    <w:p w14:paraId="6E31E639" w14:textId="77A57855" w:rsidR="00183B16" w:rsidRPr="00885783" w:rsidRDefault="0041683F" w:rsidP="00885783">
      <w:pPr>
        <w:spacing w:after="0"/>
        <w:ind w:left="-1440" w:right="15313"/>
        <w:rPr>
          <w:rFonts w:ascii="Times New Roman" w:hAnsi="Times New Roman" w:cs="Times New Roman"/>
        </w:rPr>
      </w:pPr>
      <w:r>
        <w:rPr>
          <w:noProof/>
        </w:rPr>
        <mc:AlternateContent>
          <mc:Choice Requires="wps">
            <w:drawing>
              <wp:anchor distT="0" distB="0" distL="114300" distR="114300" simplePos="0" relativeHeight="251978752" behindDoc="0" locked="0" layoutInCell="1" allowOverlap="1" wp14:anchorId="257B95CD" wp14:editId="6D4E554F">
                <wp:simplePos x="0" y="0"/>
                <wp:positionH relativeFrom="column">
                  <wp:posOffset>5398135</wp:posOffset>
                </wp:positionH>
                <wp:positionV relativeFrom="paragraph">
                  <wp:posOffset>603249</wp:posOffset>
                </wp:positionV>
                <wp:extent cx="2111375" cy="274955"/>
                <wp:effectExtent l="0" t="0" r="22225" b="29845"/>
                <wp:wrapNone/>
                <wp:docPr id="166" name="Straight Connector 166"/>
                <wp:cNvGraphicFramePr/>
                <a:graphic xmlns:a="http://schemas.openxmlformats.org/drawingml/2006/main">
                  <a:graphicData uri="http://schemas.microsoft.com/office/word/2010/wordprocessingShape">
                    <wps:wsp>
                      <wps:cNvCnPr/>
                      <wps:spPr>
                        <a:xfrm flipV="1">
                          <a:off x="0" y="0"/>
                          <a:ext cx="2111375" cy="274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0FA35AD" id="Straight Connector 166" o:spid="_x0000_s1026" style="position:absolute;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05pt,47.5pt" to="591.3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" strokecolor="black [3200]" strokeweight=".5pt">
                <v:stroke joinstyle="miter"/>
              </v:line>
            </w:pict>
          </mc:Fallback>
        </mc:AlternateContent>
      </w:r>
      <w:r w:rsidRPr="004C1D22">
        <w:rPr>
          <w:noProof/>
        </w:rPr>
        <w:drawing>
          <wp:anchor distT="0" distB="0" distL="114300" distR="114300" simplePos="0" relativeHeight="251976704" behindDoc="1" locked="0" layoutInCell="1" allowOverlap="1" wp14:anchorId="01045138" wp14:editId="4F658651">
            <wp:simplePos x="0" y="0"/>
            <wp:positionH relativeFrom="column">
              <wp:posOffset>2459355</wp:posOffset>
            </wp:positionH>
            <wp:positionV relativeFrom="paragraph">
              <wp:posOffset>428625</wp:posOffset>
            </wp:positionV>
            <wp:extent cx="4349115" cy="4109085"/>
            <wp:effectExtent l="0" t="0" r="0" b="0"/>
            <wp:wrapTight wrapText="bothSides">
              <wp:wrapPolygon edited="0">
                <wp:start x="0" y="0"/>
                <wp:lineTo x="0" y="21498"/>
                <wp:lineTo x="21477" y="21498"/>
                <wp:lineTo x="21477" y="0"/>
                <wp:lineTo x="0" y="0"/>
              </wp:wrapPolygon>
            </wp:wrapTight>
            <wp:docPr id="178" name="Picture 17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4349115" cy="41090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77728" behindDoc="0" locked="0" layoutInCell="1" allowOverlap="1" wp14:anchorId="47069CB8" wp14:editId="23483ACB">
                <wp:simplePos x="0" y="0"/>
                <wp:positionH relativeFrom="column">
                  <wp:posOffset>1613535</wp:posOffset>
                </wp:positionH>
                <wp:positionV relativeFrom="paragraph">
                  <wp:posOffset>431799</wp:posOffset>
                </wp:positionV>
                <wp:extent cx="1098550" cy="846455"/>
                <wp:effectExtent l="0" t="0" r="25400" b="29845"/>
                <wp:wrapNone/>
                <wp:docPr id="167" name="Straight Connector 167"/>
                <wp:cNvGraphicFramePr/>
                <a:graphic xmlns:a="http://schemas.openxmlformats.org/drawingml/2006/main">
                  <a:graphicData uri="http://schemas.microsoft.com/office/word/2010/wordprocessingShape">
                    <wps:wsp>
                      <wps:cNvCnPr/>
                      <wps:spPr>
                        <a:xfrm flipV="1">
                          <a:off x="0" y="0"/>
                          <a:ext cx="1098550" cy="846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5A357FC" id="Straight Connector 167" o:spid="_x0000_s1026" style="position:absolute;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05pt,34pt" to="213.55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" strokecolor="black [3200]" strokeweight=".5pt">
                <v:stroke joinstyle="miter"/>
              </v:line>
            </w:pict>
          </mc:Fallback>
        </mc:AlternateContent>
      </w:r>
      <w:r w:rsidR="000045B9">
        <w:rPr>
          <w:noProof/>
        </w:rPr>
        <mc:AlternateContent>
          <mc:Choice Requires="wps">
            <w:drawing>
              <wp:anchor distT="0" distB="0" distL="114300" distR="114300" simplePos="0" relativeHeight="251966464" behindDoc="1" locked="0" layoutInCell="1" allowOverlap="1" wp14:anchorId="1C21F707" wp14:editId="38B62BB8">
                <wp:simplePos x="0" y="0"/>
                <wp:positionH relativeFrom="column">
                  <wp:posOffset>2280285</wp:posOffset>
                </wp:positionH>
                <wp:positionV relativeFrom="paragraph">
                  <wp:posOffset>-177800</wp:posOffset>
                </wp:positionV>
                <wp:extent cx="4794250" cy="4788535"/>
                <wp:effectExtent l="0" t="0" r="25400" b="12065"/>
                <wp:wrapNone/>
                <wp:docPr id="170" name="Flowchart: Process 170"/>
                <wp:cNvGraphicFramePr/>
                <a:graphic xmlns:a="http://schemas.openxmlformats.org/drawingml/2006/main">
                  <a:graphicData uri="http://schemas.microsoft.com/office/word/2010/wordprocessingShape">
                    <wps:wsp>
                      <wps:cNvSpPr/>
                      <wps:spPr>
                        <a:xfrm>
                          <a:off x="0" y="0"/>
                          <a:ext cx="4794250" cy="4788535"/>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61A6F14" id="_x0000_t109" coordsize="21600,21600" o:spt="109" path="m,l,21600r21600,l21600,xe">
                <v:stroke joinstyle="miter"/>
                <v:path gradientshapeok="t" o:connecttype="rect"/>
              </v:shapetype>
              <v:shape id="Flowchart: Process 170" o:spid="_x0000_s1026" type="#_x0000_t109" style="position:absolute;margin-left:179.55pt;margin-top:-14pt;width:377.5pt;height:377.0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" fillcolor="white [3212]" strokecolor="black [3213]" strokeweight="1pt"/>
            </w:pict>
          </mc:Fallback>
        </mc:AlternateContent>
      </w:r>
      <w:r w:rsidR="00885783" w:rsidRPr="00885783">
        <w:rPr>
          <w:rFonts w:ascii="Times New Roman" w:hAnsi="Times New Roman" w:cs="Times New Roman"/>
          <w:noProof/>
        </w:rPr>
        <mc:AlternateContent>
          <mc:Choice Requires="wps">
            <w:drawing>
              <wp:anchor distT="45720" distB="45720" distL="114300" distR="114300" simplePos="0" relativeHeight="251986944" behindDoc="0" locked="0" layoutInCell="1" allowOverlap="1" wp14:anchorId="2FC3085F" wp14:editId="38ED5BF9">
                <wp:simplePos x="0" y="0"/>
                <wp:positionH relativeFrom="column">
                  <wp:posOffset>-255379</wp:posOffset>
                </wp:positionH>
                <wp:positionV relativeFrom="paragraph">
                  <wp:posOffset>87</wp:posOffset>
                </wp:positionV>
                <wp:extent cx="1864995" cy="353060"/>
                <wp:effectExtent l="0" t="0" r="20955" b="27940"/>
                <wp:wrapSquare wrapText="bothSides"/>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353060"/>
                        </a:xfrm>
                        <a:prstGeom prst="rect">
                          <a:avLst/>
                        </a:prstGeom>
                        <a:solidFill>
                          <a:srgbClr val="FFFFFF"/>
                        </a:solidFill>
                        <a:ln w="9525">
                          <a:solidFill>
                            <a:schemeClr val="bg1"/>
                          </a:solidFill>
                          <a:miter lim="800000"/>
                          <a:headEnd/>
                          <a:tailEnd/>
                        </a:ln>
                      </wps:spPr>
                      <wps:txbx>
                        <w:txbxContent>
                          <w:p w14:paraId="0879CB44" w14:textId="294AE2D9" w:rsidR="00885783" w:rsidRPr="001C6DCA" w:rsidRDefault="00885783">
                            <w:pPr>
                              <w:rPr>
                                <w:rFonts w:ascii="Times New Roman" w:hAnsi="Times New Roman" w:cs="Times New Roman"/>
                                <w:b/>
                                <w:bCs/>
                              </w:rPr>
                            </w:pPr>
                            <w:r w:rsidRPr="001C6DCA">
                              <w:rPr>
                                <w:rFonts w:ascii="Times New Roman" w:hAnsi="Times New Roman" w:cs="Times New Roman"/>
                                <w:b/>
                                <w:bCs/>
                              </w:rPr>
                              <w:t xml:space="preserve">The Worry </w:t>
                            </w:r>
                            <w:r w:rsidR="001C6DCA" w:rsidRPr="001C6DCA">
                              <w:rPr>
                                <w:rFonts w:ascii="Times New Roman" w:hAnsi="Times New Roman" w:cs="Times New Roman"/>
                                <w:b/>
                                <w:bCs/>
                              </w:rPr>
                              <w:t>Wheel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3085F" id="_x0000_s1041" type="#_x0000_t202" style="position:absolute;left:0;text-align:left;margin-left:-20.1pt;margin-top:0;width:146.85pt;height:27.8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" strokecolor="white [3212]">
                <v:textbox>
                  <w:txbxContent>
                    <w:p w14:paraId="0879CB44" w14:textId="294AE2D9" w:rsidR="00885783" w:rsidRPr="001C6DCA" w:rsidRDefault="00885783">
                      <w:pPr>
                        <w:rPr>
                          <w:rFonts w:ascii="Times New Roman" w:hAnsi="Times New Roman" w:cs="Times New Roman"/>
                          <w:b/>
                          <w:bCs/>
                        </w:rPr>
                      </w:pPr>
                      <w:r w:rsidRPr="001C6DCA">
                        <w:rPr>
                          <w:rFonts w:ascii="Times New Roman" w:hAnsi="Times New Roman" w:cs="Times New Roman"/>
                          <w:b/>
                          <w:bCs/>
                        </w:rPr>
                        <w:t xml:space="preserve">The Worry </w:t>
                      </w:r>
                      <w:r w:rsidR="001C6DCA" w:rsidRPr="001C6DCA">
                        <w:rPr>
                          <w:rFonts w:ascii="Times New Roman" w:hAnsi="Times New Roman" w:cs="Times New Roman"/>
                          <w:b/>
                          <w:bCs/>
                        </w:rPr>
                        <w:t>Wheel</w:t>
                      </w:r>
                    </w:p>
                  </w:txbxContent>
                </v:textbox>
                <w10:wrap type="square"/>
              </v:shape>
            </w:pict>
          </mc:Fallback>
        </mc:AlternateContent>
      </w:r>
      <w:r w:rsidR="00183B16">
        <w:rPr>
          <w:noProof/>
        </w:rPr>
        <mc:AlternateContent>
          <mc:Choice Requires="wps">
            <w:drawing>
              <wp:anchor distT="45720" distB="45720" distL="114300" distR="114300" simplePos="0" relativeHeight="251982848" behindDoc="0" locked="0" layoutInCell="1" allowOverlap="1" wp14:anchorId="4B6C4288" wp14:editId="035BC399">
                <wp:simplePos x="0" y="0"/>
                <wp:positionH relativeFrom="column">
                  <wp:posOffset>5126355</wp:posOffset>
                </wp:positionH>
                <wp:positionV relativeFrom="paragraph">
                  <wp:posOffset>5442585</wp:posOffset>
                </wp:positionV>
                <wp:extent cx="1325245" cy="274320"/>
                <wp:effectExtent l="0" t="0" r="8255" b="0"/>
                <wp:wrapSquare wrapText="bothSides"/>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274320"/>
                        </a:xfrm>
                        <a:prstGeom prst="rect">
                          <a:avLst/>
                        </a:prstGeom>
                        <a:solidFill>
                          <a:srgbClr val="FFFFFF"/>
                        </a:solidFill>
                        <a:ln w="9525">
                          <a:noFill/>
                          <a:miter lim="800000"/>
                          <a:headEnd/>
                          <a:tailEnd/>
                        </a:ln>
                      </wps:spPr>
                      <wps:txbx>
                        <w:txbxContent>
                          <w:p w14:paraId="295FEF86" w14:textId="77777777" w:rsidR="00183B16" w:rsidRDefault="00183B16" w:rsidP="00183B16">
                            <w:r>
                              <w:t>Specialist Provision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C4288" id="_x0000_s1042" type="#_x0000_t202" style="position:absolute;left:0;text-align:left;margin-left:403.65pt;margin-top:428.55pt;width:104.35pt;height:21.6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" stroked="f">
                <v:textbox>
                  <w:txbxContent>
                    <w:p w14:paraId="295FEF86" w14:textId="77777777" w:rsidR="00183B16" w:rsidRDefault="00183B16" w:rsidP="00183B16">
                      <w:r>
                        <w:t>Specialist Provision</w:t>
                      </w:r>
                    </w:p>
                  </w:txbxContent>
                </v:textbox>
                <w10:wrap type="square"/>
              </v:shape>
            </w:pict>
          </mc:Fallback>
        </mc:AlternateContent>
      </w:r>
      <w:r w:rsidR="00183B16">
        <w:rPr>
          <w:noProof/>
        </w:rPr>
        <mc:AlternateContent>
          <mc:Choice Requires="wps">
            <w:drawing>
              <wp:anchor distT="0" distB="0" distL="114300" distR="114300" simplePos="0" relativeHeight="251981824" behindDoc="0" locked="0" layoutInCell="1" allowOverlap="1" wp14:anchorId="45DB781F" wp14:editId="0F9C19BA">
                <wp:simplePos x="0" y="0"/>
                <wp:positionH relativeFrom="column">
                  <wp:posOffset>3390472</wp:posOffset>
                </wp:positionH>
                <wp:positionV relativeFrom="paragraph">
                  <wp:posOffset>2476071</wp:posOffset>
                </wp:positionV>
                <wp:extent cx="1099335" cy="2671281"/>
                <wp:effectExtent l="0" t="0" r="24765" b="34290"/>
                <wp:wrapNone/>
                <wp:docPr id="148" name="Straight Connector 148"/>
                <wp:cNvGraphicFramePr/>
                <a:graphic xmlns:a="http://schemas.openxmlformats.org/drawingml/2006/main">
                  <a:graphicData uri="http://schemas.microsoft.com/office/word/2010/wordprocessingShape">
                    <wps:wsp>
                      <wps:cNvCnPr/>
                      <wps:spPr>
                        <a:xfrm flipH="1">
                          <a:off x="0" y="0"/>
                          <a:ext cx="1099335" cy="26712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600A13BD" id="Straight Connector 148" o:spid="_x0000_s1026" style="position:absolute;flip:x;z-index:251981824;visibility:visible;mso-wrap-style:square;mso-wrap-distance-left:9pt;mso-wrap-distance-top:0;mso-wrap-distance-right:9pt;mso-wrap-distance-bottom:0;mso-position-horizontal:absolute;mso-position-horizontal-relative:text;mso-position-vertical:absolute;mso-position-vertical-relative:text" from="266.95pt,194.95pt" to="353.5pt,4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" strokecolor="black [3200]" strokeweight=".5pt">
                <v:stroke joinstyle="miter"/>
              </v:line>
            </w:pict>
          </mc:Fallback>
        </mc:AlternateContent>
      </w:r>
      <w:r w:rsidR="00183B16">
        <w:rPr>
          <w:noProof/>
        </w:rPr>
        <mc:AlternateContent>
          <mc:Choice Requires="wps">
            <w:drawing>
              <wp:anchor distT="0" distB="0" distL="114300" distR="114300" simplePos="0" relativeHeight="251980800" behindDoc="0" locked="0" layoutInCell="1" allowOverlap="1" wp14:anchorId="7293AD97" wp14:editId="0E7C6CF8">
                <wp:simplePos x="0" y="0"/>
                <wp:positionH relativeFrom="column">
                  <wp:posOffset>5075433</wp:posOffset>
                </wp:positionH>
                <wp:positionV relativeFrom="paragraph">
                  <wp:posOffset>1736761</wp:posOffset>
                </wp:positionV>
                <wp:extent cx="2578813" cy="2362628"/>
                <wp:effectExtent l="0" t="0" r="31115" b="19050"/>
                <wp:wrapNone/>
                <wp:docPr id="162" name="Straight Connector 162"/>
                <wp:cNvGraphicFramePr/>
                <a:graphic xmlns:a="http://schemas.openxmlformats.org/drawingml/2006/main">
                  <a:graphicData uri="http://schemas.microsoft.com/office/word/2010/wordprocessingShape">
                    <wps:wsp>
                      <wps:cNvCnPr/>
                      <wps:spPr>
                        <a:xfrm>
                          <a:off x="0" y="0"/>
                          <a:ext cx="2578813" cy="23626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6274A7DB" id="Straight Connector 162" o:spid="_x0000_s1026" style="position:absolute;z-index:251980800;visibility:visible;mso-wrap-style:square;mso-wrap-distance-left:9pt;mso-wrap-distance-top:0;mso-wrap-distance-right:9pt;mso-wrap-distance-bottom:0;mso-position-horizontal:absolute;mso-position-horizontal-relative:text;mso-position-vertical:absolute;mso-position-vertical-relative:text" from="399.65pt,136.75pt" to="602.7pt,3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" strokecolor="black [3200]" strokeweight=".5pt">
                <v:stroke joinstyle="miter"/>
              </v:line>
            </w:pict>
          </mc:Fallback>
        </mc:AlternateContent>
      </w:r>
      <w:r w:rsidR="00183B16">
        <w:rPr>
          <w:noProof/>
        </w:rPr>
        <mc:AlternateContent>
          <mc:Choice Requires="wps">
            <w:drawing>
              <wp:anchor distT="45720" distB="45720" distL="114300" distR="114300" simplePos="0" relativeHeight="251967488" behindDoc="0" locked="0" layoutInCell="1" allowOverlap="1" wp14:anchorId="50855562" wp14:editId="01D99992">
                <wp:simplePos x="0" y="0"/>
                <wp:positionH relativeFrom="column">
                  <wp:posOffset>2459160</wp:posOffset>
                </wp:positionH>
                <wp:positionV relativeFrom="paragraph">
                  <wp:posOffset>171324</wp:posOffset>
                </wp:positionV>
                <wp:extent cx="1308100" cy="1404620"/>
                <wp:effectExtent l="0" t="0" r="25400" b="13970"/>
                <wp:wrapSquare wrapText="bothSides"/>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1404620"/>
                        </a:xfrm>
                        <a:prstGeom prst="rect">
                          <a:avLst/>
                        </a:prstGeom>
                        <a:solidFill>
                          <a:srgbClr val="FFFFFF"/>
                        </a:solidFill>
                        <a:ln w="9525">
                          <a:solidFill>
                            <a:schemeClr val="bg1"/>
                          </a:solidFill>
                          <a:miter lim="800000"/>
                          <a:headEnd/>
                          <a:tailEnd/>
                        </a:ln>
                      </wps:spPr>
                      <wps:txbx>
                        <w:txbxContent>
                          <w:p w14:paraId="5C844837" w14:textId="77777777" w:rsidR="00183B16" w:rsidRDefault="00183B16" w:rsidP="00183B16">
                            <w:r>
                              <w:t>Universal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55562" id="_x0000_s1043" type="#_x0000_t202" style="position:absolute;left:0;text-align:left;margin-left:193.65pt;margin-top:13.5pt;width:103pt;height:110.6pt;z-index:25196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" strokecolor="white [3212]">
                <v:textbox style="mso-fit-shape-to-text:t">
                  <w:txbxContent>
                    <w:p w14:paraId="5C844837" w14:textId="77777777" w:rsidR="00183B16" w:rsidRDefault="00183B16" w:rsidP="00183B16">
                      <w:r>
                        <w:t>Universal Support</w:t>
                      </w:r>
                    </w:p>
                  </w:txbxContent>
                </v:textbox>
                <w10:wrap type="square"/>
              </v:shape>
            </w:pict>
          </mc:Fallback>
        </mc:AlternateContent>
      </w:r>
      <w:r w:rsidR="00183B16">
        <w:rPr>
          <w:noProof/>
        </w:rPr>
        <mc:AlternateContent>
          <mc:Choice Requires="wps">
            <w:drawing>
              <wp:anchor distT="45720" distB="45720" distL="114300" distR="114300" simplePos="0" relativeHeight="251973632" behindDoc="0" locked="0" layoutInCell="1" allowOverlap="1" wp14:anchorId="3EF57375" wp14:editId="66F5DBB4">
                <wp:simplePos x="0" y="0"/>
                <wp:positionH relativeFrom="page">
                  <wp:posOffset>8498477</wp:posOffset>
                </wp:positionH>
                <wp:positionV relativeFrom="paragraph">
                  <wp:posOffset>4024721</wp:posOffset>
                </wp:positionV>
                <wp:extent cx="1699260" cy="1404620"/>
                <wp:effectExtent l="0" t="0" r="0" b="3810"/>
                <wp:wrapSquare wrapText="bothSides"/>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404620"/>
                        </a:xfrm>
                        <a:prstGeom prst="rect">
                          <a:avLst/>
                        </a:prstGeom>
                        <a:solidFill>
                          <a:srgbClr val="FFFFFF"/>
                        </a:solidFill>
                        <a:ln w="9525">
                          <a:noFill/>
                          <a:miter lim="800000"/>
                          <a:headEnd/>
                          <a:tailEnd/>
                        </a:ln>
                      </wps:spPr>
                      <wps:txbx>
                        <w:txbxContent>
                          <w:p w14:paraId="7738C73A" w14:textId="77777777" w:rsidR="00183B16" w:rsidRDefault="00183B16">
                            <w:pPr>
                              <w:pStyle w:val="NoSpacing"/>
                              <w:numPr>
                                <w:ilvl w:val="0"/>
                                <w:numId w:val="71"/>
                              </w:numPr>
                            </w:pPr>
                            <w:r>
                              <w:t>Senior Mental Health Meetings</w:t>
                            </w:r>
                          </w:p>
                          <w:p w14:paraId="583FFC32" w14:textId="77777777" w:rsidR="00183B16" w:rsidRDefault="00183B16">
                            <w:pPr>
                              <w:pStyle w:val="NoSpacing"/>
                              <w:numPr>
                                <w:ilvl w:val="0"/>
                                <w:numId w:val="71"/>
                              </w:numPr>
                            </w:pPr>
                            <w:r>
                              <w:t>Beth and Hope</w:t>
                            </w:r>
                          </w:p>
                          <w:p w14:paraId="29BAFB62" w14:textId="77777777" w:rsidR="00183B16" w:rsidRDefault="00183B16">
                            <w:pPr>
                              <w:pStyle w:val="NoSpacing"/>
                              <w:numPr>
                                <w:ilvl w:val="0"/>
                                <w:numId w:val="71"/>
                              </w:numPr>
                            </w:pPr>
                            <w:r>
                              <w:t>Referral to LA services</w:t>
                            </w:r>
                          </w:p>
                          <w:p w14:paraId="054AA3B0" w14:textId="77777777" w:rsidR="00183B16" w:rsidRDefault="00183B16">
                            <w:pPr>
                              <w:pStyle w:val="NoSpacing"/>
                              <w:numPr>
                                <w:ilvl w:val="0"/>
                                <w:numId w:val="71"/>
                              </w:numPr>
                            </w:pPr>
                            <w:r>
                              <w:t>Educational psychology</w:t>
                            </w:r>
                          </w:p>
                          <w:p w14:paraId="1B765C8C" w14:textId="77777777" w:rsidR="00183B16" w:rsidRDefault="00183B16">
                            <w:pPr>
                              <w:pStyle w:val="NoSpacing"/>
                              <w:numPr>
                                <w:ilvl w:val="0"/>
                                <w:numId w:val="71"/>
                              </w:numPr>
                            </w:pPr>
                            <w:r>
                              <w:t>Referral to multi disciplinary teams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F57375" id="_x0000_s1044" type="#_x0000_t202" style="position:absolute;left:0;text-align:left;margin-left:669.15pt;margin-top:316.9pt;width:133.8pt;height:110.6pt;z-index:2519736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1vEgIAAP8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" stroked="f">
                <v:textbox style="mso-fit-shape-to-text:t">
                  <w:txbxContent>
                    <w:p w14:paraId="7738C73A" w14:textId="77777777" w:rsidR="00183B16" w:rsidRDefault="00183B16">
                      <w:pPr>
                        <w:pStyle w:val="NoSpacing"/>
                        <w:numPr>
                          <w:ilvl w:val="0"/>
                          <w:numId w:val="71"/>
                        </w:numPr>
                      </w:pPr>
                      <w:r>
                        <w:t>Senior Mental Health Meetings</w:t>
                      </w:r>
                    </w:p>
                    <w:p w14:paraId="583FFC32" w14:textId="77777777" w:rsidR="00183B16" w:rsidRDefault="00183B16">
                      <w:pPr>
                        <w:pStyle w:val="NoSpacing"/>
                        <w:numPr>
                          <w:ilvl w:val="0"/>
                          <w:numId w:val="71"/>
                        </w:numPr>
                      </w:pPr>
                      <w:r>
                        <w:t>Beth and Hope</w:t>
                      </w:r>
                    </w:p>
                    <w:p w14:paraId="29BAFB62" w14:textId="77777777" w:rsidR="00183B16" w:rsidRDefault="00183B16">
                      <w:pPr>
                        <w:pStyle w:val="NoSpacing"/>
                        <w:numPr>
                          <w:ilvl w:val="0"/>
                          <w:numId w:val="71"/>
                        </w:numPr>
                      </w:pPr>
                      <w:r>
                        <w:t>Referral to LA services</w:t>
                      </w:r>
                    </w:p>
                    <w:p w14:paraId="054AA3B0" w14:textId="77777777" w:rsidR="00183B16" w:rsidRDefault="00183B16">
                      <w:pPr>
                        <w:pStyle w:val="NoSpacing"/>
                        <w:numPr>
                          <w:ilvl w:val="0"/>
                          <w:numId w:val="71"/>
                        </w:numPr>
                      </w:pPr>
                      <w:r>
                        <w:t>Educational psychology</w:t>
                      </w:r>
                    </w:p>
                    <w:p w14:paraId="1B765C8C" w14:textId="77777777" w:rsidR="00183B16" w:rsidRDefault="00183B16">
                      <w:pPr>
                        <w:pStyle w:val="NoSpacing"/>
                        <w:numPr>
                          <w:ilvl w:val="0"/>
                          <w:numId w:val="71"/>
                        </w:numPr>
                      </w:pPr>
                      <w:r>
                        <w:t>Referral to multi disciplinary teams</w:t>
                      </w:r>
                    </w:p>
                  </w:txbxContent>
                </v:textbox>
                <w10:wrap type="square" anchorx="page"/>
              </v:shape>
            </w:pict>
          </mc:Fallback>
        </mc:AlternateContent>
      </w:r>
      <w:r w:rsidR="00183B16">
        <w:rPr>
          <w:noProof/>
        </w:rPr>
        <mc:AlternateContent>
          <mc:Choice Requires="wps">
            <w:drawing>
              <wp:anchor distT="0" distB="0" distL="114300" distR="114300" simplePos="0" relativeHeight="251971584" behindDoc="0" locked="0" layoutInCell="1" allowOverlap="1" wp14:anchorId="68A16E66" wp14:editId="14152988">
                <wp:simplePos x="0" y="0"/>
                <wp:positionH relativeFrom="column">
                  <wp:posOffset>8646976</wp:posOffset>
                </wp:positionH>
                <wp:positionV relativeFrom="paragraph">
                  <wp:posOffset>381816</wp:posOffset>
                </wp:positionV>
                <wp:extent cx="960699" cy="497711"/>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960699" cy="497711"/>
                        </a:xfrm>
                        <a:prstGeom prst="rect">
                          <a:avLst/>
                        </a:prstGeom>
                        <a:solidFill>
                          <a:schemeClr val="lt1"/>
                        </a:solidFill>
                        <a:ln w="6350">
                          <a:noFill/>
                        </a:ln>
                      </wps:spPr>
                      <wps:txbx>
                        <w:txbxContent>
                          <w:p w14:paraId="104B55A5" w14:textId="77777777" w:rsidR="00183B16" w:rsidRDefault="00183B16" w:rsidP="00183B16">
                            <w:r>
                              <w:t>Professional Curiosity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A16E66" id="Text Box 173" o:spid="_x0000_s1045" type="#_x0000_t202" style="position:absolute;left:0;text-align:left;margin-left:680.85pt;margin-top:30.05pt;width:75.65pt;height:39.2pt;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" fillcolor="white [3201]" stroked="f" strokeweight=".5pt">
                <v:textbox>
                  <w:txbxContent>
                    <w:p w14:paraId="104B55A5" w14:textId="77777777" w:rsidR="00183B16" w:rsidRDefault="00183B16" w:rsidP="00183B16">
                      <w:r>
                        <w:t>Professional Curiosity</w:t>
                      </w:r>
                    </w:p>
                  </w:txbxContent>
                </v:textbox>
              </v:shape>
            </w:pict>
          </mc:Fallback>
        </mc:AlternateContent>
      </w:r>
      <w:r w:rsidR="00183B16">
        <w:rPr>
          <w:noProof/>
        </w:rPr>
        <mc:AlternateContent>
          <mc:Choice Requires="wps">
            <w:drawing>
              <wp:anchor distT="0" distB="0" distL="114300" distR="114300" simplePos="0" relativeHeight="251972608" behindDoc="0" locked="0" layoutInCell="1" allowOverlap="1" wp14:anchorId="0AE6FE28" wp14:editId="5AB0FD67">
                <wp:simplePos x="0" y="0"/>
                <wp:positionH relativeFrom="column">
                  <wp:posOffset>8531679</wp:posOffset>
                </wp:positionH>
                <wp:positionV relativeFrom="paragraph">
                  <wp:posOffset>244929</wp:posOffset>
                </wp:positionV>
                <wp:extent cx="45719" cy="669471"/>
                <wp:effectExtent l="0" t="0" r="12065" b="16510"/>
                <wp:wrapNone/>
                <wp:docPr id="174" name="Right Bracket 174"/>
                <wp:cNvGraphicFramePr/>
                <a:graphic xmlns:a="http://schemas.openxmlformats.org/drawingml/2006/main">
                  <a:graphicData uri="http://schemas.microsoft.com/office/word/2010/wordprocessingShape">
                    <wps:wsp>
                      <wps:cNvSpPr/>
                      <wps:spPr>
                        <a:xfrm>
                          <a:off x="0" y="0"/>
                          <a:ext cx="45719" cy="669471"/>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54044736"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74" o:spid="_x0000_s1026" type="#_x0000_t86" style="position:absolute;margin-left:671.8pt;margin-top:19.3pt;width:3.6pt;height:52.7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" adj="123" strokecolor="black [3200]" strokeweight=".5pt">
                <v:stroke joinstyle="miter"/>
              </v:shape>
            </w:pict>
          </mc:Fallback>
        </mc:AlternateContent>
      </w:r>
      <w:r w:rsidR="00183B16">
        <w:rPr>
          <w:noProof/>
        </w:rPr>
        <mc:AlternateContent>
          <mc:Choice Requires="wps">
            <w:drawing>
              <wp:anchor distT="45720" distB="45720" distL="114300" distR="114300" simplePos="0" relativeHeight="251969536" behindDoc="0" locked="0" layoutInCell="1" allowOverlap="1" wp14:anchorId="52F62D16" wp14:editId="492C8892">
                <wp:simplePos x="0" y="0"/>
                <wp:positionH relativeFrom="column">
                  <wp:posOffset>7358198</wp:posOffset>
                </wp:positionH>
                <wp:positionV relativeFrom="paragraph">
                  <wp:posOffset>171178</wp:posOffset>
                </wp:positionV>
                <wp:extent cx="2203450" cy="1562100"/>
                <wp:effectExtent l="0" t="0" r="25400" b="19050"/>
                <wp:wrapSquare wrapText="bothSides"/>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562100"/>
                        </a:xfrm>
                        <a:prstGeom prst="rect">
                          <a:avLst/>
                        </a:prstGeom>
                        <a:solidFill>
                          <a:srgbClr val="FFFFFF"/>
                        </a:solidFill>
                        <a:ln w="9525">
                          <a:solidFill>
                            <a:schemeClr val="bg1"/>
                          </a:solidFill>
                          <a:miter lim="800000"/>
                          <a:headEnd/>
                          <a:tailEnd/>
                        </a:ln>
                      </wps:spPr>
                      <wps:txbx>
                        <w:txbxContent>
                          <w:p w14:paraId="5A234C88" w14:textId="77777777" w:rsidR="00183B16" w:rsidRDefault="00183B16">
                            <w:pPr>
                              <w:pStyle w:val="ListParagraph"/>
                              <w:numPr>
                                <w:ilvl w:val="0"/>
                                <w:numId w:val="69"/>
                              </w:numPr>
                            </w:pPr>
                            <w:r>
                              <w:t>Notice</w:t>
                            </w:r>
                          </w:p>
                          <w:p w14:paraId="173BF080" w14:textId="77777777" w:rsidR="00183B16" w:rsidRDefault="00183B16">
                            <w:pPr>
                              <w:pStyle w:val="ListParagraph"/>
                              <w:numPr>
                                <w:ilvl w:val="0"/>
                                <w:numId w:val="69"/>
                              </w:numPr>
                            </w:pPr>
                            <w:r>
                              <w:t>Respond</w:t>
                            </w:r>
                          </w:p>
                          <w:p w14:paraId="718611F9" w14:textId="77777777" w:rsidR="00183B16" w:rsidRDefault="00183B16">
                            <w:pPr>
                              <w:pStyle w:val="ListParagraph"/>
                              <w:numPr>
                                <w:ilvl w:val="0"/>
                                <w:numId w:val="69"/>
                              </w:numPr>
                            </w:pPr>
                            <w:r>
                              <w:t>Engage</w:t>
                            </w:r>
                          </w:p>
                          <w:p w14:paraId="3F6C757E" w14:textId="77777777" w:rsidR="00183B16" w:rsidRDefault="00183B16">
                            <w:pPr>
                              <w:pStyle w:val="ListParagraph"/>
                              <w:numPr>
                                <w:ilvl w:val="0"/>
                                <w:numId w:val="69"/>
                              </w:numPr>
                            </w:pPr>
                            <w:r>
                              <w:t>Discuss</w:t>
                            </w:r>
                          </w:p>
                          <w:p w14:paraId="3EE43C50" w14:textId="77777777" w:rsidR="00183B16" w:rsidRDefault="00183B16">
                            <w:pPr>
                              <w:pStyle w:val="ListParagraph"/>
                              <w:numPr>
                                <w:ilvl w:val="0"/>
                                <w:numId w:val="69"/>
                              </w:numPr>
                            </w:pPr>
                            <w:r>
                              <w:t>School mental Health Leads</w:t>
                            </w:r>
                          </w:p>
                          <w:p w14:paraId="54EAA539" w14:textId="77777777" w:rsidR="00183B16" w:rsidRDefault="00183B16">
                            <w:pPr>
                              <w:pStyle w:val="ListParagraph"/>
                              <w:numPr>
                                <w:ilvl w:val="0"/>
                                <w:numId w:val="69"/>
                              </w:numPr>
                            </w:pPr>
                            <w:r>
                              <w:t xml:space="preserve">Adaptive teaching </w:t>
                            </w:r>
                          </w:p>
                          <w:p w14:paraId="48D16595" w14:textId="77777777" w:rsidR="00183B16" w:rsidRDefault="00183B16" w:rsidP="00183B16">
                            <w:pPr>
                              <w:ind w:left="360"/>
                            </w:pPr>
                          </w:p>
                          <w:p w14:paraId="2432D1DC" w14:textId="77777777" w:rsidR="00183B16" w:rsidRDefault="00183B16" w:rsidP="00183B16">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62D16" id="_x0000_s1046" type="#_x0000_t202" style="position:absolute;left:0;text-align:left;margin-left:579.4pt;margin-top:13.5pt;width:173.5pt;height:123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" strokecolor="white [3212]">
                <v:textbox>
                  <w:txbxContent>
                    <w:p w14:paraId="5A234C88" w14:textId="77777777" w:rsidR="00183B16" w:rsidRDefault="00183B16">
                      <w:pPr>
                        <w:pStyle w:val="ListParagraph"/>
                        <w:numPr>
                          <w:ilvl w:val="0"/>
                          <w:numId w:val="69"/>
                        </w:numPr>
                      </w:pPr>
                      <w:r>
                        <w:t>Notice</w:t>
                      </w:r>
                    </w:p>
                    <w:p w14:paraId="173BF080" w14:textId="77777777" w:rsidR="00183B16" w:rsidRDefault="00183B16">
                      <w:pPr>
                        <w:pStyle w:val="ListParagraph"/>
                        <w:numPr>
                          <w:ilvl w:val="0"/>
                          <w:numId w:val="69"/>
                        </w:numPr>
                      </w:pPr>
                      <w:r>
                        <w:t>Respond</w:t>
                      </w:r>
                    </w:p>
                    <w:p w14:paraId="718611F9" w14:textId="77777777" w:rsidR="00183B16" w:rsidRDefault="00183B16">
                      <w:pPr>
                        <w:pStyle w:val="ListParagraph"/>
                        <w:numPr>
                          <w:ilvl w:val="0"/>
                          <w:numId w:val="69"/>
                        </w:numPr>
                      </w:pPr>
                      <w:r>
                        <w:t>Engage</w:t>
                      </w:r>
                    </w:p>
                    <w:p w14:paraId="3F6C757E" w14:textId="77777777" w:rsidR="00183B16" w:rsidRDefault="00183B16">
                      <w:pPr>
                        <w:pStyle w:val="ListParagraph"/>
                        <w:numPr>
                          <w:ilvl w:val="0"/>
                          <w:numId w:val="69"/>
                        </w:numPr>
                      </w:pPr>
                      <w:r>
                        <w:t>Discuss</w:t>
                      </w:r>
                    </w:p>
                    <w:p w14:paraId="3EE43C50" w14:textId="77777777" w:rsidR="00183B16" w:rsidRDefault="00183B16">
                      <w:pPr>
                        <w:pStyle w:val="ListParagraph"/>
                        <w:numPr>
                          <w:ilvl w:val="0"/>
                          <w:numId w:val="69"/>
                        </w:numPr>
                      </w:pPr>
                      <w:r>
                        <w:t>School mental Health Leads</w:t>
                      </w:r>
                    </w:p>
                    <w:p w14:paraId="54EAA539" w14:textId="77777777" w:rsidR="00183B16" w:rsidRDefault="00183B16">
                      <w:pPr>
                        <w:pStyle w:val="ListParagraph"/>
                        <w:numPr>
                          <w:ilvl w:val="0"/>
                          <w:numId w:val="69"/>
                        </w:numPr>
                      </w:pPr>
                      <w:r>
                        <w:t xml:space="preserve">Adaptive teaching </w:t>
                      </w:r>
                    </w:p>
                    <w:p w14:paraId="48D16595" w14:textId="77777777" w:rsidR="00183B16" w:rsidRDefault="00183B16" w:rsidP="00183B16">
                      <w:pPr>
                        <w:ind w:left="360"/>
                      </w:pPr>
                    </w:p>
                    <w:p w14:paraId="2432D1DC" w14:textId="77777777" w:rsidR="00183B16" w:rsidRDefault="00183B16" w:rsidP="00183B16">
                      <w:pPr>
                        <w:pStyle w:val="ListParagraph"/>
                      </w:pPr>
                    </w:p>
                  </w:txbxContent>
                </v:textbox>
                <w10:wrap type="square"/>
              </v:shape>
            </w:pict>
          </mc:Fallback>
        </mc:AlternateContent>
      </w:r>
      <w:r w:rsidR="00183B16">
        <w:rPr>
          <w:noProof/>
        </w:rPr>
        <mc:AlternateContent>
          <mc:Choice Requires="wps">
            <w:drawing>
              <wp:anchor distT="0" distB="0" distL="114300" distR="114300" simplePos="0" relativeHeight="251970560" behindDoc="0" locked="0" layoutInCell="1" allowOverlap="1" wp14:anchorId="4C80323D" wp14:editId="7F4EC731">
                <wp:simplePos x="0" y="0"/>
                <wp:positionH relativeFrom="column">
                  <wp:posOffset>7469777</wp:posOffset>
                </wp:positionH>
                <wp:positionV relativeFrom="paragraph">
                  <wp:posOffset>2041071</wp:posOffset>
                </wp:positionV>
                <wp:extent cx="1955800" cy="1355271"/>
                <wp:effectExtent l="0" t="0" r="25400" b="16510"/>
                <wp:wrapNone/>
                <wp:docPr id="176" name="Text Box 176"/>
                <wp:cNvGraphicFramePr/>
                <a:graphic xmlns:a="http://schemas.openxmlformats.org/drawingml/2006/main">
                  <a:graphicData uri="http://schemas.microsoft.com/office/word/2010/wordprocessingShape">
                    <wps:wsp>
                      <wps:cNvSpPr txBox="1"/>
                      <wps:spPr>
                        <a:xfrm>
                          <a:off x="0" y="0"/>
                          <a:ext cx="1955800" cy="1355271"/>
                        </a:xfrm>
                        <a:prstGeom prst="rect">
                          <a:avLst/>
                        </a:prstGeom>
                        <a:solidFill>
                          <a:schemeClr val="lt1"/>
                        </a:solidFill>
                        <a:ln w="6350">
                          <a:solidFill>
                            <a:schemeClr val="bg1"/>
                          </a:solidFill>
                        </a:ln>
                      </wps:spPr>
                      <wps:txbx>
                        <w:txbxContent>
                          <w:p w14:paraId="214852BB" w14:textId="77777777" w:rsidR="00183B16" w:rsidRDefault="00183B16">
                            <w:pPr>
                              <w:pStyle w:val="ListParagraph"/>
                              <w:numPr>
                                <w:ilvl w:val="0"/>
                                <w:numId w:val="70"/>
                              </w:numPr>
                            </w:pPr>
                            <w:r>
                              <w:t>Introvert and extrovert behaviours</w:t>
                            </w:r>
                          </w:p>
                          <w:p w14:paraId="6E9A82F5" w14:textId="77777777" w:rsidR="00183B16" w:rsidRDefault="00183B16">
                            <w:pPr>
                              <w:pStyle w:val="ListParagraph"/>
                              <w:numPr>
                                <w:ilvl w:val="0"/>
                                <w:numId w:val="70"/>
                              </w:numPr>
                            </w:pPr>
                            <w:r>
                              <w:t>Reasonable Adjustments</w:t>
                            </w:r>
                          </w:p>
                          <w:p w14:paraId="389EE598" w14:textId="77777777" w:rsidR="00183B16" w:rsidRDefault="00183B16">
                            <w:pPr>
                              <w:pStyle w:val="ListParagraph"/>
                              <w:numPr>
                                <w:ilvl w:val="0"/>
                                <w:numId w:val="70"/>
                              </w:numPr>
                            </w:pPr>
                            <w:r>
                              <w:t>Welfare support</w:t>
                            </w:r>
                          </w:p>
                          <w:p w14:paraId="42DAC3F9" w14:textId="77777777" w:rsidR="00183B16" w:rsidRDefault="00183B16">
                            <w:pPr>
                              <w:pStyle w:val="ListParagraph"/>
                              <w:numPr>
                                <w:ilvl w:val="0"/>
                                <w:numId w:val="70"/>
                              </w:numPr>
                            </w:pPr>
                            <w:r>
                              <w:t>Pastoral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80323D" id="Text Box 176" o:spid="_x0000_s1047" type="#_x0000_t202" style="position:absolute;left:0;text-align:left;margin-left:588.15pt;margin-top:160.7pt;width:154pt;height:106.7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" fillcolor="white [3201]" strokecolor="white [3212]" strokeweight=".5pt">
                <v:textbox>
                  <w:txbxContent>
                    <w:p w14:paraId="214852BB" w14:textId="77777777" w:rsidR="00183B16" w:rsidRDefault="00183B16">
                      <w:pPr>
                        <w:pStyle w:val="ListParagraph"/>
                        <w:numPr>
                          <w:ilvl w:val="0"/>
                          <w:numId w:val="70"/>
                        </w:numPr>
                      </w:pPr>
                      <w:r>
                        <w:t>Introvert and extrovert behaviours</w:t>
                      </w:r>
                    </w:p>
                    <w:p w14:paraId="6E9A82F5" w14:textId="77777777" w:rsidR="00183B16" w:rsidRDefault="00183B16">
                      <w:pPr>
                        <w:pStyle w:val="ListParagraph"/>
                        <w:numPr>
                          <w:ilvl w:val="0"/>
                          <w:numId w:val="70"/>
                        </w:numPr>
                      </w:pPr>
                      <w:r>
                        <w:t>Reasonable Adjustments</w:t>
                      </w:r>
                    </w:p>
                    <w:p w14:paraId="389EE598" w14:textId="77777777" w:rsidR="00183B16" w:rsidRDefault="00183B16">
                      <w:pPr>
                        <w:pStyle w:val="ListParagraph"/>
                        <w:numPr>
                          <w:ilvl w:val="0"/>
                          <w:numId w:val="70"/>
                        </w:numPr>
                      </w:pPr>
                      <w:r>
                        <w:t>Welfare support</w:t>
                      </w:r>
                    </w:p>
                    <w:p w14:paraId="42DAC3F9" w14:textId="77777777" w:rsidR="00183B16" w:rsidRDefault="00183B16">
                      <w:pPr>
                        <w:pStyle w:val="ListParagraph"/>
                        <w:numPr>
                          <w:ilvl w:val="0"/>
                          <w:numId w:val="70"/>
                        </w:numPr>
                      </w:pPr>
                      <w:r>
                        <w:t>Pastoral support</w:t>
                      </w:r>
                    </w:p>
                  </w:txbxContent>
                </v:textbox>
              </v:shape>
            </w:pict>
          </mc:Fallback>
        </mc:AlternateContent>
      </w:r>
    </w:p>
    <w:p w14:paraId="00D24BF7" w14:textId="1CC54A0C" w:rsidR="00BB390E" w:rsidRDefault="00885783" w:rsidP="00AA6A48">
      <w:pPr>
        <w:rPr>
          <w:rFonts w:ascii="Times New Roman" w:hAnsi="Times New Roman" w:cs="Times New Roman"/>
          <w:b/>
          <w:sz w:val="24"/>
          <w:szCs w:val="24"/>
        </w:rPr>
      </w:pPr>
      <w:r>
        <w:rPr>
          <w:noProof/>
        </w:rPr>
        <mc:AlternateContent>
          <mc:Choice Requires="wps">
            <w:drawing>
              <wp:anchor distT="45720" distB="45720" distL="114300" distR="114300" simplePos="0" relativeHeight="251968512" behindDoc="0" locked="0" layoutInCell="1" allowOverlap="1" wp14:anchorId="3971D81F" wp14:editId="6B68B967">
                <wp:simplePos x="0" y="0"/>
                <wp:positionH relativeFrom="page">
                  <wp:posOffset>259299</wp:posOffset>
                </wp:positionH>
                <wp:positionV relativeFrom="paragraph">
                  <wp:posOffset>318529</wp:posOffset>
                </wp:positionV>
                <wp:extent cx="2266950" cy="1404620"/>
                <wp:effectExtent l="0" t="0" r="19050" b="26670"/>
                <wp:wrapSquare wrapText="bothSides"/>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solidFill>
                          <a:srgbClr val="FFFFFF"/>
                        </a:solidFill>
                        <a:ln w="9525">
                          <a:solidFill>
                            <a:schemeClr val="bg1"/>
                          </a:solidFill>
                          <a:miter lim="800000"/>
                          <a:headEnd/>
                          <a:tailEnd/>
                        </a:ln>
                      </wps:spPr>
                      <wps:txbx>
                        <w:txbxContent>
                          <w:p w14:paraId="6933CA34" w14:textId="77777777" w:rsidR="00183B16" w:rsidRDefault="00183B16">
                            <w:pPr>
                              <w:pStyle w:val="NoSpacing"/>
                              <w:numPr>
                                <w:ilvl w:val="0"/>
                                <w:numId w:val="68"/>
                              </w:numPr>
                            </w:pPr>
                            <w:r>
                              <w:t>Transition support for all</w:t>
                            </w:r>
                          </w:p>
                          <w:p w14:paraId="02E127C7" w14:textId="77777777" w:rsidR="00183B16" w:rsidRDefault="00183B16">
                            <w:pPr>
                              <w:pStyle w:val="NoSpacing"/>
                              <w:numPr>
                                <w:ilvl w:val="0"/>
                                <w:numId w:val="68"/>
                              </w:numPr>
                            </w:pPr>
                            <w:r>
                              <w:t>Education Endowment Fund documents – Improving Social and Emotional Learning</w:t>
                            </w:r>
                          </w:p>
                          <w:p w14:paraId="12BFAC93" w14:textId="77777777" w:rsidR="00183B16" w:rsidRDefault="00183B16">
                            <w:pPr>
                              <w:pStyle w:val="NoSpacing"/>
                              <w:numPr>
                                <w:ilvl w:val="0"/>
                                <w:numId w:val="68"/>
                              </w:numPr>
                            </w:pPr>
                            <w:r>
                              <w:t>Universal parental/carer  engagement offer</w:t>
                            </w:r>
                          </w:p>
                          <w:p w14:paraId="5E4C4E7B" w14:textId="77777777" w:rsidR="00183B16" w:rsidRDefault="00183B16">
                            <w:pPr>
                              <w:pStyle w:val="NoSpacing"/>
                              <w:numPr>
                                <w:ilvl w:val="0"/>
                                <w:numId w:val="68"/>
                              </w:numPr>
                            </w:pPr>
                            <w:r>
                              <w:t>Information sharing with parents and carers</w:t>
                            </w:r>
                          </w:p>
                          <w:p w14:paraId="306BB5AD" w14:textId="77777777" w:rsidR="00183B16" w:rsidRDefault="00183B16">
                            <w:pPr>
                              <w:pStyle w:val="NoSpacing"/>
                              <w:numPr>
                                <w:ilvl w:val="0"/>
                                <w:numId w:val="68"/>
                              </w:numPr>
                            </w:pPr>
                            <w:r>
                              <w:t>Access to Teaching School Hub</w:t>
                            </w:r>
                          </w:p>
                          <w:p w14:paraId="2F258464" w14:textId="77777777" w:rsidR="00183B16" w:rsidRDefault="00183B16">
                            <w:pPr>
                              <w:pStyle w:val="NoSpacing"/>
                              <w:numPr>
                                <w:ilvl w:val="0"/>
                                <w:numId w:val="68"/>
                              </w:numPr>
                            </w:pPr>
                            <w:r>
                              <w:t>Initial Teacher Training/Early Career Teachers</w:t>
                            </w:r>
                          </w:p>
                          <w:p w14:paraId="4D54C24D" w14:textId="77777777" w:rsidR="00183B16" w:rsidRDefault="00183B16">
                            <w:pPr>
                              <w:pStyle w:val="NoSpacing"/>
                              <w:numPr>
                                <w:ilvl w:val="0"/>
                                <w:numId w:val="68"/>
                              </w:numPr>
                            </w:pPr>
                            <w:r>
                              <w:t>Bespoke Unity Sessions and CPD in school</w:t>
                            </w:r>
                          </w:p>
                          <w:p w14:paraId="47AED2DF" w14:textId="77777777" w:rsidR="00183B16" w:rsidRDefault="00183B16">
                            <w:pPr>
                              <w:pStyle w:val="NoSpacing"/>
                              <w:numPr>
                                <w:ilvl w:val="0"/>
                                <w:numId w:val="68"/>
                              </w:numPr>
                            </w:pPr>
                            <w:r>
                              <w:t>Leadership Events</w:t>
                            </w:r>
                          </w:p>
                          <w:p w14:paraId="18DC991E" w14:textId="77777777" w:rsidR="00183B16" w:rsidRDefault="00183B16">
                            <w:pPr>
                              <w:pStyle w:val="NoSpacing"/>
                              <w:numPr>
                                <w:ilvl w:val="0"/>
                                <w:numId w:val="68"/>
                              </w:numPr>
                            </w:pPr>
                            <w:r>
                              <w:t>Thrive/TISUK</w:t>
                            </w:r>
                          </w:p>
                          <w:p w14:paraId="61EAE126" w14:textId="77777777" w:rsidR="00183B16" w:rsidRDefault="00183B16">
                            <w:pPr>
                              <w:pStyle w:val="NoSpacing"/>
                              <w:numPr>
                                <w:ilvl w:val="0"/>
                                <w:numId w:val="68"/>
                              </w:numPr>
                            </w:pPr>
                            <w:r>
                              <w:t>Behaviour policy</w:t>
                            </w:r>
                          </w:p>
                          <w:p w14:paraId="0ACC5310" w14:textId="77777777" w:rsidR="00183B16" w:rsidRDefault="00183B16">
                            <w:pPr>
                              <w:pStyle w:val="NoSpacing"/>
                              <w:numPr>
                                <w:ilvl w:val="0"/>
                                <w:numId w:val="68"/>
                              </w:numPr>
                            </w:pPr>
                            <w:r>
                              <w:t>Attendance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71D81F" id="_x0000_s1048" type="#_x0000_t202" style="position:absolute;margin-left:20.4pt;margin-top:25.1pt;width:178.5pt;height:110.6pt;z-index:2519685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" strokecolor="white [3212]">
                <v:textbox style="mso-fit-shape-to-text:t">
                  <w:txbxContent>
                    <w:p w14:paraId="6933CA34" w14:textId="77777777" w:rsidR="00183B16" w:rsidRDefault="00183B16">
                      <w:pPr>
                        <w:pStyle w:val="NoSpacing"/>
                        <w:numPr>
                          <w:ilvl w:val="0"/>
                          <w:numId w:val="68"/>
                        </w:numPr>
                      </w:pPr>
                      <w:r>
                        <w:t>Transition support for all</w:t>
                      </w:r>
                    </w:p>
                    <w:p w14:paraId="02E127C7" w14:textId="77777777" w:rsidR="00183B16" w:rsidRDefault="00183B16">
                      <w:pPr>
                        <w:pStyle w:val="NoSpacing"/>
                        <w:numPr>
                          <w:ilvl w:val="0"/>
                          <w:numId w:val="68"/>
                        </w:numPr>
                      </w:pPr>
                      <w:r>
                        <w:t>Education Endowment Fund documents – Improving Social and Emotional Learning</w:t>
                      </w:r>
                    </w:p>
                    <w:p w14:paraId="12BFAC93" w14:textId="77777777" w:rsidR="00183B16" w:rsidRDefault="00183B16">
                      <w:pPr>
                        <w:pStyle w:val="NoSpacing"/>
                        <w:numPr>
                          <w:ilvl w:val="0"/>
                          <w:numId w:val="68"/>
                        </w:numPr>
                      </w:pPr>
                      <w:r>
                        <w:t>Universal parental/carer  engagement offer</w:t>
                      </w:r>
                    </w:p>
                    <w:p w14:paraId="5E4C4E7B" w14:textId="77777777" w:rsidR="00183B16" w:rsidRDefault="00183B16">
                      <w:pPr>
                        <w:pStyle w:val="NoSpacing"/>
                        <w:numPr>
                          <w:ilvl w:val="0"/>
                          <w:numId w:val="68"/>
                        </w:numPr>
                      </w:pPr>
                      <w:r>
                        <w:t>Information sharing with parents and carers</w:t>
                      </w:r>
                    </w:p>
                    <w:p w14:paraId="306BB5AD" w14:textId="77777777" w:rsidR="00183B16" w:rsidRDefault="00183B16">
                      <w:pPr>
                        <w:pStyle w:val="NoSpacing"/>
                        <w:numPr>
                          <w:ilvl w:val="0"/>
                          <w:numId w:val="68"/>
                        </w:numPr>
                      </w:pPr>
                      <w:r>
                        <w:t>Access to Teaching School Hub</w:t>
                      </w:r>
                    </w:p>
                    <w:p w14:paraId="2F258464" w14:textId="77777777" w:rsidR="00183B16" w:rsidRDefault="00183B16">
                      <w:pPr>
                        <w:pStyle w:val="NoSpacing"/>
                        <w:numPr>
                          <w:ilvl w:val="0"/>
                          <w:numId w:val="68"/>
                        </w:numPr>
                      </w:pPr>
                      <w:r>
                        <w:t>Initial Teacher Training/Early Career Teachers</w:t>
                      </w:r>
                    </w:p>
                    <w:p w14:paraId="4D54C24D" w14:textId="77777777" w:rsidR="00183B16" w:rsidRDefault="00183B16">
                      <w:pPr>
                        <w:pStyle w:val="NoSpacing"/>
                        <w:numPr>
                          <w:ilvl w:val="0"/>
                          <w:numId w:val="68"/>
                        </w:numPr>
                      </w:pPr>
                      <w:r>
                        <w:t>Bespoke Unity Sessions and CPD in school</w:t>
                      </w:r>
                    </w:p>
                    <w:p w14:paraId="47AED2DF" w14:textId="77777777" w:rsidR="00183B16" w:rsidRDefault="00183B16">
                      <w:pPr>
                        <w:pStyle w:val="NoSpacing"/>
                        <w:numPr>
                          <w:ilvl w:val="0"/>
                          <w:numId w:val="68"/>
                        </w:numPr>
                      </w:pPr>
                      <w:r>
                        <w:t>Leadership Events</w:t>
                      </w:r>
                    </w:p>
                    <w:p w14:paraId="18DC991E" w14:textId="77777777" w:rsidR="00183B16" w:rsidRDefault="00183B16">
                      <w:pPr>
                        <w:pStyle w:val="NoSpacing"/>
                        <w:numPr>
                          <w:ilvl w:val="0"/>
                          <w:numId w:val="68"/>
                        </w:numPr>
                      </w:pPr>
                      <w:r>
                        <w:t>Thrive/TISUK</w:t>
                      </w:r>
                    </w:p>
                    <w:p w14:paraId="61EAE126" w14:textId="77777777" w:rsidR="00183B16" w:rsidRDefault="00183B16">
                      <w:pPr>
                        <w:pStyle w:val="NoSpacing"/>
                        <w:numPr>
                          <w:ilvl w:val="0"/>
                          <w:numId w:val="68"/>
                        </w:numPr>
                      </w:pPr>
                      <w:r>
                        <w:t>Behaviour policy</w:t>
                      </w:r>
                    </w:p>
                    <w:p w14:paraId="0ACC5310" w14:textId="77777777" w:rsidR="00183B16" w:rsidRDefault="00183B16">
                      <w:pPr>
                        <w:pStyle w:val="NoSpacing"/>
                        <w:numPr>
                          <w:ilvl w:val="0"/>
                          <w:numId w:val="68"/>
                        </w:numPr>
                      </w:pPr>
                      <w:r>
                        <w:t>Attendance policy</w:t>
                      </w:r>
                    </w:p>
                  </w:txbxContent>
                </v:textbox>
                <w10:wrap type="square" anchorx="page"/>
              </v:shape>
            </w:pict>
          </mc:Fallback>
        </mc:AlternateContent>
      </w:r>
    </w:p>
    <w:p w14:paraId="7EA2ABDE" w14:textId="7E045563" w:rsidR="00885783" w:rsidRDefault="0041683F" w:rsidP="00AA6A48">
      <w:pPr>
        <w:rPr>
          <w:rFonts w:ascii="Times New Roman" w:hAnsi="Times New Roman" w:cs="Times New Roman"/>
          <w:b/>
          <w:sz w:val="24"/>
          <w:szCs w:val="24"/>
        </w:rPr>
        <w:sectPr w:rsidR="00885783" w:rsidSect="003226DC">
          <w:pgSz w:w="16838" w:h="11906" w:orient="landscape" w:code="9"/>
          <w:pgMar w:top="1440" w:right="238" w:bottom="851" w:left="1559" w:header="709" w:footer="709" w:gutter="0"/>
          <w:pgNumType w:start="84"/>
          <w:cols w:space="708"/>
          <w:titlePg/>
          <w:docGrid w:linePitch="360"/>
        </w:sectPr>
      </w:pPr>
      <w:r>
        <w:rPr>
          <w:noProof/>
        </w:rPr>
        <mc:AlternateContent>
          <mc:Choice Requires="wps">
            <w:drawing>
              <wp:anchor distT="0" distB="0" distL="114300" distR="114300" simplePos="0" relativeHeight="251984896" behindDoc="0" locked="0" layoutInCell="1" allowOverlap="1" wp14:anchorId="0B5A1B03" wp14:editId="4E4FD8AD">
                <wp:simplePos x="0" y="0"/>
                <wp:positionH relativeFrom="column">
                  <wp:posOffset>1080136</wp:posOffset>
                </wp:positionH>
                <wp:positionV relativeFrom="paragraph">
                  <wp:posOffset>1344294</wp:posOffset>
                </wp:positionV>
                <wp:extent cx="3225800" cy="2705735"/>
                <wp:effectExtent l="0" t="0" r="31750" b="18415"/>
                <wp:wrapNone/>
                <wp:docPr id="13" name="Straight Connector 13"/>
                <wp:cNvGraphicFramePr/>
                <a:graphic xmlns:a="http://schemas.openxmlformats.org/drawingml/2006/main">
                  <a:graphicData uri="http://schemas.microsoft.com/office/word/2010/wordprocessingShape">
                    <wps:wsp>
                      <wps:cNvCnPr/>
                      <wps:spPr>
                        <a:xfrm flipV="1">
                          <a:off x="0" y="0"/>
                          <a:ext cx="3225800" cy="2705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8CDA30" id="Straight Connector 13" o:spid="_x0000_s1026" style="position:absolute;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05pt,105.85pt" to="339.05pt,3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" strokecolor="black [3200]" strokeweight=".5pt">
                <v:stroke joinstyle="miter"/>
              </v:line>
            </w:pict>
          </mc:Fallback>
        </mc:AlternateContent>
      </w:r>
      <w:r>
        <w:rPr>
          <w:noProof/>
        </w:rPr>
        <mc:AlternateContent>
          <mc:Choice Requires="wps">
            <w:drawing>
              <wp:anchor distT="0" distB="0" distL="114300" distR="114300" simplePos="0" relativeHeight="251979776" behindDoc="0" locked="0" layoutInCell="1" allowOverlap="1" wp14:anchorId="4C22F634" wp14:editId="6BBABEDD">
                <wp:simplePos x="0" y="0"/>
                <wp:positionH relativeFrom="column">
                  <wp:posOffset>5194935</wp:posOffset>
                </wp:positionH>
                <wp:positionV relativeFrom="paragraph">
                  <wp:posOffset>480695</wp:posOffset>
                </wp:positionV>
                <wp:extent cx="2388235" cy="937260"/>
                <wp:effectExtent l="0" t="0" r="31115" b="34290"/>
                <wp:wrapNone/>
                <wp:docPr id="163" name="Straight Connector 163"/>
                <wp:cNvGraphicFramePr/>
                <a:graphic xmlns:a="http://schemas.openxmlformats.org/drawingml/2006/main">
                  <a:graphicData uri="http://schemas.microsoft.com/office/word/2010/wordprocessingShape">
                    <wps:wsp>
                      <wps:cNvCnPr/>
                      <wps:spPr>
                        <a:xfrm>
                          <a:off x="0" y="0"/>
                          <a:ext cx="2388235" cy="937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C05E0D" id="Straight Connector 163"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05pt,37.85pt" to="597.1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" strokecolor="black [3200]" strokeweight=".5pt">
                <v:stroke joinstyle="miter"/>
              </v:line>
            </w:pict>
          </mc:Fallback>
        </mc:AlternateContent>
      </w:r>
      <w:r>
        <w:rPr>
          <w:noProof/>
        </w:rPr>
        <mc:AlternateContent>
          <mc:Choice Requires="wps">
            <w:drawing>
              <wp:anchor distT="0" distB="0" distL="114300" distR="114300" simplePos="0" relativeHeight="251983872" behindDoc="0" locked="0" layoutInCell="1" allowOverlap="1" wp14:anchorId="7683959F" wp14:editId="1700ABA5">
                <wp:simplePos x="0" y="0"/>
                <wp:positionH relativeFrom="column">
                  <wp:posOffset>4674235</wp:posOffset>
                </wp:positionH>
                <wp:positionV relativeFrom="paragraph">
                  <wp:posOffset>1782445</wp:posOffset>
                </wp:positionV>
                <wp:extent cx="922020" cy="2608580"/>
                <wp:effectExtent l="0" t="0" r="30480" b="20320"/>
                <wp:wrapNone/>
                <wp:docPr id="54" name="Straight Connector 54"/>
                <wp:cNvGraphicFramePr/>
                <a:graphic xmlns:a="http://schemas.openxmlformats.org/drawingml/2006/main">
                  <a:graphicData uri="http://schemas.microsoft.com/office/word/2010/wordprocessingShape">
                    <wps:wsp>
                      <wps:cNvCnPr/>
                      <wps:spPr>
                        <a:xfrm>
                          <a:off x="0" y="0"/>
                          <a:ext cx="922020" cy="2608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7FB4066" id="Straight Connector 54"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05pt,140.35pt" to="440.65pt,3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" strokecolor="black [3200]" strokeweight=".5pt">
                <v:stroke joinstyle="miter"/>
              </v:line>
            </w:pict>
          </mc:Fallback>
        </mc:AlternateContent>
      </w:r>
      <w:r w:rsidR="00885783">
        <w:rPr>
          <w:noProof/>
        </w:rPr>
        <mc:AlternateContent>
          <mc:Choice Requires="wps">
            <w:drawing>
              <wp:anchor distT="0" distB="0" distL="114300" distR="114300" simplePos="0" relativeHeight="251974656" behindDoc="0" locked="0" layoutInCell="1" allowOverlap="1" wp14:anchorId="717A67F8" wp14:editId="320FCD56">
                <wp:simplePos x="0" y="0"/>
                <wp:positionH relativeFrom="column">
                  <wp:posOffset>-189295</wp:posOffset>
                </wp:positionH>
                <wp:positionV relativeFrom="paragraph">
                  <wp:posOffset>4162425</wp:posOffset>
                </wp:positionV>
                <wp:extent cx="1559858" cy="828339"/>
                <wp:effectExtent l="0" t="0" r="21590" b="10160"/>
                <wp:wrapNone/>
                <wp:docPr id="171" name="Text Box 171"/>
                <wp:cNvGraphicFramePr/>
                <a:graphic xmlns:a="http://schemas.openxmlformats.org/drawingml/2006/main">
                  <a:graphicData uri="http://schemas.microsoft.com/office/word/2010/wordprocessingShape">
                    <wps:wsp>
                      <wps:cNvSpPr txBox="1"/>
                      <wps:spPr>
                        <a:xfrm>
                          <a:off x="0" y="0"/>
                          <a:ext cx="1559858" cy="828339"/>
                        </a:xfrm>
                        <a:prstGeom prst="rect">
                          <a:avLst/>
                        </a:prstGeom>
                        <a:solidFill>
                          <a:schemeClr val="lt1"/>
                        </a:solidFill>
                        <a:ln w="6350">
                          <a:solidFill>
                            <a:schemeClr val="bg1"/>
                          </a:solidFill>
                        </a:ln>
                      </wps:spPr>
                      <wps:txbx>
                        <w:txbxContent>
                          <w:p w14:paraId="19F9194E" w14:textId="77777777" w:rsidR="00183B16" w:rsidRDefault="00183B16">
                            <w:pPr>
                              <w:pStyle w:val="ListParagraph"/>
                              <w:numPr>
                                <w:ilvl w:val="0"/>
                                <w:numId w:val="72"/>
                              </w:numPr>
                            </w:pPr>
                            <w:r>
                              <w:t>Elsa</w:t>
                            </w:r>
                          </w:p>
                          <w:p w14:paraId="044C9224" w14:textId="77777777" w:rsidR="00183B16" w:rsidRDefault="00183B16">
                            <w:pPr>
                              <w:pStyle w:val="ListParagraph"/>
                              <w:numPr>
                                <w:ilvl w:val="0"/>
                                <w:numId w:val="72"/>
                              </w:numPr>
                            </w:pPr>
                            <w:r>
                              <w:t>Therapeutic interventions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A67F8" id="Text Box 171" o:spid="_x0000_s1049" type="#_x0000_t202" style="position:absolute;margin-left:-14.9pt;margin-top:327.75pt;width:122.8pt;height:65.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" fillcolor="white [3201]" strokecolor="white [3212]" strokeweight=".5pt">
                <v:textbox>
                  <w:txbxContent>
                    <w:p w14:paraId="19F9194E" w14:textId="77777777" w:rsidR="00183B16" w:rsidRDefault="00183B16">
                      <w:pPr>
                        <w:pStyle w:val="ListParagraph"/>
                        <w:numPr>
                          <w:ilvl w:val="0"/>
                          <w:numId w:val="72"/>
                        </w:numPr>
                      </w:pPr>
                      <w:r>
                        <w:t>Elsa</w:t>
                      </w:r>
                    </w:p>
                    <w:p w14:paraId="044C9224" w14:textId="77777777" w:rsidR="00183B16" w:rsidRDefault="00183B16">
                      <w:pPr>
                        <w:pStyle w:val="ListParagraph"/>
                        <w:numPr>
                          <w:ilvl w:val="0"/>
                          <w:numId w:val="72"/>
                        </w:numPr>
                      </w:pPr>
                      <w:r>
                        <w:t>Therapeutic interventions</w:t>
                      </w:r>
                    </w:p>
                  </w:txbxContent>
                </v:textbox>
              </v:shape>
            </w:pict>
          </mc:Fallback>
        </mc:AlternateContent>
      </w:r>
      <w:r w:rsidR="00885783">
        <w:rPr>
          <w:noProof/>
        </w:rPr>
        <mc:AlternateContent>
          <mc:Choice Requires="wps">
            <w:drawing>
              <wp:anchor distT="45720" distB="45720" distL="114300" distR="114300" simplePos="0" relativeHeight="251975680" behindDoc="0" locked="0" layoutInCell="1" allowOverlap="1" wp14:anchorId="7C14991E" wp14:editId="5D1446D8">
                <wp:simplePos x="0" y="0"/>
                <wp:positionH relativeFrom="column">
                  <wp:posOffset>2190969</wp:posOffset>
                </wp:positionH>
                <wp:positionV relativeFrom="paragraph">
                  <wp:posOffset>4547891</wp:posOffset>
                </wp:positionV>
                <wp:extent cx="1910080" cy="1404620"/>
                <wp:effectExtent l="0" t="0" r="0" b="0"/>
                <wp:wrapSquare wrapText="bothSides"/>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1404620"/>
                        </a:xfrm>
                        <a:prstGeom prst="rect">
                          <a:avLst/>
                        </a:prstGeom>
                        <a:solidFill>
                          <a:srgbClr val="FFFFFF"/>
                        </a:solidFill>
                        <a:ln w="9525">
                          <a:noFill/>
                          <a:miter lim="800000"/>
                          <a:headEnd/>
                          <a:tailEnd/>
                        </a:ln>
                      </wps:spPr>
                      <wps:txbx>
                        <w:txbxContent>
                          <w:p w14:paraId="76540979" w14:textId="77777777" w:rsidR="00183B16" w:rsidRDefault="00183B16" w:rsidP="00183B16">
                            <w:pPr>
                              <w:pStyle w:val="NoSpacing"/>
                            </w:pPr>
                            <w:r>
                              <w:t>Anna Freud Centre</w:t>
                            </w:r>
                          </w:p>
                          <w:p w14:paraId="10FC64EA" w14:textId="77777777" w:rsidR="00183B16" w:rsidRDefault="00183B16" w:rsidP="00183B16">
                            <w:pPr>
                              <w:pStyle w:val="NoSpacing"/>
                            </w:pPr>
                            <w:r>
                              <w:t>SEMH Graduated response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14991E" id="_x0000_s1050" type="#_x0000_t202" style="position:absolute;margin-left:172.5pt;margin-top:358.1pt;width:150.4pt;height:110.6pt;z-index:25197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" stroked="f">
                <v:textbox style="mso-fit-shape-to-text:t">
                  <w:txbxContent>
                    <w:p w14:paraId="76540979" w14:textId="77777777" w:rsidR="00183B16" w:rsidRDefault="00183B16" w:rsidP="00183B16">
                      <w:pPr>
                        <w:pStyle w:val="NoSpacing"/>
                      </w:pPr>
                      <w:r>
                        <w:t>Anna Freud Centre</w:t>
                      </w:r>
                    </w:p>
                    <w:p w14:paraId="10FC64EA" w14:textId="77777777" w:rsidR="00183B16" w:rsidRDefault="00183B16" w:rsidP="00183B16">
                      <w:pPr>
                        <w:pStyle w:val="NoSpacing"/>
                      </w:pPr>
                      <w:r>
                        <w:t>SEMH Graduated response</w:t>
                      </w:r>
                    </w:p>
                  </w:txbxContent>
                </v:textbox>
                <w10:wrap type="square"/>
              </v:shape>
            </w:pict>
          </mc:Fallback>
        </mc:AlternateContent>
      </w:r>
    </w:p>
    <w:p w14:paraId="55A57EAB" w14:textId="77777777" w:rsidR="009D2E3C" w:rsidRPr="005940C8" w:rsidRDefault="009D2E3C" w:rsidP="009D2E3C">
      <w:pPr>
        <w:rPr>
          <w:sz w:val="96"/>
          <w:szCs w:val="96"/>
        </w:rPr>
      </w:pPr>
      <w:r>
        <w:rPr>
          <w:noProof/>
          <w:lang w:eastAsia="en-GB"/>
        </w:rPr>
        <w:lastRenderedPageBreak/>
        <w:drawing>
          <wp:anchor distT="0" distB="0" distL="114300" distR="114300" simplePos="0" relativeHeight="252068864" behindDoc="1" locked="0" layoutInCell="1" allowOverlap="1" wp14:anchorId="0B65AD59" wp14:editId="56B7D65E">
            <wp:simplePos x="0" y="0"/>
            <wp:positionH relativeFrom="column">
              <wp:posOffset>0</wp:posOffset>
            </wp:positionH>
            <wp:positionV relativeFrom="page">
              <wp:posOffset>914400</wp:posOffset>
            </wp:positionV>
            <wp:extent cx="876300" cy="876300"/>
            <wp:effectExtent l="0" t="0" r="0" b="0"/>
            <wp:wrapTight wrapText="bothSides">
              <wp:wrapPolygon edited="0">
                <wp:start x="0" y="0"/>
                <wp:lineTo x="0" y="21130"/>
                <wp:lineTo x="21130" y="21130"/>
                <wp:lineTo x="21130" y="0"/>
                <wp:lineTo x="0" y="0"/>
              </wp:wrapPolygon>
            </wp:wrapTight>
            <wp:docPr id="1457883699" name="Picture 1457883699" descr="Image result for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y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96"/>
          <w:szCs w:val="96"/>
          <w:lang w:eastAsia="en-GB"/>
        </w:rPr>
        <w:t xml:space="preserve"> </w:t>
      </w:r>
      <w:r w:rsidRPr="005940C8">
        <w:rPr>
          <w:noProof/>
          <w:sz w:val="96"/>
          <w:szCs w:val="96"/>
          <w:lang w:eastAsia="en-GB"/>
        </w:rPr>
        <w:t>I Spy</w:t>
      </w:r>
      <w:r>
        <w:rPr>
          <w:noProof/>
          <w:sz w:val="96"/>
          <w:szCs w:val="96"/>
          <w:lang w:eastAsia="en-GB"/>
        </w:rPr>
        <w:t xml:space="preserve">   (NASEN)</w:t>
      </w:r>
    </w:p>
    <w:p w14:paraId="48F94E1F" w14:textId="77777777" w:rsidR="009D2E3C" w:rsidRPr="000165B9" w:rsidRDefault="009D2E3C" w:rsidP="009D2E3C">
      <w:pPr>
        <w:rPr>
          <w:sz w:val="48"/>
          <w:szCs w:val="48"/>
        </w:rPr>
      </w:pPr>
    </w:p>
    <w:p w14:paraId="1F36D999" w14:textId="77777777" w:rsidR="009D2E3C" w:rsidRPr="00BB373F" w:rsidRDefault="009D2E3C" w:rsidP="009D2E3C">
      <w:pPr>
        <w:rPr>
          <w:sz w:val="28"/>
          <w:szCs w:val="28"/>
        </w:rPr>
      </w:pPr>
      <w:r w:rsidRPr="00BB373F">
        <w:rPr>
          <w:sz w:val="28"/>
          <w:szCs w:val="28"/>
        </w:rPr>
        <w:t>Ways of meeting children’s social, emotional and mental health needs.</w:t>
      </w:r>
    </w:p>
    <w:p w14:paraId="1646905C" w14:textId="77777777" w:rsidR="009D2E3C" w:rsidRDefault="009D2E3C" w:rsidP="009D2E3C">
      <w:pPr>
        <w:rPr>
          <w:sz w:val="32"/>
          <w:szCs w:val="32"/>
        </w:rPr>
      </w:pPr>
    </w:p>
    <w:p w14:paraId="2C1CE1BB" w14:textId="77777777" w:rsidR="009D2E3C" w:rsidRDefault="009D2E3C" w:rsidP="009D2E3C">
      <w:pPr>
        <w:rPr>
          <w:sz w:val="32"/>
          <w:szCs w:val="32"/>
        </w:rPr>
      </w:pPr>
    </w:p>
    <w:p w14:paraId="6B0C8146" w14:textId="77777777" w:rsidR="009D2E3C" w:rsidRDefault="009D2E3C" w:rsidP="009D2E3C">
      <w:pPr>
        <w:rPr>
          <w:sz w:val="32"/>
          <w:szCs w:val="32"/>
        </w:rPr>
      </w:pPr>
    </w:p>
    <w:p w14:paraId="59C83910" w14:textId="77777777" w:rsidR="009D2E3C" w:rsidRDefault="009D2E3C" w:rsidP="009D2E3C">
      <w:pPr>
        <w:rPr>
          <w:sz w:val="32"/>
          <w:szCs w:val="32"/>
        </w:rPr>
      </w:pPr>
    </w:p>
    <w:p w14:paraId="71420489" w14:textId="77777777" w:rsidR="009D2E3C" w:rsidRDefault="009D2E3C" w:rsidP="009D2E3C">
      <w:pPr>
        <w:rPr>
          <w:sz w:val="32"/>
          <w:szCs w:val="32"/>
        </w:rPr>
      </w:pPr>
    </w:p>
    <w:p w14:paraId="0CB4E0ED" w14:textId="77777777" w:rsidR="009D2E3C" w:rsidRDefault="009D2E3C" w:rsidP="009D2E3C">
      <w:pPr>
        <w:rPr>
          <w:sz w:val="32"/>
          <w:szCs w:val="32"/>
        </w:rPr>
      </w:pPr>
    </w:p>
    <w:p w14:paraId="12259FF8" w14:textId="77777777" w:rsidR="009D2E3C" w:rsidRDefault="009D2E3C" w:rsidP="009D2E3C">
      <w:pPr>
        <w:rPr>
          <w:sz w:val="32"/>
          <w:szCs w:val="32"/>
        </w:rPr>
      </w:pPr>
    </w:p>
    <w:p w14:paraId="4876A597" w14:textId="77777777" w:rsidR="009D2E3C" w:rsidRDefault="009D2E3C" w:rsidP="009D2E3C">
      <w:pPr>
        <w:rPr>
          <w:sz w:val="32"/>
          <w:szCs w:val="32"/>
        </w:rPr>
      </w:pPr>
    </w:p>
    <w:p w14:paraId="0ABB6A0D" w14:textId="77777777" w:rsidR="009D2E3C" w:rsidRDefault="009D2E3C" w:rsidP="009D2E3C">
      <w:pPr>
        <w:rPr>
          <w:sz w:val="32"/>
          <w:szCs w:val="32"/>
        </w:rPr>
      </w:pPr>
    </w:p>
    <w:p w14:paraId="52E0202E" w14:textId="77777777" w:rsidR="009D2E3C" w:rsidRDefault="009D2E3C" w:rsidP="009D2E3C">
      <w:pPr>
        <w:rPr>
          <w:sz w:val="32"/>
          <w:szCs w:val="32"/>
        </w:rPr>
      </w:pPr>
    </w:p>
    <w:p w14:paraId="7B3F6C09" w14:textId="77777777" w:rsidR="009D2E3C" w:rsidRDefault="009D2E3C" w:rsidP="009D2E3C">
      <w:pPr>
        <w:rPr>
          <w:sz w:val="56"/>
          <w:szCs w:val="56"/>
        </w:rPr>
      </w:pPr>
    </w:p>
    <w:p w14:paraId="7B28B5A9" w14:textId="77777777" w:rsidR="009D2E3C" w:rsidRDefault="009D2E3C" w:rsidP="009D2E3C">
      <w:pPr>
        <w:rPr>
          <w:sz w:val="56"/>
          <w:szCs w:val="56"/>
        </w:rPr>
      </w:pPr>
    </w:p>
    <w:p w14:paraId="6ECEC845" w14:textId="77777777" w:rsidR="009D2E3C" w:rsidRPr="000165B9" w:rsidRDefault="009D2E3C" w:rsidP="009D2E3C">
      <w:pPr>
        <w:rPr>
          <w:sz w:val="56"/>
          <w:szCs w:val="56"/>
        </w:rPr>
      </w:pPr>
    </w:p>
    <w:p w14:paraId="4B20819E" w14:textId="77777777" w:rsidR="009D2E3C" w:rsidRDefault="009D2E3C" w:rsidP="009D2E3C">
      <w:pPr>
        <w:jc w:val="center"/>
        <w:rPr>
          <w:sz w:val="56"/>
          <w:szCs w:val="56"/>
        </w:rPr>
      </w:pPr>
    </w:p>
    <w:p w14:paraId="3919570D" w14:textId="77777777" w:rsidR="009D2E3C" w:rsidRPr="00D21C06" w:rsidRDefault="009D2E3C" w:rsidP="009D2E3C">
      <w:pPr>
        <w:rPr>
          <w:sz w:val="24"/>
          <w:szCs w:val="24"/>
        </w:rPr>
      </w:pPr>
      <w:r w:rsidRPr="00D21C06">
        <w:rPr>
          <w:sz w:val="24"/>
          <w:szCs w:val="24"/>
        </w:rPr>
        <w:t xml:space="preserve">With thanks to Cherbourg Primary School for </w:t>
      </w:r>
      <w:r>
        <w:rPr>
          <w:sz w:val="24"/>
          <w:szCs w:val="24"/>
        </w:rPr>
        <w:t xml:space="preserve">sharing </w:t>
      </w:r>
      <w:r w:rsidRPr="00D21C06">
        <w:rPr>
          <w:sz w:val="24"/>
          <w:szCs w:val="24"/>
        </w:rPr>
        <w:t>this resource</w:t>
      </w:r>
      <w:r>
        <w:rPr>
          <w:sz w:val="24"/>
          <w:szCs w:val="24"/>
        </w:rPr>
        <w:t>,</w:t>
      </w:r>
      <w:r w:rsidRPr="00D21C06">
        <w:rPr>
          <w:sz w:val="24"/>
          <w:szCs w:val="24"/>
        </w:rPr>
        <w:t xml:space="preserve"> which is used to help visitors </w:t>
      </w:r>
      <w:r>
        <w:rPr>
          <w:sz w:val="24"/>
          <w:szCs w:val="24"/>
        </w:rPr>
        <w:t xml:space="preserve">and trainees </w:t>
      </w:r>
      <w:r w:rsidRPr="00D21C06">
        <w:rPr>
          <w:sz w:val="24"/>
          <w:szCs w:val="24"/>
        </w:rPr>
        <w:t>notice the sometimes subtle practices and adult behaviours</w:t>
      </w:r>
      <w:r>
        <w:rPr>
          <w:sz w:val="24"/>
          <w:szCs w:val="24"/>
        </w:rPr>
        <w:t>,</w:t>
      </w:r>
      <w:r w:rsidRPr="00D21C06">
        <w:rPr>
          <w:sz w:val="24"/>
          <w:szCs w:val="24"/>
        </w:rPr>
        <w:t xml:space="preserve"> which make all the difference to children with social emotional and mental health needs.</w:t>
      </w:r>
    </w:p>
    <w:p w14:paraId="53D6C62A" w14:textId="77777777" w:rsidR="00BB373F" w:rsidRDefault="00BB373F" w:rsidP="009D2E3C">
      <w:pPr>
        <w:jc w:val="center"/>
        <w:rPr>
          <w:sz w:val="56"/>
          <w:szCs w:val="56"/>
        </w:rPr>
      </w:pPr>
    </w:p>
    <w:p w14:paraId="1C2D6099" w14:textId="21F87615" w:rsidR="009D2E3C" w:rsidRPr="00BB373F" w:rsidRDefault="009D2E3C" w:rsidP="009D2E3C">
      <w:pPr>
        <w:jc w:val="center"/>
        <w:rPr>
          <w:b/>
          <w:bCs/>
          <w:sz w:val="28"/>
          <w:szCs w:val="28"/>
        </w:rPr>
      </w:pPr>
      <w:r w:rsidRPr="00BB373F">
        <w:rPr>
          <w:b/>
          <w:bCs/>
          <w:sz w:val="28"/>
          <w:szCs w:val="28"/>
        </w:rPr>
        <w:lastRenderedPageBreak/>
        <w:t>Building relationships</w:t>
      </w:r>
    </w:p>
    <w:p w14:paraId="13DF7D04" w14:textId="77777777" w:rsidR="009D2E3C" w:rsidRPr="00BB373F" w:rsidRDefault="009D2E3C" w:rsidP="009D2E3C">
      <w:pPr>
        <w:rPr>
          <w:sz w:val="28"/>
          <w:szCs w:val="28"/>
        </w:rPr>
      </w:pPr>
      <w:r w:rsidRPr="00BB373F">
        <w:rPr>
          <w:sz w:val="28"/>
          <w:szCs w:val="28"/>
        </w:rPr>
        <w:t>I have seen:</w:t>
      </w:r>
    </w:p>
    <w:p w14:paraId="7FCBB51A"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08448" behindDoc="0" locked="0" layoutInCell="1" allowOverlap="1" wp14:anchorId="65A7C656" wp14:editId="7070CA8C">
                <wp:simplePos x="0" y="0"/>
                <wp:positionH relativeFrom="column">
                  <wp:posOffset>5866598</wp:posOffset>
                </wp:positionH>
                <wp:positionV relativeFrom="paragraph">
                  <wp:posOffset>106647</wp:posOffset>
                </wp:positionV>
                <wp:extent cx="543827" cy="481263"/>
                <wp:effectExtent l="0" t="0" r="27940" b="14605"/>
                <wp:wrapNone/>
                <wp:docPr id="850846559" name="Rectangle 850846559"/>
                <wp:cNvGraphicFramePr/>
                <a:graphic xmlns:a="http://schemas.openxmlformats.org/drawingml/2006/main">
                  <a:graphicData uri="http://schemas.microsoft.com/office/word/2010/wordprocessingShape">
                    <wps:wsp>
                      <wps:cNvSpPr/>
                      <wps:spPr>
                        <a:xfrm>
                          <a:off x="0" y="0"/>
                          <a:ext cx="543827" cy="481263"/>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BA4B7" id="Rectangle 850846559" o:spid="_x0000_s1026" style="position:absolute;margin-left:461.95pt;margin-top:8.4pt;width:42.8pt;height:37.9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" fillcolor="#d9e2f3 [660]" strokecolor="#1f3763 [1604]" strokeweight="1pt"/>
            </w:pict>
          </mc:Fallback>
        </mc:AlternateContent>
      </w:r>
      <w:r w:rsidRPr="00BB373F">
        <w:rPr>
          <w:sz w:val="28"/>
          <w:szCs w:val="28"/>
        </w:rPr>
        <w:t>An adult giving specific praise, e.g. I really like the way you have written your ‘a’s.</w:t>
      </w:r>
    </w:p>
    <w:p w14:paraId="44EF9E8E"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11520" behindDoc="0" locked="0" layoutInCell="1" allowOverlap="1" wp14:anchorId="32175FFC" wp14:editId="45CA1B97">
                <wp:simplePos x="0" y="0"/>
                <wp:positionH relativeFrom="column">
                  <wp:posOffset>-726707</wp:posOffset>
                </wp:positionH>
                <wp:positionV relativeFrom="page">
                  <wp:posOffset>3195587</wp:posOffset>
                </wp:positionV>
                <wp:extent cx="717082" cy="288758"/>
                <wp:effectExtent l="0" t="0" r="26035" b="16510"/>
                <wp:wrapNone/>
                <wp:docPr id="211146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82" cy="288758"/>
                        </a:xfrm>
                        <a:prstGeom prst="rect">
                          <a:avLst/>
                        </a:prstGeom>
                        <a:solidFill>
                          <a:srgbClr val="FFFFFF"/>
                        </a:solidFill>
                        <a:ln w="9525">
                          <a:solidFill>
                            <a:srgbClr val="000000"/>
                          </a:solidFill>
                          <a:miter lim="800000"/>
                          <a:headEnd/>
                          <a:tailEnd/>
                        </a:ln>
                      </wps:spPr>
                      <wps:txbx>
                        <w:txbxContent>
                          <w:p w14:paraId="6B8C91A4"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75FFC" id="_x0000_s1051" type="#_x0000_t202" style="position:absolute;margin-left:-57.2pt;margin-top:251.6pt;width:56.45pt;height:22.75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">
                <v:textbox>
                  <w:txbxContent>
                    <w:p w14:paraId="6B8C91A4" w14:textId="77777777" w:rsidR="009D2E3C" w:rsidRDefault="009D2E3C" w:rsidP="009D2E3C">
                      <w:r>
                        <w:t>Example.</w:t>
                      </w:r>
                    </w:p>
                  </w:txbxContent>
                </v:textbox>
                <w10:wrap anchory="page"/>
              </v:shape>
            </w:pict>
          </mc:Fallback>
        </mc:AlternateContent>
      </w:r>
    </w:p>
    <w:p w14:paraId="37A28E05" w14:textId="77777777" w:rsidR="009D2E3C" w:rsidRPr="00BB373F" w:rsidRDefault="009D2E3C" w:rsidP="009D2E3C">
      <w:pPr>
        <w:rPr>
          <w:sz w:val="28"/>
          <w:szCs w:val="28"/>
        </w:rPr>
      </w:pPr>
      <w:r w:rsidRPr="00BB373F">
        <w:rPr>
          <w:sz w:val="28"/>
          <w:szCs w:val="28"/>
        </w:rPr>
        <w:t>………………………………………………………………………………</w:t>
      </w:r>
    </w:p>
    <w:p w14:paraId="722F26E3"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09472" behindDoc="0" locked="0" layoutInCell="1" allowOverlap="1" wp14:anchorId="75914FE9" wp14:editId="62B3989A">
                <wp:simplePos x="0" y="0"/>
                <wp:positionH relativeFrom="column">
                  <wp:posOffset>5866598</wp:posOffset>
                </wp:positionH>
                <wp:positionV relativeFrom="paragraph">
                  <wp:posOffset>106647</wp:posOffset>
                </wp:positionV>
                <wp:extent cx="543827" cy="481263"/>
                <wp:effectExtent l="0" t="0" r="27940" b="14605"/>
                <wp:wrapNone/>
                <wp:docPr id="232832648" name="Rectangle 232832648"/>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46301" id="Rectangle 232832648" o:spid="_x0000_s1026" style="position:absolute;margin-left:461.95pt;margin-top:8.4pt;width:42.8pt;height:37.9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" fillcolor="#deebf7" strokecolor="#41719c" strokeweight="1pt"/>
            </w:pict>
          </mc:Fallback>
        </mc:AlternateContent>
      </w:r>
      <w:r w:rsidRPr="00BB373F">
        <w:rPr>
          <w:sz w:val="28"/>
          <w:szCs w:val="28"/>
        </w:rPr>
        <w:t>An adult modelling good eye to eye contact when talking to a child.</w:t>
      </w:r>
    </w:p>
    <w:p w14:paraId="15F3C0D6"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12544" behindDoc="0" locked="0" layoutInCell="1" allowOverlap="1" wp14:anchorId="1EF228A2" wp14:editId="4B0D9CC7">
                <wp:simplePos x="0" y="0"/>
                <wp:positionH relativeFrom="leftMargin">
                  <wp:align>right</wp:align>
                </wp:positionH>
                <wp:positionV relativeFrom="page">
                  <wp:posOffset>4974758</wp:posOffset>
                </wp:positionV>
                <wp:extent cx="717082" cy="288758"/>
                <wp:effectExtent l="0" t="0" r="26035" b="16510"/>
                <wp:wrapNone/>
                <wp:docPr id="1613925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82" cy="288758"/>
                        </a:xfrm>
                        <a:prstGeom prst="rect">
                          <a:avLst/>
                        </a:prstGeom>
                        <a:solidFill>
                          <a:srgbClr val="FFFFFF"/>
                        </a:solidFill>
                        <a:ln w="9525">
                          <a:solidFill>
                            <a:srgbClr val="000000"/>
                          </a:solidFill>
                          <a:miter lim="800000"/>
                          <a:headEnd/>
                          <a:tailEnd/>
                        </a:ln>
                      </wps:spPr>
                      <wps:txbx>
                        <w:txbxContent>
                          <w:p w14:paraId="73502780"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228A2" id="_x0000_s1052" type="#_x0000_t202" style="position:absolute;margin-left:5.25pt;margin-top:391.7pt;width:56.45pt;height:22.75pt;z-index:25201254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">
                <v:textbox>
                  <w:txbxContent>
                    <w:p w14:paraId="73502780" w14:textId="77777777" w:rsidR="009D2E3C" w:rsidRDefault="009D2E3C" w:rsidP="009D2E3C">
                      <w:r>
                        <w:t>Example.</w:t>
                      </w:r>
                    </w:p>
                  </w:txbxContent>
                </v:textbox>
                <w10:wrap anchorx="margin" anchory="page"/>
              </v:shape>
            </w:pict>
          </mc:Fallback>
        </mc:AlternateContent>
      </w:r>
    </w:p>
    <w:p w14:paraId="43399AA6" w14:textId="77777777" w:rsidR="009D2E3C" w:rsidRPr="00BB373F" w:rsidRDefault="009D2E3C" w:rsidP="009D2E3C">
      <w:pPr>
        <w:rPr>
          <w:sz w:val="28"/>
          <w:szCs w:val="28"/>
        </w:rPr>
      </w:pPr>
      <w:r w:rsidRPr="00BB373F">
        <w:rPr>
          <w:sz w:val="28"/>
          <w:szCs w:val="28"/>
        </w:rPr>
        <w:t>………………………………………………………………………………</w:t>
      </w:r>
    </w:p>
    <w:p w14:paraId="13EEA208"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10496" behindDoc="0" locked="0" layoutInCell="1" allowOverlap="1" wp14:anchorId="64445489" wp14:editId="2C6BE83C">
                <wp:simplePos x="0" y="0"/>
                <wp:positionH relativeFrom="column">
                  <wp:posOffset>5866598</wp:posOffset>
                </wp:positionH>
                <wp:positionV relativeFrom="paragraph">
                  <wp:posOffset>106647</wp:posOffset>
                </wp:positionV>
                <wp:extent cx="543827" cy="481263"/>
                <wp:effectExtent l="0" t="0" r="27940" b="14605"/>
                <wp:wrapNone/>
                <wp:docPr id="2119844394" name="Rectangle 2119844394"/>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DBAE48" id="Rectangle 2119844394" o:spid="_x0000_s1026" style="position:absolute;margin-left:461.95pt;margin-top:8.4pt;width:42.8pt;height:37.9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" fillcolor="#deebf7" strokecolor="#41719c" strokeweight="1pt"/>
            </w:pict>
          </mc:Fallback>
        </mc:AlternateContent>
      </w:r>
      <w:r w:rsidRPr="00BB373F">
        <w:rPr>
          <w:noProof/>
          <w:sz w:val="28"/>
          <w:szCs w:val="28"/>
          <w:lang w:eastAsia="en-GB"/>
        </w:rPr>
        <mc:AlternateContent>
          <mc:Choice Requires="wps">
            <w:drawing>
              <wp:anchor distT="45720" distB="45720" distL="114300" distR="114300" simplePos="0" relativeHeight="252013568" behindDoc="0" locked="0" layoutInCell="1" allowOverlap="1" wp14:anchorId="42B8FED1" wp14:editId="4E147A88">
                <wp:simplePos x="0" y="0"/>
                <wp:positionH relativeFrom="leftMargin">
                  <wp:align>right</wp:align>
                </wp:positionH>
                <wp:positionV relativeFrom="page">
                  <wp:posOffset>6770737</wp:posOffset>
                </wp:positionV>
                <wp:extent cx="717082" cy="288758"/>
                <wp:effectExtent l="0" t="0" r="26035" b="16510"/>
                <wp:wrapNone/>
                <wp:docPr id="853390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82" cy="288758"/>
                        </a:xfrm>
                        <a:prstGeom prst="rect">
                          <a:avLst/>
                        </a:prstGeom>
                        <a:solidFill>
                          <a:srgbClr val="FFFFFF"/>
                        </a:solidFill>
                        <a:ln w="9525">
                          <a:solidFill>
                            <a:srgbClr val="000000"/>
                          </a:solidFill>
                          <a:miter lim="800000"/>
                          <a:headEnd/>
                          <a:tailEnd/>
                        </a:ln>
                      </wps:spPr>
                      <wps:txbx>
                        <w:txbxContent>
                          <w:p w14:paraId="0BB6C81B"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8FED1" id="_x0000_s1053" type="#_x0000_t202" style="position:absolute;margin-left:5.25pt;margin-top:533.15pt;width:56.45pt;height:22.75pt;z-index:25201356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">
                <v:textbox>
                  <w:txbxContent>
                    <w:p w14:paraId="0BB6C81B" w14:textId="77777777" w:rsidR="009D2E3C" w:rsidRDefault="009D2E3C" w:rsidP="009D2E3C">
                      <w:r>
                        <w:t>Example.</w:t>
                      </w:r>
                    </w:p>
                  </w:txbxContent>
                </v:textbox>
                <w10:wrap anchorx="margin" anchory="page"/>
              </v:shape>
            </w:pict>
          </mc:Fallback>
        </mc:AlternateContent>
      </w:r>
      <w:r w:rsidRPr="00BB373F">
        <w:rPr>
          <w:sz w:val="28"/>
          <w:szCs w:val="28"/>
        </w:rPr>
        <w:t>An adult smiling and showing genuine interest in what the child is saying.</w:t>
      </w:r>
    </w:p>
    <w:p w14:paraId="44CACA93" w14:textId="77777777" w:rsidR="009D2E3C" w:rsidRPr="00BB373F" w:rsidRDefault="009D2E3C" w:rsidP="009D2E3C">
      <w:pPr>
        <w:rPr>
          <w:sz w:val="28"/>
          <w:szCs w:val="28"/>
        </w:rPr>
      </w:pPr>
    </w:p>
    <w:p w14:paraId="32CA2FB0" w14:textId="77777777" w:rsidR="009D2E3C" w:rsidRPr="00BB373F" w:rsidRDefault="009D2E3C" w:rsidP="009D2E3C">
      <w:pPr>
        <w:rPr>
          <w:sz w:val="28"/>
          <w:szCs w:val="28"/>
        </w:rPr>
      </w:pPr>
      <w:r w:rsidRPr="00BB373F">
        <w:rPr>
          <w:sz w:val="28"/>
          <w:szCs w:val="28"/>
        </w:rPr>
        <w:t>………………………………………………………………………………</w:t>
      </w:r>
    </w:p>
    <w:p w14:paraId="119434F4"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14592" behindDoc="0" locked="0" layoutInCell="1" allowOverlap="1" wp14:anchorId="02AD8EBF" wp14:editId="5749F8F9">
                <wp:simplePos x="0" y="0"/>
                <wp:positionH relativeFrom="column">
                  <wp:posOffset>5866598</wp:posOffset>
                </wp:positionH>
                <wp:positionV relativeFrom="paragraph">
                  <wp:posOffset>106647</wp:posOffset>
                </wp:positionV>
                <wp:extent cx="543827" cy="481263"/>
                <wp:effectExtent l="0" t="0" r="27940" b="14605"/>
                <wp:wrapNone/>
                <wp:docPr id="1451854475" name="Rectangle 1451854475"/>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330450" id="Rectangle 1451854475" o:spid="_x0000_s1026" style="position:absolute;margin-left:461.95pt;margin-top:8.4pt;width:42.8pt;height:37.9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" fillcolor="#deebf7" strokecolor="#41719c" strokeweight="1pt"/>
            </w:pict>
          </mc:Fallback>
        </mc:AlternateContent>
      </w:r>
      <w:r w:rsidRPr="00BB373F">
        <w:rPr>
          <w:noProof/>
          <w:sz w:val="28"/>
          <w:szCs w:val="28"/>
          <w:lang w:eastAsia="en-GB"/>
        </w:rPr>
        <mc:AlternateContent>
          <mc:Choice Requires="wps">
            <w:drawing>
              <wp:anchor distT="45720" distB="45720" distL="114300" distR="114300" simplePos="0" relativeHeight="252015616" behindDoc="0" locked="0" layoutInCell="1" allowOverlap="1" wp14:anchorId="4BE13C27" wp14:editId="1ACD90E4">
                <wp:simplePos x="0" y="0"/>
                <wp:positionH relativeFrom="leftMargin">
                  <wp:align>right</wp:align>
                </wp:positionH>
                <wp:positionV relativeFrom="page">
                  <wp:posOffset>6770737</wp:posOffset>
                </wp:positionV>
                <wp:extent cx="717082" cy="288758"/>
                <wp:effectExtent l="0" t="0" r="26035" b="16510"/>
                <wp:wrapNone/>
                <wp:docPr id="1028454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82" cy="288758"/>
                        </a:xfrm>
                        <a:prstGeom prst="rect">
                          <a:avLst/>
                        </a:prstGeom>
                        <a:solidFill>
                          <a:srgbClr val="FFFFFF"/>
                        </a:solidFill>
                        <a:ln w="9525">
                          <a:solidFill>
                            <a:srgbClr val="000000"/>
                          </a:solidFill>
                          <a:miter lim="800000"/>
                          <a:headEnd/>
                          <a:tailEnd/>
                        </a:ln>
                      </wps:spPr>
                      <wps:txbx>
                        <w:txbxContent>
                          <w:p w14:paraId="48255387"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13C27" id="_x0000_s1054" type="#_x0000_t202" style="position:absolute;margin-left:5.25pt;margin-top:533.15pt;width:56.45pt;height:22.75pt;z-index:25201561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">
                <v:textbox>
                  <w:txbxContent>
                    <w:p w14:paraId="48255387" w14:textId="77777777" w:rsidR="009D2E3C" w:rsidRDefault="009D2E3C" w:rsidP="009D2E3C">
                      <w:r>
                        <w:t>Example.</w:t>
                      </w:r>
                    </w:p>
                  </w:txbxContent>
                </v:textbox>
                <w10:wrap anchorx="margin" anchory="page"/>
              </v:shape>
            </w:pict>
          </mc:Fallback>
        </mc:AlternateContent>
      </w:r>
      <w:r w:rsidRPr="00BB373F">
        <w:rPr>
          <w:sz w:val="28"/>
          <w:szCs w:val="28"/>
        </w:rPr>
        <w:t>An adult facilitating a conversation or activity between two children.</w:t>
      </w:r>
    </w:p>
    <w:p w14:paraId="7DC02916"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16640" behindDoc="0" locked="0" layoutInCell="1" allowOverlap="1" wp14:anchorId="5B3C43CF" wp14:editId="320232E4">
                <wp:simplePos x="0" y="0"/>
                <wp:positionH relativeFrom="leftMargin">
                  <wp:align>right</wp:align>
                </wp:positionH>
                <wp:positionV relativeFrom="page">
                  <wp:posOffset>8484770</wp:posOffset>
                </wp:positionV>
                <wp:extent cx="717082" cy="288758"/>
                <wp:effectExtent l="0" t="0" r="26035" b="16510"/>
                <wp:wrapNone/>
                <wp:docPr id="1849230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82" cy="288758"/>
                        </a:xfrm>
                        <a:prstGeom prst="rect">
                          <a:avLst/>
                        </a:prstGeom>
                        <a:solidFill>
                          <a:srgbClr val="FFFFFF"/>
                        </a:solidFill>
                        <a:ln w="9525">
                          <a:solidFill>
                            <a:srgbClr val="000000"/>
                          </a:solidFill>
                          <a:miter lim="800000"/>
                          <a:headEnd/>
                          <a:tailEnd/>
                        </a:ln>
                      </wps:spPr>
                      <wps:txbx>
                        <w:txbxContent>
                          <w:p w14:paraId="0135CDF7"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C43CF" id="_x0000_s1055" type="#_x0000_t202" style="position:absolute;margin-left:5.25pt;margin-top:668.1pt;width:56.45pt;height:22.75pt;z-index:25201664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">
                <v:textbox>
                  <w:txbxContent>
                    <w:p w14:paraId="0135CDF7" w14:textId="77777777" w:rsidR="009D2E3C" w:rsidRDefault="009D2E3C" w:rsidP="009D2E3C">
                      <w:r>
                        <w:t>Example.</w:t>
                      </w:r>
                    </w:p>
                  </w:txbxContent>
                </v:textbox>
                <w10:wrap anchorx="margin" anchory="page"/>
              </v:shape>
            </w:pict>
          </mc:Fallback>
        </mc:AlternateContent>
      </w:r>
    </w:p>
    <w:p w14:paraId="4FF536E3" w14:textId="77777777" w:rsidR="009D2E3C" w:rsidRPr="00BB373F" w:rsidRDefault="009D2E3C" w:rsidP="009D2E3C">
      <w:pPr>
        <w:rPr>
          <w:sz w:val="28"/>
          <w:szCs w:val="28"/>
        </w:rPr>
      </w:pPr>
      <w:r w:rsidRPr="00BB373F">
        <w:rPr>
          <w:sz w:val="28"/>
          <w:szCs w:val="28"/>
        </w:rPr>
        <w:t>………………………………………………………………………………</w:t>
      </w:r>
    </w:p>
    <w:p w14:paraId="47CD1670" w14:textId="77777777" w:rsidR="009D2E3C" w:rsidRPr="00BB373F" w:rsidRDefault="009D2E3C" w:rsidP="009D2E3C">
      <w:pPr>
        <w:jc w:val="center"/>
        <w:rPr>
          <w:sz w:val="28"/>
          <w:szCs w:val="28"/>
        </w:rPr>
      </w:pPr>
    </w:p>
    <w:p w14:paraId="0D479316" w14:textId="0DE5E69F" w:rsidR="009D2E3C" w:rsidRPr="00BB373F" w:rsidRDefault="009D2E3C" w:rsidP="009D2E3C">
      <w:pPr>
        <w:jc w:val="center"/>
        <w:rPr>
          <w:b/>
          <w:bCs/>
          <w:sz w:val="28"/>
          <w:szCs w:val="28"/>
        </w:rPr>
      </w:pPr>
      <w:r w:rsidRPr="00BB373F">
        <w:rPr>
          <w:b/>
          <w:bCs/>
          <w:sz w:val="28"/>
          <w:szCs w:val="28"/>
        </w:rPr>
        <w:t>Communication</w:t>
      </w:r>
    </w:p>
    <w:p w14:paraId="0DE266B2" w14:textId="77777777" w:rsidR="009D2E3C" w:rsidRPr="00BB373F" w:rsidRDefault="009D2E3C" w:rsidP="009D2E3C">
      <w:pPr>
        <w:rPr>
          <w:sz w:val="28"/>
          <w:szCs w:val="28"/>
        </w:rPr>
      </w:pPr>
      <w:r w:rsidRPr="00BB373F">
        <w:rPr>
          <w:sz w:val="28"/>
          <w:szCs w:val="28"/>
        </w:rPr>
        <w:t>I have seen:</w:t>
      </w:r>
    </w:p>
    <w:p w14:paraId="418A7AE1"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17664" behindDoc="0" locked="0" layoutInCell="1" allowOverlap="1" wp14:anchorId="196734BD" wp14:editId="275EFD52">
                <wp:simplePos x="0" y="0"/>
                <wp:positionH relativeFrom="column">
                  <wp:posOffset>5866598</wp:posOffset>
                </wp:positionH>
                <wp:positionV relativeFrom="paragraph">
                  <wp:posOffset>106647</wp:posOffset>
                </wp:positionV>
                <wp:extent cx="543827" cy="481263"/>
                <wp:effectExtent l="0" t="0" r="27940" b="14605"/>
                <wp:wrapNone/>
                <wp:docPr id="793904521" name="Rectangle 793904521"/>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07F41" id="Rectangle 793904521" o:spid="_x0000_s1026" style="position:absolute;margin-left:461.95pt;margin-top:8.4pt;width:42.8pt;height:37.9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" fillcolor="#deebf7" strokecolor="#41719c" strokeweight="1pt"/>
            </w:pict>
          </mc:Fallback>
        </mc:AlternateContent>
      </w:r>
      <w:r w:rsidRPr="00BB373F">
        <w:rPr>
          <w:sz w:val="28"/>
          <w:szCs w:val="28"/>
        </w:rPr>
        <w:t>An adult demonstrating relaxed body language, (low shoulders, arms down, face unfurrowed).</w:t>
      </w:r>
    </w:p>
    <w:p w14:paraId="7898D6C3"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18688" behindDoc="0" locked="0" layoutInCell="1" allowOverlap="1" wp14:anchorId="0228F149" wp14:editId="77BD1D5C">
                <wp:simplePos x="0" y="0"/>
                <wp:positionH relativeFrom="leftMargin">
                  <wp:posOffset>209951</wp:posOffset>
                </wp:positionH>
                <wp:positionV relativeFrom="page">
                  <wp:posOffset>3117583</wp:posOffset>
                </wp:positionV>
                <wp:extent cx="717082" cy="288758"/>
                <wp:effectExtent l="0" t="0" r="26035" b="16510"/>
                <wp:wrapNone/>
                <wp:docPr id="1845601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82" cy="288758"/>
                        </a:xfrm>
                        <a:prstGeom prst="rect">
                          <a:avLst/>
                        </a:prstGeom>
                        <a:solidFill>
                          <a:srgbClr val="FFFFFF"/>
                        </a:solidFill>
                        <a:ln w="9525">
                          <a:solidFill>
                            <a:srgbClr val="000000"/>
                          </a:solidFill>
                          <a:miter lim="800000"/>
                          <a:headEnd/>
                          <a:tailEnd/>
                        </a:ln>
                      </wps:spPr>
                      <wps:txbx>
                        <w:txbxContent>
                          <w:p w14:paraId="7C07B15F"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8F149" id="_x0000_s1056" type="#_x0000_t202" style="position:absolute;margin-left:16.55pt;margin-top:245.5pt;width:56.45pt;height:22.75pt;z-index:2520186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">
                <v:textbox>
                  <w:txbxContent>
                    <w:p w14:paraId="7C07B15F" w14:textId="77777777" w:rsidR="009D2E3C" w:rsidRDefault="009D2E3C" w:rsidP="009D2E3C">
                      <w:r>
                        <w:t>Example.</w:t>
                      </w:r>
                    </w:p>
                  </w:txbxContent>
                </v:textbox>
                <w10:wrap anchorx="margin" anchory="page"/>
              </v:shape>
            </w:pict>
          </mc:Fallback>
        </mc:AlternateContent>
      </w:r>
    </w:p>
    <w:p w14:paraId="1A73EC8E" w14:textId="77777777" w:rsidR="009D2E3C" w:rsidRPr="00BB373F" w:rsidRDefault="009D2E3C" w:rsidP="009D2E3C">
      <w:pPr>
        <w:rPr>
          <w:sz w:val="28"/>
          <w:szCs w:val="28"/>
        </w:rPr>
      </w:pPr>
      <w:r w:rsidRPr="00BB373F">
        <w:rPr>
          <w:sz w:val="28"/>
          <w:szCs w:val="28"/>
        </w:rPr>
        <w:t>………………………………………………………………………………</w:t>
      </w:r>
    </w:p>
    <w:p w14:paraId="6C46C4D9"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19712" behindDoc="0" locked="0" layoutInCell="1" allowOverlap="1" wp14:anchorId="2D1C5A32" wp14:editId="33BCFFD0">
                <wp:simplePos x="0" y="0"/>
                <wp:positionH relativeFrom="column">
                  <wp:posOffset>5866598</wp:posOffset>
                </wp:positionH>
                <wp:positionV relativeFrom="paragraph">
                  <wp:posOffset>106647</wp:posOffset>
                </wp:positionV>
                <wp:extent cx="543827" cy="481263"/>
                <wp:effectExtent l="0" t="0" r="27940" b="14605"/>
                <wp:wrapNone/>
                <wp:docPr id="649364650" name="Rectangle 649364650"/>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5380F0" id="Rectangle 649364650" o:spid="_x0000_s1026" style="position:absolute;margin-left:461.95pt;margin-top:8.4pt;width:42.8pt;height:37.9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" fillcolor="#deebf7" strokecolor="#41719c" strokeweight="1pt"/>
            </w:pict>
          </mc:Fallback>
        </mc:AlternateContent>
      </w:r>
      <w:r w:rsidRPr="00BB373F">
        <w:rPr>
          <w:sz w:val="28"/>
          <w:szCs w:val="28"/>
        </w:rPr>
        <w:t>An adult encouraging a child to use words to communicate, rather than aggression.</w:t>
      </w:r>
    </w:p>
    <w:p w14:paraId="71FA9AB0"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20736" behindDoc="0" locked="0" layoutInCell="1" allowOverlap="1" wp14:anchorId="74AEAB9F" wp14:editId="6BFAE387">
                <wp:simplePos x="0" y="0"/>
                <wp:positionH relativeFrom="leftMargin">
                  <wp:posOffset>152199</wp:posOffset>
                </wp:positionH>
                <wp:positionV relativeFrom="page">
                  <wp:posOffset>4951195</wp:posOffset>
                </wp:positionV>
                <wp:extent cx="717082" cy="288758"/>
                <wp:effectExtent l="0" t="0" r="26035" b="16510"/>
                <wp:wrapNone/>
                <wp:docPr id="1633696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82" cy="288758"/>
                        </a:xfrm>
                        <a:prstGeom prst="rect">
                          <a:avLst/>
                        </a:prstGeom>
                        <a:solidFill>
                          <a:srgbClr val="FFFFFF"/>
                        </a:solidFill>
                        <a:ln w="9525">
                          <a:solidFill>
                            <a:srgbClr val="000000"/>
                          </a:solidFill>
                          <a:miter lim="800000"/>
                          <a:headEnd/>
                          <a:tailEnd/>
                        </a:ln>
                      </wps:spPr>
                      <wps:txbx>
                        <w:txbxContent>
                          <w:p w14:paraId="1DAA9355"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EAB9F" id="_x0000_s1057" type="#_x0000_t202" style="position:absolute;margin-left:12pt;margin-top:389.85pt;width:56.45pt;height:22.75pt;z-index:2520207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">
                <v:textbox>
                  <w:txbxContent>
                    <w:p w14:paraId="1DAA9355" w14:textId="77777777" w:rsidR="009D2E3C" w:rsidRDefault="009D2E3C" w:rsidP="009D2E3C">
                      <w:r>
                        <w:t>Example.</w:t>
                      </w:r>
                    </w:p>
                  </w:txbxContent>
                </v:textbox>
                <w10:wrap anchorx="margin" anchory="page"/>
              </v:shape>
            </w:pict>
          </mc:Fallback>
        </mc:AlternateContent>
      </w:r>
    </w:p>
    <w:p w14:paraId="360D3478" w14:textId="77777777" w:rsidR="009D2E3C" w:rsidRPr="00BB373F" w:rsidRDefault="009D2E3C" w:rsidP="009D2E3C">
      <w:pPr>
        <w:rPr>
          <w:sz w:val="28"/>
          <w:szCs w:val="28"/>
        </w:rPr>
      </w:pPr>
      <w:r w:rsidRPr="00BB373F">
        <w:rPr>
          <w:sz w:val="28"/>
          <w:szCs w:val="28"/>
        </w:rPr>
        <w:t>………………………………………………………………………………</w:t>
      </w:r>
    </w:p>
    <w:p w14:paraId="31732702" w14:textId="77777777" w:rsidR="00BB373F" w:rsidRDefault="00BB373F" w:rsidP="009D2E3C">
      <w:pPr>
        <w:rPr>
          <w:sz w:val="28"/>
          <w:szCs w:val="28"/>
        </w:rPr>
      </w:pPr>
    </w:p>
    <w:p w14:paraId="33A2B40A" w14:textId="5BA3AEBB" w:rsidR="009D2E3C" w:rsidRPr="00BB373F" w:rsidRDefault="009D2E3C" w:rsidP="009D2E3C">
      <w:pPr>
        <w:rPr>
          <w:sz w:val="28"/>
          <w:szCs w:val="28"/>
        </w:rPr>
      </w:pPr>
      <w:r w:rsidRPr="00BB373F">
        <w:rPr>
          <w:noProof/>
          <w:sz w:val="28"/>
          <w:szCs w:val="28"/>
          <w:lang w:eastAsia="en-GB"/>
        </w:rPr>
        <w:lastRenderedPageBreak/>
        <mc:AlternateContent>
          <mc:Choice Requires="wps">
            <w:drawing>
              <wp:anchor distT="0" distB="0" distL="114300" distR="114300" simplePos="0" relativeHeight="252021760" behindDoc="0" locked="0" layoutInCell="1" allowOverlap="1" wp14:anchorId="12F79A1F" wp14:editId="3FE05647">
                <wp:simplePos x="0" y="0"/>
                <wp:positionH relativeFrom="column">
                  <wp:posOffset>5842000</wp:posOffset>
                </wp:positionH>
                <wp:positionV relativeFrom="paragraph">
                  <wp:posOffset>143945</wp:posOffset>
                </wp:positionV>
                <wp:extent cx="543827" cy="481263"/>
                <wp:effectExtent l="0" t="0" r="27940" b="14605"/>
                <wp:wrapNone/>
                <wp:docPr id="260776090" name="Rectangle 260776090"/>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492B0" id="Rectangle 260776090" o:spid="_x0000_s1026" style="position:absolute;margin-left:460pt;margin-top:11.35pt;width:42.8pt;height:37.9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" fillcolor="#deebf7" strokecolor="#41719c" strokeweight="1pt"/>
            </w:pict>
          </mc:Fallback>
        </mc:AlternateContent>
      </w:r>
      <w:r w:rsidRPr="00BB373F">
        <w:rPr>
          <w:noProof/>
          <w:sz w:val="28"/>
          <w:szCs w:val="28"/>
          <w:lang w:eastAsia="en-GB"/>
        </w:rPr>
        <mc:AlternateContent>
          <mc:Choice Requires="wps">
            <w:drawing>
              <wp:anchor distT="45720" distB="45720" distL="114300" distR="114300" simplePos="0" relativeHeight="252022784" behindDoc="0" locked="0" layoutInCell="1" allowOverlap="1" wp14:anchorId="1C5AB26B" wp14:editId="5E7B776E">
                <wp:simplePos x="0" y="0"/>
                <wp:positionH relativeFrom="leftMargin">
                  <wp:align>right</wp:align>
                </wp:positionH>
                <wp:positionV relativeFrom="page">
                  <wp:posOffset>6770737</wp:posOffset>
                </wp:positionV>
                <wp:extent cx="717082" cy="288758"/>
                <wp:effectExtent l="0" t="0" r="26035" b="16510"/>
                <wp:wrapNone/>
                <wp:docPr id="1398460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82" cy="288758"/>
                        </a:xfrm>
                        <a:prstGeom prst="rect">
                          <a:avLst/>
                        </a:prstGeom>
                        <a:solidFill>
                          <a:srgbClr val="FFFFFF"/>
                        </a:solidFill>
                        <a:ln w="9525">
                          <a:solidFill>
                            <a:srgbClr val="000000"/>
                          </a:solidFill>
                          <a:miter lim="800000"/>
                          <a:headEnd/>
                          <a:tailEnd/>
                        </a:ln>
                      </wps:spPr>
                      <wps:txbx>
                        <w:txbxContent>
                          <w:p w14:paraId="223B5AE9"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AB26B" id="_x0000_s1058" type="#_x0000_t202" style="position:absolute;margin-left:5.25pt;margin-top:533.15pt;width:56.45pt;height:22.75pt;z-index:25202278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">
                <v:textbox>
                  <w:txbxContent>
                    <w:p w14:paraId="223B5AE9" w14:textId="77777777" w:rsidR="009D2E3C" w:rsidRDefault="009D2E3C" w:rsidP="009D2E3C">
                      <w:r>
                        <w:t>Example.</w:t>
                      </w:r>
                    </w:p>
                  </w:txbxContent>
                </v:textbox>
                <w10:wrap anchorx="margin" anchory="page"/>
              </v:shape>
            </w:pict>
          </mc:Fallback>
        </mc:AlternateContent>
      </w:r>
      <w:r w:rsidRPr="00BB373F">
        <w:rPr>
          <w:sz w:val="28"/>
          <w:szCs w:val="28"/>
        </w:rPr>
        <w:t>An adult showing active listening skills (giving eye contact, repeating back the main point etc)</w:t>
      </w:r>
    </w:p>
    <w:p w14:paraId="03E1B250" w14:textId="77777777" w:rsidR="009D2E3C" w:rsidRPr="00BB373F" w:rsidRDefault="009D2E3C" w:rsidP="009D2E3C">
      <w:pPr>
        <w:rPr>
          <w:sz w:val="28"/>
          <w:szCs w:val="28"/>
        </w:rPr>
      </w:pPr>
    </w:p>
    <w:p w14:paraId="04824FE7" w14:textId="77777777" w:rsidR="009D2E3C" w:rsidRPr="00BB373F" w:rsidRDefault="009D2E3C" w:rsidP="009D2E3C">
      <w:pPr>
        <w:rPr>
          <w:sz w:val="28"/>
          <w:szCs w:val="28"/>
        </w:rPr>
      </w:pPr>
      <w:r w:rsidRPr="00BB373F">
        <w:rPr>
          <w:sz w:val="28"/>
          <w:szCs w:val="28"/>
        </w:rPr>
        <w:t>………………………………………………………………………………</w:t>
      </w:r>
    </w:p>
    <w:p w14:paraId="1640042C"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23808" behindDoc="0" locked="0" layoutInCell="1" allowOverlap="1" wp14:anchorId="41A19885" wp14:editId="6F64ECD2">
                <wp:simplePos x="0" y="0"/>
                <wp:positionH relativeFrom="column">
                  <wp:posOffset>5866130</wp:posOffset>
                </wp:positionH>
                <wp:positionV relativeFrom="paragraph">
                  <wp:posOffset>120315</wp:posOffset>
                </wp:positionV>
                <wp:extent cx="543827" cy="481263"/>
                <wp:effectExtent l="0" t="0" r="27940" b="14605"/>
                <wp:wrapNone/>
                <wp:docPr id="158876122" name="Rectangle 158876122"/>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A310F9" id="Rectangle 158876122" o:spid="_x0000_s1026" style="position:absolute;margin-left:461.9pt;margin-top:9.45pt;width:42.8pt;height:37.9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" fillcolor="#deebf7" strokecolor="#41719c" strokeweight="1pt"/>
            </w:pict>
          </mc:Fallback>
        </mc:AlternateContent>
      </w:r>
      <w:r w:rsidRPr="00BB373F">
        <w:rPr>
          <w:noProof/>
          <w:sz w:val="28"/>
          <w:szCs w:val="28"/>
          <w:lang w:eastAsia="en-GB"/>
        </w:rPr>
        <mc:AlternateContent>
          <mc:Choice Requires="wps">
            <w:drawing>
              <wp:anchor distT="45720" distB="45720" distL="114300" distR="114300" simplePos="0" relativeHeight="252024832" behindDoc="0" locked="0" layoutInCell="1" allowOverlap="1" wp14:anchorId="0DDE3193" wp14:editId="20207C7E">
                <wp:simplePos x="0" y="0"/>
                <wp:positionH relativeFrom="leftMargin">
                  <wp:align>right</wp:align>
                </wp:positionH>
                <wp:positionV relativeFrom="page">
                  <wp:posOffset>6770737</wp:posOffset>
                </wp:positionV>
                <wp:extent cx="717082" cy="288758"/>
                <wp:effectExtent l="0" t="0" r="26035" b="16510"/>
                <wp:wrapNone/>
                <wp:docPr id="2009981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82" cy="288758"/>
                        </a:xfrm>
                        <a:prstGeom prst="rect">
                          <a:avLst/>
                        </a:prstGeom>
                        <a:solidFill>
                          <a:srgbClr val="FFFFFF"/>
                        </a:solidFill>
                        <a:ln w="9525">
                          <a:solidFill>
                            <a:srgbClr val="000000"/>
                          </a:solidFill>
                          <a:miter lim="800000"/>
                          <a:headEnd/>
                          <a:tailEnd/>
                        </a:ln>
                      </wps:spPr>
                      <wps:txbx>
                        <w:txbxContent>
                          <w:p w14:paraId="68D9F905"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E3193" id="_x0000_s1059" type="#_x0000_t202" style="position:absolute;margin-left:5.25pt;margin-top:533.15pt;width:56.45pt;height:22.75pt;z-index:25202483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">
                <v:textbox>
                  <w:txbxContent>
                    <w:p w14:paraId="68D9F905" w14:textId="77777777" w:rsidR="009D2E3C" w:rsidRDefault="009D2E3C" w:rsidP="009D2E3C">
                      <w:r>
                        <w:t>Example.</w:t>
                      </w:r>
                    </w:p>
                  </w:txbxContent>
                </v:textbox>
                <w10:wrap anchorx="margin" anchory="page"/>
              </v:shape>
            </w:pict>
          </mc:Fallback>
        </mc:AlternateContent>
      </w:r>
      <w:r w:rsidRPr="00BB373F">
        <w:rPr>
          <w:sz w:val="28"/>
          <w:szCs w:val="28"/>
        </w:rPr>
        <w:t>An adult encouraging polite language and manners.</w:t>
      </w:r>
    </w:p>
    <w:p w14:paraId="30ECC8C1"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25856" behindDoc="0" locked="0" layoutInCell="1" allowOverlap="1" wp14:anchorId="1954A812" wp14:editId="5FC07A27">
                <wp:simplePos x="0" y="0"/>
                <wp:positionH relativeFrom="leftMargin">
                  <wp:align>right</wp:align>
                </wp:positionH>
                <wp:positionV relativeFrom="page">
                  <wp:posOffset>8143608</wp:posOffset>
                </wp:positionV>
                <wp:extent cx="717082" cy="288758"/>
                <wp:effectExtent l="0" t="0" r="26035" b="16510"/>
                <wp:wrapNone/>
                <wp:docPr id="1484805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82" cy="288758"/>
                        </a:xfrm>
                        <a:prstGeom prst="rect">
                          <a:avLst/>
                        </a:prstGeom>
                        <a:solidFill>
                          <a:srgbClr val="FFFFFF"/>
                        </a:solidFill>
                        <a:ln w="9525">
                          <a:solidFill>
                            <a:srgbClr val="000000"/>
                          </a:solidFill>
                          <a:miter lim="800000"/>
                          <a:headEnd/>
                          <a:tailEnd/>
                        </a:ln>
                      </wps:spPr>
                      <wps:txbx>
                        <w:txbxContent>
                          <w:p w14:paraId="7FAE3C2F"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4A812" id="_x0000_s1060" type="#_x0000_t202" style="position:absolute;margin-left:5.25pt;margin-top:641.25pt;width:56.45pt;height:22.75pt;z-index:25202585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">
                <v:textbox>
                  <w:txbxContent>
                    <w:p w14:paraId="7FAE3C2F" w14:textId="77777777" w:rsidR="009D2E3C" w:rsidRDefault="009D2E3C" w:rsidP="009D2E3C">
                      <w:r>
                        <w:t>Example.</w:t>
                      </w:r>
                    </w:p>
                  </w:txbxContent>
                </v:textbox>
                <w10:wrap anchorx="margin" anchory="page"/>
              </v:shape>
            </w:pict>
          </mc:Fallback>
        </mc:AlternateContent>
      </w:r>
    </w:p>
    <w:p w14:paraId="06DE5382" w14:textId="77777777" w:rsidR="009D2E3C" w:rsidRPr="00BB373F" w:rsidRDefault="009D2E3C" w:rsidP="009D2E3C">
      <w:pPr>
        <w:rPr>
          <w:sz w:val="28"/>
          <w:szCs w:val="28"/>
        </w:rPr>
      </w:pPr>
      <w:r w:rsidRPr="00BB373F">
        <w:rPr>
          <w:sz w:val="28"/>
          <w:szCs w:val="28"/>
        </w:rPr>
        <w:t>………………………………………………………………………………</w:t>
      </w:r>
    </w:p>
    <w:p w14:paraId="1A3648F8" w14:textId="77777777" w:rsidR="009D2E3C" w:rsidRPr="00BB373F" w:rsidRDefault="009D2E3C" w:rsidP="009D2E3C">
      <w:pPr>
        <w:rPr>
          <w:sz w:val="28"/>
          <w:szCs w:val="28"/>
        </w:rPr>
      </w:pPr>
    </w:p>
    <w:p w14:paraId="0C71E106" w14:textId="77777777" w:rsidR="009D2E3C" w:rsidRPr="00BB373F" w:rsidRDefault="009D2E3C" w:rsidP="009D2E3C">
      <w:pPr>
        <w:rPr>
          <w:sz w:val="28"/>
          <w:szCs w:val="28"/>
        </w:rPr>
      </w:pPr>
    </w:p>
    <w:p w14:paraId="2F9A020D" w14:textId="77777777" w:rsidR="009D2E3C" w:rsidRPr="00BB373F" w:rsidRDefault="009D2E3C" w:rsidP="009D2E3C">
      <w:pPr>
        <w:jc w:val="center"/>
        <w:rPr>
          <w:b/>
          <w:bCs/>
          <w:sz w:val="28"/>
          <w:szCs w:val="28"/>
        </w:rPr>
      </w:pPr>
      <w:r w:rsidRPr="00BB373F">
        <w:rPr>
          <w:b/>
          <w:bCs/>
          <w:sz w:val="28"/>
          <w:szCs w:val="28"/>
        </w:rPr>
        <w:t>Language</w:t>
      </w:r>
    </w:p>
    <w:p w14:paraId="424D69CA" w14:textId="77777777" w:rsidR="009D2E3C" w:rsidRPr="00BB373F" w:rsidRDefault="009D2E3C" w:rsidP="009D2E3C">
      <w:pPr>
        <w:rPr>
          <w:sz w:val="28"/>
          <w:szCs w:val="28"/>
        </w:rPr>
      </w:pPr>
      <w:r w:rsidRPr="00BB373F">
        <w:rPr>
          <w:sz w:val="28"/>
          <w:szCs w:val="28"/>
        </w:rPr>
        <w:t>I have heard:</w:t>
      </w:r>
    </w:p>
    <w:p w14:paraId="2EE045A6"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69888" behindDoc="0" locked="0" layoutInCell="1" allowOverlap="1" wp14:anchorId="761B0C2C" wp14:editId="06AEE44E">
                <wp:simplePos x="0" y="0"/>
                <wp:positionH relativeFrom="rightMargin">
                  <wp:align>left</wp:align>
                </wp:positionH>
                <wp:positionV relativeFrom="paragraph">
                  <wp:posOffset>106045</wp:posOffset>
                </wp:positionV>
                <wp:extent cx="543827" cy="481263"/>
                <wp:effectExtent l="0" t="0" r="27940" b="14605"/>
                <wp:wrapNone/>
                <wp:docPr id="1473910163" name="Rectangle 1473910163"/>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2C7F4" id="Rectangle 1473910163" o:spid="_x0000_s1026" style="position:absolute;margin-left:0;margin-top:8.35pt;width:42.8pt;height:37.9pt;z-index:25206988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" fillcolor="#deebf7" strokecolor="#41719c" strokeweight="1pt">
                <w10:wrap anchorx="margin"/>
              </v:rect>
            </w:pict>
          </mc:Fallback>
        </mc:AlternateContent>
      </w:r>
      <w:r w:rsidRPr="00BB373F">
        <w:rPr>
          <w:noProof/>
          <w:sz w:val="28"/>
          <w:szCs w:val="28"/>
          <w:lang w:eastAsia="en-GB"/>
        </w:rPr>
        <mc:AlternateContent>
          <mc:Choice Requires="wps">
            <w:drawing>
              <wp:anchor distT="45720" distB="45720" distL="114300" distR="114300" simplePos="0" relativeHeight="252070912" behindDoc="0" locked="0" layoutInCell="1" allowOverlap="1" wp14:anchorId="7E794299" wp14:editId="0CFCE59D">
                <wp:simplePos x="0" y="0"/>
                <wp:positionH relativeFrom="leftMargin">
                  <wp:align>right</wp:align>
                </wp:positionH>
                <wp:positionV relativeFrom="page">
                  <wp:posOffset>2461895</wp:posOffset>
                </wp:positionV>
                <wp:extent cx="717082" cy="288758"/>
                <wp:effectExtent l="0" t="0" r="26035" b="16510"/>
                <wp:wrapNone/>
                <wp:docPr id="1507641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82" cy="288758"/>
                        </a:xfrm>
                        <a:prstGeom prst="rect">
                          <a:avLst/>
                        </a:prstGeom>
                        <a:solidFill>
                          <a:srgbClr val="FFFFFF"/>
                        </a:solidFill>
                        <a:ln w="9525">
                          <a:solidFill>
                            <a:srgbClr val="000000"/>
                          </a:solidFill>
                          <a:miter lim="800000"/>
                          <a:headEnd/>
                          <a:tailEnd/>
                        </a:ln>
                      </wps:spPr>
                      <wps:txbx>
                        <w:txbxContent>
                          <w:p w14:paraId="115CADA5"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94299" id="_x0000_s1061" type="#_x0000_t202" style="position:absolute;margin-left:5.25pt;margin-top:193.85pt;width:56.45pt;height:22.75pt;z-index:25207091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">
                <v:textbox>
                  <w:txbxContent>
                    <w:p w14:paraId="115CADA5" w14:textId="77777777" w:rsidR="009D2E3C" w:rsidRDefault="009D2E3C" w:rsidP="009D2E3C">
                      <w:r>
                        <w:t>Example.</w:t>
                      </w:r>
                    </w:p>
                  </w:txbxContent>
                </v:textbox>
                <w10:wrap anchorx="margin" anchory="page"/>
              </v:shape>
            </w:pict>
          </mc:Fallback>
        </mc:AlternateContent>
      </w:r>
      <w:r w:rsidRPr="00BB373F">
        <w:rPr>
          <w:sz w:val="28"/>
          <w:szCs w:val="28"/>
        </w:rPr>
        <w:t>An adult using a clear, calm voice at all times.</w:t>
      </w:r>
    </w:p>
    <w:p w14:paraId="6CDCADEB" w14:textId="77777777" w:rsidR="009D2E3C" w:rsidRPr="00BB373F" w:rsidRDefault="009D2E3C" w:rsidP="009D2E3C">
      <w:pPr>
        <w:rPr>
          <w:sz w:val="28"/>
          <w:szCs w:val="28"/>
        </w:rPr>
      </w:pPr>
      <w:r w:rsidRPr="00BB373F">
        <w:rPr>
          <w:sz w:val="28"/>
          <w:szCs w:val="28"/>
        </w:rPr>
        <w:t>………………………………………………………………………………</w:t>
      </w:r>
    </w:p>
    <w:p w14:paraId="69090E8C"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71936" behindDoc="0" locked="0" layoutInCell="1" allowOverlap="1" wp14:anchorId="5D017F97" wp14:editId="1D88AF9B">
                <wp:simplePos x="0" y="0"/>
                <wp:positionH relativeFrom="rightMargin">
                  <wp:align>left</wp:align>
                </wp:positionH>
                <wp:positionV relativeFrom="paragraph">
                  <wp:posOffset>829945</wp:posOffset>
                </wp:positionV>
                <wp:extent cx="543827" cy="481263"/>
                <wp:effectExtent l="0" t="0" r="27940" b="14605"/>
                <wp:wrapNone/>
                <wp:docPr id="1831375102" name="Rectangle 1831375102"/>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D93D6B" id="Rectangle 1831375102" o:spid="_x0000_s1026" style="position:absolute;margin-left:0;margin-top:65.35pt;width:42.8pt;height:37.9pt;z-index:252071936;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" fillcolor="#deebf7" strokecolor="#41719c" strokeweight="1pt">
                <w10:wrap anchorx="margin"/>
              </v:rect>
            </w:pict>
          </mc:Fallback>
        </mc:AlternateContent>
      </w:r>
      <w:r w:rsidRPr="00BB373F">
        <w:rPr>
          <w:sz w:val="28"/>
          <w:szCs w:val="28"/>
        </w:rPr>
        <w:t>An adult giving the information carrying words at the start of sentences (particularly when a child is starting to show signs of anxiety or frustration).</w:t>
      </w:r>
    </w:p>
    <w:p w14:paraId="1B800C92"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72960" behindDoc="0" locked="0" layoutInCell="1" allowOverlap="1" wp14:anchorId="1FC5886E" wp14:editId="780FA37F">
                <wp:simplePos x="0" y="0"/>
                <wp:positionH relativeFrom="leftMargin">
                  <wp:align>right</wp:align>
                </wp:positionH>
                <wp:positionV relativeFrom="page">
                  <wp:posOffset>4135755</wp:posOffset>
                </wp:positionV>
                <wp:extent cx="717082" cy="288758"/>
                <wp:effectExtent l="0" t="0" r="26035" b="16510"/>
                <wp:wrapNone/>
                <wp:docPr id="1111863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82" cy="288758"/>
                        </a:xfrm>
                        <a:prstGeom prst="rect">
                          <a:avLst/>
                        </a:prstGeom>
                        <a:solidFill>
                          <a:srgbClr val="FFFFFF"/>
                        </a:solidFill>
                        <a:ln w="9525">
                          <a:solidFill>
                            <a:srgbClr val="000000"/>
                          </a:solidFill>
                          <a:miter lim="800000"/>
                          <a:headEnd/>
                          <a:tailEnd/>
                        </a:ln>
                      </wps:spPr>
                      <wps:txbx>
                        <w:txbxContent>
                          <w:p w14:paraId="25B0F06F"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5886E" id="_x0000_s1062" type="#_x0000_t202" style="position:absolute;margin-left:5.25pt;margin-top:325.65pt;width:56.45pt;height:22.75pt;z-index:25207296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">
                <v:textbox>
                  <w:txbxContent>
                    <w:p w14:paraId="25B0F06F" w14:textId="77777777" w:rsidR="009D2E3C" w:rsidRDefault="009D2E3C" w:rsidP="009D2E3C">
                      <w:r>
                        <w:t>Example.</w:t>
                      </w:r>
                    </w:p>
                  </w:txbxContent>
                </v:textbox>
                <w10:wrap anchorx="margin" anchory="page"/>
              </v:shape>
            </w:pict>
          </mc:Fallback>
        </mc:AlternateContent>
      </w:r>
      <w:r w:rsidRPr="00BB373F">
        <w:rPr>
          <w:sz w:val="28"/>
          <w:szCs w:val="28"/>
        </w:rPr>
        <w:t>………………………………………………………………………………</w:t>
      </w:r>
    </w:p>
    <w:p w14:paraId="1A6EEC3F"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73984" behindDoc="0" locked="0" layoutInCell="1" allowOverlap="1" wp14:anchorId="0B00408B" wp14:editId="23B8BC49">
                <wp:simplePos x="0" y="0"/>
                <wp:positionH relativeFrom="rightMargin">
                  <wp:align>left</wp:align>
                </wp:positionH>
                <wp:positionV relativeFrom="paragraph">
                  <wp:posOffset>962660</wp:posOffset>
                </wp:positionV>
                <wp:extent cx="543827" cy="481263"/>
                <wp:effectExtent l="0" t="0" r="27940" b="14605"/>
                <wp:wrapNone/>
                <wp:docPr id="1470901690" name="Rectangle 1470901690"/>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9E4E39" id="Rectangle 1470901690" o:spid="_x0000_s1026" style="position:absolute;margin-left:0;margin-top:75.8pt;width:42.8pt;height:37.9pt;z-index:252073984;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" fillcolor="#deebf7" strokecolor="#41719c" strokeweight="1pt">
                <w10:wrap anchorx="margin"/>
              </v:rect>
            </w:pict>
          </mc:Fallback>
        </mc:AlternateContent>
      </w:r>
      <w:r w:rsidRPr="00BB373F">
        <w:rPr>
          <w:sz w:val="28"/>
          <w:szCs w:val="28"/>
        </w:rPr>
        <w:t>An adult being playful with language, to amuse, laugh together and/or to distract a child as part of de-escalation.                  NB Sarcasm is not playful.</w:t>
      </w:r>
    </w:p>
    <w:p w14:paraId="2C69F100"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77056" behindDoc="0" locked="0" layoutInCell="1" allowOverlap="1" wp14:anchorId="011C014F" wp14:editId="2A6ADD70">
                <wp:simplePos x="0" y="0"/>
                <wp:positionH relativeFrom="leftMargin">
                  <wp:align>right</wp:align>
                </wp:positionH>
                <wp:positionV relativeFrom="page">
                  <wp:posOffset>5810250</wp:posOffset>
                </wp:positionV>
                <wp:extent cx="717082" cy="288758"/>
                <wp:effectExtent l="0" t="0" r="26035" b="16510"/>
                <wp:wrapNone/>
                <wp:docPr id="827523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82" cy="288758"/>
                        </a:xfrm>
                        <a:prstGeom prst="rect">
                          <a:avLst/>
                        </a:prstGeom>
                        <a:solidFill>
                          <a:srgbClr val="FFFFFF"/>
                        </a:solidFill>
                        <a:ln w="9525">
                          <a:solidFill>
                            <a:srgbClr val="000000"/>
                          </a:solidFill>
                          <a:miter lim="800000"/>
                          <a:headEnd/>
                          <a:tailEnd/>
                        </a:ln>
                      </wps:spPr>
                      <wps:txbx>
                        <w:txbxContent>
                          <w:p w14:paraId="1BAA1753"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C014F" id="_x0000_s1063" type="#_x0000_t202" style="position:absolute;margin-left:5.25pt;margin-top:457.5pt;width:56.45pt;height:22.75pt;z-index:25207705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">
                <v:textbox>
                  <w:txbxContent>
                    <w:p w14:paraId="1BAA1753" w14:textId="77777777" w:rsidR="009D2E3C" w:rsidRDefault="009D2E3C" w:rsidP="009D2E3C">
                      <w:r>
                        <w:t>Example.</w:t>
                      </w:r>
                    </w:p>
                  </w:txbxContent>
                </v:textbox>
                <w10:wrap anchorx="margin" anchory="page"/>
              </v:shape>
            </w:pict>
          </mc:Fallback>
        </mc:AlternateContent>
      </w:r>
      <w:r w:rsidRPr="00BB373F">
        <w:rPr>
          <w:sz w:val="28"/>
          <w:szCs w:val="28"/>
        </w:rPr>
        <w:t>………………………………………………………………………………</w:t>
      </w:r>
    </w:p>
    <w:p w14:paraId="774F44BE"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76032" behindDoc="0" locked="0" layoutInCell="1" allowOverlap="1" wp14:anchorId="60BDCBD5" wp14:editId="6C418DEB">
                <wp:simplePos x="0" y="0"/>
                <wp:positionH relativeFrom="rightMargin">
                  <wp:align>left</wp:align>
                </wp:positionH>
                <wp:positionV relativeFrom="paragraph">
                  <wp:posOffset>641985</wp:posOffset>
                </wp:positionV>
                <wp:extent cx="543827" cy="481263"/>
                <wp:effectExtent l="0" t="0" r="27940" b="14605"/>
                <wp:wrapNone/>
                <wp:docPr id="868381024" name="Rectangle 868381024"/>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983FF6" id="Rectangle 868381024" o:spid="_x0000_s1026" style="position:absolute;margin-left:0;margin-top:50.55pt;width:42.8pt;height:37.9pt;z-index:252076032;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" fillcolor="#deebf7" strokecolor="#41719c" strokeweight="1pt">
                <w10:wrap anchorx="margin"/>
              </v:rect>
            </w:pict>
          </mc:Fallback>
        </mc:AlternateContent>
      </w:r>
      <w:r w:rsidRPr="00BB373F">
        <w:rPr>
          <w:sz w:val="28"/>
          <w:szCs w:val="28"/>
        </w:rPr>
        <w:t>An adult gently checking a child has understood the language used in explanation or instruction.</w:t>
      </w:r>
    </w:p>
    <w:p w14:paraId="370D329F"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75008" behindDoc="0" locked="0" layoutInCell="1" allowOverlap="1" wp14:anchorId="29EE694F" wp14:editId="3A4AB5C5">
                <wp:simplePos x="0" y="0"/>
                <wp:positionH relativeFrom="leftMargin">
                  <wp:align>right</wp:align>
                </wp:positionH>
                <wp:positionV relativeFrom="page">
                  <wp:posOffset>7120890</wp:posOffset>
                </wp:positionV>
                <wp:extent cx="717082" cy="288758"/>
                <wp:effectExtent l="0" t="0" r="26035" b="16510"/>
                <wp:wrapNone/>
                <wp:docPr id="92417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82" cy="288758"/>
                        </a:xfrm>
                        <a:prstGeom prst="rect">
                          <a:avLst/>
                        </a:prstGeom>
                        <a:solidFill>
                          <a:srgbClr val="FFFFFF"/>
                        </a:solidFill>
                        <a:ln w="9525">
                          <a:solidFill>
                            <a:srgbClr val="000000"/>
                          </a:solidFill>
                          <a:miter lim="800000"/>
                          <a:headEnd/>
                          <a:tailEnd/>
                        </a:ln>
                      </wps:spPr>
                      <wps:txbx>
                        <w:txbxContent>
                          <w:p w14:paraId="2455C8C6"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E694F" id="_x0000_s1064" type="#_x0000_t202" style="position:absolute;margin-left:5.25pt;margin-top:560.7pt;width:56.45pt;height:22.75pt;z-index:25207500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">
                <v:textbox>
                  <w:txbxContent>
                    <w:p w14:paraId="2455C8C6" w14:textId="77777777" w:rsidR="009D2E3C" w:rsidRDefault="009D2E3C" w:rsidP="009D2E3C">
                      <w:r>
                        <w:t>Example.</w:t>
                      </w:r>
                    </w:p>
                  </w:txbxContent>
                </v:textbox>
                <w10:wrap anchorx="margin" anchory="page"/>
              </v:shape>
            </w:pict>
          </mc:Fallback>
        </mc:AlternateContent>
      </w:r>
      <w:r w:rsidRPr="00BB373F">
        <w:rPr>
          <w:noProof/>
          <w:sz w:val="28"/>
          <w:szCs w:val="28"/>
          <w:lang w:eastAsia="en-GB"/>
        </w:rPr>
        <mc:AlternateContent>
          <mc:Choice Requires="wps">
            <w:drawing>
              <wp:anchor distT="45720" distB="45720" distL="114300" distR="114300" simplePos="0" relativeHeight="252078080" behindDoc="0" locked="0" layoutInCell="1" allowOverlap="1" wp14:anchorId="5F2C17A3" wp14:editId="3993B696">
                <wp:simplePos x="0" y="0"/>
                <wp:positionH relativeFrom="leftMargin">
                  <wp:align>right</wp:align>
                </wp:positionH>
                <wp:positionV relativeFrom="page">
                  <wp:posOffset>8528050</wp:posOffset>
                </wp:positionV>
                <wp:extent cx="717082" cy="288758"/>
                <wp:effectExtent l="0" t="0" r="26035" b="16510"/>
                <wp:wrapNone/>
                <wp:docPr id="464259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82" cy="288758"/>
                        </a:xfrm>
                        <a:prstGeom prst="rect">
                          <a:avLst/>
                        </a:prstGeom>
                        <a:solidFill>
                          <a:srgbClr val="FFFFFF"/>
                        </a:solidFill>
                        <a:ln w="9525">
                          <a:solidFill>
                            <a:srgbClr val="000000"/>
                          </a:solidFill>
                          <a:miter lim="800000"/>
                          <a:headEnd/>
                          <a:tailEnd/>
                        </a:ln>
                      </wps:spPr>
                      <wps:txbx>
                        <w:txbxContent>
                          <w:p w14:paraId="58CAC4DF"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C17A3" id="_x0000_s1065" type="#_x0000_t202" style="position:absolute;margin-left:5.25pt;margin-top:671.5pt;width:56.45pt;height:22.75pt;z-index:25207808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">
                <v:textbox>
                  <w:txbxContent>
                    <w:p w14:paraId="58CAC4DF" w14:textId="77777777" w:rsidR="009D2E3C" w:rsidRDefault="009D2E3C" w:rsidP="009D2E3C">
                      <w:r>
                        <w:t>Example.</w:t>
                      </w:r>
                    </w:p>
                  </w:txbxContent>
                </v:textbox>
                <w10:wrap anchorx="margin" anchory="page"/>
              </v:shape>
            </w:pict>
          </mc:Fallback>
        </mc:AlternateContent>
      </w:r>
      <w:r w:rsidRPr="00BB373F">
        <w:rPr>
          <w:sz w:val="28"/>
          <w:szCs w:val="28"/>
        </w:rPr>
        <w:t>………………………………………………………………………………</w:t>
      </w:r>
    </w:p>
    <w:p w14:paraId="105BD282"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80128" behindDoc="0" locked="0" layoutInCell="1" allowOverlap="1" wp14:anchorId="72D06152" wp14:editId="3F3275E8">
                <wp:simplePos x="0" y="0"/>
                <wp:positionH relativeFrom="rightMargin">
                  <wp:align>left</wp:align>
                </wp:positionH>
                <wp:positionV relativeFrom="paragraph">
                  <wp:posOffset>641985</wp:posOffset>
                </wp:positionV>
                <wp:extent cx="543827" cy="481263"/>
                <wp:effectExtent l="0" t="0" r="27940" b="14605"/>
                <wp:wrapNone/>
                <wp:docPr id="394319498" name="Rectangle 394319498"/>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7DF33" id="Rectangle 394319498" o:spid="_x0000_s1026" style="position:absolute;margin-left:0;margin-top:50.55pt;width:42.8pt;height:37.9pt;z-index:25208012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" fillcolor="#deebf7" strokecolor="#41719c" strokeweight="1pt">
                <w10:wrap anchorx="margin"/>
              </v:rect>
            </w:pict>
          </mc:Fallback>
        </mc:AlternateContent>
      </w:r>
      <w:r w:rsidRPr="00BB373F">
        <w:rPr>
          <w:sz w:val="28"/>
          <w:szCs w:val="28"/>
        </w:rPr>
        <w:t>An adult using language to reflect a child’s feelings, e.g. I can see that you are finding this frustrating.</w:t>
      </w:r>
    </w:p>
    <w:p w14:paraId="2DA7896A"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79104" behindDoc="0" locked="0" layoutInCell="1" allowOverlap="1" wp14:anchorId="0DE22D83" wp14:editId="38F8A11B">
                <wp:simplePos x="0" y="0"/>
                <wp:positionH relativeFrom="leftMargin">
                  <wp:align>right</wp:align>
                </wp:positionH>
                <wp:positionV relativeFrom="page">
                  <wp:posOffset>7120890</wp:posOffset>
                </wp:positionV>
                <wp:extent cx="717082" cy="288758"/>
                <wp:effectExtent l="0" t="0" r="26035" b="16510"/>
                <wp:wrapNone/>
                <wp:docPr id="1858855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82" cy="288758"/>
                        </a:xfrm>
                        <a:prstGeom prst="rect">
                          <a:avLst/>
                        </a:prstGeom>
                        <a:solidFill>
                          <a:srgbClr val="FFFFFF"/>
                        </a:solidFill>
                        <a:ln w="9525">
                          <a:solidFill>
                            <a:srgbClr val="000000"/>
                          </a:solidFill>
                          <a:miter lim="800000"/>
                          <a:headEnd/>
                          <a:tailEnd/>
                        </a:ln>
                      </wps:spPr>
                      <wps:txbx>
                        <w:txbxContent>
                          <w:p w14:paraId="030F85ED"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22D83" id="_x0000_s1066" type="#_x0000_t202" style="position:absolute;margin-left:5.25pt;margin-top:560.7pt;width:56.45pt;height:22.75pt;z-index:25207910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">
                <v:textbox>
                  <w:txbxContent>
                    <w:p w14:paraId="030F85ED" w14:textId="77777777" w:rsidR="009D2E3C" w:rsidRDefault="009D2E3C" w:rsidP="009D2E3C">
                      <w:r>
                        <w:t>Example.</w:t>
                      </w:r>
                    </w:p>
                  </w:txbxContent>
                </v:textbox>
                <w10:wrap anchorx="margin" anchory="page"/>
              </v:shape>
            </w:pict>
          </mc:Fallback>
        </mc:AlternateContent>
      </w:r>
      <w:r w:rsidRPr="00BB373F">
        <w:rPr>
          <w:noProof/>
          <w:sz w:val="28"/>
          <w:szCs w:val="28"/>
          <w:lang w:eastAsia="en-GB"/>
        </w:rPr>
        <mc:AlternateContent>
          <mc:Choice Requires="wps">
            <w:drawing>
              <wp:anchor distT="45720" distB="45720" distL="114300" distR="114300" simplePos="0" relativeHeight="252081152" behindDoc="0" locked="0" layoutInCell="1" allowOverlap="1" wp14:anchorId="35494A39" wp14:editId="57B13623">
                <wp:simplePos x="0" y="0"/>
                <wp:positionH relativeFrom="leftMargin">
                  <wp:align>right</wp:align>
                </wp:positionH>
                <wp:positionV relativeFrom="page">
                  <wp:posOffset>8528050</wp:posOffset>
                </wp:positionV>
                <wp:extent cx="717082" cy="288758"/>
                <wp:effectExtent l="0" t="0" r="26035" b="16510"/>
                <wp:wrapNone/>
                <wp:docPr id="295665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82" cy="288758"/>
                        </a:xfrm>
                        <a:prstGeom prst="rect">
                          <a:avLst/>
                        </a:prstGeom>
                        <a:solidFill>
                          <a:srgbClr val="FFFFFF"/>
                        </a:solidFill>
                        <a:ln w="9525">
                          <a:solidFill>
                            <a:srgbClr val="000000"/>
                          </a:solidFill>
                          <a:miter lim="800000"/>
                          <a:headEnd/>
                          <a:tailEnd/>
                        </a:ln>
                      </wps:spPr>
                      <wps:txbx>
                        <w:txbxContent>
                          <w:p w14:paraId="3B2B8156"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94A39" id="_x0000_s1067" type="#_x0000_t202" style="position:absolute;margin-left:5.25pt;margin-top:671.5pt;width:56.45pt;height:22.75pt;z-index:25208115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">
                <v:textbox>
                  <w:txbxContent>
                    <w:p w14:paraId="3B2B8156" w14:textId="77777777" w:rsidR="009D2E3C" w:rsidRDefault="009D2E3C" w:rsidP="009D2E3C">
                      <w:r>
                        <w:t>Example.</w:t>
                      </w:r>
                    </w:p>
                  </w:txbxContent>
                </v:textbox>
                <w10:wrap anchorx="margin" anchory="page"/>
              </v:shape>
            </w:pict>
          </mc:Fallback>
        </mc:AlternateContent>
      </w:r>
      <w:r w:rsidRPr="00BB373F">
        <w:rPr>
          <w:sz w:val="28"/>
          <w:szCs w:val="28"/>
        </w:rPr>
        <w:t>………………………………………………………………………………</w:t>
      </w:r>
    </w:p>
    <w:p w14:paraId="2A7BA667" w14:textId="77777777" w:rsidR="009D2E3C" w:rsidRDefault="009D2E3C" w:rsidP="009D2E3C">
      <w:pPr>
        <w:jc w:val="center"/>
        <w:rPr>
          <w:sz w:val="28"/>
          <w:szCs w:val="28"/>
        </w:rPr>
      </w:pPr>
    </w:p>
    <w:p w14:paraId="5040F630" w14:textId="77777777" w:rsidR="00BB373F" w:rsidRPr="00BB373F" w:rsidRDefault="00BB373F" w:rsidP="009D2E3C">
      <w:pPr>
        <w:jc w:val="center"/>
        <w:rPr>
          <w:sz w:val="28"/>
          <w:szCs w:val="28"/>
        </w:rPr>
      </w:pPr>
    </w:p>
    <w:p w14:paraId="2618ADAD" w14:textId="77777777" w:rsidR="009D2E3C" w:rsidRPr="00BB373F" w:rsidRDefault="009D2E3C" w:rsidP="009D2E3C">
      <w:pPr>
        <w:jc w:val="center"/>
        <w:rPr>
          <w:sz w:val="28"/>
          <w:szCs w:val="28"/>
        </w:rPr>
      </w:pPr>
    </w:p>
    <w:p w14:paraId="0F4F663A" w14:textId="64AB98FA" w:rsidR="009D2E3C" w:rsidRPr="00BB373F" w:rsidRDefault="009D2E3C" w:rsidP="009D2E3C">
      <w:pPr>
        <w:jc w:val="center"/>
        <w:rPr>
          <w:b/>
          <w:bCs/>
          <w:sz w:val="28"/>
          <w:szCs w:val="28"/>
        </w:rPr>
      </w:pPr>
      <w:r w:rsidRPr="00BB373F">
        <w:rPr>
          <w:b/>
          <w:bCs/>
          <w:sz w:val="28"/>
          <w:szCs w:val="28"/>
        </w:rPr>
        <w:lastRenderedPageBreak/>
        <w:t>Routines</w:t>
      </w:r>
    </w:p>
    <w:p w14:paraId="741173D1" w14:textId="77777777" w:rsidR="009D2E3C" w:rsidRPr="00BB373F" w:rsidRDefault="009D2E3C" w:rsidP="009D2E3C">
      <w:pPr>
        <w:rPr>
          <w:sz w:val="28"/>
          <w:szCs w:val="28"/>
        </w:rPr>
      </w:pPr>
      <w:r w:rsidRPr="00BB373F">
        <w:rPr>
          <w:sz w:val="28"/>
          <w:szCs w:val="28"/>
        </w:rPr>
        <w:t>I have seen:</w:t>
      </w:r>
    </w:p>
    <w:p w14:paraId="5C951455"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26880" behindDoc="0" locked="0" layoutInCell="1" allowOverlap="1" wp14:anchorId="4476B6DB" wp14:editId="1951B6BE">
                <wp:simplePos x="0" y="0"/>
                <wp:positionH relativeFrom="column">
                  <wp:posOffset>5904130</wp:posOffset>
                </wp:positionH>
                <wp:positionV relativeFrom="paragraph">
                  <wp:posOffset>91039</wp:posOffset>
                </wp:positionV>
                <wp:extent cx="543827" cy="481263"/>
                <wp:effectExtent l="0" t="0" r="27940" b="14605"/>
                <wp:wrapNone/>
                <wp:docPr id="228970857" name="Rectangle 228970857"/>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53B11" id="Rectangle 228970857" o:spid="_x0000_s1026" style="position:absolute;margin-left:464.9pt;margin-top:7.15pt;width:42.8pt;height:37.9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" fillcolor="#deebf7" strokecolor="#41719c" strokeweight="1pt"/>
            </w:pict>
          </mc:Fallback>
        </mc:AlternateContent>
      </w:r>
      <w:r w:rsidRPr="00BB373F">
        <w:rPr>
          <w:sz w:val="28"/>
          <w:szCs w:val="28"/>
        </w:rPr>
        <w:t>A child or adult referring to a visual timetable.</w:t>
      </w:r>
    </w:p>
    <w:p w14:paraId="5E39E103"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27904" behindDoc="0" locked="0" layoutInCell="1" allowOverlap="1" wp14:anchorId="6EDC5FED" wp14:editId="1758FD30">
                <wp:simplePos x="0" y="0"/>
                <wp:positionH relativeFrom="leftMargin">
                  <wp:align>right</wp:align>
                </wp:positionH>
                <wp:positionV relativeFrom="page">
                  <wp:posOffset>2789689</wp:posOffset>
                </wp:positionV>
                <wp:extent cx="717082" cy="288758"/>
                <wp:effectExtent l="0" t="0" r="26035" b="16510"/>
                <wp:wrapNone/>
                <wp:docPr id="1239722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82" cy="288758"/>
                        </a:xfrm>
                        <a:prstGeom prst="rect">
                          <a:avLst/>
                        </a:prstGeom>
                        <a:solidFill>
                          <a:srgbClr val="FFFFFF"/>
                        </a:solidFill>
                        <a:ln w="9525">
                          <a:solidFill>
                            <a:srgbClr val="000000"/>
                          </a:solidFill>
                          <a:miter lim="800000"/>
                          <a:headEnd/>
                          <a:tailEnd/>
                        </a:ln>
                      </wps:spPr>
                      <wps:txbx>
                        <w:txbxContent>
                          <w:p w14:paraId="16BA3A5B"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C5FED" id="_x0000_s1068" type="#_x0000_t202" style="position:absolute;margin-left:5.25pt;margin-top:219.65pt;width:56.45pt;height:22.75pt;z-index:25202790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">
                <v:textbox>
                  <w:txbxContent>
                    <w:p w14:paraId="16BA3A5B" w14:textId="77777777" w:rsidR="009D2E3C" w:rsidRDefault="009D2E3C" w:rsidP="009D2E3C">
                      <w:r>
                        <w:t>Example.</w:t>
                      </w:r>
                    </w:p>
                  </w:txbxContent>
                </v:textbox>
                <w10:wrap anchorx="margin" anchory="page"/>
              </v:shape>
            </w:pict>
          </mc:Fallback>
        </mc:AlternateContent>
      </w:r>
    </w:p>
    <w:p w14:paraId="6D7A0BA6" w14:textId="77777777" w:rsidR="009D2E3C" w:rsidRPr="00BB373F" w:rsidRDefault="009D2E3C" w:rsidP="009D2E3C">
      <w:pPr>
        <w:rPr>
          <w:sz w:val="28"/>
          <w:szCs w:val="28"/>
        </w:rPr>
      </w:pPr>
      <w:r w:rsidRPr="00BB373F">
        <w:rPr>
          <w:sz w:val="28"/>
          <w:szCs w:val="28"/>
        </w:rPr>
        <w:t>………………………………………………………………………………</w:t>
      </w:r>
    </w:p>
    <w:p w14:paraId="7E1DDE28"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28928" behindDoc="0" locked="0" layoutInCell="1" allowOverlap="1" wp14:anchorId="4BF5D81A" wp14:editId="31704A18">
                <wp:simplePos x="0" y="0"/>
                <wp:positionH relativeFrom="column">
                  <wp:posOffset>5938220</wp:posOffset>
                </wp:positionH>
                <wp:positionV relativeFrom="paragraph">
                  <wp:posOffset>149292</wp:posOffset>
                </wp:positionV>
                <wp:extent cx="543827" cy="481263"/>
                <wp:effectExtent l="0" t="0" r="27940" b="14605"/>
                <wp:wrapNone/>
                <wp:docPr id="1732505913" name="Rectangle 1732505913"/>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F348C5" id="Rectangle 1732505913" o:spid="_x0000_s1026" style="position:absolute;margin-left:467.6pt;margin-top:11.75pt;width:42.8pt;height:37.9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" fillcolor="#deebf7" strokecolor="#41719c" strokeweight="1pt"/>
            </w:pict>
          </mc:Fallback>
        </mc:AlternateContent>
      </w:r>
      <w:r w:rsidRPr="00BB373F">
        <w:rPr>
          <w:sz w:val="28"/>
          <w:szCs w:val="28"/>
        </w:rPr>
        <w:t>An adult referring to what will happen next, or   what has happened before the current activity/task</w:t>
      </w:r>
    </w:p>
    <w:p w14:paraId="5AE0924D"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29952" behindDoc="0" locked="0" layoutInCell="1" allowOverlap="1" wp14:anchorId="3BD73CBB" wp14:editId="4B41ACBF">
                <wp:simplePos x="0" y="0"/>
                <wp:positionH relativeFrom="leftMargin">
                  <wp:align>right</wp:align>
                </wp:positionH>
                <wp:positionV relativeFrom="page">
                  <wp:posOffset>4547302</wp:posOffset>
                </wp:positionV>
                <wp:extent cx="716915" cy="307541"/>
                <wp:effectExtent l="0" t="0" r="26035" b="16510"/>
                <wp:wrapNone/>
                <wp:docPr id="467595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07541"/>
                        </a:xfrm>
                        <a:prstGeom prst="rect">
                          <a:avLst/>
                        </a:prstGeom>
                        <a:solidFill>
                          <a:srgbClr val="FFFFFF"/>
                        </a:solidFill>
                        <a:ln w="9525">
                          <a:solidFill>
                            <a:srgbClr val="000000"/>
                          </a:solidFill>
                          <a:miter lim="800000"/>
                          <a:headEnd/>
                          <a:tailEnd/>
                        </a:ln>
                      </wps:spPr>
                      <wps:txbx>
                        <w:txbxContent>
                          <w:p w14:paraId="76410FCB"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73CBB" id="_x0000_s1069" type="#_x0000_t202" style="position:absolute;margin-left:5.25pt;margin-top:358.05pt;width:56.45pt;height:24.2pt;z-index:25202995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">
                <v:textbox>
                  <w:txbxContent>
                    <w:p w14:paraId="76410FCB" w14:textId="77777777" w:rsidR="009D2E3C" w:rsidRDefault="009D2E3C" w:rsidP="009D2E3C">
                      <w:r>
                        <w:t>Example.</w:t>
                      </w:r>
                    </w:p>
                  </w:txbxContent>
                </v:textbox>
                <w10:wrap anchorx="margin" anchory="page"/>
              </v:shape>
            </w:pict>
          </mc:Fallback>
        </mc:AlternateContent>
      </w:r>
    </w:p>
    <w:p w14:paraId="745971DB" w14:textId="77777777" w:rsidR="009D2E3C" w:rsidRPr="00BB373F" w:rsidRDefault="009D2E3C" w:rsidP="009D2E3C">
      <w:pPr>
        <w:rPr>
          <w:sz w:val="28"/>
          <w:szCs w:val="28"/>
        </w:rPr>
      </w:pPr>
      <w:r w:rsidRPr="00BB373F">
        <w:rPr>
          <w:sz w:val="28"/>
          <w:szCs w:val="28"/>
        </w:rPr>
        <w:t>………………………………………………………………………………</w:t>
      </w:r>
    </w:p>
    <w:p w14:paraId="2671CF41"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30976" behindDoc="0" locked="0" layoutInCell="1" allowOverlap="1" wp14:anchorId="318CFAEC" wp14:editId="0882F9EB">
                <wp:simplePos x="0" y="0"/>
                <wp:positionH relativeFrom="column">
                  <wp:posOffset>5937851</wp:posOffset>
                </wp:positionH>
                <wp:positionV relativeFrom="paragraph">
                  <wp:posOffset>115302</wp:posOffset>
                </wp:positionV>
                <wp:extent cx="543827" cy="481263"/>
                <wp:effectExtent l="0" t="0" r="27940" b="14605"/>
                <wp:wrapNone/>
                <wp:docPr id="887866338" name="Rectangle 887866338"/>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EC69F9" id="Rectangle 887866338" o:spid="_x0000_s1026" style="position:absolute;margin-left:467.55pt;margin-top:9.1pt;width:42.8pt;height:37.9pt;z-index:25203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" fillcolor="#deebf7" strokecolor="#41719c" strokeweight="1pt"/>
            </w:pict>
          </mc:Fallback>
        </mc:AlternateContent>
      </w:r>
      <w:r w:rsidRPr="00BB373F">
        <w:rPr>
          <w:sz w:val="28"/>
          <w:szCs w:val="28"/>
        </w:rPr>
        <w:t>A child showing that s/he knows where personal items are in the room, e.g. drinks bottle, PE kit</w:t>
      </w:r>
    </w:p>
    <w:p w14:paraId="7728AB47"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32000" behindDoc="0" locked="0" layoutInCell="1" allowOverlap="1" wp14:anchorId="23BA591B" wp14:editId="3EF92525">
                <wp:simplePos x="0" y="0"/>
                <wp:positionH relativeFrom="leftMargin">
                  <wp:posOffset>173255</wp:posOffset>
                </wp:positionH>
                <wp:positionV relativeFrom="paragraph">
                  <wp:posOffset>370506</wp:posOffset>
                </wp:positionV>
                <wp:extent cx="716915" cy="288290"/>
                <wp:effectExtent l="0" t="0" r="26035" b="16510"/>
                <wp:wrapNone/>
                <wp:docPr id="1999238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88290"/>
                        </a:xfrm>
                        <a:prstGeom prst="rect">
                          <a:avLst/>
                        </a:prstGeom>
                        <a:solidFill>
                          <a:srgbClr val="FFFFFF"/>
                        </a:solidFill>
                        <a:ln w="9525">
                          <a:solidFill>
                            <a:srgbClr val="000000"/>
                          </a:solidFill>
                          <a:miter lim="800000"/>
                          <a:headEnd/>
                          <a:tailEnd/>
                        </a:ln>
                      </wps:spPr>
                      <wps:txbx>
                        <w:txbxContent>
                          <w:p w14:paraId="7D7F934E"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A591B" id="_x0000_s1070" type="#_x0000_t202" style="position:absolute;margin-left:13.65pt;margin-top:29.15pt;width:56.45pt;height:22.7pt;z-index:2520320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">
                <v:textbox>
                  <w:txbxContent>
                    <w:p w14:paraId="7D7F934E" w14:textId="77777777" w:rsidR="009D2E3C" w:rsidRDefault="009D2E3C" w:rsidP="009D2E3C">
                      <w:r>
                        <w:t>Example.</w:t>
                      </w:r>
                    </w:p>
                  </w:txbxContent>
                </v:textbox>
                <w10:wrap anchorx="margin"/>
              </v:shape>
            </w:pict>
          </mc:Fallback>
        </mc:AlternateContent>
      </w:r>
    </w:p>
    <w:p w14:paraId="6E3FCB9C" w14:textId="77777777" w:rsidR="009D2E3C" w:rsidRPr="00BB373F" w:rsidRDefault="009D2E3C" w:rsidP="009D2E3C">
      <w:pPr>
        <w:rPr>
          <w:sz w:val="28"/>
          <w:szCs w:val="28"/>
        </w:rPr>
      </w:pPr>
      <w:r w:rsidRPr="00BB373F">
        <w:rPr>
          <w:sz w:val="28"/>
          <w:szCs w:val="28"/>
        </w:rPr>
        <w:t>………………………………………………………………………………</w:t>
      </w:r>
    </w:p>
    <w:p w14:paraId="20731397"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33024" behindDoc="0" locked="0" layoutInCell="1" allowOverlap="1" wp14:anchorId="7712C917" wp14:editId="26B97097">
                <wp:simplePos x="0" y="0"/>
                <wp:positionH relativeFrom="column">
                  <wp:posOffset>5938319</wp:posOffset>
                </wp:positionH>
                <wp:positionV relativeFrom="paragraph">
                  <wp:posOffset>172853</wp:posOffset>
                </wp:positionV>
                <wp:extent cx="543827" cy="481263"/>
                <wp:effectExtent l="0" t="0" r="27940" b="14605"/>
                <wp:wrapNone/>
                <wp:docPr id="333613660" name="Rectangle 333613660"/>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05EE8A" id="Rectangle 333613660" o:spid="_x0000_s1026" style="position:absolute;margin-left:467.6pt;margin-top:13.6pt;width:42.8pt;height:37.9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" fillcolor="#deebf7" strokecolor="#41719c" strokeweight="1pt"/>
            </w:pict>
          </mc:Fallback>
        </mc:AlternateContent>
      </w:r>
      <w:r w:rsidRPr="00BB373F">
        <w:rPr>
          <w:sz w:val="28"/>
          <w:szCs w:val="28"/>
        </w:rPr>
        <w:t>A child showing that s/he knows how to move around the school building, e.g. silent, in single file.</w:t>
      </w:r>
    </w:p>
    <w:p w14:paraId="79C33B54"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34048" behindDoc="0" locked="0" layoutInCell="1" allowOverlap="1" wp14:anchorId="332126CD" wp14:editId="19DA4710">
                <wp:simplePos x="0" y="0"/>
                <wp:positionH relativeFrom="leftMargin">
                  <wp:posOffset>173255</wp:posOffset>
                </wp:positionH>
                <wp:positionV relativeFrom="paragraph">
                  <wp:posOffset>370506</wp:posOffset>
                </wp:positionV>
                <wp:extent cx="716915" cy="288290"/>
                <wp:effectExtent l="0" t="0" r="26035" b="16510"/>
                <wp:wrapNone/>
                <wp:docPr id="1867986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88290"/>
                        </a:xfrm>
                        <a:prstGeom prst="rect">
                          <a:avLst/>
                        </a:prstGeom>
                        <a:solidFill>
                          <a:srgbClr val="FFFFFF"/>
                        </a:solidFill>
                        <a:ln w="9525">
                          <a:solidFill>
                            <a:srgbClr val="000000"/>
                          </a:solidFill>
                          <a:miter lim="800000"/>
                          <a:headEnd/>
                          <a:tailEnd/>
                        </a:ln>
                      </wps:spPr>
                      <wps:txbx>
                        <w:txbxContent>
                          <w:p w14:paraId="01BD088A"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126CD" id="_x0000_s1071" type="#_x0000_t202" style="position:absolute;margin-left:13.65pt;margin-top:29.15pt;width:56.45pt;height:22.7pt;z-index:2520340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">
                <v:textbox>
                  <w:txbxContent>
                    <w:p w14:paraId="01BD088A" w14:textId="77777777" w:rsidR="009D2E3C" w:rsidRDefault="009D2E3C" w:rsidP="009D2E3C">
                      <w:r>
                        <w:t>Example.</w:t>
                      </w:r>
                    </w:p>
                  </w:txbxContent>
                </v:textbox>
                <w10:wrap anchorx="margin"/>
              </v:shape>
            </w:pict>
          </mc:Fallback>
        </mc:AlternateContent>
      </w:r>
    </w:p>
    <w:p w14:paraId="51C7FD8D" w14:textId="77777777" w:rsidR="009D2E3C" w:rsidRPr="00BB373F" w:rsidRDefault="009D2E3C" w:rsidP="009D2E3C">
      <w:pPr>
        <w:rPr>
          <w:sz w:val="28"/>
          <w:szCs w:val="28"/>
        </w:rPr>
      </w:pPr>
      <w:r w:rsidRPr="00BB373F">
        <w:rPr>
          <w:sz w:val="28"/>
          <w:szCs w:val="28"/>
        </w:rPr>
        <w:t>………………………………………………………………………………</w:t>
      </w:r>
    </w:p>
    <w:p w14:paraId="6AF3F48D" w14:textId="77777777" w:rsidR="009D2E3C" w:rsidRPr="00BB373F" w:rsidRDefault="009D2E3C" w:rsidP="009D2E3C">
      <w:pPr>
        <w:jc w:val="center"/>
        <w:rPr>
          <w:sz w:val="28"/>
          <w:szCs w:val="28"/>
        </w:rPr>
      </w:pPr>
    </w:p>
    <w:p w14:paraId="2557781B" w14:textId="77777777" w:rsidR="009D2E3C" w:rsidRPr="00BB373F" w:rsidRDefault="009D2E3C" w:rsidP="009D2E3C">
      <w:pPr>
        <w:jc w:val="center"/>
        <w:rPr>
          <w:b/>
          <w:bCs/>
          <w:sz w:val="28"/>
          <w:szCs w:val="28"/>
        </w:rPr>
      </w:pPr>
    </w:p>
    <w:p w14:paraId="0056E3C4" w14:textId="2BF9B312" w:rsidR="009D2E3C" w:rsidRPr="00BB373F" w:rsidRDefault="009D2E3C" w:rsidP="009D2E3C">
      <w:pPr>
        <w:jc w:val="center"/>
        <w:rPr>
          <w:b/>
          <w:bCs/>
          <w:sz w:val="28"/>
          <w:szCs w:val="28"/>
        </w:rPr>
      </w:pPr>
      <w:r w:rsidRPr="00BB373F">
        <w:rPr>
          <w:b/>
          <w:bCs/>
          <w:sz w:val="28"/>
          <w:szCs w:val="28"/>
        </w:rPr>
        <w:t>Strategies for de-escalation</w:t>
      </w:r>
    </w:p>
    <w:p w14:paraId="206C8C01" w14:textId="77777777" w:rsidR="009D2E3C" w:rsidRPr="00BB373F" w:rsidRDefault="009D2E3C" w:rsidP="009D2E3C">
      <w:pPr>
        <w:rPr>
          <w:sz w:val="28"/>
          <w:szCs w:val="28"/>
        </w:rPr>
      </w:pPr>
      <w:r w:rsidRPr="00BB373F">
        <w:rPr>
          <w:sz w:val="28"/>
          <w:szCs w:val="28"/>
        </w:rPr>
        <w:t>I have seen a child show signs of poor behaviour and then:</w:t>
      </w:r>
    </w:p>
    <w:p w14:paraId="7F43C5DF"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35072" behindDoc="0" locked="0" layoutInCell="1" allowOverlap="1" wp14:anchorId="65E4FA51" wp14:editId="1C63D689">
                <wp:simplePos x="0" y="0"/>
                <wp:positionH relativeFrom="column">
                  <wp:posOffset>5866598</wp:posOffset>
                </wp:positionH>
                <wp:positionV relativeFrom="paragraph">
                  <wp:posOffset>106647</wp:posOffset>
                </wp:positionV>
                <wp:extent cx="543827" cy="481263"/>
                <wp:effectExtent l="0" t="0" r="27940" b="14605"/>
                <wp:wrapNone/>
                <wp:docPr id="2106040805" name="Rectangle 2106040805"/>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4B737" id="Rectangle 2106040805" o:spid="_x0000_s1026" style="position:absolute;margin-left:461.95pt;margin-top:8.4pt;width:42.8pt;height:37.9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" fillcolor="#deebf7" strokecolor="#41719c" strokeweight="1pt"/>
            </w:pict>
          </mc:Fallback>
        </mc:AlternateContent>
      </w:r>
      <w:r w:rsidRPr="00BB373F">
        <w:rPr>
          <w:sz w:val="28"/>
          <w:szCs w:val="28"/>
        </w:rPr>
        <w:t>An adult counting a child down from 5 to 1.</w:t>
      </w:r>
    </w:p>
    <w:p w14:paraId="660AFD7C"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36096" behindDoc="0" locked="0" layoutInCell="1" allowOverlap="1" wp14:anchorId="3D2A08D5" wp14:editId="10A19CA9">
                <wp:simplePos x="0" y="0"/>
                <wp:positionH relativeFrom="leftMargin">
                  <wp:posOffset>173255</wp:posOffset>
                </wp:positionH>
                <wp:positionV relativeFrom="paragraph">
                  <wp:posOffset>370506</wp:posOffset>
                </wp:positionV>
                <wp:extent cx="716915" cy="288290"/>
                <wp:effectExtent l="0" t="0" r="26035" b="16510"/>
                <wp:wrapNone/>
                <wp:docPr id="110143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88290"/>
                        </a:xfrm>
                        <a:prstGeom prst="rect">
                          <a:avLst/>
                        </a:prstGeom>
                        <a:solidFill>
                          <a:srgbClr val="FFFFFF"/>
                        </a:solidFill>
                        <a:ln w="9525">
                          <a:solidFill>
                            <a:srgbClr val="000000"/>
                          </a:solidFill>
                          <a:miter lim="800000"/>
                          <a:headEnd/>
                          <a:tailEnd/>
                        </a:ln>
                      </wps:spPr>
                      <wps:txbx>
                        <w:txbxContent>
                          <w:p w14:paraId="4CDE6FCA"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A08D5" id="_x0000_s1072" type="#_x0000_t202" style="position:absolute;margin-left:13.65pt;margin-top:29.15pt;width:56.45pt;height:22.7pt;z-index:2520360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">
                <v:textbox>
                  <w:txbxContent>
                    <w:p w14:paraId="4CDE6FCA" w14:textId="77777777" w:rsidR="009D2E3C" w:rsidRDefault="009D2E3C" w:rsidP="009D2E3C">
                      <w:r>
                        <w:t>Example.</w:t>
                      </w:r>
                    </w:p>
                  </w:txbxContent>
                </v:textbox>
                <w10:wrap anchorx="margin"/>
              </v:shape>
            </w:pict>
          </mc:Fallback>
        </mc:AlternateContent>
      </w:r>
    </w:p>
    <w:p w14:paraId="4EAB7974" w14:textId="77777777" w:rsidR="009D2E3C" w:rsidRPr="00BB373F" w:rsidRDefault="009D2E3C" w:rsidP="009D2E3C">
      <w:pPr>
        <w:rPr>
          <w:sz w:val="28"/>
          <w:szCs w:val="28"/>
        </w:rPr>
      </w:pPr>
      <w:r w:rsidRPr="00BB373F">
        <w:rPr>
          <w:sz w:val="28"/>
          <w:szCs w:val="28"/>
        </w:rPr>
        <w:t>………………………………………………………………………………</w:t>
      </w:r>
    </w:p>
    <w:p w14:paraId="235F3733"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37120" behindDoc="0" locked="0" layoutInCell="1" allowOverlap="1" wp14:anchorId="2303CB99" wp14:editId="63A67C01">
                <wp:simplePos x="0" y="0"/>
                <wp:positionH relativeFrom="column">
                  <wp:posOffset>5866598</wp:posOffset>
                </wp:positionH>
                <wp:positionV relativeFrom="paragraph">
                  <wp:posOffset>106647</wp:posOffset>
                </wp:positionV>
                <wp:extent cx="543827" cy="481263"/>
                <wp:effectExtent l="0" t="0" r="27940" b="14605"/>
                <wp:wrapNone/>
                <wp:docPr id="710016360" name="Rectangle 710016360"/>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0E6184" id="Rectangle 710016360" o:spid="_x0000_s1026" style="position:absolute;margin-left:461.95pt;margin-top:8.4pt;width:42.8pt;height:37.9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" fillcolor="#deebf7" strokecolor="#41719c" strokeweight="1pt"/>
            </w:pict>
          </mc:Fallback>
        </mc:AlternateContent>
      </w:r>
      <w:r w:rsidRPr="00BB373F">
        <w:rPr>
          <w:sz w:val="28"/>
          <w:szCs w:val="28"/>
        </w:rPr>
        <w:t>An adult using appropriate humour to re-engage a child in the task.</w:t>
      </w:r>
    </w:p>
    <w:p w14:paraId="16D57420"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38144" behindDoc="0" locked="0" layoutInCell="1" allowOverlap="1" wp14:anchorId="04F020E3" wp14:editId="0B2A54DF">
                <wp:simplePos x="0" y="0"/>
                <wp:positionH relativeFrom="leftMargin">
                  <wp:posOffset>173255</wp:posOffset>
                </wp:positionH>
                <wp:positionV relativeFrom="paragraph">
                  <wp:posOffset>370506</wp:posOffset>
                </wp:positionV>
                <wp:extent cx="716915" cy="288290"/>
                <wp:effectExtent l="0" t="0" r="26035" b="16510"/>
                <wp:wrapNone/>
                <wp:docPr id="1409853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88290"/>
                        </a:xfrm>
                        <a:prstGeom prst="rect">
                          <a:avLst/>
                        </a:prstGeom>
                        <a:solidFill>
                          <a:srgbClr val="FFFFFF"/>
                        </a:solidFill>
                        <a:ln w="9525">
                          <a:solidFill>
                            <a:srgbClr val="000000"/>
                          </a:solidFill>
                          <a:miter lim="800000"/>
                          <a:headEnd/>
                          <a:tailEnd/>
                        </a:ln>
                      </wps:spPr>
                      <wps:txbx>
                        <w:txbxContent>
                          <w:p w14:paraId="4350CD9F"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020E3" id="_x0000_s1073" type="#_x0000_t202" style="position:absolute;margin-left:13.65pt;margin-top:29.15pt;width:56.45pt;height:22.7pt;z-index:2520381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">
                <v:textbox>
                  <w:txbxContent>
                    <w:p w14:paraId="4350CD9F" w14:textId="77777777" w:rsidR="009D2E3C" w:rsidRDefault="009D2E3C" w:rsidP="009D2E3C">
                      <w:r>
                        <w:t>Example.</w:t>
                      </w:r>
                    </w:p>
                  </w:txbxContent>
                </v:textbox>
                <w10:wrap anchorx="margin"/>
              </v:shape>
            </w:pict>
          </mc:Fallback>
        </mc:AlternateContent>
      </w:r>
    </w:p>
    <w:p w14:paraId="15D4A5E0" w14:textId="77777777" w:rsidR="009D2E3C" w:rsidRPr="00BB373F" w:rsidRDefault="009D2E3C" w:rsidP="009D2E3C">
      <w:pPr>
        <w:rPr>
          <w:sz w:val="28"/>
          <w:szCs w:val="28"/>
        </w:rPr>
      </w:pPr>
      <w:r w:rsidRPr="00BB373F">
        <w:rPr>
          <w:sz w:val="28"/>
          <w:szCs w:val="28"/>
        </w:rPr>
        <w:t>………………………………………………………………………………</w:t>
      </w:r>
    </w:p>
    <w:p w14:paraId="6D4D3E36" w14:textId="77777777" w:rsidR="00BB373F" w:rsidRDefault="00BB373F" w:rsidP="009D2E3C">
      <w:pPr>
        <w:rPr>
          <w:sz w:val="28"/>
          <w:szCs w:val="28"/>
        </w:rPr>
      </w:pPr>
    </w:p>
    <w:p w14:paraId="19EC4956" w14:textId="6731671A" w:rsidR="009D2E3C" w:rsidRPr="00BB373F" w:rsidRDefault="009D2E3C" w:rsidP="009D2E3C">
      <w:pPr>
        <w:rPr>
          <w:sz w:val="28"/>
          <w:szCs w:val="28"/>
        </w:rPr>
      </w:pPr>
      <w:r w:rsidRPr="00BB373F">
        <w:rPr>
          <w:noProof/>
          <w:sz w:val="28"/>
          <w:szCs w:val="28"/>
          <w:lang w:eastAsia="en-GB"/>
        </w:rPr>
        <w:lastRenderedPageBreak/>
        <mc:AlternateContent>
          <mc:Choice Requires="wps">
            <w:drawing>
              <wp:anchor distT="0" distB="0" distL="114300" distR="114300" simplePos="0" relativeHeight="252039168" behindDoc="0" locked="0" layoutInCell="1" allowOverlap="1" wp14:anchorId="7206AF86" wp14:editId="05889095">
                <wp:simplePos x="0" y="0"/>
                <wp:positionH relativeFrom="column">
                  <wp:posOffset>5866598</wp:posOffset>
                </wp:positionH>
                <wp:positionV relativeFrom="paragraph">
                  <wp:posOffset>106647</wp:posOffset>
                </wp:positionV>
                <wp:extent cx="543827" cy="481263"/>
                <wp:effectExtent l="0" t="0" r="27940" b="14605"/>
                <wp:wrapNone/>
                <wp:docPr id="1422938359" name="Rectangle 1422938359"/>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CDCC8D" id="Rectangle 1422938359" o:spid="_x0000_s1026" style="position:absolute;margin-left:461.95pt;margin-top:8.4pt;width:42.8pt;height:37.9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" fillcolor="#deebf7" strokecolor="#41719c" strokeweight="1pt"/>
            </w:pict>
          </mc:Fallback>
        </mc:AlternateContent>
      </w:r>
      <w:r w:rsidRPr="00BB373F">
        <w:rPr>
          <w:sz w:val="28"/>
          <w:szCs w:val="28"/>
        </w:rPr>
        <w:t>An adult tactically ignoring a child.</w:t>
      </w:r>
    </w:p>
    <w:p w14:paraId="18C61C3F"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40192" behindDoc="0" locked="0" layoutInCell="1" allowOverlap="1" wp14:anchorId="631F62FE" wp14:editId="46259353">
                <wp:simplePos x="0" y="0"/>
                <wp:positionH relativeFrom="leftMargin">
                  <wp:posOffset>173255</wp:posOffset>
                </wp:positionH>
                <wp:positionV relativeFrom="paragraph">
                  <wp:posOffset>370506</wp:posOffset>
                </wp:positionV>
                <wp:extent cx="716915" cy="288290"/>
                <wp:effectExtent l="0" t="0" r="26035" b="16510"/>
                <wp:wrapNone/>
                <wp:docPr id="1570049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88290"/>
                        </a:xfrm>
                        <a:prstGeom prst="rect">
                          <a:avLst/>
                        </a:prstGeom>
                        <a:solidFill>
                          <a:srgbClr val="FFFFFF"/>
                        </a:solidFill>
                        <a:ln w="9525">
                          <a:solidFill>
                            <a:srgbClr val="000000"/>
                          </a:solidFill>
                          <a:miter lim="800000"/>
                          <a:headEnd/>
                          <a:tailEnd/>
                        </a:ln>
                      </wps:spPr>
                      <wps:txbx>
                        <w:txbxContent>
                          <w:p w14:paraId="5DF4735B"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F62FE" id="_x0000_s1074" type="#_x0000_t202" style="position:absolute;margin-left:13.65pt;margin-top:29.15pt;width:56.45pt;height:22.7pt;z-index:2520401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">
                <v:textbox>
                  <w:txbxContent>
                    <w:p w14:paraId="5DF4735B" w14:textId="77777777" w:rsidR="009D2E3C" w:rsidRDefault="009D2E3C" w:rsidP="009D2E3C">
                      <w:r>
                        <w:t>Example.</w:t>
                      </w:r>
                    </w:p>
                  </w:txbxContent>
                </v:textbox>
                <w10:wrap anchorx="margin"/>
              </v:shape>
            </w:pict>
          </mc:Fallback>
        </mc:AlternateContent>
      </w:r>
    </w:p>
    <w:p w14:paraId="0336529D" w14:textId="77777777" w:rsidR="009D2E3C" w:rsidRPr="00BB373F" w:rsidRDefault="009D2E3C" w:rsidP="009D2E3C">
      <w:pPr>
        <w:rPr>
          <w:sz w:val="28"/>
          <w:szCs w:val="28"/>
        </w:rPr>
      </w:pPr>
      <w:r w:rsidRPr="00BB373F">
        <w:rPr>
          <w:sz w:val="28"/>
          <w:szCs w:val="28"/>
        </w:rPr>
        <w:t>………………………………………………………………………………</w:t>
      </w:r>
    </w:p>
    <w:p w14:paraId="560C0D94"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41216" behindDoc="0" locked="0" layoutInCell="1" allowOverlap="1" wp14:anchorId="2A91A3F5" wp14:editId="304BA873">
                <wp:simplePos x="0" y="0"/>
                <wp:positionH relativeFrom="column">
                  <wp:posOffset>5866598</wp:posOffset>
                </wp:positionH>
                <wp:positionV relativeFrom="paragraph">
                  <wp:posOffset>106647</wp:posOffset>
                </wp:positionV>
                <wp:extent cx="543827" cy="481263"/>
                <wp:effectExtent l="0" t="0" r="27940" b="14605"/>
                <wp:wrapNone/>
                <wp:docPr id="1402608536" name="Rectangle 1402608536"/>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3D9169" id="Rectangle 1402608536" o:spid="_x0000_s1026" style="position:absolute;margin-left:461.95pt;margin-top:8.4pt;width:42.8pt;height:37.9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" fillcolor="#deebf7" strokecolor="#41719c" strokeweight="1pt"/>
            </w:pict>
          </mc:Fallback>
        </mc:AlternateContent>
      </w:r>
      <w:r w:rsidRPr="00BB373F">
        <w:rPr>
          <w:sz w:val="28"/>
          <w:szCs w:val="28"/>
        </w:rPr>
        <w:t>An adult distracting a child through language or action.</w:t>
      </w:r>
    </w:p>
    <w:p w14:paraId="2771B79E"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42240" behindDoc="0" locked="0" layoutInCell="1" allowOverlap="1" wp14:anchorId="618A1154" wp14:editId="08C79D49">
                <wp:simplePos x="0" y="0"/>
                <wp:positionH relativeFrom="leftMargin">
                  <wp:posOffset>173255</wp:posOffset>
                </wp:positionH>
                <wp:positionV relativeFrom="paragraph">
                  <wp:posOffset>370506</wp:posOffset>
                </wp:positionV>
                <wp:extent cx="716915" cy="288290"/>
                <wp:effectExtent l="0" t="0" r="26035" b="16510"/>
                <wp:wrapNone/>
                <wp:docPr id="1911563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88290"/>
                        </a:xfrm>
                        <a:prstGeom prst="rect">
                          <a:avLst/>
                        </a:prstGeom>
                        <a:solidFill>
                          <a:srgbClr val="FFFFFF"/>
                        </a:solidFill>
                        <a:ln w="9525">
                          <a:solidFill>
                            <a:srgbClr val="000000"/>
                          </a:solidFill>
                          <a:miter lim="800000"/>
                          <a:headEnd/>
                          <a:tailEnd/>
                        </a:ln>
                      </wps:spPr>
                      <wps:txbx>
                        <w:txbxContent>
                          <w:p w14:paraId="717DED03"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A1154" id="_x0000_s1075" type="#_x0000_t202" style="position:absolute;margin-left:13.65pt;margin-top:29.15pt;width:56.45pt;height:22.7pt;z-index:2520422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">
                <v:textbox>
                  <w:txbxContent>
                    <w:p w14:paraId="717DED03" w14:textId="77777777" w:rsidR="009D2E3C" w:rsidRDefault="009D2E3C" w:rsidP="009D2E3C">
                      <w:r>
                        <w:t>Example.</w:t>
                      </w:r>
                    </w:p>
                  </w:txbxContent>
                </v:textbox>
                <w10:wrap anchorx="margin"/>
              </v:shape>
            </w:pict>
          </mc:Fallback>
        </mc:AlternateContent>
      </w:r>
    </w:p>
    <w:p w14:paraId="509DF280" w14:textId="77777777" w:rsidR="009D2E3C" w:rsidRPr="00BB373F" w:rsidRDefault="009D2E3C" w:rsidP="009D2E3C">
      <w:pPr>
        <w:rPr>
          <w:sz w:val="28"/>
          <w:szCs w:val="28"/>
        </w:rPr>
      </w:pPr>
      <w:r w:rsidRPr="00BB373F">
        <w:rPr>
          <w:sz w:val="28"/>
          <w:szCs w:val="28"/>
        </w:rPr>
        <w:t>………………………………………………………………………………</w:t>
      </w:r>
    </w:p>
    <w:p w14:paraId="566D0AFD" w14:textId="77777777" w:rsidR="009D2E3C" w:rsidRPr="00BB373F" w:rsidRDefault="009D2E3C" w:rsidP="009D2E3C">
      <w:pPr>
        <w:rPr>
          <w:sz w:val="28"/>
          <w:szCs w:val="28"/>
        </w:rPr>
      </w:pPr>
      <w:r w:rsidRPr="00BB373F">
        <w:rPr>
          <w:sz w:val="28"/>
          <w:szCs w:val="28"/>
        </w:rPr>
        <w:t xml:space="preserve">Another de-escalation strategy I have seen: </w:t>
      </w:r>
    </w:p>
    <w:p w14:paraId="304B7ABB" w14:textId="77777777" w:rsidR="009D2E3C" w:rsidRPr="00BB373F" w:rsidRDefault="009D2E3C" w:rsidP="009D2E3C">
      <w:pPr>
        <w:rPr>
          <w:sz w:val="28"/>
          <w:szCs w:val="28"/>
        </w:rPr>
      </w:pPr>
      <w:r w:rsidRPr="00BB373F">
        <w:rPr>
          <w:sz w:val="28"/>
          <w:szCs w:val="28"/>
        </w:rPr>
        <w:t>………………………………………………………………………………………..</w:t>
      </w:r>
    </w:p>
    <w:p w14:paraId="5DA650D5" w14:textId="77777777" w:rsidR="009D2E3C" w:rsidRPr="00BB373F" w:rsidRDefault="009D2E3C" w:rsidP="009D2E3C">
      <w:pPr>
        <w:jc w:val="center"/>
        <w:rPr>
          <w:sz w:val="28"/>
          <w:szCs w:val="28"/>
        </w:rPr>
      </w:pPr>
    </w:p>
    <w:p w14:paraId="5AB02436" w14:textId="27A770FD" w:rsidR="009D2E3C" w:rsidRPr="00BB373F" w:rsidRDefault="009D2E3C" w:rsidP="009D2E3C">
      <w:pPr>
        <w:jc w:val="center"/>
        <w:rPr>
          <w:b/>
          <w:bCs/>
          <w:sz w:val="28"/>
          <w:szCs w:val="28"/>
        </w:rPr>
      </w:pPr>
      <w:r w:rsidRPr="00BB373F">
        <w:rPr>
          <w:b/>
          <w:bCs/>
          <w:sz w:val="28"/>
          <w:szCs w:val="28"/>
        </w:rPr>
        <w:t>Giving choices</w:t>
      </w:r>
    </w:p>
    <w:p w14:paraId="326A0203" w14:textId="77777777" w:rsidR="009D2E3C" w:rsidRPr="00BB373F" w:rsidRDefault="009D2E3C" w:rsidP="009D2E3C">
      <w:pPr>
        <w:rPr>
          <w:sz w:val="28"/>
          <w:szCs w:val="28"/>
        </w:rPr>
      </w:pPr>
      <w:r w:rsidRPr="00BB373F">
        <w:rPr>
          <w:sz w:val="28"/>
          <w:szCs w:val="28"/>
        </w:rPr>
        <w:t>I have seen:</w:t>
      </w:r>
    </w:p>
    <w:p w14:paraId="27DBF120"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43264" behindDoc="0" locked="0" layoutInCell="1" allowOverlap="1" wp14:anchorId="6CE99DDB" wp14:editId="5959DE6E">
                <wp:simplePos x="0" y="0"/>
                <wp:positionH relativeFrom="column">
                  <wp:posOffset>5866598</wp:posOffset>
                </wp:positionH>
                <wp:positionV relativeFrom="paragraph">
                  <wp:posOffset>106647</wp:posOffset>
                </wp:positionV>
                <wp:extent cx="543827" cy="481263"/>
                <wp:effectExtent l="0" t="0" r="27940" b="14605"/>
                <wp:wrapNone/>
                <wp:docPr id="1236199081" name="Rectangle 1236199081"/>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52E38F" id="Rectangle 1236199081" o:spid="_x0000_s1026" style="position:absolute;margin-left:461.95pt;margin-top:8.4pt;width:42.8pt;height:37.9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" fillcolor="#deebf7" strokecolor="#41719c" strokeweight="1pt"/>
            </w:pict>
          </mc:Fallback>
        </mc:AlternateContent>
      </w:r>
      <w:r w:rsidRPr="00BB373F">
        <w:rPr>
          <w:sz w:val="28"/>
          <w:szCs w:val="28"/>
        </w:rPr>
        <w:t>An adult offering a child a choice of one of two things.</w:t>
      </w:r>
    </w:p>
    <w:p w14:paraId="3BBE2FC4"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44288" behindDoc="0" locked="0" layoutInCell="1" allowOverlap="1" wp14:anchorId="67B7162C" wp14:editId="75DA8B9E">
                <wp:simplePos x="0" y="0"/>
                <wp:positionH relativeFrom="leftMargin">
                  <wp:posOffset>173255</wp:posOffset>
                </wp:positionH>
                <wp:positionV relativeFrom="paragraph">
                  <wp:posOffset>370506</wp:posOffset>
                </wp:positionV>
                <wp:extent cx="716915" cy="288290"/>
                <wp:effectExtent l="0" t="0" r="26035" b="16510"/>
                <wp:wrapNone/>
                <wp:docPr id="232347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88290"/>
                        </a:xfrm>
                        <a:prstGeom prst="rect">
                          <a:avLst/>
                        </a:prstGeom>
                        <a:solidFill>
                          <a:srgbClr val="FFFFFF"/>
                        </a:solidFill>
                        <a:ln w="9525">
                          <a:solidFill>
                            <a:srgbClr val="000000"/>
                          </a:solidFill>
                          <a:miter lim="800000"/>
                          <a:headEnd/>
                          <a:tailEnd/>
                        </a:ln>
                      </wps:spPr>
                      <wps:txbx>
                        <w:txbxContent>
                          <w:p w14:paraId="51BA4F76"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7162C" id="_x0000_s1076" type="#_x0000_t202" style="position:absolute;margin-left:13.65pt;margin-top:29.15pt;width:56.45pt;height:22.7pt;z-index:2520442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">
                <v:textbox>
                  <w:txbxContent>
                    <w:p w14:paraId="51BA4F76" w14:textId="77777777" w:rsidR="009D2E3C" w:rsidRDefault="009D2E3C" w:rsidP="009D2E3C">
                      <w:r>
                        <w:t>Example.</w:t>
                      </w:r>
                    </w:p>
                  </w:txbxContent>
                </v:textbox>
                <w10:wrap anchorx="margin"/>
              </v:shape>
            </w:pict>
          </mc:Fallback>
        </mc:AlternateContent>
      </w:r>
    </w:p>
    <w:p w14:paraId="0A3B5590" w14:textId="77777777" w:rsidR="009D2E3C" w:rsidRPr="00BB373F" w:rsidRDefault="009D2E3C" w:rsidP="009D2E3C">
      <w:pPr>
        <w:rPr>
          <w:sz w:val="28"/>
          <w:szCs w:val="28"/>
        </w:rPr>
      </w:pPr>
      <w:r w:rsidRPr="00BB373F">
        <w:rPr>
          <w:sz w:val="28"/>
          <w:szCs w:val="28"/>
        </w:rPr>
        <w:t>………………………………………………………………………………</w:t>
      </w:r>
    </w:p>
    <w:p w14:paraId="214E233F"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45312" behindDoc="0" locked="0" layoutInCell="1" allowOverlap="1" wp14:anchorId="5C2B3358" wp14:editId="005D960F">
                <wp:simplePos x="0" y="0"/>
                <wp:positionH relativeFrom="column">
                  <wp:posOffset>5866598</wp:posOffset>
                </wp:positionH>
                <wp:positionV relativeFrom="paragraph">
                  <wp:posOffset>106647</wp:posOffset>
                </wp:positionV>
                <wp:extent cx="543827" cy="481263"/>
                <wp:effectExtent l="0" t="0" r="27940" b="14605"/>
                <wp:wrapNone/>
                <wp:docPr id="821726262" name="Rectangle 821726262"/>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40E5D" id="Rectangle 821726262" o:spid="_x0000_s1026" style="position:absolute;margin-left:461.95pt;margin-top:8.4pt;width:42.8pt;height:37.9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" fillcolor="#deebf7" strokecolor="#41719c" strokeweight="1pt"/>
            </w:pict>
          </mc:Fallback>
        </mc:AlternateContent>
      </w:r>
      <w:r w:rsidRPr="00BB373F">
        <w:rPr>
          <w:sz w:val="28"/>
          <w:szCs w:val="28"/>
        </w:rPr>
        <w:t>An adult engaging a child in problem solving, e.g what do you think you could do to turn this round?</w:t>
      </w:r>
    </w:p>
    <w:p w14:paraId="4DAAE8A0"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46336" behindDoc="0" locked="0" layoutInCell="1" allowOverlap="1" wp14:anchorId="21525DD2" wp14:editId="6FE606BF">
                <wp:simplePos x="0" y="0"/>
                <wp:positionH relativeFrom="leftMargin">
                  <wp:posOffset>173255</wp:posOffset>
                </wp:positionH>
                <wp:positionV relativeFrom="paragraph">
                  <wp:posOffset>370506</wp:posOffset>
                </wp:positionV>
                <wp:extent cx="716915" cy="288290"/>
                <wp:effectExtent l="0" t="0" r="26035" b="16510"/>
                <wp:wrapNone/>
                <wp:docPr id="2101525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88290"/>
                        </a:xfrm>
                        <a:prstGeom prst="rect">
                          <a:avLst/>
                        </a:prstGeom>
                        <a:solidFill>
                          <a:srgbClr val="FFFFFF"/>
                        </a:solidFill>
                        <a:ln w="9525">
                          <a:solidFill>
                            <a:srgbClr val="000000"/>
                          </a:solidFill>
                          <a:miter lim="800000"/>
                          <a:headEnd/>
                          <a:tailEnd/>
                        </a:ln>
                      </wps:spPr>
                      <wps:txbx>
                        <w:txbxContent>
                          <w:p w14:paraId="28B3A1C7"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25DD2" id="_x0000_s1077" type="#_x0000_t202" style="position:absolute;margin-left:13.65pt;margin-top:29.15pt;width:56.45pt;height:22.7pt;z-index:2520463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">
                <v:textbox>
                  <w:txbxContent>
                    <w:p w14:paraId="28B3A1C7" w14:textId="77777777" w:rsidR="009D2E3C" w:rsidRDefault="009D2E3C" w:rsidP="009D2E3C">
                      <w:r>
                        <w:t>Example.</w:t>
                      </w:r>
                    </w:p>
                  </w:txbxContent>
                </v:textbox>
                <w10:wrap anchorx="margin"/>
              </v:shape>
            </w:pict>
          </mc:Fallback>
        </mc:AlternateContent>
      </w:r>
    </w:p>
    <w:p w14:paraId="30AB1991" w14:textId="77777777" w:rsidR="009D2E3C" w:rsidRPr="00BB373F" w:rsidRDefault="009D2E3C" w:rsidP="009D2E3C">
      <w:pPr>
        <w:rPr>
          <w:sz w:val="28"/>
          <w:szCs w:val="28"/>
        </w:rPr>
      </w:pPr>
      <w:r w:rsidRPr="00BB373F">
        <w:rPr>
          <w:sz w:val="28"/>
          <w:szCs w:val="28"/>
        </w:rPr>
        <w:t>………………………………………………………………………………</w:t>
      </w:r>
    </w:p>
    <w:p w14:paraId="2F00A88B"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47360" behindDoc="0" locked="0" layoutInCell="1" allowOverlap="1" wp14:anchorId="669DC439" wp14:editId="4D7D9BD8">
                <wp:simplePos x="0" y="0"/>
                <wp:positionH relativeFrom="column">
                  <wp:posOffset>5866598</wp:posOffset>
                </wp:positionH>
                <wp:positionV relativeFrom="paragraph">
                  <wp:posOffset>106647</wp:posOffset>
                </wp:positionV>
                <wp:extent cx="543827" cy="481263"/>
                <wp:effectExtent l="0" t="0" r="27940" b="14605"/>
                <wp:wrapNone/>
                <wp:docPr id="674314336" name="Rectangle 674314336"/>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242B6" id="Rectangle 674314336" o:spid="_x0000_s1026" style="position:absolute;margin-left:461.95pt;margin-top:8.4pt;width:42.8pt;height:37.9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" fillcolor="#deebf7" strokecolor="#41719c" strokeweight="1pt"/>
            </w:pict>
          </mc:Fallback>
        </mc:AlternateContent>
      </w:r>
      <w:r w:rsidRPr="00BB373F">
        <w:rPr>
          <w:sz w:val="28"/>
          <w:szCs w:val="28"/>
        </w:rPr>
        <w:t xml:space="preserve">An adult asking a child to choose in which order a   task or tasks may be completed. </w:t>
      </w:r>
    </w:p>
    <w:p w14:paraId="474EA04E"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48384" behindDoc="0" locked="0" layoutInCell="1" allowOverlap="1" wp14:anchorId="66D07ED7" wp14:editId="679EE1FC">
                <wp:simplePos x="0" y="0"/>
                <wp:positionH relativeFrom="leftMargin">
                  <wp:posOffset>173255</wp:posOffset>
                </wp:positionH>
                <wp:positionV relativeFrom="paragraph">
                  <wp:posOffset>370506</wp:posOffset>
                </wp:positionV>
                <wp:extent cx="716915" cy="288290"/>
                <wp:effectExtent l="0" t="0" r="26035" b="16510"/>
                <wp:wrapNone/>
                <wp:docPr id="189845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88290"/>
                        </a:xfrm>
                        <a:prstGeom prst="rect">
                          <a:avLst/>
                        </a:prstGeom>
                        <a:solidFill>
                          <a:srgbClr val="FFFFFF"/>
                        </a:solidFill>
                        <a:ln w="9525">
                          <a:solidFill>
                            <a:srgbClr val="000000"/>
                          </a:solidFill>
                          <a:miter lim="800000"/>
                          <a:headEnd/>
                          <a:tailEnd/>
                        </a:ln>
                      </wps:spPr>
                      <wps:txbx>
                        <w:txbxContent>
                          <w:p w14:paraId="7E4EEE0F"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07ED7" id="_x0000_s1078" type="#_x0000_t202" style="position:absolute;margin-left:13.65pt;margin-top:29.15pt;width:56.45pt;height:22.7pt;z-index:2520483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">
                <v:textbox>
                  <w:txbxContent>
                    <w:p w14:paraId="7E4EEE0F" w14:textId="77777777" w:rsidR="009D2E3C" w:rsidRDefault="009D2E3C" w:rsidP="009D2E3C">
                      <w:r>
                        <w:t>Example.</w:t>
                      </w:r>
                    </w:p>
                  </w:txbxContent>
                </v:textbox>
                <w10:wrap anchorx="margin"/>
              </v:shape>
            </w:pict>
          </mc:Fallback>
        </mc:AlternateContent>
      </w:r>
    </w:p>
    <w:p w14:paraId="2E68B8F0" w14:textId="77777777" w:rsidR="009D2E3C" w:rsidRPr="00BB373F" w:rsidRDefault="009D2E3C" w:rsidP="009D2E3C">
      <w:pPr>
        <w:rPr>
          <w:sz w:val="28"/>
          <w:szCs w:val="28"/>
        </w:rPr>
      </w:pPr>
      <w:r w:rsidRPr="00BB373F">
        <w:rPr>
          <w:sz w:val="28"/>
          <w:szCs w:val="28"/>
        </w:rPr>
        <w:t>………………………………………………………………………………</w:t>
      </w:r>
    </w:p>
    <w:p w14:paraId="028B988C"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49408" behindDoc="0" locked="0" layoutInCell="1" allowOverlap="1" wp14:anchorId="55505F41" wp14:editId="0763313C">
                <wp:simplePos x="0" y="0"/>
                <wp:positionH relativeFrom="column">
                  <wp:posOffset>5866598</wp:posOffset>
                </wp:positionH>
                <wp:positionV relativeFrom="paragraph">
                  <wp:posOffset>106647</wp:posOffset>
                </wp:positionV>
                <wp:extent cx="543827" cy="481263"/>
                <wp:effectExtent l="0" t="0" r="27940" b="14605"/>
                <wp:wrapNone/>
                <wp:docPr id="1562715094" name="Rectangle 1562715094"/>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EFB722" id="Rectangle 1562715094" o:spid="_x0000_s1026" style="position:absolute;margin-left:461.95pt;margin-top:8.4pt;width:42.8pt;height:37.9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" fillcolor="#deebf7" strokecolor="#41719c" strokeweight="1pt"/>
            </w:pict>
          </mc:Fallback>
        </mc:AlternateContent>
      </w:r>
      <w:r w:rsidRPr="00BB373F">
        <w:rPr>
          <w:sz w:val="28"/>
          <w:szCs w:val="28"/>
        </w:rPr>
        <w:t>An adult offering a child ‘time out’ to turn behaviour round (also a de-escalation strategy).</w:t>
      </w:r>
    </w:p>
    <w:p w14:paraId="4067DFAB"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50432" behindDoc="0" locked="0" layoutInCell="1" allowOverlap="1" wp14:anchorId="03647E80" wp14:editId="4155B4B7">
                <wp:simplePos x="0" y="0"/>
                <wp:positionH relativeFrom="leftMargin">
                  <wp:posOffset>173255</wp:posOffset>
                </wp:positionH>
                <wp:positionV relativeFrom="paragraph">
                  <wp:posOffset>370506</wp:posOffset>
                </wp:positionV>
                <wp:extent cx="716915" cy="288290"/>
                <wp:effectExtent l="0" t="0" r="26035" b="16510"/>
                <wp:wrapNone/>
                <wp:docPr id="1754693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88290"/>
                        </a:xfrm>
                        <a:prstGeom prst="rect">
                          <a:avLst/>
                        </a:prstGeom>
                        <a:solidFill>
                          <a:srgbClr val="FFFFFF"/>
                        </a:solidFill>
                        <a:ln w="9525">
                          <a:solidFill>
                            <a:srgbClr val="000000"/>
                          </a:solidFill>
                          <a:miter lim="800000"/>
                          <a:headEnd/>
                          <a:tailEnd/>
                        </a:ln>
                      </wps:spPr>
                      <wps:txbx>
                        <w:txbxContent>
                          <w:p w14:paraId="356568AD"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47E80" id="_x0000_s1079" type="#_x0000_t202" style="position:absolute;margin-left:13.65pt;margin-top:29.15pt;width:56.45pt;height:22.7pt;z-index:2520504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">
                <v:textbox>
                  <w:txbxContent>
                    <w:p w14:paraId="356568AD" w14:textId="77777777" w:rsidR="009D2E3C" w:rsidRDefault="009D2E3C" w:rsidP="009D2E3C">
                      <w:r>
                        <w:t>Example.</w:t>
                      </w:r>
                    </w:p>
                  </w:txbxContent>
                </v:textbox>
                <w10:wrap anchorx="margin"/>
              </v:shape>
            </w:pict>
          </mc:Fallback>
        </mc:AlternateContent>
      </w:r>
    </w:p>
    <w:p w14:paraId="6BFC6E6D" w14:textId="77777777" w:rsidR="009D2E3C" w:rsidRPr="00BB373F" w:rsidRDefault="009D2E3C" w:rsidP="009D2E3C">
      <w:pPr>
        <w:rPr>
          <w:sz w:val="28"/>
          <w:szCs w:val="28"/>
        </w:rPr>
      </w:pPr>
      <w:r w:rsidRPr="00BB373F">
        <w:rPr>
          <w:sz w:val="28"/>
          <w:szCs w:val="28"/>
        </w:rPr>
        <w:t>………………………………………………………………………………</w:t>
      </w:r>
    </w:p>
    <w:p w14:paraId="210D6D94" w14:textId="77777777" w:rsidR="009D2E3C" w:rsidRDefault="009D2E3C" w:rsidP="009D2E3C">
      <w:pPr>
        <w:jc w:val="center"/>
        <w:rPr>
          <w:sz w:val="28"/>
          <w:szCs w:val="28"/>
        </w:rPr>
      </w:pPr>
    </w:p>
    <w:p w14:paraId="7C5DE22C" w14:textId="77777777" w:rsidR="00D51037" w:rsidRPr="00BB373F" w:rsidRDefault="00D51037" w:rsidP="009D2E3C">
      <w:pPr>
        <w:jc w:val="center"/>
        <w:rPr>
          <w:sz w:val="28"/>
          <w:szCs w:val="28"/>
        </w:rPr>
      </w:pPr>
    </w:p>
    <w:p w14:paraId="4E252B21" w14:textId="5077DAB0" w:rsidR="009D2E3C" w:rsidRPr="00BB373F" w:rsidRDefault="009D2E3C" w:rsidP="009D2E3C">
      <w:pPr>
        <w:jc w:val="center"/>
        <w:rPr>
          <w:b/>
          <w:bCs/>
          <w:sz w:val="28"/>
          <w:szCs w:val="28"/>
        </w:rPr>
      </w:pPr>
      <w:r w:rsidRPr="00BB373F">
        <w:rPr>
          <w:b/>
          <w:bCs/>
          <w:sz w:val="28"/>
          <w:szCs w:val="28"/>
        </w:rPr>
        <w:lastRenderedPageBreak/>
        <w:t>Teaching new skills</w:t>
      </w:r>
    </w:p>
    <w:p w14:paraId="02F4819C" w14:textId="77777777" w:rsidR="009D2E3C" w:rsidRPr="00BB373F" w:rsidRDefault="009D2E3C" w:rsidP="009D2E3C">
      <w:pPr>
        <w:rPr>
          <w:sz w:val="28"/>
          <w:szCs w:val="28"/>
        </w:rPr>
      </w:pPr>
      <w:r w:rsidRPr="00BB373F">
        <w:rPr>
          <w:sz w:val="28"/>
          <w:szCs w:val="28"/>
        </w:rPr>
        <w:t>I have seen:</w:t>
      </w:r>
    </w:p>
    <w:p w14:paraId="791CF15F"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51456" behindDoc="0" locked="0" layoutInCell="1" allowOverlap="1" wp14:anchorId="10029D83" wp14:editId="4F615393">
                <wp:simplePos x="0" y="0"/>
                <wp:positionH relativeFrom="column">
                  <wp:posOffset>5866598</wp:posOffset>
                </wp:positionH>
                <wp:positionV relativeFrom="paragraph">
                  <wp:posOffset>106647</wp:posOffset>
                </wp:positionV>
                <wp:extent cx="543827" cy="481263"/>
                <wp:effectExtent l="0" t="0" r="27940" b="14605"/>
                <wp:wrapNone/>
                <wp:docPr id="1924732859" name="Rectangle 1924732859"/>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AF502" id="Rectangle 1924732859" o:spid="_x0000_s1026" style="position:absolute;margin-left:461.95pt;margin-top:8.4pt;width:42.8pt;height:37.9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" fillcolor="#deebf7" strokecolor="#41719c" strokeweight="1pt"/>
            </w:pict>
          </mc:Fallback>
        </mc:AlternateContent>
      </w:r>
      <w:r w:rsidRPr="00BB373F">
        <w:rPr>
          <w:sz w:val="28"/>
          <w:szCs w:val="28"/>
        </w:rPr>
        <w:t>An adult working with a child on an intervention programme.</w:t>
      </w:r>
    </w:p>
    <w:p w14:paraId="6664B017"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52480" behindDoc="0" locked="0" layoutInCell="1" allowOverlap="1" wp14:anchorId="63D015F4" wp14:editId="40E70C87">
                <wp:simplePos x="0" y="0"/>
                <wp:positionH relativeFrom="leftMargin">
                  <wp:posOffset>173255</wp:posOffset>
                </wp:positionH>
                <wp:positionV relativeFrom="paragraph">
                  <wp:posOffset>370506</wp:posOffset>
                </wp:positionV>
                <wp:extent cx="716915" cy="288290"/>
                <wp:effectExtent l="0" t="0" r="26035" b="16510"/>
                <wp:wrapNone/>
                <wp:docPr id="407793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88290"/>
                        </a:xfrm>
                        <a:prstGeom prst="rect">
                          <a:avLst/>
                        </a:prstGeom>
                        <a:solidFill>
                          <a:srgbClr val="FFFFFF"/>
                        </a:solidFill>
                        <a:ln w="9525">
                          <a:solidFill>
                            <a:srgbClr val="000000"/>
                          </a:solidFill>
                          <a:miter lim="800000"/>
                          <a:headEnd/>
                          <a:tailEnd/>
                        </a:ln>
                      </wps:spPr>
                      <wps:txbx>
                        <w:txbxContent>
                          <w:p w14:paraId="1B24B1D4"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015F4" id="_x0000_s1080" type="#_x0000_t202" style="position:absolute;margin-left:13.65pt;margin-top:29.15pt;width:56.45pt;height:22.7pt;z-index:2520524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">
                <v:textbox>
                  <w:txbxContent>
                    <w:p w14:paraId="1B24B1D4" w14:textId="77777777" w:rsidR="009D2E3C" w:rsidRDefault="009D2E3C" w:rsidP="009D2E3C">
                      <w:r>
                        <w:t>Example.</w:t>
                      </w:r>
                    </w:p>
                  </w:txbxContent>
                </v:textbox>
                <w10:wrap anchorx="margin"/>
              </v:shape>
            </w:pict>
          </mc:Fallback>
        </mc:AlternateContent>
      </w:r>
    </w:p>
    <w:p w14:paraId="3FC44663" w14:textId="77777777" w:rsidR="009D2E3C" w:rsidRPr="00BB373F" w:rsidRDefault="009D2E3C" w:rsidP="009D2E3C">
      <w:pPr>
        <w:rPr>
          <w:sz w:val="28"/>
          <w:szCs w:val="28"/>
        </w:rPr>
      </w:pPr>
      <w:r w:rsidRPr="00BB373F">
        <w:rPr>
          <w:sz w:val="28"/>
          <w:szCs w:val="28"/>
        </w:rPr>
        <w:t>………………………………………………………………………………</w:t>
      </w:r>
    </w:p>
    <w:p w14:paraId="67CD0A3F"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53504" behindDoc="0" locked="0" layoutInCell="1" allowOverlap="1" wp14:anchorId="7AD87D8B" wp14:editId="5E5529EA">
                <wp:simplePos x="0" y="0"/>
                <wp:positionH relativeFrom="column">
                  <wp:posOffset>5866598</wp:posOffset>
                </wp:positionH>
                <wp:positionV relativeFrom="paragraph">
                  <wp:posOffset>106647</wp:posOffset>
                </wp:positionV>
                <wp:extent cx="543827" cy="481263"/>
                <wp:effectExtent l="0" t="0" r="27940" b="14605"/>
                <wp:wrapNone/>
                <wp:docPr id="841705215" name="Rectangle 841705215"/>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7C816" id="Rectangle 841705215" o:spid="_x0000_s1026" style="position:absolute;margin-left:461.95pt;margin-top:8.4pt;width:42.8pt;height:37.9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" fillcolor="#deebf7" strokecolor="#41719c" strokeweight="1pt"/>
            </w:pict>
          </mc:Fallback>
        </mc:AlternateContent>
      </w:r>
      <w:r w:rsidRPr="00BB373F">
        <w:rPr>
          <w:sz w:val="28"/>
          <w:szCs w:val="28"/>
        </w:rPr>
        <w:t>An adult showing a child the rules of a game.</w:t>
      </w:r>
    </w:p>
    <w:p w14:paraId="400EFB43"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54528" behindDoc="0" locked="0" layoutInCell="1" allowOverlap="1" wp14:anchorId="0435EFEC" wp14:editId="2441D228">
                <wp:simplePos x="0" y="0"/>
                <wp:positionH relativeFrom="leftMargin">
                  <wp:posOffset>173255</wp:posOffset>
                </wp:positionH>
                <wp:positionV relativeFrom="paragraph">
                  <wp:posOffset>370506</wp:posOffset>
                </wp:positionV>
                <wp:extent cx="716915" cy="288290"/>
                <wp:effectExtent l="0" t="0" r="26035" b="16510"/>
                <wp:wrapNone/>
                <wp:docPr id="1917987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88290"/>
                        </a:xfrm>
                        <a:prstGeom prst="rect">
                          <a:avLst/>
                        </a:prstGeom>
                        <a:solidFill>
                          <a:srgbClr val="FFFFFF"/>
                        </a:solidFill>
                        <a:ln w="9525">
                          <a:solidFill>
                            <a:srgbClr val="000000"/>
                          </a:solidFill>
                          <a:miter lim="800000"/>
                          <a:headEnd/>
                          <a:tailEnd/>
                        </a:ln>
                      </wps:spPr>
                      <wps:txbx>
                        <w:txbxContent>
                          <w:p w14:paraId="0C4DC506"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5EFEC" id="_x0000_s1081" type="#_x0000_t202" style="position:absolute;margin-left:13.65pt;margin-top:29.15pt;width:56.45pt;height:22.7pt;z-index:2520545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">
                <v:textbox>
                  <w:txbxContent>
                    <w:p w14:paraId="0C4DC506" w14:textId="77777777" w:rsidR="009D2E3C" w:rsidRDefault="009D2E3C" w:rsidP="009D2E3C">
                      <w:r>
                        <w:t>Example.</w:t>
                      </w:r>
                    </w:p>
                  </w:txbxContent>
                </v:textbox>
                <w10:wrap anchorx="margin"/>
              </v:shape>
            </w:pict>
          </mc:Fallback>
        </mc:AlternateContent>
      </w:r>
    </w:p>
    <w:p w14:paraId="19CA1428" w14:textId="77777777" w:rsidR="009D2E3C" w:rsidRPr="00BB373F" w:rsidRDefault="009D2E3C" w:rsidP="009D2E3C">
      <w:pPr>
        <w:rPr>
          <w:sz w:val="28"/>
          <w:szCs w:val="28"/>
        </w:rPr>
      </w:pPr>
      <w:r w:rsidRPr="00BB373F">
        <w:rPr>
          <w:sz w:val="28"/>
          <w:szCs w:val="28"/>
        </w:rPr>
        <w:t>………………………………………………………………………………</w:t>
      </w:r>
    </w:p>
    <w:p w14:paraId="148BF293" w14:textId="032CAEEF"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55552" behindDoc="0" locked="0" layoutInCell="1" allowOverlap="1" wp14:anchorId="0C27FC76" wp14:editId="750CE99F">
                <wp:simplePos x="0" y="0"/>
                <wp:positionH relativeFrom="column">
                  <wp:posOffset>5866598</wp:posOffset>
                </wp:positionH>
                <wp:positionV relativeFrom="paragraph">
                  <wp:posOffset>106647</wp:posOffset>
                </wp:positionV>
                <wp:extent cx="543827" cy="481263"/>
                <wp:effectExtent l="0" t="0" r="27940" b="14605"/>
                <wp:wrapNone/>
                <wp:docPr id="775314317" name="Rectangle 775314317"/>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F49C95" id="Rectangle 775314317" o:spid="_x0000_s1026" style="position:absolute;margin-left:461.95pt;margin-top:8.4pt;width:42.8pt;height:37.9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" fillcolor="#deebf7" strokecolor="#41719c" strokeweight="1pt"/>
            </w:pict>
          </mc:Fallback>
        </mc:AlternateContent>
      </w:r>
      <w:r w:rsidRPr="00BB373F">
        <w:rPr>
          <w:sz w:val="28"/>
          <w:szCs w:val="28"/>
        </w:rPr>
        <w:t>An adult working with more than one child offering reminders of sharing skills</w:t>
      </w:r>
      <w:r w:rsidRPr="00BB373F">
        <w:rPr>
          <w:noProof/>
          <w:sz w:val="28"/>
          <w:szCs w:val="28"/>
          <w:lang w:eastAsia="en-GB"/>
        </w:rPr>
        <mc:AlternateContent>
          <mc:Choice Requires="wps">
            <w:drawing>
              <wp:anchor distT="45720" distB="45720" distL="114300" distR="114300" simplePos="0" relativeHeight="252056576" behindDoc="0" locked="0" layoutInCell="1" allowOverlap="1" wp14:anchorId="0B6B5FCB" wp14:editId="314698EF">
                <wp:simplePos x="0" y="0"/>
                <wp:positionH relativeFrom="leftMargin">
                  <wp:posOffset>173255</wp:posOffset>
                </wp:positionH>
                <wp:positionV relativeFrom="paragraph">
                  <wp:posOffset>370506</wp:posOffset>
                </wp:positionV>
                <wp:extent cx="716915" cy="288290"/>
                <wp:effectExtent l="0" t="0" r="26035" b="16510"/>
                <wp:wrapNone/>
                <wp:docPr id="79561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88290"/>
                        </a:xfrm>
                        <a:prstGeom prst="rect">
                          <a:avLst/>
                        </a:prstGeom>
                        <a:solidFill>
                          <a:srgbClr val="FFFFFF"/>
                        </a:solidFill>
                        <a:ln w="9525">
                          <a:solidFill>
                            <a:srgbClr val="000000"/>
                          </a:solidFill>
                          <a:miter lim="800000"/>
                          <a:headEnd/>
                          <a:tailEnd/>
                        </a:ln>
                      </wps:spPr>
                      <wps:txbx>
                        <w:txbxContent>
                          <w:p w14:paraId="01A3A856"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B5FCB" id="_x0000_s1082" type="#_x0000_t202" style="position:absolute;margin-left:13.65pt;margin-top:29.15pt;width:56.45pt;height:22.7pt;z-index:2520565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">
                <v:textbox>
                  <w:txbxContent>
                    <w:p w14:paraId="01A3A856" w14:textId="77777777" w:rsidR="009D2E3C" w:rsidRDefault="009D2E3C" w:rsidP="009D2E3C">
                      <w:r>
                        <w:t>Example.</w:t>
                      </w:r>
                    </w:p>
                  </w:txbxContent>
                </v:textbox>
                <w10:wrap anchorx="margin"/>
              </v:shape>
            </w:pict>
          </mc:Fallback>
        </mc:AlternateContent>
      </w:r>
    </w:p>
    <w:p w14:paraId="57E59E49" w14:textId="77777777" w:rsidR="009D2E3C" w:rsidRPr="00BB373F" w:rsidRDefault="009D2E3C" w:rsidP="009D2E3C">
      <w:pPr>
        <w:rPr>
          <w:sz w:val="28"/>
          <w:szCs w:val="28"/>
        </w:rPr>
      </w:pPr>
      <w:r w:rsidRPr="00BB373F">
        <w:rPr>
          <w:sz w:val="28"/>
          <w:szCs w:val="28"/>
        </w:rPr>
        <w:t>………………………………………………………………………………</w:t>
      </w:r>
    </w:p>
    <w:p w14:paraId="1EF628CB"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57600" behindDoc="0" locked="0" layoutInCell="1" allowOverlap="1" wp14:anchorId="7C65C669" wp14:editId="6779B62F">
                <wp:simplePos x="0" y="0"/>
                <wp:positionH relativeFrom="column">
                  <wp:posOffset>5866598</wp:posOffset>
                </wp:positionH>
                <wp:positionV relativeFrom="paragraph">
                  <wp:posOffset>106647</wp:posOffset>
                </wp:positionV>
                <wp:extent cx="543827" cy="481263"/>
                <wp:effectExtent l="0" t="0" r="27940" b="14605"/>
                <wp:wrapNone/>
                <wp:docPr id="746536818" name="Rectangle 746536818"/>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71B3DF" id="Rectangle 746536818" o:spid="_x0000_s1026" style="position:absolute;margin-left:461.95pt;margin-top:8.4pt;width:42.8pt;height:37.9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" fillcolor="#deebf7" strokecolor="#41719c" strokeweight="1pt"/>
            </w:pict>
          </mc:Fallback>
        </mc:AlternateContent>
      </w:r>
      <w:r w:rsidRPr="00BB373F">
        <w:rPr>
          <w:sz w:val="28"/>
          <w:szCs w:val="28"/>
        </w:rPr>
        <w:t>An adult supporting a child by rephrasing a child’s demand or question and asking the child to repeat.</w:t>
      </w:r>
    </w:p>
    <w:p w14:paraId="6487B827"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58624" behindDoc="0" locked="0" layoutInCell="1" allowOverlap="1" wp14:anchorId="434F15A5" wp14:editId="4BFE3C59">
                <wp:simplePos x="0" y="0"/>
                <wp:positionH relativeFrom="leftMargin">
                  <wp:align>right</wp:align>
                </wp:positionH>
                <wp:positionV relativeFrom="paragraph">
                  <wp:posOffset>369804</wp:posOffset>
                </wp:positionV>
                <wp:extent cx="716915" cy="288290"/>
                <wp:effectExtent l="0" t="0" r="26035" b="16510"/>
                <wp:wrapNone/>
                <wp:docPr id="1432059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88290"/>
                        </a:xfrm>
                        <a:prstGeom prst="rect">
                          <a:avLst/>
                        </a:prstGeom>
                        <a:solidFill>
                          <a:srgbClr val="FFFFFF"/>
                        </a:solidFill>
                        <a:ln w="9525">
                          <a:solidFill>
                            <a:srgbClr val="000000"/>
                          </a:solidFill>
                          <a:miter lim="800000"/>
                          <a:headEnd/>
                          <a:tailEnd/>
                        </a:ln>
                      </wps:spPr>
                      <wps:txbx>
                        <w:txbxContent>
                          <w:p w14:paraId="361ED4EC"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F15A5" id="_x0000_s1083" type="#_x0000_t202" style="position:absolute;margin-left:5.25pt;margin-top:29.1pt;width:56.45pt;height:22.7pt;z-index:25205862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">
                <v:textbox>
                  <w:txbxContent>
                    <w:p w14:paraId="361ED4EC" w14:textId="77777777" w:rsidR="009D2E3C" w:rsidRDefault="009D2E3C" w:rsidP="009D2E3C">
                      <w:r>
                        <w:t>Example.</w:t>
                      </w:r>
                    </w:p>
                  </w:txbxContent>
                </v:textbox>
                <w10:wrap anchorx="margin"/>
              </v:shape>
            </w:pict>
          </mc:Fallback>
        </mc:AlternateContent>
      </w:r>
    </w:p>
    <w:p w14:paraId="45B0AA27" w14:textId="77777777" w:rsidR="009D2E3C" w:rsidRPr="00BB373F" w:rsidRDefault="009D2E3C" w:rsidP="009D2E3C">
      <w:pPr>
        <w:rPr>
          <w:sz w:val="28"/>
          <w:szCs w:val="28"/>
        </w:rPr>
      </w:pPr>
      <w:r w:rsidRPr="00BB373F">
        <w:rPr>
          <w:sz w:val="28"/>
          <w:szCs w:val="28"/>
        </w:rPr>
        <w:t>………………………………………………………………………………</w:t>
      </w:r>
    </w:p>
    <w:p w14:paraId="5503047F" w14:textId="77777777" w:rsidR="009D2E3C" w:rsidRPr="00BB373F" w:rsidRDefault="009D2E3C" w:rsidP="009D2E3C">
      <w:pPr>
        <w:rPr>
          <w:sz w:val="28"/>
          <w:szCs w:val="28"/>
        </w:rPr>
      </w:pPr>
    </w:p>
    <w:p w14:paraId="261A8E05" w14:textId="77777777" w:rsidR="009D2E3C" w:rsidRPr="00BB373F" w:rsidRDefault="009D2E3C" w:rsidP="009D2E3C">
      <w:pPr>
        <w:rPr>
          <w:sz w:val="28"/>
          <w:szCs w:val="28"/>
        </w:rPr>
      </w:pPr>
    </w:p>
    <w:p w14:paraId="30D1D58A" w14:textId="77777777" w:rsidR="009D2E3C" w:rsidRPr="00BB373F" w:rsidRDefault="009D2E3C" w:rsidP="009D2E3C">
      <w:pPr>
        <w:jc w:val="center"/>
        <w:rPr>
          <w:b/>
          <w:bCs/>
          <w:sz w:val="28"/>
          <w:szCs w:val="28"/>
        </w:rPr>
      </w:pPr>
      <w:r w:rsidRPr="00BB373F">
        <w:rPr>
          <w:b/>
          <w:bCs/>
          <w:sz w:val="28"/>
          <w:szCs w:val="28"/>
        </w:rPr>
        <w:t>Encouragement and Rewards</w:t>
      </w:r>
    </w:p>
    <w:p w14:paraId="7CF9E49F" w14:textId="77777777" w:rsidR="009D2E3C" w:rsidRPr="00BB373F" w:rsidRDefault="009D2E3C" w:rsidP="009D2E3C">
      <w:pPr>
        <w:rPr>
          <w:sz w:val="28"/>
          <w:szCs w:val="28"/>
        </w:rPr>
      </w:pPr>
      <w:r w:rsidRPr="00BB373F">
        <w:rPr>
          <w:sz w:val="28"/>
          <w:szCs w:val="28"/>
        </w:rPr>
        <w:t>I have seen:</w:t>
      </w:r>
    </w:p>
    <w:p w14:paraId="19C4B1A2"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59648" behindDoc="0" locked="0" layoutInCell="1" allowOverlap="1" wp14:anchorId="735E0143" wp14:editId="78636CDC">
                <wp:simplePos x="0" y="0"/>
                <wp:positionH relativeFrom="column">
                  <wp:posOffset>5866598</wp:posOffset>
                </wp:positionH>
                <wp:positionV relativeFrom="paragraph">
                  <wp:posOffset>106647</wp:posOffset>
                </wp:positionV>
                <wp:extent cx="543827" cy="481263"/>
                <wp:effectExtent l="0" t="0" r="27940" b="14605"/>
                <wp:wrapNone/>
                <wp:docPr id="965925737" name="Rectangle 965925737"/>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97277C" id="Rectangle 965925737" o:spid="_x0000_s1026" style="position:absolute;margin-left:461.95pt;margin-top:8.4pt;width:42.8pt;height:37.9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" fillcolor="#deebf7" strokecolor="#41719c" strokeweight="1pt"/>
            </w:pict>
          </mc:Fallback>
        </mc:AlternateContent>
      </w:r>
      <w:r w:rsidRPr="00BB373F">
        <w:rPr>
          <w:sz w:val="28"/>
          <w:szCs w:val="28"/>
        </w:rPr>
        <w:t>An adult discussing points for a points card.</w:t>
      </w:r>
    </w:p>
    <w:p w14:paraId="29DF4FB9"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60672" behindDoc="0" locked="0" layoutInCell="1" allowOverlap="1" wp14:anchorId="19542823" wp14:editId="4C949610">
                <wp:simplePos x="0" y="0"/>
                <wp:positionH relativeFrom="leftMargin">
                  <wp:posOffset>173255</wp:posOffset>
                </wp:positionH>
                <wp:positionV relativeFrom="paragraph">
                  <wp:posOffset>370506</wp:posOffset>
                </wp:positionV>
                <wp:extent cx="716915" cy="288290"/>
                <wp:effectExtent l="0" t="0" r="26035" b="16510"/>
                <wp:wrapNone/>
                <wp:docPr id="1190965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88290"/>
                        </a:xfrm>
                        <a:prstGeom prst="rect">
                          <a:avLst/>
                        </a:prstGeom>
                        <a:solidFill>
                          <a:srgbClr val="FFFFFF"/>
                        </a:solidFill>
                        <a:ln w="9525">
                          <a:solidFill>
                            <a:srgbClr val="000000"/>
                          </a:solidFill>
                          <a:miter lim="800000"/>
                          <a:headEnd/>
                          <a:tailEnd/>
                        </a:ln>
                      </wps:spPr>
                      <wps:txbx>
                        <w:txbxContent>
                          <w:p w14:paraId="0CCEF304"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42823" id="_x0000_s1084" type="#_x0000_t202" style="position:absolute;margin-left:13.65pt;margin-top:29.15pt;width:56.45pt;height:22.7pt;z-index:2520606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">
                <v:textbox>
                  <w:txbxContent>
                    <w:p w14:paraId="0CCEF304" w14:textId="77777777" w:rsidR="009D2E3C" w:rsidRDefault="009D2E3C" w:rsidP="009D2E3C">
                      <w:r>
                        <w:t>Example.</w:t>
                      </w:r>
                    </w:p>
                  </w:txbxContent>
                </v:textbox>
                <w10:wrap anchorx="margin"/>
              </v:shape>
            </w:pict>
          </mc:Fallback>
        </mc:AlternateContent>
      </w:r>
    </w:p>
    <w:p w14:paraId="770224B3" w14:textId="77777777" w:rsidR="009D2E3C" w:rsidRPr="00BB373F" w:rsidRDefault="009D2E3C" w:rsidP="009D2E3C">
      <w:pPr>
        <w:rPr>
          <w:sz w:val="28"/>
          <w:szCs w:val="28"/>
        </w:rPr>
      </w:pPr>
      <w:r w:rsidRPr="00BB373F">
        <w:rPr>
          <w:sz w:val="28"/>
          <w:szCs w:val="28"/>
        </w:rPr>
        <w:t>………………………………………………………………………………</w:t>
      </w:r>
    </w:p>
    <w:p w14:paraId="2846E595"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61696" behindDoc="0" locked="0" layoutInCell="1" allowOverlap="1" wp14:anchorId="7B4DCB5C" wp14:editId="727F89AC">
                <wp:simplePos x="0" y="0"/>
                <wp:positionH relativeFrom="column">
                  <wp:posOffset>5866598</wp:posOffset>
                </wp:positionH>
                <wp:positionV relativeFrom="paragraph">
                  <wp:posOffset>106647</wp:posOffset>
                </wp:positionV>
                <wp:extent cx="543827" cy="481263"/>
                <wp:effectExtent l="0" t="0" r="27940" b="14605"/>
                <wp:wrapNone/>
                <wp:docPr id="2005053832" name="Rectangle 2005053832"/>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20341" id="Rectangle 2005053832" o:spid="_x0000_s1026" style="position:absolute;margin-left:461.95pt;margin-top:8.4pt;width:42.8pt;height:37.9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" fillcolor="#deebf7" strokecolor="#41719c" strokeweight="1pt"/>
            </w:pict>
          </mc:Fallback>
        </mc:AlternateContent>
      </w:r>
      <w:r w:rsidRPr="00BB373F">
        <w:rPr>
          <w:sz w:val="28"/>
          <w:szCs w:val="28"/>
        </w:rPr>
        <w:t>A child be moved within a class reward system.</w:t>
      </w:r>
    </w:p>
    <w:p w14:paraId="42E25707"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62720" behindDoc="0" locked="0" layoutInCell="1" allowOverlap="1" wp14:anchorId="21D17210" wp14:editId="7B119CE9">
                <wp:simplePos x="0" y="0"/>
                <wp:positionH relativeFrom="leftMargin">
                  <wp:posOffset>173255</wp:posOffset>
                </wp:positionH>
                <wp:positionV relativeFrom="paragraph">
                  <wp:posOffset>370506</wp:posOffset>
                </wp:positionV>
                <wp:extent cx="716915" cy="288290"/>
                <wp:effectExtent l="0" t="0" r="26035" b="16510"/>
                <wp:wrapNone/>
                <wp:docPr id="270811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88290"/>
                        </a:xfrm>
                        <a:prstGeom prst="rect">
                          <a:avLst/>
                        </a:prstGeom>
                        <a:solidFill>
                          <a:srgbClr val="FFFFFF"/>
                        </a:solidFill>
                        <a:ln w="9525">
                          <a:solidFill>
                            <a:srgbClr val="000000"/>
                          </a:solidFill>
                          <a:miter lim="800000"/>
                          <a:headEnd/>
                          <a:tailEnd/>
                        </a:ln>
                      </wps:spPr>
                      <wps:txbx>
                        <w:txbxContent>
                          <w:p w14:paraId="0B313A28"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17210" id="_x0000_s1085" type="#_x0000_t202" style="position:absolute;margin-left:13.65pt;margin-top:29.15pt;width:56.45pt;height:22.7pt;z-index:2520627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">
                <v:textbox>
                  <w:txbxContent>
                    <w:p w14:paraId="0B313A28" w14:textId="77777777" w:rsidR="009D2E3C" w:rsidRDefault="009D2E3C" w:rsidP="009D2E3C">
                      <w:r>
                        <w:t>Example.</w:t>
                      </w:r>
                    </w:p>
                  </w:txbxContent>
                </v:textbox>
                <w10:wrap anchorx="margin"/>
              </v:shape>
            </w:pict>
          </mc:Fallback>
        </mc:AlternateContent>
      </w:r>
    </w:p>
    <w:p w14:paraId="00316F7A" w14:textId="77777777" w:rsidR="009D2E3C" w:rsidRPr="00BB373F" w:rsidRDefault="009D2E3C" w:rsidP="009D2E3C">
      <w:pPr>
        <w:rPr>
          <w:sz w:val="28"/>
          <w:szCs w:val="28"/>
        </w:rPr>
      </w:pPr>
      <w:r w:rsidRPr="00BB373F">
        <w:rPr>
          <w:sz w:val="28"/>
          <w:szCs w:val="28"/>
        </w:rPr>
        <w:t>………………………………………………………………………………</w:t>
      </w:r>
    </w:p>
    <w:p w14:paraId="038E5D30" w14:textId="77777777" w:rsidR="009D2E3C" w:rsidRPr="00BB373F" w:rsidRDefault="009D2E3C" w:rsidP="009D2E3C">
      <w:pPr>
        <w:rPr>
          <w:sz w:val="28"/>
          <w:szCs w:val="28"/>
        </w:rPr>
      </w:pPr>
      <w:r w:rsidRPr="00BB373F">
        <w:rPr>
          <w:noProof/>
          <w:sz w:val="28"/>
          <w:szCs w:val="28"/>
          <w:lang w:eastAsia="en-GB"/>
        </w:rPr>
        <mc:AlternateContent>
          <mc:Choice Requires="wps">
            <w:drawing>
              <wp:anchor distT="0" distB="0" distL="114300" distR="114300" simplePos="0" relativeHeight="252063744" behindDoc="0" locked="0" layoutInCell="1" allowOverlap="1" wp14:anchorId="6DBD9353" wp14:editId="1CC9BA96">
                <wp:simplePos x="0" y="0"/>
                <wp:positionH relativeFrom="column">
                  <wp:posOffset>5866598</wp:posOffset>
                </wp:positionH>
                <wp:positionV relativeFrom="paragraph">
                  <wp:posOffset>106647</wp:posOffset>
                </wp:positionV>
                <wp:extent cx="543827" cy="481263"/>
                <wp:effectExtent l="0" t="0" r="27940" b="14605"/>
                <wp:wrapNone/>
                <wp:docPr id="1080295638" name="Rectangle 1080295638"/>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9EA0B7" id="Rectangle 1080295638" o:spid="_x0000_s1026" style="position:absolute;margin-left:461.95pt;margin-top:8.4pt;width:42.8pt;height:37.9pt;z-index:2520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" fillcolor="#deebf7" strokecolor="#41719c" strokeweight="1pt"/>
            </w:pict>
          </mc:Fallback>
        </mc:AlternateContent>
      </w:r>
      <w:r w:rsidRPr="00BB373F">
        <w:rPr>
          <w:sz w:val="28"/>
          <w:szCs w:val="28"/>
        </w:rPr>
        <w:t>A child explaining how his/her points card works.</w:t>
      </w:r>
    </w:p>
    <w:p w14:paraId="0799A0F5"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64768" behindDoc="0" locked="0" layoutInCell="1" allowOverlap="1" wp14:anchorId="0207C178" wp14:editId="7E95DC2D">
                <wp:simplePos x="0" y="0"/>
                <wp:positionH relativeFrom="leftMargin">
                  <wp:posOffset>173255</wp:posOffset>
                </wp:positionH>
                <wp:positionV relativeFrom="paragraph">
                  <wp:posOffset>370506</wp:posOffset>
                </wp:positionV>
                <wp:extent cx="716915" cy="288290"/>
                <wp:effectExtent l="0" t="0" r="26035" b="16510"/>
                <wp:wrapNone/>
                <wp:docPr id="1705460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88290"/>
                        </a:xfrm>
                        <a:prstGeom prst="rect">
                          <a:avLst/>
                        </a:prstGeom>
                        <a:solidFill>
                          <a:srgbClr val="FFFFFF"/>
                        </a:solidFill>
                        <a:ln w="9525">
                          <a:solidFill>
                            <a:srgbClr val="000000"/>
                          </a:solidFill>
                          <a:miter lim="800000"/>
                          <a:headEnd/>
                          <a:tailEnd/>
                        </a:ln>
                      </wps:spPr>
                      <wps:txbx>
                        <w:txbxContent>
                          <w:p w14:paraId="1F5D4B29"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7C178" id="_x0000_s1086" type="#_x0000_t202" style="position:absolute;margin-left:13.65pt;margin-top:29.15pt;width:56.45pt;height:22.7pt;z-index:2520647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">
                <v:textbox>
                  <w:txbxContent>
                    <w:p w14:paraId="1F5D4B29" w14:textId="77777777" w:rsidR="009D2E3C" w:rsidRDefault="009D2E3C" w:rsidP="009D2E3C">
                      <w:r>
                        <w:t>Example.</w:t>
                      </w:r>
                    </w:p>
                  </w:txbxContent>
                </v:textbox>
                <w10:wrap anchorx="margin"/>
              </v:shape>
            </w:pict>
          </mc:Fallback>
        </mc:AlternateContent>
      </w:r>
    </w:p>
    <w:p w14:paraId="2BC0806D" w14:textId="77777777" w:rsidR="009D2E3C" w:rsidRPr="00BB373F" w:rsidRDefault="009D2E3C" w:rsidP="009D2E3C">
      <w:pPr>
        <w:rPr>
          <w:sz w:val="28"/>
          <w:szCs w:val="28"/>
        </w:rPr>
      </w:pPr>
      <w:r w:rsidRPr="00BB373F">
        <w:rPr>
          <w:sz w:val="28"/>
          <w:szCs w:val="28"/>
        </w:rPr>
        <w:t>………………………………………………………………………………</w:t>
      </w:r>
    </w:p>
    <w:p w14:paraId="130BA9B5" w14:textId="77777777" w:rsidR="009D2E3C" w:rsidRPr="00BB373F" w:rsidRDefault="009D2E3C" w:rsidP="009D2E3C">
      <w:pPr>
        <w:rPr>
          <w:sz w:val="28"/>
          <w:szCs w:val="28"/>
        </w:rPr>
      </w:pPr>
      <w:r w:rsidRPr="00BB373F">
        <w:rPr>
          <w:noProof/>
          <w:sz w:val="28"/>
          <w:szCs w:val="28"/>
          <w:lang w:eastAsia="en-GB"/>
        </w:rPr>
        <w:lastRenderedPageBreak/>
        <mc:AlternateContent>
          <mc:Choice Requires="wps">
            <w:drawing>
              <wp:anchor distT="0" distB="0" distL="114300" distR="114300" simplePos="0" relativeHeight="252065792" behindDoc="0" locked="0" layoutInCell="1" allowOverlap="1" wp14:anchorId="562CA468" wp14:editId="09AC1681">
                <wp:simplePos x="0" y="0"/>
                <wp:positionH relativeFrom="column">
                  <wp:posOffset>5866598</wp:posOffset>
                </wp:positionH>
                <wp:positionV relativeFrom="paragraph">
                  <wp:posOffset>106647</wp:posOffset>
                </wp:positionV>
                <wp:extent cx="543827" cy="481263"/>
                <wp:effectExtent l="0" t="0" r="27940" b="14605"/>
                <wp:wrapNone/>
                <wp:docPr id="1526202355" name="Rectangle 1526202355"/>
                <wp:cNvGraphicFramePr/>
                <a:graphic xmlns:a="http://schemas.openxmlformats.org/drawingml/2006/main">
                  <a:graphicData uri="http://schemas.microsoft.com/office/word/2010/wordprocessingShape">
                    <wps:wsp>
                      <wps:cNvSpPr/>
                      <wps:spPr>
                        <a:xfrm>
                          <a:off x="0" y="0"/>
                          <a:ext cx="543827" cy="481263"/>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2E63AA" id="Rectangle 1526202355" o:spid="_x0000_s1026" style="position:absolute;margin-left:461.95pt;margin-top:8.4pt;width:42.8pt;height:37.9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" fillcolor="#deebf7" strokecolor="#41719c" strokeweight="1pt"/>
            </w:pict>
          </mc:Fallback>
        </mc:AlternateContent>
      </w:r>
      <w:r w:rsidRPr="00BB373F">
        <w:rPr>
          <w:sz w:val="28"/>
          <w:szCs w:val="28"/>
        </w:rPr>
        <w:t>An adult giving specific praise about a piece of work or learning.</w:t>
      </w:r>
    </w:p>
    <w:p w14:paraId="417A4741" w14:textId="77777777" w:rsidR="009D2E3C" w:rsidRPr="00BB373F" w:rsidRDefault="009D2E3C" w:rsidP="009D2E3C">
      <w:pPr>
        <w:rPr>
          <w:sz w:val="28"/>
          <w:szCs w:val="28"/>
        </w:rPr>
      </w:pPr>
      <w:r w:rsidRPr="00BB373F">
        <w:rPr>
          <w:noProof/>
          <w:sz w:val="28"/>
          <w:szCs w:val="28"/>
          <w:lang w:eastAsia="en-GB"/>
        </w:rPr>
        <mc:AlternateContent>
          <mc:Choice Requires="wps">
            <w:drawing>
              <wp:anchor distT="45720" distB="45720" distL="114300" distR="114300" simplePos="0" relativeHeight="252066816" behindDoc="0" locked="0" layoutInCell="1" allowOverlap="1" wp14:anchorId="29E81BD8" wp14:editId="48810429">
                <wp:simplePos x="0" y="0"/>
                <wp:positionH relativeFrom="leftMargin">
                  <wp:posOffset>173255</wp:posOffset>
                </wp:positionH>
                <wp:positionV relativeFrom="paragraph">
                  <wp:posOffset>370506</wp:posOffset>
                </wp:positionV>
                <wp:extent cx="716915" cy="288290"/>
                <wp:effectExtent l="0" t="0" r="26035" b="16510"/>
                <wp:wrapNone/>
                <wp:docPr id="253897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88290"/>
                        </a:xfrm>
                        <a:prstGeom prst="rect">
                          <a:avLst/>
                        </a:prstGeom>
                        <a:solidFill>
                          <a:srgbClr val="FFFFFF"/>
                        </a:solidFill>
                        <a:ln w="9525">
                          <a:solidFill>
                            <a:srgbClr val="000000"/>
                          </a:solidFill>
                          <a:miter lim="800000"/>
                          <a:headEnd/>
                          <a:tailEnd/>
                        </a:ln>
                      </wps:spPr>
                      <wps:txbx>
                        <w:txbxContent>
                          <w:p w14:paraId="327FEABD" w14:textId="77777777" w:rsidR="009D2E3C" w:rsidRDefault="009D2E3C" w:rsidP="009D2E3C">
                            <w: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81BD8" id="_x0000_s1087" type="#_x0000_t202" style="position:absolute;margin-left:13.65pt;margin-top:29.15pt;width:56.45pt;height:22.7pt;z-index:2520668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">
                <v:textbox>
                  <w:txbxContent>
                    <w:p w14:paraId="327FEABD" w14:textId="77777777" w:rsidR="009D2E3C" w:rsidRDefault="009D2E3C" w:rsidP="009D2E3C">
                      <w:r>
                        <w:t>Example.</w:t>
                      </w:r>
                    </w:p>
                  </w:txbxContent>
                </v:textbox>
                <w10:wrap anchorx="margin"/>
              </v:shape>
            </w:pict>
          </mc:Fallback>
        </mc:AlternateContent>
      </w:r>
    </w:p>
    <w:p w14:paraId="0B0C572E" w14:textId="77777777" w:rsidR="009D2E3C" w:rsidRPr="00BB373F" w:rsidRDefault="009D2E3C" w:rsidP="009D2E3C">
      <w:pPr>
        <w:rPr>
          <w:sz w:val="28"/>
          <w:szCs w:val="28"/>
        </w:rPr>
      </w:pPr>
      <w:r w:rsidRPr="00BB373F">
        <w:rPr>
          <w:sz w:val="28"/>
          <w:szCs w:val="28"/>
        </w:rPr>
        <w:t>………………………………………………………………………………</w:t>
      </w:r>
    </w:p>
    <w:p w14:paraId="73793150" w14:textId="500E6C1A" w:rsidR="009D2E3C" w:rsidRPr="00BB373F" w:rsidRDefault="009D2E3C" w:rsidP="009D2E3C">
      <w:pPr>
        <w:jc w:val="right"/>
        <w:rPr>
          <w:sz w:val="28"/>
          <w:szCs w:val="28"/>
        </w:rPr>
      </w:pPr>
      <w:r w:rsidRPr="00BB373F">
        <w:rPr>
          <w:sz w:val="28"/>
          <w:szCs w:val="28"/>
        </w:rPr>
        <w:t>Julie Greer2018</w:t>
      </w:r>
    </w:p>
    <w:p w14:paraId="6A0C2241" w14:textId="77777777" w:rsidR="009D2E3C" w:rsidRDefault="009D2E3C" w:rsidP="00FE47D1">
      <w:pPr>
        <w:pStyle w:val="Heading1"/>
        <w:rPr>
          <w:rFonts w:ascii="Times New Roman" w:hAnsi="Times New Roman" w:cs="Times New Roman"/>
          <w:b/>
          <w:bCs/>
          <w:color w:val="auto"/>
          <w:sz w:val="22"/>
          <w:szCs w:val="22"/>
        </w:rPr>
      </w:pPr>
    </w:p>
    <w:p w14:paraId="6AB55B8D" w14:textId="77777777" w:rsidR="00D51037" w:rsidRDefault="00D51037" w:rsidP="00D51037"/>
    <w:p w14:paraId="193EB44C" w14:textId="77777777" w:rsidR="00D51037" w:rsidRDefault="00D51037" w:rsidP="00D51037"/>
    <w:p w14:paraId="72538A64" w14:textId="77777777" w:rsidR="00D51037" w:rsidRDefault="00D51037" w:rsidP="00D51037"/>
    <w:p w14:paraId="7F6CD8E9" w14:textId="77777777" w:rsidR="00D51037" w:rsidRDefault="00D51037" w:rsidP="00D51037"/>
    <w:p w14:paraId="26592683" w14:textId="77777777" w:rsidR="00D51037" w:rsidRDefault="00D51037" w:rsidP="00D51037"/>
    <w:p w14:paraId="0C61935B" w14:textId="77777777" w:rsidR="00D51037" w:rsidRDefault="00D51037" w:rsidP="00D51037"/>
    <w:p w14:paraId="4C8E5773" w14:textId="77777777" w:rsidR="00D51037" w:rsidRDefault="00D51037" w:rsidP="00D51037"/>
    <w:p w14:paraId="065B9884" w14:textId="77777777" w:rsidR="00D51037" w:rsidRDefault="00D51037" w:rsidP="00D51037"/>
    <w:p w14:paraId="4C543FE2" w14:textId="77777777" w:rsidR="00D51037" w:rsidRDefault="00D51037" w:rsidP="00D51037"/>
    <w:p w14:paraId="0DE7821D" w14:textId="77777777" w:rsidR="00D51037" w:rsidRDefault="00D51037" w:rsidP="00D51037"/>
    <w:p w14:paraId="4DF9196A" w14:textId="77777777" w:rsidR="00D51037" w:rsidRDefault="00D51037" w:rsidP="00D51037"/>
    <w:p w14:paraId="7F1A5966" w14:textId="77777777" w:rsidR="00D51037" w:rsidRDefault="00D51037" w:rsidP="00D51037"/>
    <w:p w14:paraId="4B873385" w14:textId="77777777" w:rsidR="00D51037" w:rsidRDefault="00D51037" w:rsidP="00D51037"/>
    <w:p w14:paraId="7E1AA778" w14:textId="77777777" w:rsidR="00D51037" w:rsidRDefault="00D51037" w:rsidP="00D51037"/>
    <w:p w14:paraId="5537B0B0" w14:textId="77777777" w:rsidR="00D51037" w:rsidRDefault="00D51037" w:rsidP="00D51037"/>
    <w:p w14:paraId="2457FD20" w14:textId="77777777" w:rsidR="00D51037" w:rsidRDefault="00D51037" w:rsidP="00D51037"/>
    <w:p w14:paraId="4E6EB939" w14:textId="77777777" w:rsidR="00D51037" w:rsidRDefault="00D51037" w:rsidP="00D51037"/>
    <w:p w14:paraId="7C375F84" w14:textId="77777777" w:rsidR="00D51037" w:rsidRDefault="00D51037" w:rsidP="00D51037"/>
    <w:p w14:paraId="1BC400AA" w14:textId="77777777" w:rsidR="00D51037" w:rsidRDefault="00D51037" w:rsidP="00D51037"/>
    <w:p w14:paraId="265A87E1" w14:textId="77777777" w:rsidR="00D51037" w:rsidRDefault="00D51037" w:rsidP="00D51037"/>
    <w:p w14:paraId="0FD9F0DF" w14:textId="77777777" w:rsidR="00D51037" w:rsidRPr="00D51037" w:rsidRDefault="00D51037" w:rsidP="00D51037"/>
    <w:p w14:paraId="1B9203C5" w14:textId="63C72610" w:rsidR="00FE47D1" w:rsidRPr="007A754F" w:rsidRDefault="00FE47D1" w:rsidP="00FE47D1">
      <w:pPr>
        <w:pStyle w:val="Heading1"/>
        <w:rPr>
          <w:rFonts w:ascii="Times New Roman" w:hAnsi="Times New Roman" w:cs="Times New Roman"/>
          <w:b/>
          <w:bCs/>
          <w:color w:val="auto"/>
          <w:sz w:val="22"/>
          <w:szCs w:val="22"/>
        </w:rPr>
      </w:pPr>
      <w:r w:rsidRPr="007A754F">
        <w:rPr>
          <w:rFonts w:ascii="Times New Roman" w:hAnsi="Times New Roman" w:cs="Times New Roman"/>
          <w:b/>
          <w:bCs/>
          <w:color w:val="auto"/>
          <w:sz w:val="22"/>
          <w:szCs w:val="22"/>
        </w:rPr>
        <w:lastRenderedPageBreak/>
        <w:t>Annual Reviews</w:t>
      </w:r>
    </w:p>
    <w:p w14:paraId="4BA757C2" w14:textId="77777777" w:rsidR="00FE47D1" w:rsidRDefault="00FE47D1" w:rsidP="00FE47D1">
      <w:pPr>
        <w:pStyle w:val="Heading1"/>
        <w:rPr>
          <w:rFonts w:ascii="Times New Roman" w:hAnsi="Times New Roman" w:cs="Times New Roman"/>
          <w:color w:val="auto"/>
          <w:sz w:val="22"/>
          <w:szCs w:val="22"/>
        </w:rPr>
      </w:pPr>
      <w:r w:rsidRPr="007A754F">
        <w:rPr>
          <w:rFonts w:ascii="Times New Roman" w:hAnsi="Times New Roman" w:cs="Times New Roman"/>
          <w:color w:val="auto"/>
          <w:sz w:val="22"/>
          <w:szCs w:val="22"/>
        </w:rPr>
        <w:t xml:space="preserve">It is the local authority’s statutory duty to complete an annual review for every child/ young person with an Education, health and Care Plan. </w:t>
      </w:r>
    </w:p>
    <w:p w14:paraId="6DDE9A58" w14:textId="77777777" w:rsidR="00FE47D1" w:rsidRDefault="00FE47D1" w:rsidP="00FE47D1">
      <w:pPr>
        <w:pStyle w:val="Heading1"/>
        <w:rPr>
          <w:rFonts w:ascii="Times New Roman" w:hAnsi="Times New Roman" w:cs="Times New Roman"/>
          <w:color w:val="auto"/>
          <w:sz w:val="22"/>
          <w:szCs w:val="22"/>
        </w:rPr>
      </w:pPr>
      <w:r w:rsidRPr="007A754F">
        <w:rPr>
          <w:rFonts w:ascii="Times New Roman" w:hAnsi="Times New Roman" w:cs="Times New Roman"/>
          <w:color w:val="auto"/>
          <w:sz w:val="22"/>
          <w:szCs w:val="22"/>
        </w:rPr>
        <w:t xml:space="preserve">They must be reviewed, as a minimum, every 12 months. In some circumstances reviews might have to be carried out earlier (for example for younger children or due to significant change in needs) </w:t>
      </w:r>
    </w:p>
    <w:p w14:paraId="0FD41F41" w14:textId="77777777" w:rsidR="00FE47D1" w:rsidRDefault="00FE47D1" w:rsidP="00FE47D1">
      <w:pPr>
        <w:pStyle w:val="Heading1"/>
        <w:rPr>
          <w:rFonts w:ascii="Times New Roman" w:hAnsi="Times New Roman" w:cs="Times New Roman"/>
          <w:color w:val="auto"/>
          <w:sz w:val="22"/>
          <w:szCs w:val="22"/>
        </w:rPr>
      </w:pPr>
      <w:r w:rsidRPr="007A754F">
        <w:rPr>
          <w:rFonts w:ascii="Times New Roman" w:hAnsi="Times New Roman" w:cs="Times New Roman"/>
          <w:color w:val="auto"/>
          <w:sz w:val="22"/>
          <w:szCs w:val="22"/>
        </w:rPr>
        <w:t xml:space="preserve">Reviews should: </w:t>
      </w:r>
    </w:p>
    <w:p w14:paraId="57BFA8B3" w14:textId="77777777" w:rsidR="00FE47D1" w:rsidRPr="007A754F" w:rsidRDefault="00FE47D1" w:rsidP="00FE47D1"/>
    <w:p w14:paraId="6EB7BBAF" w14:textId="77777777" w:rsidR="00FE47D1" w:rsidRPr="007A754F" w:rsidRDefault="00FE47D1" w:rsidP="009759E7">
      <w:pPr>
        <w:pStyle w:val="NoSpacing"/>
        <w:numPr>
          <w:ilvl w:val="0"/>
          <w:numId w:val="2"/>
        </w:numPr>
        <w:ind w:left="1560" w:hanging="426"/>
        <w:rPr>
          <w:rFonts w:ascii="Times New Roman" w:hAnsi="Times New Roman" w:cs="Times New Roman"/>
          <w:b/>
          <w:bCs/>
        </w:rPr>
      </w:pPr>
      <w:r w:rsidRPr="007A754F">
        <w:rPr>
          <w:rFonts w:ascii="Times New Roman" w:hAnsi="Times New Roman" w:cs="Times New Roman"/>
        </w:rPr>
        <w:t xml:space="preserve">Focus on and monitor progress towards outcomes and longer term aspirations </w:t>
      </w:r>
    </w:p>
    <w:p w14:paraId="19A80E8E" w14:textId="77777777" w:rsidR="00FE47D1" w:rsidRPr="007A754F" w:rsidRDefault="00FE47D1" w:rsidP="009759E7">
      <w:pPr>
        <w:pStyle w:val="NoSpacing"/>
        <w:numPr>
          <w:ilvl w:val="0"/>
          <w:numId w:val="2"/>
        </w:numPr>
        <w:ind w:left="1560" w:hanging="426"/>
        <w:rPr>
          <w:rFonts w:ascii="Times New Roman" w:hAnsi="Times New Roman" w:cs="Times New Roman"/>
          <w:b/>
          <w:bCs/>
        </w:rPr>
      </w:pPr>
      <w:r w:rsidRPr="007A754F">
        <w:rPr>
          <w:rFonts w:ascii="Times New Roman" w:hAnsi="Times New Roman" w:cs="Times New Roman"/>
        </w:rPr>
        <w:t xml:space="preserve">Consider if outcomes and supporting steps remain appropriate </w:t>
      </w:r>
    </w:p>
    <w:p w14:paraId="5F43194D" w14:textId="77777777" w:rsidR="00FE47D1" w:rsidRPr="007A754F" w:rsidRDefault="00FE47D1" w:rsidP="009759E7">
      <w:pPr>
        <w:pStyle w:val="NoSpacing"/>
        <w:numPr>
          <w:ilvl w:val="0"/>
          <w:numId w:val="2"/>
        </w:numPr>
        <w:ind w:left="1560" w:hanging="426"/>
        <w:rPr>
          <w:rFonts w:ascii="Times New Roman" w:hAnsi="Times New Roman" w:cs="Times New Roman"/>
          <w:b/>
          <w:bCs/>
        </w:rPr>
      </w:pPr>
      <w:r w:rsidRPr="007A754F">
        <w:rPr>
          <w:rFonts w:ascii="Times New Roman" w:hAnsi="Times New Roman" w:cs="Times New Roman"/>
        </w:rPr>
        <w:t xml:space="preserve">Gather information about strength and needs across education, health and care (as relevant) </w:t>
      </w:r>
    </w:p>
    <w:p w14:paraId="2C2E9643" w14:textId="77777777" w:rsidR="00FE47D1" w:rsidRPr="007A754F" w:rsidRDefault="00FE47D1" w:rsidP="009759E7">
      <w:pPr>
        <w:pStyle w:val="NoSpacing"/>
        <w:numPr>
          <w:ilvl w:val="0"/>
          <w:numId w:val="2"/>
        </w:numPr>
        <w:ind w:left="1560" w:hanging="426"/>
        <w:rPr>
          <w:rFonts w:ascii="Times New Roman" w:hAnsi="Times New Roman" w:cs="Times New Roman"/>
          <w:b/>
          <w:bCs/>
        </w:rPr>
      </w:pPr>
      <w:r w:rsidRPr="007A754F">
        <w:rPr>
          <w:rFonts w:ascii="Times New Roman" w:hAnsi="Times New Roman" w:cs="Times New Roman"/>
        </w:rPr>
        <w:t xml:space="preserve">Assess effectiveness of provision </w:t>
      </w:r>
    </w:p>
    <w:p w14:paraId="1247426A" w14:textId="77777777" w:rsidR="00FE47D1" w:rsidRPr="007A754F" w:rsidRDefault="00FE47D1" w:rsidP="009759E7">
      <w:pPr>
        <w:pStyle w:val="NoSpacing"/>
        <w:numPr>
          <w:ilvl w:val="0"/>
          <w:numId w:val="2"/>
        </w:numPr>
        <w:ind w:left="1560" w:hanging="426"/>
        <w:rPr>
          <w:rFonts w:ascii="Times New Roman" w:hAnsi="Times New Roman" w:cs="Times New Roman"/>
          <w:b/>
          <w:bCs/>
        </w:rPr>
      </w:pPr>
      <w:r w:rsidRPr="007A754F">
        <w:rPr>
          <w:rFonts w:ascii="Times New Roman" w:hAnsi="Times New Roman" w:cs="Times New Roman"/>
        </w:rPr>
        <w:t xml:space="preserve">Consider the continuing appropriateness of the EHC plan in the light of the child/young person’s progress or changed circumstances </w:t>
      </w:r>
    </w:p>
    <w:p w14:paraId="52CB8737" w14:textId="598C9939" w:rsidR="00FE47D1" w:rsidRDefault="00FE47D1" w:rsidP="00FE47D1">
      <w:pPr>
        <w:pStyle w:val="Heading1"/>
        <w:rPr>
          <w:rFonts w:ascii="Times New Roman" w:hAnsi="Times New Roman" w:cs="Times New Roman"/>
          <w:color w:val="auto"/>
          <w:sz w:val="22"/>
          <w:szCs w:val="22"/>
        </w:rPr>
      </w:pPr>
      <w:r w:rsidRPr="007A754F">
        <w:rPr>
          <w:rFonts w:ascii="Times New Roman" w:hAnsi="Times New Roman" w:cs="Times New Roman"/>
          <w:color w:val="auto"/>
          <w:sz w:val="22"/>
          <w:szCs w:val="22"/>
        </w:rPr>
        <w:t xml:space="preserve">During the year the educational setting will monitor progress towards outcomes specified in the EHCP. Smaller steps helping to achieve the outcomes will be regularly monitored. The frequency of these reviews will be agreed for individual children/young people and will depend on their individual circumstances. </w:t>
      </w:r>
    </w:p>
    <w:p w14:paraId="19F4B978" w14:textId="4131B562" w:rsidR="002A175F" w:rsidRDefault="002A175F" w:rsidP="002A175F"/>
    <w:p w14:paraId="2B0851B6" w14:textId="47AF3F17" w:rsidR="002A175F" w:rsidRDefault="002A175F" w:rsidP="002A175F">
      <w:r>
        <w:t>The grid below can be used to document progress against each of the targets.</w:t>
      </w:r>
    </w:p>
    <w:p w14:paraId="29143D22" w14:textId="087A0AC9" w:rsidR="002A175F" w:rsidRDefault="002A175F" w:rsidP="002A175F"/>
    <w:p w14:paraId="4807680A" w14:textId="77777777" w:rsidR="002A175F" w:rsidRPr="0035745B" w:rsidRDefault="002A175F" w:rsidP="002A175F">
      <w:pPr>
        <w:rPr>
          <w:rFonts w:ascii="Times New Roman" w:hAnsi="Times New Roman" w:cs="Times New Roman"/>
        </w:rPr>
      </w:pPr>
      <w:r w:rsidRPr="0035745B">
        <w:rPr>
          <w:rFonts w:ascii="Times New Roman" w:hAnsi="Times New Roman" w:cs="Times New Roman"/>
        </w:rPr>
        <w:t>EHCP Provision</w:t>
      </w:r>
    </w:p>
    <w:tbl>
      <w:tblPr>
        <w:tblStyle w:val="TableGrid"/>
        <w:tblW w:w="0" w:type="auto"/>
        <w:tblLook w:val="04A0" w:firstRow="1" w:lastRow="0" w:firstColumn="1" w:lastColumn="0" w:noHBand="0" w:noVBand="1"/>
      </w:tblPr>
      <w:tblGrid>
        <w:gridCol w:w="2220"/>
        <w:gridCol w:w="2226"/>
        <w:gridCol w:w="2245"/>
        <w:gridCol w:w="2325"/>
      </w:tblGrid>
      <w:tr w:rsidR="002A175F" w:rsidRPr="0035745B" w14:paraId="5E8ED31B" w14:textId="77777777" w:rsidTr="00EA495B">
        <w:tc>
          <w:tcPr>
            <w:tcW w:w="2220" w:type="dxa"/>
          </w:tcPr>
          <w:p w14:paraId="5F2F19AD" w14:textId="77777777" w:rsidR="002A175F" w:rsidRPr="0035745B" w:rsidRDefault="002A175F" w:rsidP="00EA495B">
            <w:pPr>
              <w:rPr>
                <w:rFonts w:ascii="Times New Roman" w:hAnsi="Times New Roman" w:cs="Times New Roman"/>
              </w:rPr>
            </w:pPr>
            <w:r w:rsidRPr="0035745B">
              <w:rPr>
                <w:rFonts w:ascii="Times New Roman" w:hAnsi="Times New Roman" w:cs="Times New Roman"/>
              </w:rPr>
              <w:t>Name</w:t>
            </w:r>
          </w:p>
        </w:tc>
        <w:tc>
          <w:tcPr>
            <w:tcW w:w="2226" w:type="dxa"/>
          </w:tcPr>
          <w:p w14:paraId="2CF8FE15" w14:textId="77777777" w:rsidR="002A175F" w:rsidRPr="0035745B" w:rsidRDefault="002A175F" w:rsidP="00EA495B">
            <w:pPr>
              <w:rPr>
                <w:rFonts w:ascii="Times New Roman" w:hAnsi="Times New Roman" w:cs="Times New Roman"/>
              </w:rPr>
            </w:pPr>
            <w:r w:rsidRPr="0035745B">
              <w:rPr>
                <w:rFonts w:ascii="Times New Roman" w:hAnsi="Times New Roman" w:cs="Times New Roman"/>
              </w:rPr>
              <w:t>Diagnosis</w:t>
            </w:r>
          </w:p>
        </w:tc>
        <w:tc>
          <w:tcPr>
            <w:tcW w:w="2245" w:type="dxa"/>
          </w:tcPr>
          <w:p w14:paraId="6738253F" w14:textId="77777777" w:rsidR="002A175F" w:rsidRPr="007441A4" w:rsidRDefault="002A175F" w:rsidP="00EA495B">
            <w:pPr>
              <w:rPr>
                <w:rFonts w:ascii="Times New Roman" w:hAnsi="Times New Roman" w:cs="Times New Roman"/>
              </w:rPr>
            </w:pPr>
            <w:r w:rsidRPr="007441A4">
              <w:rPr>
                <w:rFonts w:ascii="Times New Roman" w:hAnsi="Times New Roman" w:cs="Times New Roman"/>
              </w:rPr>
              <w:t>Provision Delivered by the SEND Team</w:t>
            </w:r>
          </w:p>
        </w:tc>
        <w:tc>
          <w:tcPr>
            <w:tcW w:w="2325" w:type="dxa"/>
          </w:tcPr>
          <w:p w14:paraId="6FF9D5E0" w14:textId="77777777" w:rsidR="002A175F" w:rsidRPr="007441A4" w:rsidRDefault="002A175F" w:rsidP="00EA495B">
            <w:pPr>
              <w:rPr>
                <w:rFonts w:ascii="Times New Roman" w:hAnsi="Times New Roman" w:cs="Times New Roman"/>
              </w:rPr>
            </w:pPr>
            <w:r w:rsidRPr="007441A4">
              <w:rPr>
                <w:rFonts w:ascii="Times New Roman" w:hAnsi="Times New Roman" w:cs="Times New Roman"/>
              </w:rPr>
              <w:t>In class support (to be added to seating plan)</w:t>
            </w:r>
          </w:p>
        </w:tc>
      </w:tr>
      <w:tr w:rsidR="002A175F" w:rsidRPr="0035745B" w14:paraId="154A4AB0" w14:textId="77777777" w:rsidTr="00EA495B">
        <w:tc>
          <w:tcPr>
            <w:tcW w:w="2220" w:type="dxa"/>
            <w:vMerge w:val="restart"/>
          </w:tcPr>
          <w:p w14:paraId="28459FD5" w14:textId="77777777" w:rsidR="002A175F" w:rsidRPr="0035745B" w:rsidRDefault="002A175F" w:rsidP="00EA495B">
            <w:pPr>
              <w:rPr>
                <w:rFonts w:ascii="Times New Roman" w:hAnsi="Times New Roman" w:cs="Times New Roman"/>
              </w:rPr>
            </w:pPr>
          </w:p>
        </w:tc>
        <w:tc>
          <w:tcPr>
            <w:tcW w:w="2226" w:type="dxa"/>
            <w:vMerge w:val="restart"/>
          </w:tcPr>
          <w:p w14:paraId="12116CDF" w14:textId="77777777" w:rsidR="002A175F" w:rsidRPr="0035745B" w:rsidRDefault="002A175F" w:rsidP="00EA495B">
            <w:pPr>
              <w:rPr>
                <w:rFonts w:ascii="Times New Roman" w:hAnsi="Times New Roman" w:cs="Times New Roman"/>
              </w:rPr>
            </w:pPr>
          </w:p>
        </w:tc>
        <w:tc>
          <w:tcPr>
            <w:tcW w:w="2245" w:type="dxa"/>
          </w:tcPr>
          <w:p w14:paraId="418A6D38" w14:textId="77777777" w:rsidR="002A175F" w:rsidRPr="0035745B" w:rsidRDefault="002A175F" w:rsidP="00EA495B">
            <w:pPr>
              <w:rPr>
                <w:rFonts w:ascii="Times New Roman" w:hAnsi="Times New Roman" w:cs="Times New Roman"/>
              </w:rPr>
            </w:pPr>
          </w:p>
        </w:tc>
        <w:tc>
          <w:tcPr>
            <w:tcW w:w="2325" w:type="dxa"/>
          </w:tcPr>
          <w:p w14:paraId="768CDEBF" w14:textId="77777777" w:rsidR="002A175F" w:rsidRPr="0035745B" w:rsidRDefault="002A175F" w:rsidP="00EA495B">
            <w:pPr>
              <w:rPr>
                <w:rFonts w:ascii="Times New Roman" w:hAnsi="Times New Roman" w:cs="Times New Roman"/>
              </w:rPr>
            </w:pPr>
          </w:p>
        </w:tc>
      </w:tr>
      <w:tr w:rsidR="002A175F" w:rsidRPr="0035745B" w14:paraId="03A5E2CF" w14:textId="77777777" w:rsidTr="00EA495B">
        <w:tc>
          <w:tcPr>
            <w:tcW w:w="2220" w:type="dxa"/>
            <w:vMerge/>
          </w:tcPr>
          <w:p w14:paraId="5E1FFACE" w14:textId="77777777" w:rsidR="002A175F" w:rsidRDefault="002A175F" w:rsidP="00EA495B">
            <w:pPr>
              <w:rPr>
                <w:rFonts w:ascii="Times New Roman" w:hAnsi="Times New Roman" w:cs="Times New Roman"/>
              </w:rPr>
            </w:pPr>
          </w:p>
        </w:tc>
        <w:tc>
          <w:tcPr>
            <w:tcW w:w="2226" w:type="dxa"/>
            <w:vMerge/>
          </w:tcPr>
          <w:p w14:paraId="0BE5ABDF" w14:textId="77777777" w:rsidR="002A175F" w:rsidRDefault="002A175F" w:rsidP="00EA495B">
            <w:pPr>
              <w:rPr>
                <w:rFonts w:ascii="Times New Roman" w:hAnsi="Times New Roman" w:cs="Times New Roman"/>
              </w:rPr>
            </w:pPr>
          </w:p>
        </w:tc>
        <w:tc>
          <w:tcPr>
            <w:tcW w:w="2245" w:type="dxa"/>
          </w:tcPr>
          <w:p w14:paraId="04FF473B" w14:textId="77777777" w:rsidR="002A175F" w:rsidRDefault="002A175F" w:rsidP="00EA495B">
            <w:pPr>
              <w:rPr>
                <w:rFonts w:ascii="Times New Roman" w:hAnsi="Times New Roman" w:cs="Times New Roman"/>
              </w:rPr>
            </w:pPr>
          </w:p>
        </w:tc>
        <w:tc>
          <w:tcPr>
            <w:tcW w:w="2325" w:type="dxa"/>
          </w:tcPr>
          <w:p w14:paraId="505C6545" w14:textId="77777777" w:rsidR="002A175F" w:rsidRPr="005C172F" w:rsidRDefault="002A175F" w:rsidP="00EA495B">
            <w:pPr>
              <w:rPr>
                <w:rFonts w:ascii="Times New Roman" w:hAnsi="Times New Roman" w:cs="Times New Roman"/>
                <w:color w:val="FF0000"/>
              </w:rPr>
            </w:pPr>
          </w:p>
        </w:tc>
      </w:tr>
      <w:tr w:rsidR="002A175F" w:rsidRPr="0035745B" w14:paraId="684F9BA9" w14:textId="77777777" w:rsidTr="00EA495B">
        <w:tc>
          <w:tcPr>
            <w:tcW w:w="2220" w:type="dxa"/>
            <w:vMerge/>
          </w:tcPr>
          <w:p w14:paraId="0DFAD168" w14:textId="77777777" w:rsidR="002A175F" w:rsidRDefault="002A175F" w:rsidP="00EA495B">
            <w:pPr>
              <w:rPr>
                <w:rFonts w:ascii="Times New Roman" w:hAnsi="Times New Roman" w:cs="Times New Roman"/>
              </w:rPr>
            </w:pPr>
          </w:p>
        </w:tc>
        <w:tc>
          <w:tcPr>
            <w:tcW w:w="2226" w:type="dxa"/>
            <w:vMerge/>
          </w:tcPr>
          <w:p w14:paraId="6A402AB7" w14:textId="77777777" w:rsidR="002A175F" w:rsidRDefault="002A175F" w:rsidP="00EA495B">
            <w:pPr>
              <w:rPr>
                <w:rFonts w:ascii="Times New Roman" w:hAnsi="Times New Roman" w:cs="Times New Roman"/>
              </w:rPr>
            </w:pPr>
          </w:p>
        </w:tc>
        <w:tc>
          <w:tcPr>
            <w:tcW w:w="2245" w:type="dxa"/>
          </w:tcPr>
          <w:p w14:paraId="3AB3A791" w14:textId="77777777" w:rsidR="002A175F" w:rsidRDefault="002A175F" w:rsidP="00EA495B">
            <w:pPr>
              <w:rPr>
                <w:rFonts w:ascii="Times New Roman" w:hAnsi="Times New Roman" w:cs="Times New Roman"/>
              </w:rPr>
            </w:pPr>
          </w:p>
        </w:tc>
        <w:tc>
          <w:tcPr>
            <w:tcW w:w="2325" w:type="dxa"/>
          </w:tcPr>
          <w:p w14:paraId="19302D89" w14:textId="77777777" w:rsidR="002A175F" w:rsidRDefault="002A175F" w:rsidP="00EA495B">
            <w:pPr>
              <w:rPr>
                <w:rFonts w:ascii="Times New Roman" w:hAnsi="Times New Roman" w:cs="Times New Roman"/>
              </w:rPr>
            </w:pPr>
          </w:p>
        </w:tc>
      </w:tr>
      <w:tr w:rsidR="002A175F" w:rsidRPr="0035745B" w14:paraId="21473704" w14:textId="77777777" w:rsidTr="00EA495B">
        <w:tc>
          <w:tcPr>
            <w:tcW w:w="2220" w:type="dxa"/>
            <w:vMerge/>
          </w:tcPr>
          <w:p w14:paraId="511399C1" w14:textId="77777777" w:rsidR="002A175F" w:rsidRPr="0035745B" w:rsidRDefault="002A175F" w:rsidP="00EA495B">
            <w:pPr>
              <w:rPr>
                <w:rFonts w:ascii="Times New Roman" w:hAnsi="Times New Roman" w:cs="Times New Roman"/>
              </w:rPr>
            </w:pPr>
          </w:p>
        </w:tc>
        <w:tc>
          <w:tcPr>
            <w:tcW w:w="2226" w:type="dxa"/>
            <w:vMerge/>
          </w:tcPr>
          <w:p w14:paraId="77FE6883" w14:textId="77777777" w:rsidR="002A175F" w:rsidRPr="0035745B" w:rsidRDefault="002A175F" w:rsidP="00EA495B">
            <w:pPr>
              <w:rPr>
                <w:rFonts w:ascii="Times New Roman" w:hAnsi="Times New Roman" w:cs="Times New Roman"/>
              </w:rPr>
            </w:pPr>
          </w:p>
        </w:tc>
        <w:tc>
          <w:tcPr>
            <w:tcW w:w="2245" w:type="dxa"/>
          </w:tcPr>
          <w:p w14:paraId="75FC5CE7" w14:textId="77777777" w:rsidR="002A175F" w:rsidRPr="0035745B" w:rsidRDefault="002A175F" w:rsidP="00EA495B">
            <w:pPr>
              <w:rPr>
                <w:rFonts w:ascii="Times New Roman" w:hAnsi="Times New Roman" w:cs="Times New Roman"/>
              </w:rPr>
            </w:pPr>
          </w:p>
        </w:tc>
        <w:tc>
          <w:tcPr>
            <w:tcW w:w="2325" w:type="dxa"/>
          </w:tcPr>
          <w:p w14:paraId="6D84F8BC" w14:textId="77777777" w:rsidR="002A175F" w:rsidRPr="0035745B" w:rsidRDefault="002A175F" w:rsidP="00EA495B">
            <w:pPr>
              <w:rPr>
                <w:rFonts w:ascii="Times New Roman" w:hAnsi="Times New Roman" w:cs="Times New Roman"/>
              </w:rPr>
            </w:pPr>
          </w:p>
        </w:tc>
      </w:tr>
      <w:tr w:rsidR="002A175F" w:rsidRPr="0035745B" w14:paraId="305E2BB7" w14:textId="77777777" w:rsidTr="00EA495B">
        <w:tc>
          <w:tcPr>
            <w:tcW w:w="2220" w:type="dxa"/>
            <w:vMerge/>
          </w:tcPr>
          <w:p w14:paraId="44164B87" w14:textId="77777777" w:rsidR="002A175F" w:rsidRPr="0035745B" w:rsidRDefault="002A175F" w:rsidP="00EA495B">
            <w:pPr>
              <w:rPr>
                <w:rFonts w:ascii="Times New Roman" w:hAnsi="Times New Roman" w:cs="Times New Roman"/>
              </w:rPr>
            </w:pPr>
          </w:p>
        </w:tc>
        <w:tc>
          <w:tcPr>
            <w:tcW w:w="2226" w:type="dxa"/>
            <w:vMerge/>
          </w:tcPr>
          <w:p w14:paraId="265C40ED" w14:textId="77777777" w:rsidR="002A175F" w:rsidRPr="0035745B" w:rsidRDefault="002A175F" w:rsidP="00EA495B">
            <w:pPr>
              <w:rPr>
                <w:rFonts w:ascii="Times New Roman" w:hAnsi="Times New Roman" w:cs="Times New Roman"/>
              </w:rPr>
            </w:pPr>
          </w:p>
        </w:tc>
        <w:tc>
          <w:tcPr>
            <w:tcW w:w="2245" w:type="dxa"/>
          </w:tcPr>
          <w:p w14:paraId="3C33977E" w14:textId="77777777" w:rsidR="002A175F" w:rsidRPr="0035745B" w:rsidRDefault="002A175F" w:rsidP="00EA495B">
            <w:pPr>
              <w:rPr>
                <w:rFonts w:ascii="Times New Roman" w:hAnsi="Times New Roman" w:cs="Times New Roman"/>
                <w:color w:val="0070C0"/>
              </w:rPr>
            </w:pPr>
          </w:p>
        </w:tc>
        <w:tc>
          <w:tcPr>
            <w:tcW w:w="2325" w:type="dxa"/>
          </w:tcPr>
          <w:p w14:paraId="22479CFC" w14:textId="77777777" w:rsidR="002A175F" w:rsidRDefault="002A175F" w:rsidP="00EA495B">
            <w:pPr>
              <w:rPr>
                <w:rFonts w:ascii="Times New Roman" w:hAnsi="Times New Roman" w:cs="Times New Roman"/>
              </w:rPr>
            </w:pPr>
          </w:p>
        </w:tc>
      </w:tr>
    </w:tbl>
    <w:p w14:paraId="4CFC74CB" w14:textId="0C197D4B" w:rsidR="002A175F" w:rsidRDefault="002A175F" w:rsidP="002A175F"/>
    <w:p w14:paraId="48E86F27" w14:textId="17FCFAE5" w:rsidR="002A175F" w:rsidRDefault="002A175F" w:rsidP="002A175F"/>
    <w:p w14:paraId="5F31E0DB" w14:textId="178C1E35" w:rsidR="002A175F" w:rsidRDefault="002A175F" w:rsidP="002A175F"/>
    <w:p w14:paraId="756F9943" w14:textId="5557A084" w:rsidR="002A175F" w:rsidRDefault="002A175F" w:rsidP="002A175F"/>
    <w:p w14:paraId="1DB5C77D" w14:textId="61B2D096" w:rsidR="002A175F" w:rsidRDefault="002A175F" w:rsidP="002A175F"/>
    <w:p w14:paraId="23F903F4" w14:textId="23196BFA" w:rsidR="002A175F" w:rsidRDefault="002A175F" w:rsidP="002A175F"/>
    <w:p w14:paraId="21502279" w14:textId="1A474ED5" w:rsidR="002A175F" w:rsidRDefault="002A175F" w:rsidP="002A175F"/>
    <w:p w14:paraId="3CA7F0CF" w14:textId="11CE0E38" w:rsidR="002A175F" w:rsidRDefault="002A175F" w:rsidP="002A175F"/>
    <w:p w14:paraId="290425BB" w14:textId="1F2830EE" w:rsidR="002A175F" w:rsidRDefault="002A175F" w:rsidP="002A175F"/>
    <w:p w14:paraId="650F3759" w14:textId="77777777" w:rsidR="00FE47D1" w:rsidRDefault="00FE47D1" w:rsidP="00FE47D1">
      <w:pPr>
        <w:pStyle w:val="Heading1"/>
        <w:rPr>
          <w:rFonts w:ascii="Times New Roman" w:hAnsi="Times New Roman" w:cs="Times New Roman"/>
          <w:color w:val="auto"/>
          <w:sz w:val="22"/>
          <w:szCs w:val="22"/>
        </w:rPr>
      </w:pPr>
      <w:r w:rsidRPr="007A754F">
        <w:rPr>
          <w:rFonts w:ascii="Times New Roman" w:hAnsi="Times New Roman" w:cs="Times New Roman"/>
          <w:color w:val="auto"/>
          <w:sz w:val="22"/>
          <w:szCs w:val="22"/>
        </w:rPr>
        <w:lastRenderedPageBreak/>
        <w:t xml:space="preserve">Review process </w:t>
      </w:r>
    </w:p>
    <w:p w14:paraId="13CB4087" w14:textId="77777777" w:rsidR="00FE47D1" w:rsidRPr="008E2479" w:rsidRDefault="00FE47D1">
      <w:pPr>
        <w:pStyle w:val="Heading1"/>
        <w:numPr>
          <w:ilvl w:val="0"/>
          <w:numId w:val="20"/>
        </w:numPr>
        <w:rPr>
          <w:rFonts w:ascii="Times New Roman" w:hAnsi="Times New Roman" w:cs="Times New Roman"/>
          <w:b/>
          <w:bCs/>
          <w:color w:val="auto"/>
          <w:sz w:val="22"/>
          <w:szCs w:val="22"/>
        </w:rPr>
      </w:pPr>
      <w:r w:rsidRPr="007A754F">
        <w:rPr>
          <w:rFonts w:ascii="Times New Roman" w:hAnsi="Times New Roman" w:cs="Times New Roman"/>
          <w:color w:val="auto"/>
          <w:sz w:val="22"/>
          <w:szCs w:val="22"/>
        </w:rPr>
        <w:t>Before the meeting: In the vast majority of cases, the child’s young person’s educational setting is responsible for</w:t>
      </w:r>
    </w:p>
    <w:p w14:paraId="777743CC" w14:textId="77777777" w:rsidR="00FE47D1" w:rsidRPr="008E2479" w:rsidRDefault="00FE47D1">
      <w:pPr>
        <w:pStyle w:val="NoSpacing"/>
        <w:numPr>
          <w:ilvl w:val="0"/>
          <w:numId w:val="21"/>
        </w:numPr>
        <w:ind w:left="1560" w:hanging="284"/>
        <w:rPr>
          <w:rFonts w:ascii="Times New Roman" w:hAnsi="Times New Roman" w:cs="Times New Roman"/>
        </w:rPr>
      </w:pPr>
      <w:r w:rsidRPr="008E2479">
        <w:rPr>
          <w:rFonts w:ascii="Times New Roman" w:hAnsi="Times New Roman" w:cs="Times New Roman"/>
        </w:rPr>
        <w:t>Organising and coordinating the meeting</w:t>
      </w:r>
    </w:p>
    <w:p w14:paraId="3570D143" w14:textId="77777777" w:rsidR="00FE47D1" w:rsidRPr="008E2479" w:rsidRDefault="00FE47D1">
      <w:pPr>
        <w:pStyle w:val="NoSpacing"/>
        <w:numPr>
          <w:ilvl w:val="0"/>
          <w:numId w:val="21"/>
        </w:numPr>
        <w:ind w:left="1560" w:hanging="284"/>
        <w:rPr>
          <w:rFonts w:ascii="Times New Roman" w:hAnsi="Times New Roman" w:cs="Times New Roman"/>
        </w:rPr>
      </w:pPr>
      <w:r w:rsidRPr="008E2479">
        <w:rPr>
          <w:rFonts w:ascii="Times New Roman" w:hAnsi="Times New Roman" w:cs="Times New Roman"/>
        </w:rPr>
        <w:t xml:space="preserve">Inviting attendees </w:t>
      </w:r>
    </w:p>
    <w:p w14:paraId="4418BD66" w14:textId="77777777" w:rsidR="00FE47D1" w:rsidRDefault="00FE47D1">
      <w:pPr>
        <w:pStyle w:val="NoSpacing"/>
        <w:numPr>
          <w:ilvl w:val="0"/>
          <w:numId w:val="21"/>
        </w:numPr>
        <w:ind w:left="1560" w:hanging="284"/>
        <w:rPr>
          <w:rFonts w:ascii="Times New Roman" w:hAnsi="Times New Roman" w:cs="Times New Roman"/>
        </w:rPr>
      </w:pPr>
      <w:r w:rsidRPr="008E2479">
        <w:rPr>
          <w:rFonts w:ascii="Times New Roman" w:hAnsi="Times New Roman" w:cs="Times New Roman"/>
        </w:rPr>
        <w:t xml:space="preserve">Sending out reports and any other written contributions; these should include child/young person views, parental contributions, educational setting report and any other reports from professionals involved in supporting the child/young person. </w:t>
      </w:r>
    </w:p>
    <w:p w14:paraId="0426C587" w14:textId="77777777" w:rsidR="00FE47D1" w:rsidRDefault="00FE47D1" w:rsidP="00FE47D1">
      <w:pPr>
        <w:pStyle w:val="NoSpacing"/>
        <w:rPr>
          <w:rFonts w:ascii="Times New Roman" w:hAnsi="Times New Roman" w:cs="Times New Roman"/>
        </w:rPr>
      </w:pPr>
    </w:p>
    <w:p w14:paraId="5E748CDB" w14:textId="77777777" w:rsidR="00FE47D1" w:rsidRDefault="00FE47D1" w:rsidP="00FE47D1">
      <w:pPr>
        <w:pStyle w:val="NoSpacing"/>
        <w:rPr>
          <w:rFonts w:ascii="Times New Roman" w:hAnsi="Times New Roman" w:cs="Times New Roman"/>
        </w:rPr>
      </w:pPr>
      <w:r>
        <w:rPr>
          <w:rFonts w:ascii="Times New Roman" w:hAnsi="Times New Roman" w:cs="Times New Roman"/>
        </w:rPr>
        <w:t xml:space="preserve">The </w:t>
      </w:r>
      <w:r w:rsidRPr="008E2479">
        <w:rPr>
          <w:rFonts w:ascii="Times New Roman" w:hAnsi="Times New Roman" w:cs="Times New Roman"/>
        </w:rPr>
        <w:t>Child /young person – must give their views about their dream and aspirations. The views should be presented either by the child/young person during the meeting or if they do not wish to attend the meeting by a presentation that they have prepared before the meeting</w:t>
      </w:r>
      <w:r>
        <w:rPr>
          <w:rFonts w:ascii="Times New Roman" w:hAnsi="Times New Roman" w:cs="Times New Roman"/>
        </w:rPr>
        <w:t>.</w:t>
      </w:r>
    </w:p>
    <w:p w14:paraId="384C8BF8" w14:textId="77777777" w:rsidR="00FE47D1" w:rsidRDefault="00FE47D1" w:rsidP="00FE47D1">
      <w:pPr>
        <w:pStyle w:val="NoSpacing"/>
        <w:rPr>
          <w:rFonts w:ascii="Times New Roman" w:hAnsi="Times New Roman" w:cs="Times New Roman"/>
        </w:rPr>
      </w:pPr>
    </w:p>
    <w:p w14:paraId="6BA27DD6" w14:textId="77777777" w:rsidR="00FE47D1" w:rsidRDefault="00FE47D1" w:rsidP="00FE47D1">
      <w:pPr>
        <w:pStyle w:val="NoSpacing"/>
        <w:rPr>
          <w:rFonts w:ascii="Times New Roman" w:hAnsi="Times New Roman" w:cs="Times New Roman"/>
        </w:rPr>
      </w:pPr>
      <w:r w:rsidRPr="008E2479">
        <w:rPr>
          <w:rFonts w:ascii="Times New Roman" w:hAnsi="Times New Roman" w:cs="Times New Roman"/>
        </w:rPr>
        <w:t xml:space="preserve">Parents/ carers should be encouraged to complete </w:t>
      </w:r>
      <w:r>
        <w:rPr>
          <w:rFonts w:ascii="Times New Roman" w:hAnsi="Times New Roman" w:cs="Times New Roman"/>
        </w:rPr>
        <w:t>the Parents Views Form</w:t>
      </w:r>
      <w:r w:rsidRPr="008E2479">
        <w:rPr>
          <w:rFonts w:ascii="Times New Roman" w:hAnsi="Times New Roman" w:cs="Times New Roman"/>
        </w:rPr>
        <w:t xml:space="preserve"> or write their own contribution which will express their views.</w:t>
      </w:r>
    </w:p>
    <w:p w14:paraId="53C2654A" w14:textId="77777777" w:rsidR="00FE47D1" w:rsidRDefault="00FE47D1" w:rsidP="00FE47D1">
      <w:pPr>
        <w:pStyle w:val="NoSpacing"/>
        <w:rPr>
          <w:rFonts w:ascii="Times New Roman" w:hAnsi="Times New Roman" w:cs="Times New Roman"/>
        </w:rPr>
      </w:pPr>
    </w:p>
    <w:p w14:paraId="63B4AD1C" w14:textId="77777777" w:rsidR="00FE47D1" w:rsidRDefault="00FE47D1" w:rsidP="00FE47D1">
      <w:pPr>
        <w:pStyle w:val="NoSpacing"/>
        <w:rPr>
          <w:rFonts w:ascii="Times New Roman" w:hAnsi="Times New Roman" w:cs="Times New Roman"/>
        </w:rPr>
      </w:pPr>
      <w:r w:rsidRPr="008E2479">
        <w:rPr>
          <w:rFonts w:ascii="Times New Roman" w:hAnsi="Times New Roman" w:cs="Times New Roman"/>
        </w:rPr>
        <w:t xml:space="preserve">Educational staff and other professionals involved with the child/ young person – should complete analysis, evaluation and investigation into the success of the provision put in place. </w:t>
      </w:r>
    </w:p>
    <w:p w14:paraId="2561F439" w14:textId="77777777" w:rsidR="00FE47D1" w:rsidRDefault="00FE47D1" w:rsidP="00FE47D1">
      <w:pPr>
        <w:pStyle w:val="NoSpacing"/>
        <w:rPr>
          <w:rFonts w:ascii="Times New Roman" w:hAnsi="Times New Roman" w:cs="Times New Roman"/>
        </w:rPr>
      </w:pPr>
    </w:p>
    <w:p w14:paraId="39E2FB82" w14:textId="77777777" w:rsidR="00FE47D1" w:rsidRDefault="00FE47D1" w:rsidP="00FE47D1">
      <w:pPr>
        <w:pStyle w:val="NoSpacing"/>
        <w:rPr>
          <w:rFonts w:ascii="Times New Roman" w:hAnsi="Times New Roman" w:cs="Times New Roman"/>
        </w:rPr>
      </w:pPr>
      <w:r w:rsidRPr="008E2479">
        <w:rPr>
          <w:rFonts w:ascii="Times New Roman" w:hAnsi="Times New Roman" w:cs="Times New Roman"/>
        </w:rPr>
        <w:t xml:space="preserve">If needed, additional assessments or observations may have to be carried out. </w:t>
      </w:r>
    </w:p>
    <w:p w14:paraId="53D78B08" w14:textId="77777777" w:rsidR="00FE47D1" w:rsidRDefault="00FE47D1" w:rsidP="00FE47D1">
      <w:pPr>
        <w:pStyle w:val="NoSpacing"/>
        <w:rPr>
          <w:rFonts w:ascii="Times New Roman" w:hAnsi="Times New Roman" w:cs="Times New Roman"/>
        </w:rPr>
      </w:pPr>
    </w:p>
    <w:p w14:paraId="0EFDA5D3" w14:textId="77777777" w:rsidR="00FE47D1" w:rsidRDefault="00FE47D1" w:rsidP="00FE47D1">
      <w:pPr>
        <w:pStyle w:val="NoSpacing"/>
        <w:rPr>
          <w:rFonts w:ascii="Times New Roman" w:hAnsi="Times New Roman" w:cs="Times New Roman"/>
        </w:rPr>
      </w:pPr>
      <w:r w:rsidRPr="008E2479">
        <w:rPr>
          <w:rFonts w:ascii="Times New Roman" w:hAnsi="Times New Roman" w:cs="Times New Roman"/>
        </w:rPr>
        <w:t>Attendees to be invited to the annual review meeting: -</w:t>
      </w:r>
    </w:p>
    <w:p w14:paraId="33CF430E" w14:textId="77777777" w:rsidR="00FE47D1" w:rsidRDefault="00FE47D1">
      <w:pPr>
        <w:pStyle w:val="NoSpacing"/>
        <w:numPr>
          <w:ilvl w:val="0"/>
          <w:numId w:val="22"/>
        </w:numPr>
        <w:rPr>
          <w:rFonts w:ascii="Times New Roman" w:hAnsi="Times New Roman" w:cs="Times New Roman"/>
        </w:rPr>
      </w:pPr>
      <w:r w:rsidRPr="008E2479">
        <w:rPr>
          <w:rFonts w:ascii="Times New Roman" w:hAnsi="Times New Roman" w:cs="Times New Roman"/>
        </w:rPr>
        <w:t xml:space="preserve">The child/young person </w:t>
      </w:r>
    </w:p>
    <w:p w14:paraId="314C3ACA" w14:textId="77777777" w:rsidR="00FE47D1" w:rsidRDefault="00FE47D1">
      <w:pPr>
        <w:pStyle w:val="NoSpacing"/>
        <w:numPr>
          <w:ilvl w:val="0"/>
          <w:numId w:val="22"/>
        </w:numPr>
        <w:rPr>
          <w:rFonts w:ascii="Times New Roman" w:hAnsi="Times New Roman" w:cs="Times New Roman"/>
        </w:rPr>
      </w:pPr>
      <w:r w:rsidRPr="008E2479">
        <w:rPr>
          <w:rFonts w:ascii="Times New Roman" w:hAnsi="Times New Roman" w:cs="Times New Roman"/>
        </w:rPr>
        <w:t xml:space="preserve">The child’s parents/ carers (if the child is looked after by the local authority the child’s social worker and the residential care worker or foster parents should be invited, as appropriate) </w:t>
      </w:r>
    </w:p>
    <w:p w14:paraId="547834E4" w14:textId="77777777" w:rsidR="00FE47D1" w:rsidRDefault="00FE47D1">
      <w:pPr>
        <w:pStyle w:val="NoSpacing"/>
        <w:numPr>
          <w:ilvl w:val="0"/>
          <w:numId w:val="22"/>
        </w:numPr>
        <w:rPr>
          <w:rFonts w:ascii="Times New Roman" w:hAnsi="Times New Roman" w:cs="Times New Roman"/>
        </w:rPr>
      </w:pPr>
      <w:r w:rsidRPr="008E2479">
        <w:rPr>
          <w:rFonts w:ascii="Times New Roman" w:hAnsi="Times New Roman" w:cs="Times New Roman"/>
        </w:rPr>
        <w:t xml:space="preserve">A relevant teacher, who may be the child’s class teacher or form/year tutor, the SENCO, or some other person responsible for the provision of education for the child </w:t>
      </w:r>
    </w:p>
    <w:p w14:paraId="2292030B" w14:textId="77777777" w:rsidR="00FE47D1" w:rsidRDefault="00FE47D1">
      <w:pPr>
        <w:pStyle w:val="NoSpacing"/>
        <w:numPr>
          <w:ilvl w:val="0"/>
          <w:numId w:val="22"/>
        </w:numPr>
        <w:rPr>
          <w:rFonts w:ascii="Times New Roman" w:hAnsi="Times New Roman" w:cs="Times New Roman"/>
        </w:rPr>
      </w:pPr>
      <w:r w:rsidRPr="008E2479">
        <w:rPr>
          <w:rFonts w:ascii="Times New Roman" w:hAnsi="Times New Roman" w:cs="Times New Roman"/>
        </w:rPr>
        <w:t xml:space="preserve">A representative from the placing LA </w:t>
      </w:r>
    </w:p>
    <w:p w14:paraId="568B8C45" w14:textId="77777777" w:rsidR="00FE47D1" w:rsidRDefault="00FE47D1">
      <w:pPr>
        <w:pStyle w:val="NoSpacing"/>
        <w:numPr>
          <w:ilvl w:val="0"/>
          <w:numId w:val="22"/>
        </w:numPr>
        <w:rPr>
          <w:rFonts w:ascii="Times New Roman" w:hAnsi="Times New Roman" w:cs="Times New Roman"/>
        </w:rPr>
      </w:pPr>
      <w:r w:rsidRPr="008E2479">
        <w:rPr>
          <w:rFonts w:ascii="Times New Roman" w:hAnsi="Times New Roman" w:cs="Times New Roman"/>
        </w:rPr>
        <w:t>Any other person who the child/young person, the parent, educational setting or the LA consider appropriate.</w:t>
      </w:r>
    </w:p>
    <w:p w14:paraId="429113A6" w14:textId="77777777" w:rsidR="00FE47D1" w:rsidRDefault="00FE47D1" w:rsidP="00FE47D1">
      <w:pPr>
        <w:pStyle w:val="NoSpacing"/>
        <w:rPr>
          <w:rFonts w:ascii="Times New Roman" w:hAnsi="Times New Roman" w:cs="Times New Roman"/>
        </w:rPr>
      </w:pPr>
    </w:p>
    <w:p w14:paraId="2123EE62" w14:textId="77777777" w:rsidR="00FE47D1" w:rsidRDefault="00FE47D1" w:rsidP="00FE47D1">
      <w:pPr>
        <w:pStyle w:val="NoSpacing"/>
        <w:rPr>
          <w:rFonts w:ascii="Times New Roman" w:hAnsi="Times New Roman" w:cs="Times New Roman"/>
        </w:rPr>
      </w:pPr>
    </w:p>
    <w:p w14:paraId="7A7CE74F" w14:textId="77777777" w:rsidR="00FE47D1" w:rsidRDefault="00FE47D1">
      <w:pPr>
        <w:pStyle w:val="NoSpacing"/>
        <w:numPr>
          <w:ilvl w:val="0"/>
          <w:numId w:val="20"/>
        </w:numPr>
        <w:rPr>
          <w:rFonts w:ascii="Times New Roman" w:hAnsi="Times New Roman" w:cs="Times New Roman"/>
        </w:rPr>
      </w:pPr>
      <w:r w:rsidRPr="008E2479">
        <w:rPr>
          <w:rFonts w:ascii="Times New Roman" w:hAnsi="Times New Roman" w:cs="Times New Roman"/>
        </w:rPr>
        <w:t xml:space="preserve">The Annual review meeting </w:t>
      </w:r>
    </w:p>
    <w:p w14:paraId="24C2CD5E" w14:textId="77777777" w:rsidR="00FE47D1" w:rsidRDefault="00FE47D1" w:rsidP="00FE47D1">
      <w:pPr>
        <w:pStyle w:val="NoSpacing"/>
        <w:ind w:left="720"/>
        <w:rPr>
          <w:rFonts w:ascii="Times New Roman" w:hAnsi="Times New Roman" w:cs="Times New Roman"/>
        </w:rPr>
      </w:pPr>
    </w:p>
    <w:p w14:paraId="604D58CD" w14:textId="77777777" w:rsidR="00FE47D1" w:rsidRDefault="00FE47D1" w:rsidP="00FE47D1">
      <w:pPr>
        <w:pStyle w:val="NoSpacing"/>
        <w:rPr>
          <w:rFonts w:ascii="Times New Roman" w:hAnsi="Times New Roman" w:cs="Times New Roman"/>
        </w:rPr>
      </w:pPr>
      <w:r>
        <w:rPr>
          <w:rFonts w:ascii="Times New Roman" w:hAnsi="Times New Roman" w:cs="Times New Roman"/>
        </w:rPr>
        <w:t>Person c</w:t>
      </w:r>
      <w:r w:rsidRPr="00E72926">
        <w:rPr>
          <w:rFonts w:ascii="Times New Roman" w:hAnsi="Times New Roman" w:cs="Times New Roman"/>
        </w:rPr>
        <w:t>entred Planning practice recommends that the voice of the child should be considered first in the meeting. Other aspects of the meeting can then be discussed with</w:t>
      </w:r>
      <w:r>
        <w:rPr>
          <w:rFonts w:ascii="Times New Roman" w:hAnsi="Times New Roman" w:cs="Times New Roman"/>
        </w:rPr>
        <w:t>in</w:t>
      </w:r>
      <w:r w:rsidRPr="00E72926">
        <w:rPr>
          <w:rFonts w:ascii="Times New Roman" w:hAnsi="Times New Roman" w:cs="Times New Roman"/>
        </w:rPr>
        <w:t xml:space="preserve"> the context of the child’s wis</w:t>
      </w:r>
      <w:r>
        <w:rPr>
          <w:rFonts w:ascii="Times New Roman" w:hAnsi="Times New Roman" w:cs="Times New Roman"/>
        </w:rPr>
        <w:t>h</w:t>
      </w:r>
      <w:r w:rsidRPr="00E72926">
        <w:rPr>
          <w:rFonts w:ascii="Times New Roman" w:hAnsi="Times New Roman" w:cs="Times New Roman"/>
        </w:rPr>
        <w:t xml:space="preserve">es. All present at the meeting, especially </w:t>
      </w:r>
      <w:r>
        <w:rPr>
          <w:rFonts w:ascii="Times New Roman" w:hAnsi="Times New Roman" w:cs="Times New Roman"/>
        </w:rPr>
        <w:t xml:space="preserve">the </w:t>
      </w:r>
      <w:r w:rsidRPr="00E72926">
        <w:rPr>
          <w:rFonts w:ascii="Times New Roman" w:hAnsi="Times New Roman" w:cs="Times New Roman"/>
        </w:rPr>
        <w:t xml:space="preserve">child/young person and the parents/carers should be given opportunities to express their views about all aspects of the review. </w:t>
      </w:r>
    </w:p>
    <w:p w14:paraId="12549F85" w14:textId="77777777" w:rsidR="00FE47D1" w:rsidRDefault="00FE47D1" w:rsidP="00FE47D1">
      <w:pPr>
        <w:pStyle w:val="NoSpacing"/>
        <w:ind w:left="720"/>
        <w:rPr>
          <w:rFonts w:ascii="Times New Roman" w:hAnsi="Times New Roman" w:cs="Times New Roman"/>
        </w:rPr>
      </w:pPr>
    </w:p>
    <w:p w14:paraId="53786C22" w14:textId="77777777" w:rsidR="00FE47D1" w:rsidRDefault="00FE47D1">
      <w:pPr>
        <w:pStyle w:val="NoSpacing"/>
        <w:numPr>
          <w:ilvl w:val="0"/>
          <w:numId w:val="20"/>
        </w:numPr>
        <w:rPr>
          <w:rFonts w:ascii="Times New Roman" w:hAnsi="Times New Roman" w:cs="Times New Roman"/>
        </w:rPr>
      </w:pPr>
      <w:r w:rsidRPr="00E72926">
        <w:rPr>
          <w:rFonts w:ascii="Times New Roman" w:hAnsi="Times New Roman" w:cs="Times New Roman"/>
        </w:rPr>
        <w:t xml:space="preserve">After the review meeting </w:t>
      </w:r>
    </w:p>
    <w:p w14:paraId="4DD944BE" w14:textId="77777777" w:rsidR="00FE47D1" w:rsidRDefault="00FE47D1" w:rsidP="00FE47D1">
      <w:pPr>
        <w:pStyle w:val="NoSpacing"/>
        <w:ind w:left="720"/>
        <w:rPr>
          <w:rFonts w:ascii="Times New Roman" w:hAnsi="Times New Roman" w:cs="Times New Roman"/>
        </w:rPr>
      </w:pPr>
    </w:p>
    <w:p w14:paraId="232F188C" w14:textId="77777777" w:rsidR="00FE47D1" w:rsidRDefault="00FE47D1">
      <w:pPr>
        <w:pStyle w:val="NoSpacing"/>
        <w:numPr>
          <w:ilvl w:val="0"/>
          <w:numId w:val="23"/>
        </w:numPr>
        <w:rPr>
          <w:rFonts w:ascii="Times New Roman" w:hAnsi="Times New Roman" w:cs="Times New Roman"/>
        </w:rPr>
      </w:pPr>
      <w:r>
        <w:rPr>
          <w:rFonts w:ascii="Times New Roman" w:hAnsi="Times New Roman" w:cs="Times New Roman"/>
        </w:rPr>
        <w:t>The a</w:t>
      </w:r>
      <w:r w:rsidRPr="00E72926">
        <w:rPr>
          <w:rFonts w:ascii="Times New Roman" w:hAnsi="Times New Roman" w:cs="Times New Roman"/>
        </w:rPr>
        <w:t>nnual review report should be completed by the educational setting as soon as possible and sen</w:t>
      </w:r>
      <w:r>
        <w:rPr>
          <w:rFonts w:ascii="Times New Roman" w:hAnsi="Times New Roman" w:cs="Times New Roman"/>
        </w:rPr>
        <w:t>t</w:t>
      </w:r>
      <w:r w:rsidRPr="00E72926">
        <w:rPr>
          <w:rFonts w:ascii="Times New Roman" w:hAnsi="Times New Roman" w:cs="Times New Roman"/>
        </w:rPr>
        <w:t xml:space="preserve"> to the SEN Assessment Service</w:t>
      </w:r>
    </w:p>
    <w:p w14:paraId="60CD7F6F" w14:textId="77777777" w:rsidR="00FE47D1" w:rsidRDefault="00FE47D1">
      <w:pPr>
        <w:pStyle w:val="NoSpacing"/>
        <w:numPr>
          <w:ilvl w:val="0"/>
          <w:numId w:val="23"/>
        </w:numPr>
        <w:rPr>
          <w:rFonts w:ascii="Times New Roman" w:hAnsi="Times New Roman" w:cs="Times New Roman"/>
        </w:rPr>
      </w:pPr>
      <w:r w:rsidRPr="00E72926">
        <w:rPr>
          <w:rFonts w:ascii="Times New Roman" w:hAnsi="Times New Roman" w:cs="Times New Roman"/>
        </w:rPr>
        <w:t>Al</w:t>
      </w:r>
      <w:r>
        <w:rPr>
          <w:rFonts w:ascii="Times New Roman" w:hAnsi="Times New Roman" w:cs="Times New Roman"/>
        </w:rPr>
        <w:t>l</w:t>
      </w:r>
      <w:r w:rsidRPr="00E72926">
        <w:rPr>
          <w:rFonts w:ascii="Times New Roman" w:hAnsi="Times New Roman" w:cs="Times New Roman"/>
        </w:rPr>
        <w:t xml:space="preserve"> relevant documents should be attached </w:t>
      </w:r>
    </w:p>
    <w:p w14:paraId="469EB797" w14:textId="77777777" w:rsidR="00FE47D1" w:rsidRDefault="00FE47D1">
      <w:pPr>
        <w:pStyle w:val="NoSpacing"/>
        <w:numPr>
          <w:ilvl w:val="0"/>
          <w:numId w:val="23"/>
        </w:numPr>
        <w:rPr>
          <w:rFonts w:ascii="Times New Roman" w:hAnsi="Times New Roman" w:cs="Times New Roman"/>
        </w:rPr>
      </w:pPr>
      <w:r w:rsidRPr="00E72926">
        <w:rPr>
          <w:rFonts w:ascii="Times New Roman" w:hAnsi="Times New Roman" w:cs="Times New Roman"/>
        </w:rPr>
        <w:t xml:space="preserve">Report should be fully completed, signed and dated </w:t>
      </w:r>
    </w:p>
    <w:p w14:paraId="51F5F5C5" w14:textId="77777777" w:rsidR="00FE47D1" w:rsidRDefault="00FE47D1">
      <w:pPr>
        <w:pStyle w:val="NoSpacing"/>
        <w:numPr>
          <w:ilvl w:val="0"/>
          <w:numId w:val="23"/>
        </w:numPr>
        <w:rPr>
          <w:rFonts w:ascii="Times New Roman" w:hAnsi="Times New Roman" w:cs="Times New Roman"/>
        </w:rPr>
      </w:pPr>
      <w:r w:rsidRPr="00E72926">
        <w:rPr>
          <w:rFonts w:ascii="Times New Roman" w:hAnsi="Times New Roman" w:cs="Times New Roman"/>
        </w:rPr>
        <w:t>For all young people in year 9 and above the annual review report must contain information about planning for adulthood</w:t>
      </w:r>
    </w:p>
    <w:p w14:paraId="63E25F34" w14:textId="77777777" w:rsidR="00FE47D1" w:rsidRDefault="00FE47D1" w:rsidP="00FE47D1">
      <w:pPr>
        <w:pStyle w:val="NoSpacing"/>
        <w:rPr>
          <w:rFonts w:ascii="Times New Roman" w:hAnsi="Times New Roman" w:cs="Times New Roman"/>
        </w:rPr>
      </w:pPr>
    </w:p>
    <w:p w14:paraId="7E6B4985" w14:textId="77777777" w:rsidR="00FE47D1" w:rsidRPr="003066D6" w:rsidRDefault="00FE47D1" w:rsidP="00FE47D1">
      <w:pPr>
        <w:pStyle w:val="NoSpacing"/>
        <w:rPr>
          <w:rFonts w:ascii="Times New Roman" w:hAnsi="Times New Roman" w:cs="Times New Roman"/>
        </w:rPr>
      </w:pPr>
      <w:r w:rsidRPr="003066D6">
        <w:rPr>
          <w:rFonts w:ascii="Times New Roman" w:hAnsi="Times New Roman" w:cs="Times New Roman"/>
        </w:rPr>
        <w:t>The following may serve as a useful checklist.</w:t>
      </w:r>
    </w:p>
    <w:p w14:paraId="34088A94" w14:textId="77777777" w:rsidR="00FE47D1" w:rsidRDefault="00FE47D1" w:rsidP="00FF3499">
      <w:pPr>
        <w:rPr>
          <w:rFonts w:ascii="Times New Roman" w:hAnsi="Times New Roman" w:cs="Times New Roman"/>
          <w:b/>
          <w:bCs/>
          <w:sz w:val="24"/>
          <w:szCs w:val="24"/>
        </w:rPr>
      </w:pPr>
    </w:p>
    <w:p w14:paraId="497805BB" w14:textId="77777777" w:rsidR="00FE47D1" w:rsidRDefault="00FE47D1" w:rsidP="00FF3499">
      <w:pPr>
        <w:rPr>
          <w:rFonts w:ascii="Times New Roman" w:hAnsi="Times New Roman" w:cs="Times New Roman"/>
          <w:b/>
          <w:bCs/>
          <w:sz w:val="24"/>
          <w:szCs w:val="24"/>
        </w:rPr>
      </w:pPr>
    </w:p>
    <w:p w14:paraId="6D6BA6BF" w14:textId="77777777" w:rsidR="00FE47D1" w:rsidRDefault="00FE47D1" w:rsidP="00FF3499">
      <w:pPr>
        <w:rPr>
          <w:rFonts w:ascii="Times New Roman" w:hAnsi="Times New Roman" w:cs="Times New Roman"/>
          <w:b/>
          <w:bCs/>
          <w:sz w:val="24"/>
          <w:szCs w:val="24"/>
        </w:rPr>
        <w:sectPr w:rsidR="00FE47D1" w:rsidSect="009D2E3C">
          <w:pgSz w:w="11906" w:h="16838" w:code="9"/>
          <w:pgMar w:top="238" w:right="1274" w:bottom="1559" w:left="1440" w:header="708" w:footer="708" w:gutter="0"/>
          <w:pgNumType w:start="91"/>
          <w:cols w:space="708"/>
          <w:docGrid w:linePitch="360"/>
        </w:sectPr>
      </w:pPr>
    </w:p>
    <w:p w14:paraId="3F429B55" w14:textId="77777777" w:rsidR="00FE47D1" w:rsidRPr="00FE47D1" w:rsidRDefault="00FE47D1" w:rsidP="00071D9A">
      <w:pPr>
        <w:pStyle w:val="Title"/>
        <w:shd w:val="clear" w:color="auto" w:fill="FFFFFF" w:themeFill="background1"/>
        <w:jc w:val="center"/>
      </w:pPr>
      <w:r w:rsidRPr="00FE47D1">
        <w:lastRenderedPageBreak/>
        <w:t>Annual Review Checklist &amp; Audit Framework</w:t>
      </w:r>
    </w:p>
    <w:p w14:paraId="794DD528" w14:textId="77777777" w:rsidR="00FE47D1" w:rsidRPr="00FE47D1" w:rsidRDefault="00FE47D1" w:rsidP="00FE47D1">
      <w:pPr>
        <w:shd w:val="clear" w:color="auto" w:fill="FFFFFF" w:themeFill="background1"/>
        <w:spacing w:after="1"/>
        <w:rPr>
          <w:rFonts w:ascii="Times New Roman"/>
          <w:sz w:val="28"/>
        </w:rPr>
      </w:pPr>
    </w:p>
    <w:tbl>
      <w:tblPr>
        <w:tblW w:w="15451" w:type="dxa"/>
        <w:tblInd w:w="-71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1560"/>
        <w:gridCol w:w="430"/>
        <w:gridCol w:w="6090"/>
        <w:gridCol w:w="815"/>
        <w:gridCol w:w="815"/>
        <w:gridCol w:w="815"/>
        <w:gridCol w:w="815"/>
        <w:gridCol w:w="4111"/>
      </w:tblGrid>
      <w:tr w:rsidR="00FE47D1" w:rsidRPr="00FE47D1" w14:paraId="60155894" w14:textId="77777777" w:rsidTr="005B0C2A">
        <w:trPr>
          <w:trHeight w:val="690"/>
        </w:trPr>
        <w:tc>
          <w:tcPr>
            <w:tcW w:w="15451" w:type="dxa"/>
            <w:gridSpan w:val="8"/>
            <w:shd w:val="clear" w:color="auto" w:fill="FFFFFF" w:themeFill="background1"/>
            <w:vAlign w:val="center"/>
          </w:tcPr>
          <w:p w14:paraId="39F75219" w14:textId="77777777" w:rsidR="00FE47D1" w:rsidRPr="00FE47D1" w:rsidRDefault="00FE47D1" w:rsidP="00FE47D1">
            <w:pPr>
              <w:pStyle w:val="TableParagraph"/>
              <w:shd w:val="clear" w:color="auto" w:fill="FFFFFF" w:themeFill="background1"/>
              <w:ind w:left="113" w:right="113"/>
              <w:jc w:val="center"/>
              <w:rPr>
                <w:b/>
                <w:sz w:val="28"/>
                <w:szCs w:val="24"/>
              </w:rPr>
            </w:pPr>
            <w:r w:rsidRPr="00FE47D1">
              <w:rPr>
                <w:b/>
                <w:sz w:val="28"/>
                <w:szCs w:val="24"/>
              </w:rPr>
              <w:t>Annual Review Checklist</w:t>
            </w:r>
          </w:p>
        </w:tc>
      </w:tr>
      <w:tr w:rsidR="00FE47D1" w:rsidRPr="00FE47D1" w14:paraId="3CED3ABF" w14:textId="77777777" w:rsidTr="005B0C2A">
        <w:trPr>
          <w:trHeight w:val="440"/>
        </w:trPr>
        <w:tc>
          <w:tcPr>
            <w:tcW w:w="1560" w:type="dxa"/>
            <w:shd w:val="clear" w:color="auto" w:fill="FFFFFF" w:themeFill="background1"/>
            <w:vAlign w:val="center"/>
          </w:tcPr>
          <w:p w14:paraId="2DF41B4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b/>
                <w:bCs/>
              </w:rPr>
            </w:pPr>
            <w:r w:rsidRPr="00FE47D1">
              <w:rPr>
                <w:rFonts w:asciiTheme="minorHAnsi" w:hAnsiTheme="minorHAnsi" w:cstheme="minorHAnsi"/>
                <w:b/>
                <w:bCs/>
              </w:rPr>
              <w:t>Key Areas</w:t>
            </w:r>
          </w:p>
        </w:tc>
        <w:tc>
          <w:tcPr>
            <w:tcW w:w="6520" w:type="dxa"/>
            <w:gridSpan w:val="2"/>
            <w:shd w:val="clear" w:color="auto" w:fill="FFFFFF" w:themeFill="background1"/>
            <w:vAlign w:val="center"/>
          </w:tcPr>
          <w:p w14:paraId="08C65F4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b/>
                <w:bCs/>
              </w:rPr>
            </w:pPr>
            <w:r w:rsidRPr="00FE47D1">
              <w:rPr>
                <w:rFonts w:asciiTheme="minorHAnsi" w:hAnsiTheme="minorHAnsi" w:cstheme="minorHAnsi"/>
                <w:b/>
                <w:bCs/>
              </w:rPr>
              <w:t>Criteria</w:t>
            </w:r>
          </w:p>
        </w:tc>
        <w:tc>
          <w:tcPr>
            <w:tcW w:w="815" w:type="dxa"/>
            <w:shd w:val="clear" w:color="auto" w:fill="FFFFFF" w:themeFill="background1"/>
            <w:vAlign w:val="center"/>
          </w:tcPr>
          <w:p w14:paraId="3D414E3A" w14:textId="77777777" w:rsidR="00FE47D1" w:rsidRPr="00FE47D1" w:rsidRDefault="00FE47D1" w:rsidP="00FE47D1">
            <w:pPr>
              <w:pStyle w:val="TableParagraph"/>
              <w:shd w:val="clear" w:color="auto" w:fill="FFFFFF" w:themeFill="background1"/>
              <w:ind w:left="113" w:right="113"/>
              <w:jc w:val="center"/>
              <w:rPr>
                <w:rFonts w:asciiTheme="minorHAnsi" w:hAnsiTheme="minorHAnsi" w:cstheme="minorHAnsi"/>
                <w:b/>
                <w:bCs/>
              </w:rPr>
            </w:pPr>
            <w:r w:rsidRPr="00FE47D1">
              <w:rPr>
                <w:rFonts w:asciiTheme="minorHAnsi" w:hAnsiTheme="minorHAnsi" w:cstheme="minorHAnsi"/>
                <w:b/>
                <w:bCs/>
              </w:rPr>
              <w:t>Yes</w:t>
            </w:r>
          </w:p>
        </w:tc>
        <w:tc>
          <w:tcPr>
            <w:tcW w:w="815" w:type="dxa"/>
            <w:shd w:val="clear" w:color="auto" w:fill="FFFFFF" w:themeFill="background1"/>
            <w:vAlign w:val="center"/>
          </w:tcPr>
          <w:p w14:paraId="0D62EC74" w14:textId="77777777" w:rsidR="00FE47D1" w:rsidRPr="00FE47D1" w:rsidRDefault="00FE47D1" w:rsidP="00FE47D1">
            <w:pPr>
              <w:pStyle w:val="TableParagraph"/>
              <w:shd w:val="clear" w:color="auto" w:fill="FFFFFF" w:themeFill="background1"/>
              <w:ind w:left="113" w:right="113"/>
              <w:jc w:val="center"/>
              <w:rPr>
                <w:rFonts w:asciiTheme="minorHAnsi" w:hAnsiTheme="minorHAnsi" w:cstheme="minorHAnsi"/>
                <w:b/>
                <w:bCs/>
              </w:rPr>
            </w:pPr>
            <w:r w:rsidRPr="00FE47D1">
              <w:rPr>
                <w:rFonts w:asciiTheme="minorHAnsi" w:hAnsiTheme="minorHAnsi" w:cstheme="minorHAnsi"/>
                <w:b/>
                <w:bCs/>
              </w:rPr>
              <w:t>Partly</w:t>
            </w:r>
          </w:p>
        </w:tc>
        <w:tc>
          <w:tcPr>
            <w:tcW w:w="815" w:type="dxa"/>
            <w:shd w:val="clear" w:color="auto" w:fill="FFFFFF" w:themeFill="background1"/>
            <w:vAlign w:val="center"/>
          </w:tcPr>
          <w:p w14:paraId="2715C867" w14:textId="77777777" w:rsidR="00FE47D1" w:rsidRPr="00FE47D1" w:rsidRDefault="00FE47D1" w:rsidP="00FE47D1">
            <w:pPr>
              <w:pStyle w:val="TableParagraph"/>
              <w:shd w:val="clear" w:color="auto" w:fill="FFFFFF" w:themeFill="background1"/>
              <w:ind w:left="113" w:right="113"/>
              <w:jc w:val="center"/>
              <w:rPr>
                <w:rFonts w:asciiTheme="minorHAnsi" w:hAnsiTheme="minorHAnsi" w:cstheme="minorHAnsi"/>
                <w:b/>
                <w:bCs/>
              </w:rPr>
            </w:pPr>
            <w:r w:rsidRPr="00FE47D1">
              <w:rPr>
                <w:rFonts w:asciiTheme="minorHAnsi" w:hAnsiTheme="minorHAnsi" w:cstheme="minorHAnsi"/>
                <w:b/>
                <w:bCs/>
              </w:rPr>
              <w:t>No</w:t>
            </w:r>
          </w:p>
        </w:tc>
        <w:tc>
          <w:tcPr>
            <w:tcW w:w="815" w:type="dxa"/>
            <w:shd w:val="clear" w:color="auto" w:fill="FFFFFF" w:themeFill="background1"/>
            <w:vAlign w:val="center"/>
          </w:tcPr>
          <w:p w14:paraId="09B5DBFB" w14:textId="77777777" w:rsidR="00FE47D1" w:rsidRPr="00FE47D1" w:rsidRDefault="00FE47D1" w:rsidP="00FE47D1">
            <w:pPr>
              <w:pStyle w:val="TableParagraph"/>
              <w:shd w:val="clear" w:color="auto" w:fill="FFFFFF" w:themeFill="background1"/>
              <w:ind w:left="113" w:right="113"/>
              <w:jc w:val="center"/>
              <w:rPr>
                <w:rFonts w:asciiTheme="minorHAnsi" w:hAnsiTheme="minorHAnsi" w:cstheme="minorHAnsi"/>
                <w:b/>
                <w:bCs/>
              </w:rPr>
            </w:pPr>
            <w:r w:rsidRPr="00FE47D1">
              <w:rPr>
                <w:rFonts w:asciiTheme="minorHAnsi" w:hAnsiTheme="minorHAnsi" w:cstheme="minorHAnsi"/>
                <w:b/>
                <w:bCs/>
              </w:rPr>
              <w:t>N/A</w:t>
            </w:r>
          </w:p>
        </w:tc>
        <w:tc>
          <w:tcPr>
            <w:tcW w:w="4111" w:type="dxa"/>
            <w:shd w:val="clear" w:color="auto" w:fill="FFFFFF" w:themeFill="background1"/>
            <w:vAlign w:val="center"/>
          </w:tcPr>
          <w:p w14:paraId="20C4E76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b/>
                <w:bCs/>
              </w:rPr>
            </w:pPr>
            <w:r w:rsidRPr="00FE47D1">
              <w:rPr>
                <w:rFonts w:asciiTheme="minorHAnsi" w:hAnsiTheme="minorHAnsi" w:cstheme="minorHAnsi"/>
                <w:b/>
                <w:bCs/>
              </w:rPr>
              <w:t>Additional comments</w:t>
            </w:r>
          </w:p>
        </w:tc>
      </w:tr>
      <w:tr w:rsidR="00FE47D1" w:rsidRPr="00FE47D1" w14:paraId="44E46A12" w14:textId="77777777" w:rsidTr="005B0C2A">
        <w:trPr>
          <w:trHeight w:val="539"/>
        </w:trPr>
        <w:tc>
          <w:tcPr>
            <w:tcW w:w="1560" w:type="dxa"/>
            <w:vMerge w:val="restart"/>
          </w:tcPr>
          <w:p w14:paraId="73F3884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b/>
                <w:bCs/>
              </w:rPr>
            </w:pPr>
            <w:r w:rsidRPr="00FE47D1">
              <w:rPr>
                <w:rFonts w:asciiTheme="minorHAnsi" w:hAnsiTheme="minorHAnsi" w:cstheme="minorHAnsi"/>
                <w:b/>
                <w:bCs/>
              </w:rPr>
              <w:t>Advice form</w:t>
            </w:r>
          </w:p>
        </w:tc>
        <w:tc>
          <w:tcPr>
            <w:tcW w:w="6520" w:type="dxa"/>
            <w:gridSpan w:val="2"/>
            <w:vAlign w:val="center"/>
          </w:tcPr>
          <w:p w14:paraId="60C0E6C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Has the correct report template for age of child/young person been used?</w:t>
            </w:r>
          </w:p>
        </w:tc>
        <w:tc>
          <w:tcPr>
            <w:tcW w:w="815" w:type="dxa"/>
          </w:tcPr>
          <w:p w14:paraId="63628DC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56E4EBB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732E98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736908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3354524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52F52920" w14:textId="77777777" w:rsidTr="005B0C2A">
        <w:trPr>
          <w:trHeight w:val="681"/>
        </w:trPr>
        <w:tc>
          <w:tcPr>
            <w:tcW w:w="1560" w:type="dxa"/>
            <w:vMerge/>
          </w:tcPr>
          <w:p w14:paraId="09C601F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6520" w:type="dxa"/>
            <w:gridSpan w:val="2"/>
            <w:vAlign w:val="center"/>
          </w:tcPr>
          <w:p w14:paraId="0C45466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Was the Annual Review (AR) meeting held within 12 months of the date when the EHC plan was issued (or when the previous review took place)?</w:t>
            </w:r>
          </w:p>
        </w:tc>
        <w:tc>
          <w:tcPr>
            <w:tcW w:w="815" w:type="dxa"/>
          </w:tcPr>
          <w:p w14:paraId="58A9CA2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4BE49D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3236BA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50E51E5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00C9A61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71CD3893" w14:textId="77777777" w:rsidTr="005B0C2A">
        <w:trPr>
          <w:trHeight w:val="681"/>
        </w:trPr>
        <w:tc>
          <w:tcPr>
            <w:tcW w:w="1560" w:type="dxa"/>
            <w:vMerge/>
          </w:tcPr>
          <w:p w14:paraId="2237A4F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6520" w:type="dxa"/>
            <w:gridSpan w:val="2"/>
            <w:vAlign w:val="center"/>
          </w:tcPr>
          <w:p w14:paraId="4BC1669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Is it clear that the child’s parents or the young person, a representative of the educational setting, a LA SEN officer, a health service representative and a LA social care representative were invited to attend the AR meeting?</w:t>
            </w:r>
          </w:p>
        </w:tc>
        <w:tc>
          <w:tcPr>
            <w:tcW w:w="815" w:type="dxa"/>
          </w:tcPr>
          <w:p w14:paraId="558958D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12118F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DC7FA8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BE1C58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5F62F13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07954620" w14:textId="77777777" w:rsidTr="005B0C2A">
        <w:trPr>
          <w:trHeight w:val="539"/>
        </w:trPr>
        <w:tc>
          <w:tcPr>
            <w:tcW w:w="1560" w:type="dxa"/>
            <w:vMerge w:val="restart"/>
          </w:tcPr>
          <w:p w14:paraId="69005EE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b/>
                <w:bCs/>
              </w:rPr>
            </w:pPr>
            <w:r w:rsidRPr="00FE47D1">
              <w:rPr>
                <w:rFonts w:asciiTheme="minorHAnsi" w:hAnsiTheme="minorHAnsi" w:cstheme="minorHAnsi"/>
                <w:b/>
                <w:bCs/>
              </w:rPr>
              <w:t>Person-centred planning</w:t>
            </w:r>
          </w:p>
        </w:tc>
        <w:tc>
          <w:tcPr>
            <w:tcW w:w="6520" w:type="dxa"/>
            <w:gridSpan w:val="2"/>
            <w:vAlign w:val="center"/>
          </w:tcPr>
          <w:p w14:paraId="4E46B04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Is the One Page Profile current and completed?</w:t>
            </w:r>
          </w:p>
        </w:tc>
        <w:tc>
          <w:tcPr>
            <w:tcW w:w="815" w:type="dxa"/>
          </w:tcPr>
          <w:p w14:paraId="08E6134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D7F339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3EAC75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0EDA01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272312C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0ED07873" w14:textId="77777777" w:rsidTr="005B0C2A">
        <w:trPr>
          <w:trHeight w:val="681"/>
        </w:trPr>
        <w:tc>
          <w:tcPr>
            <w:tcW w:w="1560" w:type="dxa"/>
            <w:vMerge/>
          </w:tcPr>
          <w:p w14:paraId="04AFF29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6520" w:type="dxa"/>
            <w:gridSpan w:val="2"/>
            <w:vAlign w:val="center"/>
          </w:tcPr>
          <w:p w14:paraId="6CF9A6A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Was the review undertaken in partnership with the child and their parent or the young person? E.g. by attending the meeting and/or providing their views and aspirations</w:t>
            </w:r>
          </w:p>
        </w:tc>
        <w:tc>
          <w:tcPr>
            <w:tcW w:w="815" w:type="dxa"/>
          </w:tcPr>
          <w:p w14:paraId="407C1A4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40A0C0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07D809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9BB762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17B17B3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3AE13843" w14:textId="77777777" w:rsidTr="005B0C2A">
        <w:trPr>
          <w:trHeight w:val="681"/>
        </w:trPr>
        <w:tc>
          <w:tcPr>
            <w:tcW w:w="1560" w:type="dxa"/>
            <w:vMerge/>
          </w:tcPr>
          <w:p w14:paraId="6EA97F3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6520" w:type="dxa"/>
            <w:gridSpan w:val="2"/>
            <w:vAlign w:val="center"/>
          </w:tcPr>
          <w:p w14:paraId="7783081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Is it clear whose views are being communicated i.e. if views were gathered directly from CYP or provided by parents/carers or others?</w:t>
            </w:r>
          </w:p>
        </w:tc>
        <w:tc>
          <w:tcPr>
            <w:tcW w:w="815" w:type="dxa"/>
          </w:tcPr>
          <w:p w14:paraId="78DB79A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6D8021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7D6271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DA78B2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4F924EA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51E4238B" w14:textId="77777777" w:rsidTr="005B0C2A">
        <w:trPr>
          <w:trHeight w:val="1247"/>
        </w:trPr>
        <w:tc>
          <w:tcPr>
            <w:tcW w:w="1560" w:type="dxa"/>
            <w:vMerge w:val="restart"/>
          </w:tcPr>
          <w:p w14:paraId="6D382E04" w14:textId="77777777" w:rsidR="00FE47D1" w:rsidRPr="00FE47D1" w:rsidRDefault="00FE47D1" w:rsidP="00FE47D1">
            <w:pPr>
              <w:pStyle w:val="TableParagraph"/>
              <w:shd w:val="clear" w:color="auto" w:fill="FFFFFF" w:themeFill="background1"/>
              <w:ind w:left="113" w:right="113" w:firstLine="19"/>
              <w:rPr>
                <w:rFonts w:asciiTheme="minorHAnsi" w:hAnsiTheme="minorHAnsi" w:cstheme="minorHAnsi"/>
                <w:b/>
              </w:rPr>
            </w:pPr>
            <w:r w:rsidRPr="00FE47D1">
              <w:rPr>
                <w:rFonts w:asciiTheme="minorHAnsi" w:hAnsiTheme="minorHAnsi" w:cstheme="minorHAnsi"/>
                <w:b/>
              </w:rPr>
              <w:t>EHC Plan Sections B, E and F</w:t>
            </w:r>
          </w:p>
          <w:p w14:paraId="1F4A3AD4" w14:textId="77777777" w:rsidR="00FE47D1" w:rsidRPr="00FE47D1" w:rsidRDefault="00FE47D1" w:rsidP="00FE47D1">
            <w:pPr>
              <w:pStyle w:val="TableParagraph"/>
              <w:shd w:val="clear" w:color="auto" w:fill="FFFFFF" w:themeFill="background1"/>
              <w:ind w:right="113"/>
              <w:rPr>
                <w:rFonts w:asciiTheme="minorHAnsi" w:hAnsiTheme="minorHAnsi" w:cstheme="minorHAnsi"/>
                <w:b/>
              </w:rPr>
            </w:pPr>
          </w:p>
          <w:p w14:paraId="7DBF95BA" w14:textId="77777777" w:rsidR="00FE47D1" w:rsidRPr="00FE47D1" w:rsidRDefault="00FE47D1" w:rsidP="00FE47D1">
            <w:pPr>
              <w:pStyle w:val="TableParagraph"/>
              <w:shd w:val="clear" w:color="auto" w:fill="FFFFFF" w:themeFill="background1"/>
              <w:ind w:left="113" w:right="113" w:firstLine="19"/>
              <w:rPr>
                <w:rFonts w:asciiTheme="minorHAnsi" w:hAnsiTheme="minorHAnsi" w:cstheme="minorHAnsi"/>
                <w:bCs/>
              </w:rPr>
            </w:pPr>
            <w:r w:rsidRPr="00FE47D1">
              <w:rPr>
                <w:rFonts w:asciiTheme="minorHAnsi" w:hAnsiTheme="minorHAnsi" w:cstheme="minorHAnsi"/>
                <w:bCs/>
              </w:rPr>
              <w:t xml:space="preserve">(Education </w:t>
            </w:r>
            <w:r w:rsidRPr="00FE47D1">
              <w:rPr>
                <w:rFonts w:asciiTheme="minorHAnsi" w:hAnsiTheme="minorHAnsi" w:cstheme="minorHAnsi"/>
                <w:bCs/>
              </w:rPr>
              <w:lastRenderedPageBreak/>
              <w:t>needs, outcomes &amp; provision)</w:t>
            </w:r>
          </w:p>
        </w:tc>
        <w:tc>
          <w:tcPr>
            <w:tcW w:w="6520" w:type="dxa"/>
            <w:gridSpan w:val="2"/>
            <w:vAlign w:val="center"/>
          </w:tcPr>
          <w:p w14:paraId="39E0020C" w14:textId="77777777" w:rsidR="00FE47D1" w:rsidRPr="00FE47D1" w:rsidRDefault="00FE47D1" w:rsidP="00FE47D1">
            <w:pPr>
              <w:pStyle w:val="NoSpacing"/>
              <w:shd w:val="clear" w:color="auto" w:fill="FFFFFF" w:themeFill="background1"/>
              <w:ind w:left="113" w:right="113"/>
              <w:rPr>
                <w:rFonts w:cstheme="minorHAnsi"/>
              </w:rPr>
            </w:pPr>
            <w:r w:rsidRPr="00FE47D1">
              <w:rPr>
                <w:rFonts w:cstheme="minorHAnsi"/>
              </w:rPr>
              <w:lastRenderedPageBreak/>
              <w:t>Does it contain comprehensive updated descriptions of the CYP’s special educational needs?</w:t>
            </w:r>
          </w:p>
          <w:p w14:paraId="61BB5B67" w14:textId="77777777" w:rsidR="00FE47D1" w:rsidRPr="00FE47D1" w:rsidRDefault="00FE47D1" w:rsidP="00FE47D1">
            <w:pPr>
              <w:pStyle w:val="NoSpacing"/>
              <w:shd w:val="clear" w:color="auto" w:fill="FFFFFF" w:themeFill="background1"/>
              <w:ind w:left="113" w:right="113"/>
              <w:rPr>
                <w:rFonts w:cstheme="minorHAnsi"/>
              </w:rPr>
            </w:pPr>
            <w:r w:rsidRPr="00FE47D1">
              <w:rPr>
                <w:rFonts w:cstheme="minorHAnsi"/>
                <w:i/>
              </w:rPr>
              <w:t>Good practice: Information about ‘needs’ should not be one- off observations, description of provision required or outcomes to achieve.</w:t>
            </w:r>
          </w:p>
        </w:tc>
        <w:tc>
          <w:tcPr>
            <w:tcW w:w="815" w:type="dxa"/>
          </w:tcPr>
          <w:p w14:paraId="6BAE5E7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B6B42E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CF2E7B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DAF659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1CD9281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450A03C5" w14:textId="77777777" w:rsidTr="005B0C2A">
        <w:trPr>
          <w:trHeight w:val="678"/>
        </w:trPr>
        <w:tc>
          <w:tcPr>
            <w:tcW w:w="1560" w:type="dxa"/>
            <w:vMerge/>
          </w:tcPr>
          <w:p w14:paraId="38346AE1" w14:textId="77777777" w:rsidR="00FE47D1" w:rsidRPr="00FE47D1" w:rsidRDefault="00FE47D1" w:rsidP="00FE47D1">
            <w:pPr>
              <w:pStyle w:val="TableParagraph"/>
              <w:shd w:val="clear" w:color="auto" w:fill="FFFFFF" w:themeFill="background1"/>
              <w:ind w:left="113" w:right="113" w:hanging="370"/>
              <w:rPr>
                <w:rFonts w:asciiTheme="minorHAnsi" w:hAnsiTheme="minorHAnsi" w:cstheme="minorHAnsi"/>
                <w:b/>
              </w:rPr>
            </w:pPr>
          </w:p>
        </w:tc>
        <w:tc>
          <w:tcPr>
            <w:tcW w:w="6520" w:type="dxa"/>
            <w:gridSpan w:val="2"/>
            <w:vAlign w:val="center"/>
          </w:tcPr>
          <w:p w14:paraId="4DF51C5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Does it contain comprehensive information regarding the CYP’s progress during the previous year? Are up to date learning achievements and attainment levels included?</w:t>
            </w:r>
          </w:p>
        </w:tc>
        <w:tc>
          <w:tcPr>
            <w:tcW w:w="815" w:type="dxa"/>
          </w:tcPr>
          <w:p w14:paraId="4F4D374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04F954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81EE53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44C44B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7CF4591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0DD3B97B" w14:textId="77777777" w:rsidTr="005B0C2A">
        <w:trPr>
          <w:trHeight w:val="539"/>
        </w:trPr>
        <w:tc>
          <w:tcPr>
            <w:tcW w:w="1560" w:type="dxa"/>
            <w:vMerge/>
          </w:tcPr>
          <w:p w14:paraId="2C3F7CB3"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1A9FBA9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Have new special educational needs been identified?</w:t>
            </w:r>
          </w:p>
        </w:tc>
        <w:tc>
          <w:tcPr>
            <w:tcW w:w="815" w:type="dxa"/>
          </w:tcPr>
          <w:p w14:paraId="7CC60B5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54AE1CA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68E7C9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34EE76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5511256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1A8835AD" w14:textId="77777777" w:rsidTr="005B0C2A">
        <w:trPr>
          <w:trHeight w:val="681"/>
        </w:trPr>
        <w:tc>
          <w:tcPr>
            <w:tcW w:w="1560" w:type="dxa"/>
            <w:vMerge/>
          </w:tcPr>
          <w:p w14:paraId="0E7F62DA"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47FFFD6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Have all education outcomes have been reported on?</w:t>
            </w:r>
          </w:p>
          <w:p w14:paraId="42A8C80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(Does it describe progress made in relation to the education outcomes named on the EHC plan?)</w:t>
            </w:r>
          </w:p>
        </w:tc>
        <w:tc>
          <w:tcPr>
            <w:tcW w:w="815" w:type="dxa"/>
          </w:tcPr>
          <w:p w14:paraId="600DD70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DFF33B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270875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205F35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39555AC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24E44C60" w14:textId="77777777" w:rsidTr="005B0C2A">
        <w:trPr>
          <w:trHeight w:val="539"/>
        </w:trPr>
        <w:tc>
          <w:tcPr>
            <w:tcW w:w="1560" w:type="dxa"/>
            <w:vMerge/>
          </w:tcPr>
          <w:p w14:paraId="767FECDC"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24AEAAE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Have education outcome measures been completed?</w:t>
            </w:r>
          </w:p>
        </w:tc>
        <w:tc>
          <w:tcPr>
            <w:tcW w:w="815" w:type="dxa"/>
          </w:tcPr>
          <w:p w14:paraId="5BDF713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606B97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B05374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226C27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63FE112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45AE0255" w14:textId="77777777" w:rsidTr="005B0C2A">
        <w:trPr>
          <w:trHeight w:val="681"/>
        </w:trPr>
        <w:tc>
          <w:tcPr>
            <w:tcW w:w="1560" w:type="dxa"/>
            <w:vMerge/>
          </w:tcPr>
          <w:p w14:paraId="6552BE7D"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3262A36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Does it include progress towards interim targets across the year? (Relevant documents can be attached to evidence these)</w:t>
            </w:r>
          </w:p>
        </w:tc>
        <w:tc>
          <w:tcPr>
            <w:tcW w:w="815" w:type="dxa"/>
          </w:tcPr>
          <w:p w14:paraId="0D2409D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A99C83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8A269F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9C7812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05B32C1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7205DD42" w14:textId="77777777" w:rsidTr="005B0C2A">
        <w:trPr>
          <w:trHeight w:val="681"/>
        </w:trPr>
        <w:tc>
          <w:tcPr>
            <w:tcW w:w="1560" w:type="dxa"/>
            <w:vMerge/>
          </w:tcPr>
          <w:p w14:paraId="3F9C4A46"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69DA3FA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 xml:space="preserve">Does it recommend new educational outcomes, or adjustments to existing outcomes, to be achieved at the end of the next key stage, if appropriate? </w:t>
            </w:r>
          </w:p>
        </w:tc>
        <w:tc>
          <w:tcPr>
            <w:tcW w:w="815" w:type="dxa"/>
          </w:tcPr>
          <w:p w14:paraId="74C832B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F4F9DC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C63E35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F15152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76D8B0D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7A9F0210" w14:textId="77777777" w:rsidTr="005B0C2A">
        <w:trPr>
          <w:trHeight w:val="681"/>
        </w:trPr>
        <w:tc>
          <w:tcPr>
            <w:tcW w:w="1560" w:type="dxa"/>
            <w:vMerge/>
          </w:tcPr>
          <w:p w14:paraId="66061832"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12DB33A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 xml:space="preserve">If new outcomes are recommended, are these SMART (specific, measurable, achievable, relevant and time bound)? </w:t>
            </w:r>
            <w:r w:rsidRPr="00FE47D1">
              <w:rPr>
                <w:rFonts w:asciiTheme="minorHAnsi" w:hAnsiTheme="minorHAnsi" w:cstheme="minorHAnsi"/>
                <w:i/>
              </w:rPr>
              <w:t>Note: It should be clear how people will know whether or not each outcome has been achieved</w:t>
            </w:r>
          </w:p>
        </w:tc>
        <w:tc>
          <w:tcPr>
            <w:tcW w:w="815" w:type="dxa"/>
          </w:tcPr>
          <w:p w14:paraId="7E5A0A7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5F50BE9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7AD743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4501A0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6003534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68A31C5A" w14:textId="77777777" w:rsidTr="005B0C2A">
        <w:trPr>
          <w:trHeight w:val="539"/>
        </w:trPr>
        <w:tc>
          <w:tcPr>
            <w:tcW w:w="1560" w:type="dxa"/>
            <w:vMerge/>
          </w:tcPr>
          <w:p w14:paraId="411F2B41"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63CB37C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Does it clearly set new short-term targets or steps for the coming year, if appropriate?</w:t>
            </w:r>
          </w:p>
        </w:tc>
        <w:tc>
          <w:tcPr>
            <w:tcW w:w="815" w:type="dxa"/>
          </w:tcPr>
          <w:p w14:paraId="06288F7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5D1563F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8A98F8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BF3940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0A8342B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174E890A" w14:textId="77777777" w:rsidTr="005B0C2A">
        <w:trPr>
          <w:trHeight w:val="539"/>
        </w:trPr>
        <w:tc>
          <w:tcPr>
            <w:tcW w:w="1560" w:type="dxa"/>
            <w:vMerge/>
          </w:tcPr>
          <w:p w14:paraId="54839989"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57A60BB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Does it review the effectiveness of the special educational provision set out in the EHC plan?</w:t>
            </w:r>
          </w:p>
        </w:tc>
        <w:tc>
          <w:tcPr>
            <w:tcW w:w="815" w:type="dxa"/>
          </w:tcPr>
          <w:p w14:paraId="181D2BE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228FE8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9B945D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3B8A61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5DC9870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1DD1EDA5" w14:textId="77777777" w:rsidTr="005B0C2A">
        <w:trPr>
          <w:trHeight w:val="681"/>
        </w:trPr>
        <w:tc>
          <w:tcPr>
            <w:tcW w:w="1560" w:type="dxa"/>
            <w:vMerge/>
          </w:tcPr>
          <w:p w14:paraId="3AEC0885"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0C0F9F8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Does it clearly state what changes might need to be made to the educational support that is provided? (E.g. if provision is no longer appropriate or needs adjusting.)</w:t>
            </w:r>
          </w:p>
        </w:tc>
        <w:tc>
          <w:tcPr>
            <w:tcW w:w="815" w:type="dxa"/>
          </w:tcPr>
          <w:p w14:paraId="4E679CE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7FB908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8E55F5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288739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27C7248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29DFB3DC" w14:textId="77777777" w:rsidTr="005B0C2A">
        <w:trPr>
          <w:trHeight w:val="539"/>
        </w:trPr>
        <w:tc>
          <w:tcPr>
            <w:tcW w:w="1560" w:type="dxa"/>
            <w:vMerge/>
          </w:tcPr>
          <w:p w14:paraId="1996A42B"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4324B53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Is new educational provision recommended?</w:t>
            </w:r>
          </w:p>
        </w:tc>
        <w:tc>
          <w:tcPr>
            <w:tcW w:w="815" w:type="dxa"/>
          </w:tcPr>
          <w:p w14:paraId="72484C7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5AAAD43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69B169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6BF9BC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5FC87FE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3AA9889C" w14:textId="77777777" w:rsidTr="005B0C2A">
        <w:trPr>
          <w:trHeight w:val="681"/>
        </w:trPr>
        <w:tc>
          <w:tcPr>
            <w:tcW w:w="1560" w:type="dxa"/>
            <w:vMerge/>
          </w:tcPr>
          <w:p w14:paraId="0603CAD4"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5A88DA9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If additional educational provision is recommended, is this quantified and specified e.g. details of who will deliver provision, or how often / how long?)</w:t>
            </w:r>
          </w:p>
          <w:p w14:paraId="4F35C55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i/>
              </w:rPr>
              <w:t xml:space="preserve">Good practice: vague wording such as ‘regular’, ‘may benefit from’, </w:t>
            </w:r>
            <w:r w:rsidRPr="00FE47D1">
              <w:rPr>
                <w:rFonts w:asciiTheme="minorHAnsi" w:hAnsiTheme="minorHAnsi" w:cstheme="minorHAnsi"/>
                <w:i/>
              </w:rPr>
              <w:lastRenderedPageBreak/>
              <w:t>‘opportunities’, ‘access to’ etc. should not be used.</w:t>
            </w:r>
          </w:p>
        </w:tc>
        <w:tc>
          <w:tcPr>
            <w:tcW w:w="815" w:type="dxa"/>
          </w:tcPr>
          <w:p w14:paraId="5CDF89B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6B2404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F5838E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68D068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1B417EC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00245AF1" w14:textId="77777777" w:rsidTr="005B0C2A">
        <w:trPr>
          <w:trHeight w:val="413"/>
        </w:trPr>
        <w:tc>
          <w:tcPr>
            <w:tcW w:w="1560" w:type="dxa"/>
            <w:vMerge/>
          </w:tcPr>
          <w:p w14:paraId="14EAAD3B"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0A045AC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i/>
              </w:rPr>
            </w:pPr>
            <w:r w:rsidRPr="00FE47D1">
              <w:rPr>
                <w:rFonts w:asciiTheme="minorHAnsi" w:hAnsiTheme="minorHAnsi" w:cstheme="minorHAnsi"/>
                <w:i/>
              </w:rPr>
              <w:t>Good practice: Where quantified support is given across different provision e.g. hours, is it clear what the total amount will be? Note: Any duplication needs to be resolved e.g. if the professional has put ‘social club 1x hour a week’ in three places, then does that mean three hours or one hour?</w:t>
            </w:r>
          </w:p>
        </w:tc>
        <w:tc>
          <w:tcPr>
            <w:tcW w:w="815" w:type="dxa"/>
          </w:tcPr>
          <w:p w14:paraId="641B031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B528D2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8FDFE6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315FC0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6D736CD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5E1FEAC7" w14:textId="77777777" w:rsidTr="005B0C2A">
        <w:trPr>
          <w:trHeight w:val="827"/>
        </w:trPr>
        <w:tc>
          <w:tcPr>
            <w:tcW w:w="1560" w:type="dxa"/>
            <w:vMerge/>
          </w:tcPr>
          <w:p w14:paraId="0DC17E62"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531A3D3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If additional educational provision is recommended, is it clear which professional has recommended this?</w:t>
            </w:r>
          </w:p>
          <w:p w14:paraId="30AC018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i/>
              </w:rPr>
              <w:t>Note: Professionals must only make recommendations within their area of expertise and any recommendations made outside of their area of expertise must confirmed by the relevant professional.</w:t>
            </w:r>
          </w:p>
        </w:tc>
        <w:tc>
          <w:tcPr>
            <w:tcW w:w="815" w:type="dxa"/>
          </w:tcPr>
          <w:p w14:paraId="51C3056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1B2780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6B3DFA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D975F6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633407E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3E666CD8" w14:textId="77777777" w:rsidTr="005B0C2A">
        <w:trPr>
          <w:trHeight w:val="678"/>
        </w:trPr>
        <w:tc>
          <w:tcPr>
            <w:tcW w:w="1560" w:type="dxa"/>
            <w:vMerge/>
          </w:tcPr>
          <w:p w14:paraId="097EC789"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5FB9942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Has evidence been provided to support recommended changes?</w:t>
            </w:r>
          </w:p>
          <w:p w14:paraId="6D76988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(E.g. is there an annotated version of Section B from the existing EHC plan to clearly show what is no longer applicable?)</w:t>
            </w:r>
          </w:p>
        </w:tc>
        <w:tc>
          <w:tcPr>
            <w:tcW w:w="815" w:type="dxa"/>
          </w:tcPr>
          <w:p w14:paraId="79C5670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50D589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C0D9BB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11B67B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1365AB3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6F8571DB" w14:textId="77777777" w:rsidTr="005B0C2A">
        <w:trPr>
          <w:trHeight w:val="508"/>
        </w:trPr>
        <w:tc>
          <w:tcPr>
            <w:tcW w:w="1560" w:type="dxa"/>
            <w:vMerge w:val="restart"/>
          </w:tcPr>
          <w:p w14:paraId="7A6A763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b/>
              </w:rPr>
            </w:pPr>
            <w:r w:rsidRPr="00FE47D1">
              <w:rPr>
                <w:rFonts w:asciiTheme="minorHAnsi" w:hAnsiTheme="minorHAnsi" w:cstheme="minorHAnsi"/>
                <w:b/>
              </w:rPr>
              <w:t>EHC Plan Sections C, E and G</w:t>
            </w:r>
          </w:p>
          <w:p w14:paraId="6146191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b/>
              </w:rPr>
            </w:pPr>
          </w:p>
          <w:p w14:paraId="593E2E3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bCs/>
              </w:rPr>
            </w:pPr>
            <w:r w:rsidRPr="00FE47D1">
              <w:rPr>
                <w:rFonts w:asciiTheme="minorHAnsi" w:hAnsiTheme="minorHAnsi" w:cstheme="minorHAnsi"/>
                <w:bCs/>
              </w:rPr>
              <w:t>(Health needs, outcomes &amp; provision)</w:t>
            </w:r>
          </w:p>
        </w:tc>
        <w:tc>
          <w:tcPr>
            <w:tcW w:w="6520" w:type="dxa"/>
            <w:gridSpan w:val="2"/>
            <w:vAlign w:val="center"/>
          </w:tcPr>
          <w:p w14:paraId="417F2B0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Were any reports from relevant professionals involved gathered as part of the review, so that the information can be used by the educational setting to measure the CYP’s progress?</w:t>
            </w:r>
          </w:p>
        </w:tc>
        <w:tc>
          <w:tcPr>
            <w:tcW w:w="815" w:type="dxa"/>
          </w:tcPr>
          <w:p w14:paraId="46A17BF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C1E5C5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3C9881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576B85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0689CCE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3CA8CC1E" w14:textId="77777777" w:rsidTr="005B0C2A">
        <w:trPr>
          <w:trHeight w:val="508"/>
        </w:trPr>
        <w:tc>
          <w:tcPr>
            <w:tcW w:w="1560" w:type="dxa"/>
            <w:vMerge/>
          </w:tcPr>
          <w:p w14:paraId="6D6DDF82" w14:textId="77777777" w:rsidR="00FE47D1" w:rsidRPr="00FE47D1" w:rsidRDefault="00FE47D1" w:rsidP="00FE47D1">
            <w:pPr>
              <w:pStyle w:val="TableParagraph"/>
              <w:shd w:val="clear" w:color="auto" w:fill="FFFFFF" w:themeFill="background1"/>
              <w:ind w:left="113" w:right="113" w:hanging="625"/>
              <w:rPr>
                <w:rFonts w:asciiTheme="minorHAnsi" w:hAnsiTheme="minorHAnsi" w:cstheme="minorHAnsi"/>
                <w:b/>
              </w:rPr>
            </w:pPr>
          </w:p>
        </w:tc>
        <w:tc>
          <w:tcPr>
            <w:tcW w:w="6520" w:type="dxa"/>
            <w:gridSpan w:val="2"/>
            <w:vAlign w:val="center"/>
          </w:tcPr>
          <w:p w14:paraId="2B246F4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Does it contain comprehensive updated descriptions of the CYP’s health needs?</w:t>
            </w:r>
          </w:p>
          <w:p w14:paraId="2FCE6DD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i/>
              </w:rPr>
              <w:t>Good practice: Information about ‘needs’ should not be one- off observations, description of provision required or outcomes to achieve.</w:t>
            </w:r>
          </w:p>
        </w:tc>
        <w:tc>
          <w:tcPr>
            <w:tcW w:w="815" w:type="dxa"/>
          </w:tcPr>
          <w:p w14:paraId="1D58593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162C4A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520282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5DB1D51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0A4964B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5CC88E3D" w14:textId="77777777" w:rsidTr="005B0C2A">
        <w:trPr>
          <w:trHeight w:val="539"/>
        </w:trPr>
        <w:tc>
          <w:tcPr>
            <w:tcW w:w="1560" w:type="dxa"/>
            <w:vMerge/>
          </w:tcPr>
          <w:p w14:paraId="32AB715E" w14:textId="77777777" w:rsidR="00FE47D1" w:rsidRPr="00FE47D1" w:rsidRDefault="00FE47D1" w:rsidP="00FE47D1">
            <w:pPr>
              <w:pStyle w:val="TableParagraph"/>
              <w:shd w:val="clear" w:color="auto" w:fill="FFFFFF" w:themeFill="background1"/>
              <w:ind w:left="113" w:right="113" w:hanging="625"/>
              <w:rPr>
                <w:rFonts w:asciiTheme="minorHAnsi" w:hAnsiTheme="minorHAnsi" w:cstheme="minorHAnsi"/>
                <w:b/>
              </w:rPr>
            </w:pPr>
          </w:p>
        </w:tc>
        <w:tc>
          <w:tcPr>
            <w:tcW w:w="6520" w:type="dxa"/>
            <w:gridSpan w:val="2"/>
            <w:vAlign w:val="center"/>
          </w:tcPr>
          <w:p w14:paraId="7628EE2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Does it contain comprehensive information regarding the CYP’s progress during the previous year?</w:t>
            </w:r>
          </w:p>
        </w:tc>
        <w:tc>
          <w:tcPr>
            <w:tcW w:w="815" w:type="dxa"/>
          </w:tcPr>
          <w:p w14:paraId="1B45213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617122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E20CC6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B4E113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0CF637D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018C82DB" w14:textId="77777777" w:rsidTr="005B0C2A">
        <w:trPr>
          <w:trHeight w:val="508"/>
        </w:trPr>
        <w:tc>
          <w:tcPr>
            <w:tcW w:w="1560" w:type="dxa"/>
            <w:vMerge/>
          </w:tcPr>
          <w:p w14:paraId="1505AC47" w14:textId="77777777" w:rsidR="00FE47D1" w:rsidRPr="00FE47D1" w:rsidRDefault="00FE47D1" w:rsidP="00FE47D1">
            <w:pPr>
              <w:pStyle w:val="TableParagraph"/>
              <w:shd w:val="clear" w:color="auto" w:fill="FFFFFF" w:themeFill="background1"/>
              <w:ind w:left="113" w:right="113" w:hanging="625"/>
              <w:rPr>
                <w:rFonts w:asciiTheme="minorHAnsi" w:hAnsiTheme="minorHAnsi" w:cstheme="minorHAnsi"/>
                <w:b/>
              </w:rPr>
            </w:pPr>
          </w:p>
        </w:tc>
        <w:tc>
          <w:tcPr>
            <w:tcW w:w="6520" w:type="dxa"/>
            <w:gridSpan w:val="2"/>
            <w:vAlign w:val="center"/>
          </w:tcPr>
          <w:p w14:paraId="15AEEBC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Have new health needs been identified or is there an update of any medical needs that have an impact on the CYP’s education?</w:t>
            </w:r>
          </w:p>
          <w:p w14:paraId="7297C57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i/>
              </w:rPr>
              <w:t>Good practice: the educational setting should not include any speculative health provision or conjectural description of health needs.</w:t>
            </w:r>
          </w:p>
        </w:tc>
        <w:tc>
          <w:tcPr>
            <w:tcW w:w="815" w:type="dxa"/>
          </w:tcPr>
          <w:p w14:paraId="437EA14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BFEB64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5A2A6B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BE1AE7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4BEDEC3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4A5FDFD4" w14:textId="77777777" w:rsidTr="005B0C2A">
        <w:trPr>
          <w:trHeight w:val="508"/>
        </w:trPr>
        <w:tc>
          <w:tcPr>
            <w:tcW w:w="1560" w:type="dxa"/>
            <w:vMerge/>
          </w:tcPr>
          <w:p w14:paraId="0684C2DC" w14:textId="77777777" w:rsidR="00FE47D1" w:rsidRPr="00FE47D1" w:rsidRDefault="00FE47D1" w:rsidP="00FE47D1">
            <w:pPr>
              <w:pStyle w:val="TableParagraph"/>
              <w:shd w:val="clear" w:color="auto" w:fill="FFFFFF" w:themeFill="background1"/>
              <w:ind w:left="113" w:right="113" w:hanging="625"/>
              <w:rPr>
                <w:rFonts w:asciiTheme="minorHAnsi" w:hAnsiTheme="minorHAnsi" w:cstheme="minorHAnsi"/>
                <w:b/>
              </w:rPr>
            </w:pPr>
          </w:p>
        </w:tc>
        <w:tc>
          <w:tcPr>
            <w:tcW w:w="6520" w:type="dxa"/>
            <w:gridSpan w:val="2"/>
            <w:vAlign w:val="center"/>
          </w:tcPr>
          <w:p w14:paraId="2E34275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Have all health outcomes been reported on?</w:t>
            </w:r>
          </w:p>
          <w:p w14:paraId="21D653D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(Does it describe progress made in relation to the health outcomes named on the EHC plan?)</w:t>
            </w:r>
          </w:p>
        </w:tc>
        <w:tc>
          <w:tcPr>
            <w:tcW w:w="815" w:type="dxa"/>
          </w:tcPr>
          <w:p w14:paraId="365C074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38F597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D68DEC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B379EB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0FD06FD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1C0A4F28" w14:textId="77777777" w:rsidTr="005B0C2A">
        <w:trPr>
          <w:trHeight w:val="539"/>
        </w:trPr>
        <w:tc>
          <w:tcPr>
            <w:tcW w:w="1560" w:type="dxa"/>
            <w:vMerge/>
          </w:tcPr>
          <w:p w14:paraId="5B1A957D" w14:textId="77777777" w:rsidR="00FE47D1" w:rsidRPr="00FE47D1" w:rsidRDefault="00FE47D1" w:rsidP="00FE47D1">
            <w:pPr>
              <w:pStyle w:val="TableParagraph"/>
              <w:shd w:val="clear" w:color="auto" w:fill="FFFFFF" w:themeFill="background1"/>
              <w:ind w:left="113" w:right="113" w:hanging="625"/>
              <w:rPr>
                <w:rFonts w:asciiTheme="minorHAnsi" w:hAnsiTheme="minorHAnsi" w:cstheme="minorHAnsi"/>
                <w:b/>
              </w:rPr>
            </w:pPr>
          </w:p>
        </w:tc>
        <w:tc>
          <w:tcPr>
            <w:tcW w:w="6520" w:type="dxa"/>
            <w:gridSpan w:val="2"/>
            <w:vAlign w:val="center"/>
          </w:tcPr>
          <w:p w14:paraId="25E5D59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Have health outcome measures been completed?</w:t>
            </w:r>
          </w:p>
        </w:tc>
        <w:tc>
          <w:tcPr>
            <w:tcW w:w="815" w:type="dxa"/>
          </w:tcPr>
          <w:p w14:paraId="7D3F10D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776CB6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366BFA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7D4612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699F36E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0727BC93" w14:textId="77777777" w:rsidTr="005B0C2A">
        <w:trPr>
          <w:trHeight w:val="508"/>
        </w:trPr>
        <w:tc>
          <w:tcPr>
            <w:tcW w:w="1560" w:type="dxa"/>
            <w:vMerge/>
          </w:tcPr>
          <w:p w14:paraId="528B6215" w14:textId="77777777" w:rsidR="00FE47D1" w:rsidRPr="00FE47D1" w:rsidRDefault="00FE47D1" w:rsidP="00FE47D1">
            <w:pPr>
              <w:pStyle w:val="TableParagraph"/>
              <w:shd w:val="clear" w:color="auto" w:fill="FFFFFF" w:themeFill="background1"/>
              <w:ind w:left="113" w:right="113" w:hanging="625"/>
              <w:rPr>
                <w:rFonts w:asciiTheme="minorHAnsi" w:hAnsiTheme="minorHAnsi" w:cstheme="minorHAnsi"/>
                <w:b/>
              </w:rPr>
            </w:pPr>
          </w:p>
        </w:tc>
        <w:tc>
          <w:tcPr>
            <w:tcW w:w="6520" w:type="dxa"/>
            <w:gridSpan w:val="2"/>
            <w:vAlign w:val="center"/>
          </w:tcPr>
          <w:p w14:paraId="483EB47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Does it recommend new health outcomes, or adjustments to existing outcomes, to be achieved at the end of the next key stage, if appropriate?</w:t>
            </w:r>
          </w:p>
        </w:tc>
        <w:tc>
          <w:tcPr>
            <w:tcW w:w="815" w:type="dxa"/>
          </w:tcPr>
          <w:p w14:paraId="289D33B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1D58CB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884C3F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85DBE8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4F623F6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1872E2A5" w14:textId="77777777" w:rsidTr="005B0C2A">
        <w:trPr>
          <w:trHeight w:val="508"/>
        </w:trPr>
        <w:tc>
          <w:tcPr>
            <w:tcW w:w="1560" w:type="dxa"/>
            <w:vMerge/>
          </w:tcPr>
          <w:p w14:paraId="1A79F892" w14:textId="77777777" w:rsidR="00FE47D1" w:rsidRPr="00FE47D1" w:rsidRDefault="00FE47D1" w:rsidP="00FE47D1">
            <w:pPr>
              <w:pStyle w:val="TableParagraph"/>
              <w:shd w:val="clear" w:color="auto" w:fill="FFFFFF" w:themeFill="background1"/>
              <w:ind w:left="113" w:right="113" w:hanging="625"/>
              <w:rPr>
                <w:rFonts w:asciiTheme="minorHAnsi" w:hAnsiTheme="minorHAnsi" w:cstheme="minorHAnsi"/>
                <w:b/>
              </w:rPr>
            </w:pPr>
          </w:p>
        </w:tc>
        <w:tc>
          <w:tcPr>
            <w:tcW w:w="6520" w:type="dxa"/>
            <w:gridSpan w:val="2"/>
            <w:vAlign w:val="center"/>
          </w:tcPr>
          <w:p w14:paraId="5441B01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 xml:space="preserve">If new health outcomes are recommended, are these SMART (specific, measurable, achievable, relevant and time bound)? </w:t>
            </w:r>
            <w:r w:rsidRPr="00FE47D1">
              <w:rPr>
                <w:rFonts w:asciiTheme="minorHAnsi" w:hAnsiTheme="minorHAnsi" w:cstheme="minorHAnsi"/>
                <w:i/>
              </w:rPr>
              <w:t>Note: It should be clear how people will know whether or not each outcome has been achieved</w:t>
            </w:r>
          </w:p>
        </w:tc>
        <w:tc>
          <w:tcPr>
            <w:tcW w:w="815" w:type="dxa"/>
          </w:tcPr>
          <w:p w14:paraId="770E0F6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1724F4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957C3F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706841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6007707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29F65403" w14:textId="77777777" w:rsidTr="005B0C2A">
        <w:trPr>
          <w:trHeight w:val="271"/>
        </w:trPr>
        <w:tc>
          <w:tcPr>
            <w:tcW w:w="1560" w:type="dxa"/>
            <w:vMerge/>
          </w:tcPr>
          <w:p w14:paraId="0A6DA41E" w14:textId="77777777" w:rsidR="00FE47D1" w:rsidRPr="00FE47D1" w:rsidRDefault="00FE47D1" w:rsidP="00FE47D1">
            <w:pPr>
              <w:pStyle w:val="TableParagraph"/>
              <w:shd w:val="clear" w:color="auto" w:fill="FFFFFF" w:themeFill="background1"/>
              <w:ind w:left="113" w:right="113" w:hanging="625"/>
              <w:rPr>
                <w:rFonts w:asciiTheme="minorHAnsi" w:hAnsiTheme="minorHAnsi" w:cstheme="minorHAnsi"/>
                <w:b/>
              </w:rPr>
            </w:pPr>
          </w:p>
        </w:tc>
        <w:tc>
          <w:tcPr>
            <w:tcW w:w="6520" w:type="dxa"/>
            <w:gridSpan w:val="2"/>
            <w:vAlign w:val="center"/>
          </w:tcPr>
          <w:p w14:paraId="2B3DD40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Does it clearly identify any short term targets or steps that have been met, and set new short term targets or steps for the coming year, if appropriate?</w:t>
            </w:r>
          </w:p>
        </w:tc>
        <w:tc>
          <w:tcPr>
            <w:tcW w:w="815" w:type="dxa"/>
          </w:tcPr>
          <w:p w14:paraId="7DFB4B0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C79765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ABE207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AEFE01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5F7516B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0540CAED" w14:textId="77777777" w:rsidTr="005B0C2A">
        <w:trPr>
          <w:trHeight w:val="271"/>
        </w:trPr>
        <w:tc>
          <w:tcPr>
            <w:tcW w:w="1560" w:type="dxa"/>
            <w:vMerge/>
          </w:tcPr>
          <w:p w14:paraId="6A01BA86" w14:textId="77777777" w:rsidR="00FE47D1" w:rsidRPr="00FE47D1" w:rsidRDefault="00FE47D1" w:rsidP="00FE47D1">
            <w:pPr>
              <w:pStyle w:val="TableParagraph"/>
              <w:shd w:val="clear" w:color="auto" w:fill="FFFFFF" w:themeFill="background1"/>
              <w:ind w:left="113" w:right="113" w:hanging="625"/>
              <w:rPr>
                <w:rFonts w:asciiTheme="minorHAnsi" w:hAnsiTheme="minorHAnsi" w:cstheme="minorHAnsi"/>
                <w:b/>
              </w:rPr>
            </w:pPr>
          </w:p>
        </w:tc>
        <w:tc>
          <w:tcPr>
            <w:tcW w:w="6520" w:type="dxa"/>
            <w:gridSpan w:val="2"/>
            <w:vAlign w:val="center"/>
          </w:tcPr>
          <w:p w14:paraId="5F5D92C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Does it review the effectiveness of the health provision set out in the EHC plan? If changes are suggested, are there any medical reports to confirm this?</w:t>
            </w:r>
          </w:p>
        </w:tc>
        <w:tc>
          <w:tcPr>
            <w:tcW w:w="815" w:type="dxa"/>
          </w:tcPr>
          <w:p w14:paraId="23D5A06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5578939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DC417A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6CD045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722B614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10F5F86F" w14:textId="77777777" w:rsidTr="005B0C2A">
        <w:trPr>
          <w:trHeight w:val="508"/>
        </w:trPr>
        <w:tc>
          <w:tcPr>
            <w:tcW w:w="1560" w:type="dxa"/>
            <w:vMerge/>
          </w:tcPr>
          <w:p w14:paraId="21B594A1" w14:textId="77777777" w:rsidR="00FE47D1" w:rsidRPr="00FE47D1" w:rsidRDefault="00FE47D1" w:rsidP="00FE47D1">
            <w:pPr>
              <w:pStyle w:val="TableParagraph"/>
              <w:shd w:val="clear" w:color="auto" w:fill="FFFFFF" w:themeFill="background1"/>
              <w:ind w:left="113" w:right="113" w:hanging="625"/>
              <w:rPr>
                <w:rFonts w:asciiTheme="minorHAnsi" w:hAnsiTheme="minorHAnsi" w:cstheme="minorHAnsi"/>
                <w:b/>
              </w:rPr>
            </w:pPr>
          </w:p>
        </w:tc>
        <w:tc>
          <w:tcPr>
            <w:tcW w:w="6520" w:type="dxa"/>
            <w:gridSpan w:val="2"/>
            <w:vAlign w:val="center"/>
          </w:tcPr>
          <w:p w14:paraId="4E13B69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Does it clearly state what changes might need to be made to the health support that is provided? E.g. if provision is no longer appropriate or needs adjusting.</w:t>
            </w:r>
          </w:p>
        </w:tc>
        <w:tc>
          <w:tcPr>
            <w:tcW w:w="815" w:type="dxa"/>
          </w:tcPr>
          <w:p w14:paraId="65515B8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D30661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4C94E5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9CFD65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355ECD4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044C17F8" w14:textId="77777777" w:rsidTr="005B0C2A">
        <w:trPr>
          <w:trHeight w:val="539"/>
        </w:trPr>
        <w:tc>
          <w:tcPr>
            <w:tcW w:w="1560" w:type="dxa"/>
            <w:vMerge/>
          </w:tcPr>
          <w:p w14:paraId="4748736B" w14:textId="77777777" w:rsidR="00FE47D1" w:rsidRPr="00FE47D1" w:rsidRDefault="00FE47D1" w:rsidP="00FE47D1">
            <w:pPr>
              <w:pStyle w:val="TableParagraph"/>
              <w:shd w:val="clear" w:color="auto" w:fill="FFFFFF" w:themeFill="background1"/>
              <w:ind w:left="113" w:right="113" w:hanging="625"/>
              <w:rPr>
                <w:rFonts w:asciiTheme="minorHAnsi" w:hAnsiTheme="minorHAnsi" w:cstheme="minorHAnsi"/>
                <w:b/>
              </w:rPr>
            </w:pPr>
          </w:p>
        </w:tc>
        <w:tc>
          <w:tcPr>
            <w:tcW w:w="6520" w:type="dxa"/>
            <w:gridSpan w:val="2"/>
            <w:vAlign w:val="center"/>
          </w:tcPr>
          <w:p w14:paraId="4180B97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Is new health provision recommended?</w:t>
            </w:r>
          </w:p>
        </w:tc>
        <w:tc>
          <w:tcPr>
            <w:tcW w:w="815" w:type="dxa"/>
          </w:tcPr>
          <w:p w14:paraId="025721A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3B207C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FE286B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057D8C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7524152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7FAF82BA" w14:textId="77777777" w:rsidTr="005B0C2A">
        <w:trPr>
          <w:trHeight w:val="551"/>
        </w:trPr>
        <w:tc>
          <w:tcPr>
            <w:tcW w:w="1560" w:type="dxa"/>
            <w:vMerge/>
          </w:tcPr>
          <w:p w14:paraId="76402B61"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16CD217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t xml:space="preserve">If additional educational/health/social care provision is recommended, is this quantified and specified e.g. details of who will deliver provision, or how often / how long? </w:t>
            </w:r>
            <w:r w:rsidRPr="00FE47D1">
              <w:rPr>
                <w:i/>
              </w:rPr>
              <w:t>Good practice: vague wording such as ‘regular’, ‘may benefit from’, ‘opportunities’, ‘access to’ etc. should not be used.</w:t>
            </w:r>
          </w:p>
        </w:tc>
        <w:tc>
          <w:tcPr>
            <w:tcW w:w="815" w:type="dxa"/>
          </w:tcPr>
          <w:p w14:paraId="5689F4E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585028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5ABDFEB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5E22D0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10E6C20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7D5C14AA" w14:textId="77777777" w:rsidTr="005B0C2A">
        <w:trPr>
          <w:trHeight w:val="552"/>
        </w:trPr>
        <w:tc>
          <w:tcPr>
            <w:tcW w:w="1560" w:type="dxa"/>
            <w:vMerge/>
          </w:tcPr>
          <w:p w14:paraId="0B370C24"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59D96A3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i/>
              </w:rPr>
            </w:pPr>
            <w:r w:rsidRPr="00FE47D1">
              <w:rPr>
                <w:rFonts w:asciiTheme="minorHAnsi" w:hAnsiTheme="minorHAnsi" w:cstheme="minorHAnsi"/>
                <w:i/>
              </w:rPr>
              <w:t>Good practice: Where quantified support is given across different provision e.g. hours, is it clear what the total amount will be? Note: Any duplication needs to be resolved. E.g. if the professional has put ‘social club 1x hour a week’ in three places, then does that mean three hours or one hour?</w:t>
            </w:r>
          </w:p>
        </w:tc>
        <w:tc>
          <w:tcPr>
            <w:tcW w:w="815" w:type="dxa"/>
          </w:tcPr>
          <w:p w14:paraId="04CC8F1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69AD17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C62366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ECD7FB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7CA9137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392A25D7" w14:textId="77777777" w:rsidTr="005B0C2A">
        <w:trPr>
          <w:trHeight w:val="552"/>
        </w:trPr>
        <w:tc>
          <w:tcPr>
            <w:tcW w:w="1560" w:type="dxa"/>
            <w:vMerge/>
          </w:tcPr>
          <w:p w14:paraId="5091C18E"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02BB51E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If additional health provision is recommended, is it clear which professional has recommended this?</w:t>
            </w:r>
          </w:p>
          <w:p w14:paraId="67420BA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i/>
              </w:rPr>
              <w:t xml:space="preserve">Note: Professionals must only make recommendations within their </w:t>
            </w:r>
            <w:r w:rsidRPr="00FE47D1">
              <w:rPr>
                <w:rFonts w:asciiTheme="minorHAnsi" w:hAnsiTheme="minorHAnsi" w:cstheme="minorHAnsi"/>
                <w:i/>
              </w:rPr>
              <w:lastRenderedPageBreak/>
              <w:t>area of expertise and any recommendations made outside of their area of expertise must confirmed by the relevant professional.</w:t>
            </w:r>
          </w:p>
        </w:tc>
        <w:tc>
          <w:tcPr>
            <w:tcW w:w="815" w:type="dxa"/>
          </w:tcPr>
          <w:p w14:paraId="6BC5950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5F3277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C3D550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7F29BE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4153713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67CE66EA" w14:textId="77777777" w:rsidTr="005B0C2A">
        <w:trPr>
          <w:trHeight w:val="539"/>
        </w:trPr>
        <w:tc>
          <w:tcPr>
            <w:tcW w:w="1560" w:type="dxa"/>
            <w:vMerge/>
          </w:tcPr>
          <w:p w14:paraId="20FA760F"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438FE5D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Has evidence been provided to support recommended changes?</w:t>
            </w:r>
          </w:p>
        </w:tc>
        <w:tc>
          <w:tcPr>
            <w:tcW w:w="815" w:type="dxa"/>
          </w:tcPr>
          <w:p w14:paraId="0270E1B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F8EF77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AB7E0C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B380A2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1FE9CF9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5E72A2F3" w14:textId="77777777" w:rsidTr="005B0C2A">
        <w:trPr>
          <w:trHeight w:val="661"/>
        </w:trPr>
        <w:tc>
          <w:tcPr>
            <w:tcW w:w="1560" w:type="dxa"/>
            <w:vMerge w:val="restart"/>
          </w:tcPr>
          <w:p w14:paraId="744F17A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b/>
              </w:rPr>
            </w:pPr>
            <w:r w:rsidRPr="00FE47D1">
              <w:rPr>
                <w:rFonts w:asciiTheme="minorHAnsi" w:hAnsiTheme="minorHAnsi" w:cstheme="minorHAnsi"/>
                <w:b/>
              </w:rPr>
              <w:t>EHC Plan Sections D, E and H1 and H2</w:t>
            </w:r>
          </w:p>
          <w:p w14:paraId="194AD95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b/>
              </w:rPr>
            </w:pPr>
          </w:p>
          <w:p w14:paraId="6781256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bCs/>
              </w:rPr>
            </w:pPr>
            <w:r w:rsidRPr="00FE47D1">
              <w:rPr>
                <w:rFonts w:asciiTheme="minorHAnsi" w:hAnsiTheme="minorHAnsi" w:cstheme="minorHAnsi"/>
                <w:bCs/>
              </w:rPr>
              <w:t>(Social Care needs, outcomes &amp; provision)</w:t>
            </w:r>
          </w:p>
        </w:tc>
        <w:tc>
          <w:tcPr>
            <w:tcW w:w="6520" w:type="dxa"/>
            <w:gridSpan w:val="2"/>
            <w:vAlign w:val="center"/>
          </w:tcPr>
          <w:p w14:paraId="6084430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Were any reports from relevant professionals involved gathered as part of the review, so that the information can be used by the educational setting to measure the CYP’s progress?</w:t>
            </w:r>
          </w:p>
        </w:tc>
        <w:tc>
          <w:tcPr>
            <w:tcW w:w="815" w:type="dxa"/>
          </w:tcPr>
          <w:p w14:paraId="4D0CF56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52F6CA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767FC4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B46708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18570BF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7A15C147" w14:textId="77777777" w:rsidTr="005B0C2A">
        <w:trPr>
          <w:trHeight w:val="661"/>
        </w:trPr>
        <w:tc>
          <w:tcPr>
            <w:tcW w:w="1560" w:type="dxa"/>
            <w:vMerge/>
          </w:tcPr>
          <w:p w14:paraId="6EE22229" w14:textId="77777777" w:rsidR="00FE47D1" w:rsidRPr="00FE47D1" w:rsidRDefault="00FE47D1" w:rsidP="00FE47D1">
            <w:pPr>
              <w:pStyle w:val="TableParagraph"/>
              <w:shd w:val="clear" w:color="auto" w:fill="FFFFFF" w:themeFill="background1"/>
              <w:ind w:left="113" w:right="113" w:hanging="222"/>
              <w:rPr>
                <w:rFonts w:asciiTheme="minorHAnsi" w:hAnsiTheme="minorHAnsi" w:cstheme="minorHAnsi"/>
                <w:b/>
              </w:rPr>
            </w:pPr>
          </w:p>
        </w:tc>
        <w:tc>
          <w:tcPr>
            <w:tcW w:w="6520" w:type="dxa"/>
            <w:gridSpan w:val="2"/>
            <w:vAlign w:val="center"/>
          </w:tcPr>
          <w:p w14:paraId="74456F9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Does it contain comprehensive updated descriptions of the CYP’s social care needs?</w:t>
            </w:r>
          </w:p>
          <w:p w14:paraId="26D6AE8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i/>
              </w:rPr>
              <w:t>Good practice: Information about ‘needs’ should not be one- off observations, description of provision required or outcomes to achieve.</w:t>
            </w:r>
          </w:p>
        </w:tc>
        <w:tc>
          <w:tcPr>
            <w:tcW w:w="815" w:type="dxa"/>
          </w:tcPr>
          <w:p w14:paraId="14F22D3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9BD44F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5D0C659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FA331B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72B7391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22F01D79" w14:textId="77777777" w:rsidTr="005B0C2A">
        <w:trPr>
          <w:trHeight w:val="539"/>
        </w:trPr>
        <w:tc>
          <w:tcPr>
            <w:tcW w:w="1560" w:type="dxa"/>
            <w:vMerge/>
          </w:tcPr>
          <w:p w14:paraId="2FA4BB4D" w14:textId="77777777" w:rsidR="00FE47D1" w:rsidRPr="00FE47D1" w:rsidRDefault="00FE47D1" w:rsidP="00FE47D1">
            <w:pPr>
              <w:pStyle w:val="TableParagraph"/>
              <w:shd w:val="clear" w:color="auto" w:fill="FFFFFF" w:themeFill="background1"/>
              <w:ind w:left="113" w:right="113" w:hanging="222"/>
              <w:rPr>
                <w:rFonts w:asciiTheme="minorHAnsi" w:hAnsiTheme="minorHAnsi" w:cstheme="minorHAnsi"/>
                <w:b/>
              </w:rPr>
            </w:pPr>
          </w:p>
        </w:tc>
        <w:tc>
          <w:tcPr>
            <w:tcW w:w="6520" w:type="dxa"/>
            <w:gridSpan w:val="2"/>
            <w:vAlign w:val="center"/>
          </w:tcPr>
          <w:p w14:paraId="5DB2523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Does it contain comprehensive information regarding the CYP’s progress during the previous year?</w:t>
            </w:r>
          </w:p>
        </w:tc>
        <w:tc>
          <w:tcPr>
            <w:tcW w:w="815" w:type="dxa"/>
          </w:tcPr>
          <w:p w14:paraId="1D08C84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4F7D30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268D80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B34DF8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6671485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6E369597" w14:textId="77777777" w:rsidTr="005B0C2A">
        <w:trPr>
          <w:trHeight w:val="661"/>
        </w:trPr>
        <w:tc>
          <w:tcPr>
            <w:tcW w:w="1560" w:type="dxa"/>
            <w:vMerge/>
          </w:tcPr>
          <w:p w14:paraId="70A780D2" w14:textId="77777777" w:rsidR="00FE47D1" w:rsidRPr="00FE47D1" w:rsidRDefault="00FE47D1" w:rsidP="00FE47D1">
            <w:pPr>
              <w:pStyle w:val="TableParagraph"/>
              <w:shd w:val="clear" w:color="auto" w:fill="FFFFFF" w:themeFill="background1"/>
              <w:ind w:left="113" w:right="113" w:hanging="222"/>
              <w:rPr>
                <w:rFonts w:asciiTheme="minorHAnsi" w:hAnsiTheme="minorHAnsi" w:cstheme="minorHAnsi"/>
                <w:b/>
              </w:rPr>
            </w:pPr>
          </w:p>
        </w:tc>
        <w:tc>
          <w:tcPr>
            <w:tcW w:w="6520" w:type="dxa"/>
            <w:gridSpan w:val="2"/>
            <w:vAlign w:val="center"/>
          </w:tcPr>
          <w:p w14:paraId="6505FEA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Have new social care needs been identified or is there an update of any social care needs that have an impact on the CYP’s education?</w:t>
            </w:r>
          </w:p>
          <w:p w14:paraId="320680E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i/>
              </w:rPr>
              <w:t>Good practice: the educational setting should not include any speculative social care provision or conjectural description of social care needs.</w:t>
            </w:r>
          </w:p>
        </w:tc>
        <w:tc>
          <w:tcPr>
            <w:tcW w:w="815" w:type="dxa"/>
          </w:tcPr>
          <w:p w14:paraId="3E8C78B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DFFA09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2C02C0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165CF5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19D07C2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2B48DCC7" w14:textId="77777777" w:rsidTr="005B0C2A">
        <w:trPr>
          <w:trHeight w:val="661"/>
        </w:trPr>
        <w:tc>
          <w:tcPr>
            <w:tcW w:w="1560" w:type="dxa"/>
            <w:vMerge/>
          </w:tcPr>
          <w:p w14:paraId="3F15A403" w14:textId="77777777" w:rsidR="00FE47D1" w:rsidRPr="00FE47D1" w:rsidRDefault="00FE47D1" w:rsidP="00FE47D1">
            <w:pPr>
              <w:pStyle w:val="TableParagraph"/>
              <w:shd w:val="clear" w:color="auto" w:fill="FFFFFF" w:themeFill="background1"/>
              <w:ind w:left="113" w:right="113" w:hanging="222"/>
              <w:rPr>
                <w:rFonts w:asciiTheme="minorHAnsi" w:hAnsiTheme="minorHAnsi" w:cstheme="minorHAnsi"/>
                <w:b/>
              </w:rPr>
            </w:pPr>
          </w:p>
        </w:tc>
        <w:tc>
          <w:tcPr>
            <w:tcW w:w="6520" w:type="dxa"/>
            <w:gridSpan w:val="2"/>
            <w:vAlign w:val="center"/>
          </w:tcPr>
          <w:p w14:paraId="3C41DF2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Have all social care outcomes been reported on?</w:t>
            </w:r>
          </w:p>
          <w:p w14:paraId="4619DF3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(Does it describe progress made in relation to the social care outcomes named on the EHC plan?)</w:t>
            </w:r>
          </w:p>
        </w:tc>
        <w:tc>
          <w:tcPr>
            <w:tcW w:w="815" w:type="dxa"/>
          </w:tcPr>
          <w:p w14:paraId="6995F05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8330B6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948822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DB5B39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0EB75BC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5AB499EC" w14:textId="77777777" w:rsidTr="005B0C2A">
        <w:trPr>
          <w:trHeight w:val="539"/>
        </w:trPr>
        <w:tc>
          <w:tcPr>
            <w:tcW w:w="1560" w:type="dxa"/>
            <w:vMerge/>
          </w:tcPr>
          <w:p w14:paraId="254A7EF5" w14:textId="77777777" w:rsidR="00FE47D1" w:rsidRPr="00FE47D1" w:rsidRDefault="00FE47D1" w:rsidP="00FE47D1">
            <w:pPr>
              <w:pStyle w:val="TableParagraph"/>
              <w:shd w:val="clear" w:color="auto" w:fill="FFFFFF" w:themeFill="background1"/>
              <w:ind w:left="113" w:right="113" w:hanging="222"/>
              <w:rPr>
                <w:rFonts w:asciiTheme="minorHAnsi" w:hAnsiTheme="minorHAnsi" w:cstheme="minorHAnsi"/>
                <w:b/>
              </w:rPr>
            </w:pPr>
          </w:p>
        </w:tc>
        <w:tc>
          <w:tcPr>
            <w:tcW w:w="6520" w:type="dxa"/>
            <w:gridSpan w:val="2"/>
            <w:vAlign w:val="center"/>
          </w:tcPr>
          <w:p w14:paraId="35F54D7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Have social care outcome measures been completed?</w:t>
            </w:r>
          </w:p>
        </w:tc>
        <w:tc>
          <w:tcPr>
            <w:tcW w:w="815" w:type="dxa"/>
          </w:tcPr>
          <w:p w14:paraId="1EAA1E4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F59802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795847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E07F3F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02282F8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17079B50" w14:textId="77777777" w:rsidTr="005B0C2A">
        <w:trPr>
          <w:trHeight w:val="661"/>
        </w:trPr>
        <w:tc>
          <w:tcPr>
            <w:tcW w:w="1560" w:type="dxa"/>
            <w:vMerge/>
          </w:tcPr>
          <w:p w14:paraId="5D81D5F1" w14:textId="77777777" w:rsidR="00FE47D1" w:rsidRPr="00FE47D1" w:rsidRDefault="00FE47D1" w:rsidP="00FE47D1">
            <w:pPr>
              <w:pStyle w:val="TableParagraph"/>
              <w:shd w:val="clear" w:color="auto" w:fill="FFFFFF" w:themeFill="background1"/>
              <w:ind w:left="113" w:right="113" w:hanging="222"/>
              <w:rPr>
                <w:rFonts w:asciiTheme="minorHAnsi" w:hAnsiTheme="minorHAnsi" w:cstheme="minorHAnsi"/>
                <w:b/>
              </w:rPr>
            </w:pPr>
          </w:p>
        </w:tc>
        <w:tc>
          <w:tcPr>
            <w:tcW w:w="6520" w:type="dxa"/>
            <w:gridSpan w:val="2"/>
            <w:vAlign w:val="center"/>
          </w:tcPr>
          <w:p w14:paraId="58F95BE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Does it recommend new social care outcomes, or adjustments to existing outcomes, to be achieved at the end of the next key stage, if appropriate?</w:t>
            </w:r>
          </w:p>
        </w:tc>
        <w:tc>
          <w:tcPr>
            <w:tcW w:w="815" w:type="dxa"/>
          </w:tcPr>
          <w:p w14:paraId="7147DFE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D66384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588CF1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C7D3EC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1BDD620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4315C6AD" w14:textId="77777777" w:rsidTr="005B0C2A">
        <w:trPr>
          <w:trHeight w:val="661"/>
        </w:trPr>
        <w:tc>
          <w:tcPr>
            <w:tcW w:w="1560" w:type="dxa"/>
            <w:vMerge/>
          </w:tcPr>
          <w:p w14:paraId="19DE18F1" w14:textId="77777777" w:rsidR="00FE47D1" w:rsidRPr="00FE47D1" w:rsidRDefault="00FE47D1" w:rsidP="00FE47D1">
            <w:pPr>
              <w:pStyle w:val="TableParagraph"/>
              <w:shd w:val="clear" w:color="auto" w:fill="FFFFFF" w:themeFill="background1"/>
              <w:ind w:left="113" w:right="113" w:hanging="222"/>
              <w:rPr>
                <w:rFonts w:asciiTheme="minorHAnsi" w:hAnsiTheme="minorHAnsi" w:cstheme="minorHAnsi"/>
                <w:b/>
              </w:rPr>
            </w:pPr>
          </w:p>
        </w:tc>
        <w:tc>
          <w:tcPr>
            <w:tcW w:w="6520" w:type="dxa"/>
            <w:gridSpan w:val="2"/>
            <w:vAlign w:val="center"/>
          </w:tcPr>
          <w:p w14:paraId="786F96F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 xml:space="preserve">If new social care outcomes are recommended, are these SMART (specific, measurable, achievable, relevant and time bound)? </w:t>
            </w:r>
            <w:r w:rsidRPr="00FE47D1">
              <w:rPr>
                <w:rFonts w:asciiTheme="minorHAnsi" w:hAnsiTheme="minorHAnsi" w:cstheme="minorHAnsi"/>
                <w:i/>
              </w:rPr>
              <w:t>Note: It should be clear how people will know whether or not each outcome has been achieved</w:t>
            </w:r>
          </w:p>
        </w:tc>
        <w:tc>
          <w:tcPr>
            <w:tcW w:w="815" w:type="dxa"/>
          </w:tcPr>
          <w:p w14:paraId="6BFF4B2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BF33E0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D9FA68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0C458E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3793FB2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4DA3A077" w14:textId="77777777" w:rsidTr="005B0C2A">
        <w:trPr>
          <w:trHeight w:val="661"/>
        </w:trPr>
        <w:tc>
          <w:tcPr>
            <w:tcW w:w="1560" w:type="dxa"/>
            <w:vMerge/>
          </w:tcPr>
          <w:p w14:paraId="3573C2B3" w14:textId="77777777" w:rsidR="00FE47D1" w:rsidRPr="00FE47D1" w:rsidRDefault="00FE47D1" w:rsidP="00FE47D1">
            <w:pPr>
              <w:pStyle w:val="TableParagraph"/>
              <w:shd w:val="clear" w:color="auto" w:fill="FFFFFF" w:themeFill="background1"/>
              <w:ind w:left="113" w:right="113" w:hanging="222"/>
              <w:rPr>
                <w:rFonts w:asciiTheme="minorHAnsi" w:hAnsiTheme="minorHAnsi" w:cstheme="minorHAnsi"/>
                <w:b/>
              </w:rPr>
            </w:pPr>
          </w:p>
        </w:tc>
        <w:tc>
          <w:tcPr>
            <w:tcW w:w="6520" w:type="dxa"/>
            <w:gridSpan w:val="2"/>
            <w:vAlign w:val="center"/>
          </w:tcPr>
          <w:p w14:paraId="35011D6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Does it clearly identify any short term targets or steps that have been met, and set new short term targets or steps for the coming year, if appropriate?</w:t>
            </w:r>
          </w:p>
        </w:tc>
        <w:tc>
          <w:tcPr>
            <w:tcW w:w="815" w:type="dxa"/>
          </w:tcPr>
          <w:p w14:paraId="06D2B49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5C67D8F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6FAF46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47E5B7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6E870A5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3BDB179F" w14:textId="77777777" w:rsidTr="005B0C2A">
        <w:trPr>
          <w:trHeight w:val="661"/>
        </w:trPr>
        <w:tc>
          <w:tcPr>
            <w:tcW w:w="1560" w:type="dxa"/>
            <w:vMerge/>
          </w:tcPr>
          <w:p w14:paraId="194FC362" w14:textId="77777777" w:rsidR="00FE47D1" w:rsidRPr="00FE47D1" w:rsidRDefault="00FE47D1" w:rsidP="00FE47D1">
            <w:pPr>
              <w:pStyle w:val="TableParagraph"/>
              <w:shd w:val="clear" w:color="auto" w:fill="FFFFFF" w:themeFill="background1"/>
              <w:ind w:left="113" w:right="113" w:hanging="222"/>
              <w:rPr>
                <w:rFonts w:asciiTheme="minorHAnsi" w:hAnsiTheme="minorHAnsi" w:cstheme="minorHAnsi"/>
                <w:b/>
              </w:rPr>
            </w:pPr>
          </w:p>
        </w:tc>
        <w:tc>
          <w:tcPr>
            <w:tcW w:w="6520" w:type="dxa"/>
            <w:gridSpan w:val="2"/>
            <w:vAlign w:val="center"/>
          </w:tcPr>
          <w:p w14:paraId="24074B6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Does it review the effectiveness of the social care provision set out in the EHC plan? If changes are suggested, are there any social care reports to confirm this?</w:t>
            </w:r>
          </w:p>
        </w:tc>
        <w:tc>
          <w:tcPr>
            <w:tcW w:w="815" w:type="dxa"/>
          </w:tcPr>
          <w:p w14:paraId="46E3E51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FD7775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8095CD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A3B1B4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6891C90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006DFD71" w14:textId="77777777" w:rsidTr="005B0C2A">
        <w:trPr>
          <w:trHeight w:val="661"/>
        </w:trPr>
        <w:tc>
          <w:tcPr>
            <w:tcW w:w="1560" w:type="dxa"/>
            <w:vMerge/>
          </w:tcPr>
          <w:p w14:paraId="5F25FA10" w14:textId="77777777" w:rsidR="00FE47D1" w:rsidRPr="00FE47D1" w:rsidRDefault="00FE47D1" w:rsidP="00FE47D1">
            <w:pPr>
              <w:pStyle w:val="TableParagraph"/>
              <w:shd w:val="clear" w:color="auto" w:fill="FFFFFF" w:themeFill="background1"/>
              <w:ind w:left="113" w:right="113" w:hanging="222"/>
              <w:rPr>
                <w:rFonts w:asciiTheme="minorHAnsi" w:hAnsiTheme="minorHAnsi" w:cstheme="minorHAnsi"/>
                <w:b/>
              </w:rPr>
            </w:pPr>
          </w:p>
        </w:tc>
        <w:tc>
          <w:tcPr>
            <w:tcW w:w="6520" w:type="dxa"/>
            <w:gridSpan w:val="2"/>
            <w:vAlign w:val="center"/>
          </w:tcPr>
          <w:p w14:paraId="4EF726B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Does it clearly state what changes might need to be made to the social care support that is provided? E.g. if provision is no longer appropriate or needs adjusting.</w:t>
            </w:r>
          </w:p>
        </w:tc>
        <w:tc>
          <w:tcPr>
            <w:tcW w:w="815" w:type="dxa"/>
          </w:tcPr>
          <w:p w14:paraId="7A94C0F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7BCEF4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63414F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7160F7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245C351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04510477" w14:textId="77777777" w:rsidTr="005B0C2A">
        <w:trPr>
          <w:trHeight w:val="539"/>
        </w:trPr>
        <w:tc>
          <w:tcPr>
            <w:tcW w:w="1560" w:type="dxa"/>
            <w:vMerge/>
          </w:tcPr>
          <w:p w14:paraId="16A0871C"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276BF35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Is new social care provision recommended?</w:t>
            </w:r>
          </w:p>
        </w:tc>
        <w:tc>
          <w:tcPr>
            <w:tcW w:w="815" w:type="dxa"/>
          </w:tcPr>
          <w:p w14:paraId="736368D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7B92D6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610647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5DEB406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2513D14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7E2DCD49" w14:textId="77777777" w:rsidTr="005B0C2A">
        <w:trPr>
          <w:trHeight w:val="660"/>
        </w:trPr>
        <w:tc>
          <w:tcPr>
            <w:tcW w:w="1560" w:type="dxa"/>
            <w:vMerge/>
          </w:tcPr>
          <w:p w14:paraId="3324F105"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2B3F119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t xml:space="preserve">If additional social care provision is recommended, is this quantified and specified e.g. details of who will deliver provision, or how often / how long? </w:t>
            </w:r>
            <w:r w:rsidRPr="00FE47D1">
              <w:rPr>
                <w:i/>
              </w:rPr>
              <w:t>Good practice: vague wording such as ‘regular’, ‘may benefit from’, ‘opportunities’, ‘access to’ etc. should not be used.</w:t>
            </w:r>
          </w:p>
        </w:tc>
        <w:tc>
          <w:tcPr>
            <w:tcW w:w="815" w:type="dxa"/>
          </w:tcPr>
          <w:p w14:paraId="2D93110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E01B38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25033E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9E40F3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3D298DB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0E2CB7D1" w14:textId="77777777" w:rsidTr="005B0C2A">
        <w:trPr>
          <w:trHeight w:val="659"/>
        </w:trPr>
        <w:tc>
          <w:tcPr>
            <w:tcW w:w="1560" w:type="dxa"/>
            <w:vMerge/>
          </w:tcPr>
          <w:p w14:paraId="3E2971BD"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56FD423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i/>
              </w:rPr>
              <w:t>Good practice: Where quantified support is given across different provision e.g. hours, is it clear what the total amount will be? Note: Any duplication needs to be resolved. E.g. if the professional has put ‘social club 1x hour a week’ in three places, then does that mean three hours or one hour?</w:t>
            </w:r>
          </w:p>
        </w:tc>
        <w:tc>
          <w:tcPr>
            <w:tcW w:w="815" w:type="dxa"/>
          </w:tcPr>
          <w:p w14:paraId="4CE1262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4822DB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11FB29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814570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3F5A81A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3D515906" w14:textId="77777777" w:rsidTr="005B0C2A">
        <w:trPr>
          <w:trHeight w:val="659"/>
        </w:trPr>
        <w:tc>
          <w:tcPr>
            <w:tcW w:w="1560" w:type="dxa"/>
            <w:vMerge/>
          </w:tcPr>
          <w:p w14:paraId="64947FBA"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2FF4E24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If additional social care provision is recommended, is it clear which professional has recommended this?</w:t>
            </w:r>
          </w:p>
          <w:p w14:paraId="6098AFB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i/>
              </w:rPr>
              <w:t>Note: Professionals must only make recommendations within their area of expertise and any recommendations made outside of their area of expertise must confirmed by the relevant professional.</w:t>
            </w:r>
          </w:p>
        </w:tc>
        <w:tc>
          <w:tcPr>
            <w:tcW w:w="815" w:type="dxa"/>
          </w:tcPr>
          <w:p w14:paraId="5C9A63C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9F3017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A8C1E3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C6F80E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7CB16A8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0AC00678" w14:textId="77777777" w:rsidTr="005B0C2A">
        <w:trPr>
          <w:trHeight w:val="539"/>
        </w:trPr>
        <w:tc>
          <w:tcPr>
            <w:tcW w:w="1560" w:type="dxa"/>
            <w:vMerge/>
          </w:tcPr>
          <w:p w14:paraId="74D0FED6"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10CD58C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Has evidence been provided to support recommended changes?</w:t>
            </w:r>
          </w:p>
        </w:tc>
        <w:tc>
          <w:tcPr>
            <w:tcW w:w="815" w:type="dxa"/>
          </w:tcPr>
          <w:p w14:paraId="30D34F5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596906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C2F495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D1D5AB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1A2EA6C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1C327D24" w14:textId="77777777" w:rsidTr="005B0C2A">
        <w:trPr>
          <w:cantSplit/>
          <w:trHeight w:val="539"/>
        </w:trPr>
        <w:tc>
          <w:tcPr>
            <w:tcW w:w="1560" w:type="dxa"/>
            <w:vMerge w:val="restart"/>
          </w:tcPr>
          <w:p w14:paraId="03C4E09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b/>
              </w:rPr>
            </w:pPr>
            <w:r w:rsidRPr="00FE47D1">
              <w:rPr>
                <w:rFonts w:asciiTheme="minorHAnsi" w:hAnsiTheme="minorHAnsi" w:cstheme="minorHAnsi"/>
                <w:b/>
              </w:rPr>
              <w:t>EHC Plan Section I</w:t>
            </w:r>
          </w:p>
        </w:tc>
        <w:tc>
          <w:tcPr>
            <w:tcW w:w="6520" w:type="dxa"/>
            <w:gridSpan w:val="2"/>
            <w:vAlign w:val="center"/>
          </w:tcPr>
          <w:p w14:paraId="32E8E72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Does the current placement remain suitable?</w:t>
            </w:r>
          </w:p>
        </w:tc>
        <w:tc>
          <w:tcPr>
            <w:tcW w:w="815" w:type="dxa"/>
          </w:tcPr>
          <w:p w14:paraId="2BF7DAD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5E94567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BC692B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BF81F4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48D4865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3AE39481" w14:textId="77777777" w:rsidTr="005B0C2A">
        <w:trPr>
          <w:trHeight w:val="539"/>
        </w:trPr>
        <w:tc>
          <w:tcPr>
            <w:tcW w:w="1560" w:type="dxa"/>
            <w:vMerge/>
          </w:tcPr>
          <w:p w14:paraId="57F7972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30" w:type="dxa"/>
            <w:vMerge w:val="restart"/>
            <w:vAlign w:val="center"/>
          </w:tcPr>
          <w:p w14:paraId="506DD10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6090" w:type="dxa"/>
            <w:vAlign w:val="center"/>
          </w:tcPr>
          <w:p w14:paraId="1FF83BE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If no, is evidence provided about actions taken and impact of these?</w:t>
            </w:r>
          </w:p>
        </w:tc>
        <w:tc>
          <w:tcPr>
            <w:tcW w:w="815" w:type="dxa"/>
          </w:tcPr>
          <w:p w14:paraId="111DEDC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4377FE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032728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A603B9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68DB29E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64D6112E" w14:textId="77777777" w:rsidTr="005B0C2A">
        <w:trPr>
          <w:trHeight w:val="539"/>
        </w:trPr>
        <w:tc>
          <w:tcPr>
            <w:tcW w:w="1560" w:type="dxa"/>
            <w:vMerge/>
          </w:tcPr>
          <w:p w14:paraId="47C4EFEE" w14:textId="77777777" w:rsidR="00FE47D1" w:rsidRPr="00FE47D1" w:rsidRDefault="00FE47D1" w:rsidP="00FE47D1">
            <w:pPr>
              <w:shd w:val="clear" w:color="auto" w:fill="FFFFFF" w:themeFill="background1"/>
              <w:ind w:left="113" w:right="113"/>
              <w:rPr>
                <w:rFonts w:cstheme="minorHAnsi"/>
              </w:rPr>
            </w:pPr>
          </w:p>
        </w:tc>
        <w:tc>
          <w:tcPr>
            <w:tcW w:w="430" w:type="dxa"/>
            <w:vMerge/>
            <w:vAlign w:val="center"/>
          </w:tcPr>
          <w:p w14:paraId="693559D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6090" w:type="dxa"/>
            <w:vAlign w:val="center"/>
          </w:tcPr>
          <w:p w14:paraId="3EC4B23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If no, is there description about the different and additional provision that is required?</w:t>
            </w:r>
          </w:p>
        </w:tc>
        <w:tc>
          <w:tcPr>
            <w:tcW w:w="815" w:type="dxa"/>
          </w:tcPr>
          <w:p w14:paraId="1AF7019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105BF0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47D2A1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0C5361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58B9A40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1CC61FE8" w14:textId="77777777" w:rsidTr="005B0C2A">
        <w:trPr>
          <w:trHeight w:val="539"/>
        </w:trPr>
        <w:tc>
          <w:tcPr>
            <w:tcW w:w="1560" w:type="dxa"/>
            <w:vMerge/>
          </w:tcPr>
          <w:p w14:paraId="035E08DA"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49863F5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If the CYP is leaving the current education setting at the end of the current school year, is a preferred next placement identified?</w:t>
            </w:r>
          </w:p>
        </w:tc>
        <w:tc>
          <w:tcPr>
            <w:tcW w:w="815" w:type="dxa"/>
          </w:tcPr>
          <w:p w14:paraId="3E3852D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1CE7CA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990491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F50C2F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0854156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5F55C215" w14:textId="77777777" w:rsidTr="005B0C2A">
        <w:trPr>
          <w:trHeight w:val="630"/>
        </w:trPr>
        <w:tc>
          <w:tcPr>
            <w:tcW w:w="1560" w:type="dxa"/>
          </w:tcPr>
          <w:p w14:paraId="77C2DB0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b/>
              </w:rPr>
            </w:pPr>
            <w:r w:rsidRPr="00FE47D1">
              <w:rPr>
                <w:rFonts w:asciiTheme="minorHAnsi" w:hAnsiTheme="minorHAnsi" w:cstheme="minorHAnsi"/>
                <w:b/>
              </w:rPr>
              <w:t>EHC Plan Section J</w:t>
            </w:r>
          </w:p>
        </w:tc>
        <w:tc>
          <w:tcPr>
            <w:tcW w:w="6520" w:type="dxa"/>
            <w:gridSpan w:val="2"/>
            <w:vAlign w:val="center"/>
          </w:tcPr>
          <w:p w14:paraId="095A5E6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Is the Personal Budget Section complete?</w:t>
            </w:r>
          </w:p>
        </w:tc>
        <w:tc>
          <w:tcPr>
            <w:tcW w:w="815" w:type="dxa"/>
          </w:tcPr>
          <w:p w14:paraId="6AE4B02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24658A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FC3D70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571C477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72EF3F2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2ECC7017" w14:textId="77777777" w:rsidTr="005B0C2A">
        <w:trPr>
          <w:trHeight w:val="539"/>
        </w:trPr>
        <w:tc>
          <w:tcPr>
            <w:tcW w:w="1560" w:type="dxa"/>
            <w:vMerge w:val="restart"/>
          </w:tcPr>
          <w:p w14:paraId="78038B73" w14:textId="77777777" w:rsidR="00FE47D1" w:rsidRPr="00FE47D1" w:rsidRDefault="00FE47D1" w:rsidP="00FE47D1">
            <w:pPr>
              <w:pStyle w:val="TableParagraph"/>
              <w:shd w:val="clear" w:color="auto" w:fill="FFFFFF" w:themeFill="background1"/>
              <w:ind w:left="113" w:right="113" w:firstLine="1"/>
              <w:rPr>
                <w:rFonts w:asciiTheme="minorHAnsi" w:hAnsiTheme="minorHAnsi" w:cstheme="minorHAnsi"/>
              </w:rPr>
            </w:pPr>
            <w:r w:rsidRPr="00FE47D1">
              <w:rPr>
                <w:rFonts w:asciiTheme="minorHAnsi" w:hAnsiTheme="minorHAnsi" w:cstheme="minorHAnsi"/>
                <w:b/>
              </w:rPr>
              <w:t>For Year 9 and Above: Moving into Adulthood</w:t>
            </w:r>
          </w:p>
        </w:tc>
        <w:tc>
          <w:tcPr>
            <w:tcW w:w="6520" w:type="dxa"/>
            <w:gridSpan w:val="2"/>
            <w:vAlign w:val="center"/>
          </w:tcPr>
          <w:p w14:paraId="3B09A33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If the review takes place when the CYP is in Year 9 or above, is there an emphasis on Preparing for Adulthood (PfA)?</w:t>
            </w:r>
          </w:p>
        </w:tc>
        <w:tc>
          <w:tcPr>
            <w:tcW w:w="815" w:type="dxa"/>
          </w:tcPr>
          <w:p w14:paraId="7BC7CA0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A9D4B5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F607E2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3D4A2C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3F760C8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0C2D18DF" w14:textId="77777777" w:rsidTr="005B0C2A">
        <w:trPr>
          <w:trHeight w:val="539"/>
        </w:trPr>
        <w:tc>
          <w:tcPr>
            <w:tcW w:w="1560" w:type="dxa"/>
            <w:vMerge/>
          </w:tcPr>
          <w:p w14:paraId="73F4E749" w14:textId="77777777" w:rsidR="00FE47D1" w:rsidRPr="00FE47D1" w:rsidRDefault="00FE47D1" w:rsidP="00FE47D1">
            <w:pPr>
              <w:pStyle w:val="TableParagraph"/>
              <w:shd w:val="clear" w:color="auto" w:fill="FFFFFF" w:themeFill="background1"/>
              <w:ind w:left="113" w:right="113" w:firstLine="1"/>
              <w:rPr>
                <w:rFonts w:asciiTheme="minorHAnsi" w:hAnsiTheme="minorHAnsi" w:cstheme="minorHAnsi"/>
              </w:rPr>
            </w:pPr>
          </w:p>
        </w:tc>
        <w:tc>
          <w:tcPr>
            <w:tcW w:w="6520" w:type="dxa"/>
            <w:gridSpan w:val="2"/>
            <w:vAlign w:val="center"/>
          </w:tcPr>
          <w:p w14:paraId="1559DFE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 xml:space="preserve">If the review takes place when the CYP is in Year 9 or above, do the </w:t>
            </w:r>
            <w:r w:rsidRPr="00FE47D1">
              <w:rPr>
                <w:rFonts w:asciiTheme="minorHAnsi" w:hAnsiTheme="minorHAnsi" w:cstheme="minorHAnsi"/>
                <w:i/>
                <w:iCs/>
              </w:rPr>
              <w:t>outcomes</w:t>
            </w:r>
            <w:r w:rsidRPr="00FE47D1">
              <w:rPr>
                <w:rFonts w:asciiTheme="minorHAnsi" w:hAnsiTheme="minorHAnsi" w:cstheme="minorHAnsi"/>
              </w:rPr>
              <w:t xml:space="preserve"> focus on Preparing for Adulthood (PfA)?</w:t>
            </w:r>
          </w:p>
        </w:tc>
        <w:tc>
          <w:tcPr>
            <w:tcW w:w="815" w:type="dxa"/>
          </w:tcPr>
          <w:p w14:paraId="33F012B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C0AAFE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10A037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58338C9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4CA5B56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34BAF282" w14:textId="77777777" w:rsidTr="005B0C2A">
        <w:trPr>
          <w:trHeight w:val="680"/>
        </w:trPr>
        <w:tc>
          <w:tcPr>
            <w:tcW w:w="1560" w:type="dxa"/>
            <w:vMerge/>
          </w:tcPr>
          <w:p w14:paraId="391FDE6E" w14:textId="77777777" w:rsidR="00FE47D1" w:rsidRPr="00FE47D1" w:rsidRDefault="00FE47D1" w:rsidP="00FE47D1">
            <w:pPr>
              <w:pStyle w:val="TableParagraph"/>
              <w:shd w:val="clear" w:color="auto" w:fill="FFFFFF" w:themeFill="background1"/>
              <w:ind w:left="113" w:right="113" w:firstLine="1"/>
              <w:rPr>
                <w:rFonts w:asciiTheme="minorHAnsi" w:hAnsiTheme="minorHAnsi" w:cstheme="minorHAnsi"/>
              </w:rPr>
            </w:pPr>
          </w:p>
        </w:tc>
        <w:tc>
          <w:tcPr>
            <w:tcW w:w="6520" w:type="dxa"/>
            <w:gridSpan w:val="2"/>
            <w:vAlign w:val="center"/>
          </w:tcPr>
          <w:p w14:paraId="16A4FD6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 xml:space="preserve">If the review takes place when the CYP is in Year 9 or above, does the existing and/or additional recommended education, health and social care </w:t>
            </w:r>
            <w:r w:rsidRPr="00FE47D1">
              <w:rPr>
                <w:rFonts w:asciiTheme="minorHAnsi" w:hAnsiTheme="minorHAnsi" w:cstheme="minorHAnsi"/>
                <w:i/>
                <w:iCs/>
              </w:rPr>
              <w:t>provision</w:t>
            </w:r>
            <w:r w:rsidRPr="00FE47D1">
              <w:rPr>
                <w:rFonts w:asciiTheme="minorHAnsi" w:hAnsiTheme="minorHAnsi" w:cstheme="minorHAnsi"/>
              </w:rPr>
              <w:t xml:space="preserve"> focus on Preparing for Adulthood (PfA)?)</w:t>
            </w:r>
          </w:p>
        </w:tc>
        <w:tc>
          <w:tcPr>
            <w:tcW w:w="815" w:type="dxa"/>
          </w:tcPr>
          <w:p w14:paraId="5299166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55FE498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757E2D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1A706D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1FBD1AD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3A433085" w14:textId="77777777" w:rsidTr="005B0C2A">
        <w:trPr>
          <w:trHeight w:val="539"/>
        </w:trPr>
        <w:tc>
          <w:tcPr>
            <w:tcW w:w="1560" w:type="dxa"/>
            <w:vMerge/>
          </w:tcPr>
          <w:p w14:paraId="02F6479D" w14:textId="77777777" w:rsidR="00FE47D1" w:rsidRPr="00FE47D1" w:rsidRDefault="00FE47D1" w:rsidP="00FE47D1">
            <w:pPr>
              <w:pStyle w:val="TableParagraph"/>
              <w:shd w:val="clear" w:color="auto" w:fill="FFFFFF" w:themeFill="background1"/>
              <w:ind w:left="113" w:right="113" w:firstLine="1"/>
              <w:rPr>
                <w:rFonts w:asciiTheme="minorHAnsi" w:hAnsiTheme="minorHAnsi" w:cstheme="minorHAnsi"/>
                <w:b/>
              </w:rPr>
            </w:pPr>
          </w:p>
        </w:tc>
        <w:tc>
          <w:tcPr>
            <w:tcW w:w="6520" w:type="dxa"/>
            <w:gridSpan w:val="2"/>
            <w:vAlign w:val="center"/>
          </w:tcPr>
          <w:p w14:paraId="3D25F21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Is it clear who has contributed to this section?</w:t>
            </w:r>
          </w:p>
        </w:tc>
        <w:tc>
          <w:tcPr>
            <w:tcW w:w="815" w:type="dxa"/>
          </w:tcPr>
          <w:p w14:paraId="73C5C5C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5408D0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870030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C307B6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0AFA2AA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4712BB9E" w14:textId="77777777" w:rsidTr="005B0C2A">
        <w:trPr>
          <w:trHeight w:val="539"/>
        </w:trPr>
        <w:tc>
          <w:tcPr>
            <w:tcW w:w="1560" w:type="dxa"/>
            <w:vMerge/>
          </w:tcPr>
          <w:p w14:paraId="3EA92EB7"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7B71F87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Is it clear what the young person’s goals are in all 4 areas?</w:t>
            </w:r>
          </w:p>
        </w:tc>
        <w:tc>
          <w:tcPr>
            <w:tcW w:w="815" w:type="dxa"/>
          </w:tcPr>
          <w:p w14:paraId="5E570E0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CC31AE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3EC1EB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463CDB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43D7C0F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74F9022C" w14:textId="77777777" w:rsidTr="005B0C2A">
        <w:trPr>
          <w:trHeight w:val="539"/>
        </w:trPr>
        <w:tc>
          <w:tcPr>
            <w:tcW w:w="1560" w:type="dxa"/>
            <w:vMerge/>
          </w:tcPr>
          <w:p w14:paraId="34B467DA"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0800ECA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For activities and employment, is how this can be achieved specific and who will support identified?</w:t>
            </w:r>
          </w:p>
        </w:tc>
        <w:tc>
          <w:tcPr>
            <w:tcW w:w="815" w:type="dxa"/>
          </w:tcPr>
          <w:p w14:paraId="268400C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11E0BD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8B9DAA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D06097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2BA5068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7B3624D0" w14:textId="77777777" w:rsidTr="005B0C2A">
        <w:trPr>
          <w:trHeight w:val="539"/>
        </w:trPr>
        <w:tc>
          <w:tcPr>
            <w:tcW w:w="1560" w:type="dxa"/>
            <w:vMerge/>
          </w:tcPr>
          <w:p w14:paraId="0FD53F9C"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02F5ED4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For community inclusion, is how this can be achieved specific and who will support identified?</w:t>
            </w:r>
          </w:p>
        </w:tc>
        <w:tc>
          <w:tcPr>
            <w:tcW w:w="815" w:type="dxa"/>
          </w:tcPr>
          <w:p w14:paraId="2F9BCF8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7760E2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57097B9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1D6CA5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481C27F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06E6822F" w14:textId="77777777" w:rsidTr="005B0C2A">
        <w:trPr>
          <w:trHeight w:val="539"/>
        </w:trPr>
        <w:tc>
          <w:tcPr>
            <w:tcW w:w="1560" w:type="dxa"/>
            <w:vMerge/>
          </w:tcPr>
          <w:p w14:paraId="672F49F4"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1C35025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For independent living and care, is how this can be achieved specific and who will support identified?</w:t>
            </w:r>
          </w:p>
        </w:tc>
        <w:tc>
          <w:tcPr>
            <w:tcW w:w="815" w:type="dxa"/>
          </w:tcPr>
          <w:p w14:paraId="38A872C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1479FE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3CDF41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F1A501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1F7FDA4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3A414C26" w14:textId="77777777" w:rsidTr="005B0C2A">
        <w:trPr>
          <w:trHeight w:val="539"/>
        </w:trPr>
        <w:tc>
          <w:tcPr>
            <w:tcW w:w="1560" w:type="dxa"/>
            <w:vMerge/>
          </w:tcPr>
          <w:p w14:paraId="541D001E"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779A5DD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For health and wellbeing, is how this can be achieved specific and who will support identified?</w:t>
            </w:r>
          </w:p>
        </w:tc>
        <w:tc>
          <w:tcPr>
            <w:tcW w:w="815" w:type="dxa"/>
          </w:tcPr>
          <w:p w14:paraId="780E938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23EE2F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196ACE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C73B4B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6DE9B7E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5AE096AB" w14:textId="77777777" w:rsidTr="005B0C2A">
        <w:trPr>
          <w:cantSplit/>
          <w:trHeight w:val="539"/>
        </w:trPr>
        <w:tc>
          <w:tcPr>
            <w:tcW w:w="1560" w:type="dxa"/>
            <w:vMerge/>
          </w:tcPr>
          <w:p w14:paraId="761313D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6520" w:type="dxa"/>
            <w:gridSpan w:val="2"/>
            <w:vAlign w:val="center"/>
          </w:tcPr>
          <w:p w14:paraId="54EDD8C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If the young person is leaving the current education setting at the end of the current school year, is a preferred next step identified?</w:t>
            </w:r>
          </w:p>
        </w:tc>
        <w:tc>
          <w:tcPr>
            <w:tcW w:w="815" w:type="dxa"/>
          </w:tcPr>
          <w:p w14:paraId="43A14B7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DD7F40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0B9C9C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27E75D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787C7D5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7A940382" w14:textId="77777777" w:rsidTr="005B0C2A">
        <w:trPr>
          <w:trHeight w:val="539"/>
        </w:trPr>
        <w:tc>
          <w:tcPr>
            <w:tcW w:w="1560" w:type="dxa"/>
            <w:vMerge w:val="restart"/>
          </w:tcPr>
          <w:p w14:paraId="7500FCE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b/>
              </w:rPr>
            </w:pPr>
            <w:r w:rsidRPr="00FE47D1">
              <w:rPr>
                <w:rFonts w:asciiTheme="minorHAnsi" w:hAnsiTheme="minorHAnsi" w:cstheme="minorHAnsi"/>
                <w:b/>
              </w:rPr>
              <w:t>General comments</w:t>
            </w:r>
          </w:p>
        </w:tc>
        <w:tc>
          <w:tcPr>
            <w:tcW w:w="6520" w:type="dxa"/>
            <w:gridSpan w:val="2"/>
            <w:vAlign w:val="center"/>
          </w:tcPr>
          <w:p w14:paraId="41F3218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Are any differing views recorded?</w:t>
            </w:r>
          </w:p>
        </w:tc>
        <w:tc>
          <w:tcPr>
            <w:tcW w:w="815" w:type="dxa"/>
          </w:tcPr>
          <w:p w14:paraId="275927C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258F0C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91A3EE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0EEB6B9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788AA97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275E4C6D" w14:textId="77777777" w:rsidTr="005B0C2A">
        <w:trPr>
          <w:trHeight w:val="539"/>
        </w:trPr>
        <w:tc>
          <w:tcPr>
            <w:tcW w:w="1560" w:type="dxa"/>
            <w:vMerge/>
          </w:tcPr>
          <w:p w14:paraId="1B5784F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b/>
              </w:rPr>
            </w:pPr>
          </w:p>
        </w:tc>
        <w:tc>
          <w:tcPr>
            <w:tcW w:w="6520" w:type="dxa"/>
            <w:gridSpan w:val="2"/>
            <w:vAlign w:val="center"/>
          </w:tcPr>
          <w:p w14:paraId="0793EEF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Further actions with who and date completed recorded</w:t>
            </w:r>
          </w:p>
        </w:tc>
        <w:tc>
          <w:tcPr>
            <w:tcW w:w="815" w:type="dxa"/>
          </w:tcPr>
          <w:p w14:paraId="514426C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E910D2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5DB1FE4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075190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774EDC1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3268C019" w14:textId="77777777" w:rsidTr="005B0C2A">
        <w:trPr>
          <w:trHeight w:val="539"/>
        </w:trPr>
        <w:tc>
          <w:tcPr>
            <w:tcW w:w="1560" w:type="dxa"/>
            <w:vMerge/>
          </w:tcPr>
          <w:p w14:paraId="67A6C4F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b/>
              </w:rPr>
            </w:pPr>
          </w:p>
        </w:tc>
        <w:tc>
          <w:tcPr>
            <w:tcW w:w="6520" w:type="dxa"/>
            <w:gridSpan w:val="2"/>
            <w:vAlign w:val="center"/>
          </w:tcPr>
          <w:p w14:paraId="03E0247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Is it clear that the continuing appropriateness of the EHC plan has been considered? E.g. recommendation to amend or cease the plan or to re-assess needs.</w:t>
            </w:r>
          </w:p>
        </w:tc>
        <w:tc>
          <w:tcPr>
            <w:tcW w:w="815" w:type="dxa"/>
          </w:tcPr>
          <w:p w14:paraId="48E4653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7D0BC35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7521B6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3F211D0"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68A238C5"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2A4C4049" w14:textId="77777777" w:rsidTr="005B0C2A">
        <w:trPr>
          <w:trHeight w:val="539"/>
        </w:trPr>
        <w:tc>
          <w:tcPr>
            <w:tcW w:w="1560" w:type="dxa"/>
            <w:vMerge/>
          </w:tcPr>
          <w:p w14:paraId="779E537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b/>
              </w:rPr>
            </w:pPr>
          </w:p>
        </w:tc>
        <w:tc>
          <w:tcPr>
            <w:tcW w:w="6520" w:type="dxa"/>
            <w:gridSpan w:val="2"/>
            <w:vAlign w:val="center"/>
          </w:tcPr>
          <w:p w14:paraId="0FF450DA"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Is the Summary completed in line with the report?</w:t>
            </w:r>
          </w:p>
        </w:tc>
        <w:tc>
          <w:tcPr>
            <w:tcW w:w="815" w:type="dxa"/>
          </w:tcPr>
          <w:p w14:paraId="2ACE683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B81594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3C4ADB5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ECCD38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32DB836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2BCD0392" w14:textId="77777777" w:rsidTr="005B0C2A">
        <w:trPr>
          <w:trHeight w:val="539"/>
        </w:trPr>
        <w:tc>
          <w:tcPr>
            <w:tcW w:w="1560" w:type="dxa"/>
            <w:vMerge/>
          </w:tcPr>
          <w:p w14:paraId="4A4B09C2"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3BC23E21"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Are the details of the person completing reports included?</w:t>
            </w:r>
          </w:p>
        </w:tc>
        <w:tc>
          <w:tcPr>
            <w:tcW w:w="815" w:type="dxa"/>
          </w:tcPr>
          <w:p w14:paraId="25D64BF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92DCDC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5D3C0CD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3C604E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3EB7C9F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13A03249" w14:textId="77777777" w:rsidTr="005B0C2A">
        <w:trPr>
          <w:trHeight w:val="539"/>
        </w:trPr>
        <w:tc>
          <w:tcPr>
            <w:tcW w:w="1560" w:type="dxa"/>
            <w:vMerge/>
          </w:tcPr>
          <w:p w14:paraId="730EB9E6"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16FE9FC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rPr>
              <w:t>Are all reports/forms signed and dated?</w:t>
            </w:r>
          </w:p>
        </w:tc>
        <w:tc>
          <w:tcPr>
            <w:tcW w:w="815" w:type="dxa"/>
          </w:tcPr>
          <w:p w14:paraId="414516AC"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2839BD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5DFECC1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12E87CA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7C02D48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54767EB1" w14:textId="77777777" w:rsidTr="005B0C2A">
        <w:trPr>
          <w:trHeight w:val="530"/>
        </w:trPr>
        <w:tc>
          <w:tcPr>
            <w:tcW w:w="1560" w:type="dxa"/>
            <w:vMerge/>
            <w:vAlign w:val="center"/>
          </w:tcPr>
          <w:p w14:paraId="03B5DC16" w14:textId="77777777" w:rsidR="00FE47D1" w:rsidRPr="00FE47D1" w:rsidRDefault="00FE47D1" w:rsidP="00FE47D1">
            <w:pPr>
              <w:shd w:val="clear" w:color="auto" w:fill="FFFFFF" w:themeFill="background1"/>
              <w:ind w:left="113" w:right="113"/>
              <w:rPr>
                <w:rFonts w:cstheme="minorHAnsi"/>
              </w:rPr>
            </w:pPr>
          </w:p>
        </w:tc>
        <w:tc>
          <w:tcPr>
            <w:tcW w:w="6520" w:type="dxa"/>
            <w:gridSpan w:val="2"/>
            <w:vAlign w:val="center"/>
          </w:tcPr>
          <w:p w14:paraId="72C8E8FE"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bCs/>
              </w:rPr>
            </w:pPr>
            <w:r w:rsidRPr="00FE47D1">
              <w:rPr>
                <w:rFonts w:asciiTheme="minorHAnsi" w:hAnsiTheme="minorHAnsi" w:cstheme="minorHAnsi"/>
                <w:bCs/>
              </w:rPr>
              <w:t>Is the advice presented clearly?</w:t>
            </w:r>
          </w:p>
          <w:p w14:paraId="209F5089"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r w:rsidRPr="00FE47D1">
              <w:rPr>
                <w:rFonts w:asciiTheme="minorHAnsi" w:hAnsiTheme="minorHAnsi" w:cstheme="minorHAnsi"/>
                <w:bCs/>
              </w:rPr>
              <w:t>E.g. well scanned, well oriented, pages in order, reports in a sensible order and clear what they</w:t>
            </w:r>
            <w:r w:rsidRPr="00FE47D1">
              <w:rPr>
                <w:rFonts w:asciiTheme="minorHAnsi" w:hAnsiTheme="minorHAnsi" w:cstheme="minorHAnsi"/>
                <w:bCs/>
                <w:spacing w:val="-1"/>
              </w:rPr>
              <w:t xml:space="preserve"> </w:t>
            </w:r>
            <w:r w:rsidRPr="00FE47D1">
              <w:rPr>
                <w:rFonts w:asciiTheme="minorHAnsi" w:hAnsiTheme="minorHAnsi" w:cstheme="minorHAnsi"/>
                <w:bCs/>
              </w:rPr>
              <w:t>are</w:t>
            </w:r>
          </w:p>
        </w:tc>
        <w:tc>
          <w:tcPr>
            <w:tcW w:w="815" w:type="dxa"/>
            <w:vAlign w:val="center"/>
          </w:tcPr>
          <w:p w14:paraId="1AE15FC7"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vAlign w:val="center"/>
          </w:tcPr>
          <w:p w14:paraId="53241E1F"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vAlign w:val="center"/>
          </w:tcPr>
          <w:p w14:paraId="2BA47A6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vAlign w:val="center"/>
          </w:tcPr>
          <w:p w14:paraId="5FF7C36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vAlign w:val="center"/>
          </w:tcPr>
          <w:p w14:paraId="3F0F993D"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696F2E3E" w14:textId="77777777" w:rsidTr="005B0C2A">
        <w:trPr>
          <w:trHeight w:val="580"/>
        </w:trPr>
        <w:tc>
          <w:tcPr>
            <w:tcW w:w="8080" w:type="dxa"/>
            <w:gridSpan w:val="3"/>
            <w:shd w:val="clear" w:color="auto" w:fill="FFFFFF" w:themeFill="background1"/>
          </w:tcPr>
          <w:p w14:paraId="60E73BB8"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b/>
              </w:rPr>
            </w:pPr>
            <w:r w:rsidRPr="00FE47D1">
              <w:rPr>
                <w:rFonts w:asciiTheme="minorHAnsi" w:hAnsiTheme="minorHAnsi" w:cstheme="minorHAnsi"/>
                <w:b/>
              </w:rPr>
              <w:t>Total scores for Yes / Partly / No / N/A:</w:t>
            </w:r>
          </w:p>
        </w:tc>
        <w:tc>
          <w:tcPr>
            <w:tcW w:w="815" w:type="dxa"/>
          </w:tcPr>
          <w:p w14:paraId="21EADF82"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4A8D33A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260354B4"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815" w:type="dxa"/>
          </w:tcPr>
          <w:p w14:paraId="68D5385B"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c>
          <w:tcPr>
            <w:tcW w:w="4111" w:type="dxa"/>
          </w:tcPr>
          <w:p w14:paraId="56DFF963"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rPr>
            </w:pPr>
          </w:p>
        </w:tc>
      </w:tr>
      <w:tr w:rsidR="00FE47D1" w:rsidRPr="00FE47D1" w14:paraId="6E9EA6D6" w14:textId="77777777" w:rsidTr="005B0C2A">
        <w:trPr>
          <w:trHeight w:val="1361"/>
        </w:trPr>
        <w:tc>
          <w:tcPr>
            <w:tcW w:w="15451" w:type="dxa"/>
            <w:gridSpan w:val="8"/>
            <w:shd w:val="clear" w:color="auto" w:fill="FFFFFF" w:themeFill="background1"/>
          </w:tcPr>
          <w:p w14:paraId="694DF436" w14:textId="77777777" w:rsidR="00FE47D1" w:rsidRPr="00FE47D1" w:rsidRDefault="00FE47D1" w:rsidP="00FE47D1">
            <w:pPr>
              <w:pStyle w:val="TableParagraph"/>
              <w:shd w:val="clear" w:color="auto" w:fill="FFFFFF" w:themeFill="background1"/>
              <w:ind w:left="113" w:right="113"/>
              <w:rPr>
                <w:rFonts w:asciiTheme="minorHAnsi" w:hAnsiTheme="minorHAnsi" w:cstheme="minorHAnsi"/>
                <w:b/>
              </w:rPr>
            </w:pPr>
            <w:r w:rsidRPr="00FE47D1">
              <w:rPr>
                <w:rFonts w:asciiTheme="minorHAnsi" w:hAnsiTheme="minorHAnsi" w:cstheme="minorHAnsi"/>
                <w:b/>
              </w:rPr>
              <w:t>General comments:</w:t>
            </w:r>
          </w:p>
        </w:tc>
      </w:tr>
    </w:tbl>
    <w:p w14:paraId="7B07389F" w14:textId="77777777" w:rsidR="00FE47D1" w:rsidRDefault="00FE47D1" w:rsidP="00FF3499">
      <w:pPr>
        <w:rPr>
          <w:rFonts w:ascii="Times New Roman" w:hAnsi="Times New Roman" w:cs="Times New Roman"/>
          <w:b/>
          <w:bCs/>
          <w:sz w:val="24"/>
          <w:szCs w:val="24"/>
        </w:rPr>
        <w:sectPr w:rsidR="00FE47D1" w:rsidSect="00D51037">
          <w:footerReference w:type="first" r:id="rId65"/>
          <w:pgSz w:w="16838" w:h="11906" w:orient="landscape" w:code="9"/>
          <w:pgMar w:top="1440" w:right="238" w:bottom="851" w:left="1559" w:header="708" w:footer="708" w:gutter="0"/>
          <w:pgNumType w:start="100"/>
          <w:cols w:space="708"/>
          <w:titlePg/>
          <w:docGrid w:linePitch="360"/>
        </w:sectPr>
      </w:pPr>
    </w:p>
    <w:p w14:paraId="5732A1E3" w14:textId="77777777" w:rsidR="006B6D48" w:rsidRPr="006B6D48" w:rsidRDefault="006B6D48" w:rsidP="006B6D48">
      <w:pPr>
        <w:rPr>
          <w:b/>
        </w:rPr>
      </w:pPr>
      <w:r w:rsidRPr="006B6D48">
        <w:rPr>
          <w:b/>
        </w:rPr>
        <w:lastRenderedPageBreak/>
        <w:t>A method of communicating annual review outcomes to other staff.</w:t>
      </w:r>
    </w:p>
    <w:p w14:paraId="2FAF5D46" w14:textId="77777777" w:rsidR="006B6D48" w:rsidRDefault="006B6D48" w:rsidP="006B6D48">
      <w:pPr>
        <w:rPr>
          <w:bCs/>
        </w:rPr>
      </w:pPr>
      <w:r>
        <w:rPr>
          <w:noProof/>
        </w:rPr>
        <w:drawing>
          <wp:anchor distT="0" distB="0" distL="114300" distR="114300" simplePos="0" relativeHeight="251988992" behindDoc="1" locked="0" layoutInCell="1" allowOverlap="1" wp14:anchorId="06A73C3C" wp14:editId="58BE7DA5">
            <wp:simplePos x="0" y="0"/>
            <wp:positionH relativeFrom="margin">
              <wp:posOffset>5210175</wp:posOffset>
            </wp:positionH>
            <wp:positionV relativeFrom="paragraph">
              <wp:posOffset>6350</wp:posOffset>
            </wp:positionV>
            <wp:extent cx="904875" cy="828675"/>
            <wp:effectExtent l="0" t="0" r="9525" b="9525"/>
            <wp:wrapNone/>
            <wp:docPr id="655" name="Picture 1" descr="\\SWT-SR-USERS1\StaffWork$\jmcnaughton\Downloads\Churchill-Logo-Purple (1).jpg"/>
            <wp:cNvGraphicFramePr/>
            <a:graphic xmlns:a="http://schemas.openxmlformats.org/drawingml/2006/main">
              <a:graphicData uri="http://schemas.openxmlformats.org/drawingml/2006/picture">
                <pic:pic xmlns:pic="http://schemas.openxmlformats.org/drawingml/2006/picture">
                  <pic:nvPicPr>
                    <pic:cNvPr id="3" name="Picture 1" descr="\\SWT-SR-USERS1\StaffWork$\jmcnaughton\Downloads\Churchill-Logo-Purple (1).jpg"/>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solidFill>
                      <a:schemeClr val="accent2"/>
                    </a:solidFill>
                    <a:ln w="9525">
                      <a:noFill/>
                      <a:miter lim="800000"/>
                      <a:headEnd/>
                      <a:tailEnd/>
                    </a:ln>
                  </pic:spPr>
                </pic:pic>
              </a:graphicData>
            </a:graphic>
            <wp14:sizeRelH relativeFrom="page">
              <wp14:pctWidth>0</wp14:pctWidth>
            </wp14:sizeRelH>
            <wp14:sizeRelV relativeFrom="page">
              <wp14:pctHeight>0</wp14:pctHeight>
            </wp14:sizeRelV>
          </wp:anchor>
        </w:drawing>
      </w:r>
      <w:r w:rsidRPr="00FF6A0F">
        <w:rPr>
          <w:bCs/>
        </w:rPr>
        <w:t>From Maria South, Churchill SENCO</w:t>
      </w:r>
    </w:p>
    <w:p w14:paraId="34536E8F" w14:textId="77777777" w:rsidR="006B6D48" w:rsidRDefault="006B6D48" w:rsidP="006B6D48">
      <w:pPr>
        <w:jc w:val="center"/>
        <w:rPr>
          <w:b/>
          <w:u w:val="single"/>
        </w:rPr>
      </w:pPr>
      <w:r w:rsidRPr="003C5C6D">
        <w:rPr>
          <w:b/>
          <w:u w:val="single"/>
        </w:rPr>
        <w:t xml:space="preserve">Annual </w:t>
      </w:r>
      <w:r>
        <w:rPr>
          <w:b/>
          <w:u w:val="single"/>
        </w:rPr>
        <w:t>R</w:t>
      </w:r>
      <w:r w:rsidRPr="003C5C6D">
        <w:rPr>
          <w:b/>
          <w:u w:val="single"/>
        </w:rPr>
        <w:t>eview</w:t>
      </w:r>
      <w:r>
        <w:rPr>
          <w:b/>
          <w:u w:val="single"/>
        </w:rPr>
        <w:t xml:space="preserve"> </w:t>
      </w:r>
    </w:p>
    <w:p w14:paraId="7FC5370B" w14:textId="77777777" w:rsidR="006B6D48" w:rsidRDefault="006B6D48" w:rsidP="006B6D48">
      <w:pPr>
        <w:rPr>
          <w:b/>
          <w:u w:val="single"/>
        </w:rPr>
      </w:pPr>
      <w:r>
        <w:rPr>
          <w:b/>
          <w:u w:val="single"/>
        </w:rPr>
        <w:t xml:space="preserve">Name: </w:t>
      </w:r>
    </w:p>
    <w:p w14:paraId="4BDD8BB2" w14:textId="77777777" w:rsidR="006B6D48" w:rsidRDefault="006B6D48" w:rsidP="006B6D48">
      <w:pPr>
        <w:rPr>
          <w:b/>
          <w:u w:val="single"/>
        </w:rPr>
      </w:pPr>
      <w:r>
        <w:rPr>
          <w:b/>
          <w:u w:val="single"/>
        </w:rPr>
        <w:t xml:space="preserve">Date of birth                                                                                                          </w:t>
      </w:r>
    </w:p>
    <w:p w14:paraId="0D44F852" w14:textId="77777777" w:rsidR="006B6D48" w:rsidRDefault="006B6D48" w:rsidP="006B6D48">
      <w:pPr>
        <w:rPr>
          <w:b/>
          <w:u w:val="single"/>
        </w:rPr>
      </w:pPr>
      <w:r>
        <w:rPr>
          <w:b/>
          <w:u w:val="single"/>
        </w:rPr>
        <w:t xml:space="preserve">Date of Annual Review </w:t>
      </w:r>
    </w:p>
    <w:p w14:paraId="29F70E4C" w14:textId="77777777" w:rsidR="006B6D48" w:rsidRDefault="006B6D48" w:rsidP="006B6D48">
      <w:pPr>
        <w:jc w:val="center"/>
        <w:rPr>
          <w:b/>
          <w:u w:val="single"/>
        </w:rPr>
      </w:pPr>
      <w:r>
        <w:rPr>
          <w:b/>
          <w:u w:val="single"/>
        </w:rPr>
        <w:t>Agreed outcomes and actions</w:t>
      </w:r>
    </w:p>
    <w:tbl>
      <w:tblPr>
        <w:tblStyle w:val="TableGrid"/>
        <w:tblW w:w="10323" w:type="dxa"/>
        <w:tblInd w:w="-7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64"/>
        <w:gridCol w:w="2065"/>
        <w:gridCol w:w="2064"/>
        <w:gridCol w:w="2065"/>
        <w:gridCol w:w="2065"/>
      </w:tblGrid>
      <w:tr w:rsidR="006B6D48" w14:paraId="55AEFB6F" w14:textId="77777777" w:rsidTr="006B6D48">
        <w:trPr>
          <w:trHeight w:val="403"/>
        </w:trPr>
        <w:tc>
          <w:tcPr>
            <w:tcW w:w="10323" w:type="dxa"/>
            <w:gridSpan w:val="5"/>
          </w:tcPr>
          <w:p w14:paraId="05EC4F68" w14:textId="77777777" w:rsidR="006B6D48" w:rsidRPr="009D139B" w:rsidRDefault="006B6D48" w:rsidP="006B6D48">
            <w:pPr>
              <w:pStyle w:val="ListParagraph"/>
              <w:numPr>
                <w:ilvl w:val="0"/>
                <w:numId w:val="80"/>
              </w:numPr>
              <w:rPr>
                <w:b/>
                <w:u w:val="single"/>
              </w:rPr>
            </w:pPr>
            <w:r w:rsidRPr="009D139B">
              <w:rPr>
                <w:b/>
                <w:u w:val="single"/>
              </w:rPr>
              <w:t>0utcome and targets</w:t>
            </w:r>
          </w:p>
        </w:tc>
      </w:tr>
      <w:tr w:rsidR="006B6D48" w14:paraId="134508FF" w14:textId="77777777" w:rsidTr="006B6D48">
        <w:trPr>
          <w:trHeight w:val="1655"/>
        </w:trPr>
        <w:tc>
          <w:tcPr>
            <w:tcW w:w="10323" w:type="dxa"/>
            <w:gridSpan w:val="5"/>
          </w:tcPr>
          <w:p w14:paraId="34F0A312" w14:textId="77777777" w:rsidR="006B6D48" w:rsidRPr="00AB43FA" w:rsidRDefault="006B6D48" w:rsidP="00995F99">
            <w:pPr>
              <w:rPr>
                <w:b/>
                <w:u w:val="single"/>
              </w:rPr>
            </w:pPr>
            <w:r>
              <w:rPr>
                <w:b/>
                <w:u w:val="single"/>
              </w:rPr>
              <w:t>Outcome</w:t>
            </w:r>
          </w:p>
          <w:p w14:paraId="0EACC9E6" w14:textId="77777777" w:rsidR="006B6D48" w:rsidRDefault="006B6D48" w:rsidP="00995F99">
            <w:pPr>
              <w:rPr>
                <w:b/>
                <w:u w:val="single"/>
              </w:rPr>
            </w:pPr>
          </w:p>
          <w:p w14:paraId="15CA46A9" w14:textId="77777777" w:rsidR="006B6D48" w:rsidRDefault="006B6D48" w:rsidP="00995F99">
            <w:pPr>
              <w:rPr>
                <w:b/>
                <w:u w:val="single"/>
              </w:rPr>
            </w:pPr>
          </w:p>
          <w:p w14:paraId="0C058D86" w14:textId="77777777" w:rsidR="006B6D48" w:rsidRDefault="006B6D48" w:rsidP="00995F99">
            <w:pPr>
              <w:rPr>
                <w:b/>
                <w:u w:val="single"/>
              </w:rPr>
            </w:pPr>
          </w:p>
          <w:p w14:paraId="4C131623" w14:textId="77777777" w:rsidR="006B6D48" w:rsidRDefault="006B6D48" w:rsidP="00995F99">
            <w:pPr>
              <w:rPr>
                <w:b/>
                <w:u w:val="single"/>
              </w:rPr>
            </w:pPr>
          </w:p>
        </w:tc>
      </w:tr>
      <w:tr w:rsidR="006B6D48" w14:paraId="1A3AE7AD" w14:textId="77777777" w:rsidTr="006B6D48">
        <w:trPr>
          <w:trHeight w:val="1618"/>
        </w:trPr>
        <w:tc>
          <w:tcPr>
            <w:tcW w:w="10323" w:type="dxa"/>
            <w:gridSpan w:val="5"/>
          </w:tcPr>
          <w:p w14:paraId="5A76CEAA" w14:textId="77777777" w:rsidR="006B6D48" w:rsidRDefault="006B6D48" w:rsidP="00995F99">
            <w:pPr>
              <w:rPr>
                <w:b/>
                <w:u w:val="single"/>
              </w:rPr>
            </w:pPr>
            <w:r>
              <w:rPr>
                <w:b/>
                <w:u w:val="single"/>
              </w:rPr>
              <w:t>Targets</w:t>
            </w:r>
          </w:p>
          <w:p w14:paraId="1AE33A29" w14:textId="77777777" w:rsidR="006B6D48" w:rsidRDefault="006B6D48" w:rsidP="00995F99">
            <w:pPr>
              <w:rPr>
                <w:b/>
                <w:u w:val="single"/>
              </w:rPr>
            </w:pPr>
          </w:p>
        </w:tc>
      </w:tr>
      <w:tr w:rsidR="006B6D48" w14:paraId="427115F6" w14:textId="77777777" w:rsidTr="006B6D48">
        <w:trPr>
          <w:trHeight w:val="540"/>
        </w:trPr>
        <w:tc>
          <w:tcPr>
            <w:tcW w:w="2064" w:type="dxa"/>
          </w:tcPr>
          <w:p w14:paraId="60D694D6" w14:textId="77777777" w:rsidR="006B6D48" w:rsidRPr="009D139B" w:rsidRDefault="006B6D48" w:rsidP="00995F99">
            <w:pPr>
              <w:rPr>
                <w:b/>
                <w:u w:val="single"/>
              </w:rPr>
            </w:pPr>
            <w:r w:rsidRPr="009D139B">
              <w:rPr>
                <w:b/>
              </w:rPr>
              <w:t>Speech and Language</w:t>
            </w:r>
          </w:p>
        </w:tc>
        <w:tc>
          <w:tcPr>
            <w:tcW w:w="2065" w:type="dxa"/>
          </w:tcPr>
          <w:p w14:paraId="2318D067" w14:textId="77777777" w:rsidR="006B6D48" w:rsidRPr="009D139B" w:rsidRDefault="006B6D48" w:rsidP="00995F99">
            <w:pPr>
              <w:rPr>
                <w:b/>
                <w:u w:val="single"/>
              </w:rPr>
            </w:pPr>
            <w:r w:rsidRPr="009D139B">
              <w:rPr>
                <w:b/>
              </w:rPr>
              <w:t>Occupational Therapy</w:t>
            </w:r>
          </w:p>
        </w:tc>
        <w:tc>
          <w:tcPr>
            <w:tcW w:w="2064" w:type="dxa"/>
          </w:tcPr>
          <w:p w14:paraId="09FFC029" w14:textId="77777777" w:rsidR="006B6D48" w:rsidRPr="009D139B" w:rsidRDefault="006B6D48" w:rsidP="00995F99">
            <w:pPr>
              <w:rPr>
                <w:b/>
                <w:u w:val="single"/>
              </w:rPr>
            </w:pPr>
            <w:r>
              <w:rPr>
                <w:b/>
              </w:rPr>
              <w:t>Pastoral Team</w:t>
            </w:r>
          </w:p>
        </w:tc>
        <w:tc>
          <w:tcPr>
            <w:tcW w:w="2065" w:type="dxa"/>
          </w:tcPr>
          <w:p w14:paraId="337B95F9" w14:textId="77777777" w:rsidR="006B6D48" w:rsidRPr="009D139B" w:rsidRDefault="006B6D48" w:rsidP="00995F99">
            <w:pPr>
              <w:rPr>
                <w:b/>
                <w:u w:val="single"/>
              </w:rPr>
            </w:pPr>
            <w:r>
              <w:rPr>
                <w:b/>
              </w:rPr>
              <w:t>In Class</w:t>
            </w:r>
          </w:p>
        </w:tc>
        <w:tc>
          <w:tcPr>
            <w:tcW w:w="2065" w:type="dxa"/>
          </w:tcPr>
          <w:p w14:paraId="27354A53" w14:textId="77777777" w:rsidR="006B6D48" w:rsidRPr="009D139B" w:rsidRDefault="006B6D48" w:rsidP="00995F99">
            <w:pPr>
              <w:rPr>
                <w:b/>
                <w:u w:val="single"/>
              </w:rPr>
            </w:pPr>
            <w:r w:rsidRPr="009D139B">
              <w:rPr>
                <w:b/>
                <w:u w:val="single"/>
              </w:rPr>
              <w:t>Other</w:t>
            </w:r>
          </w:p>
        </w:tc>
      </w:tr>
    </w:tbl>
    <w:p w14:paraId="076466F9" w14:textId="77777777" w:rsidR="006B6D48" w:rsidRDefault="006B6D48" w:rsidP="006B6D48"/>
    <w:p w14:paraId="31CF0173" w14:textId="77777777" w:rsidR="006B6D48" w:rsidRDefault="006B6D48" w:rsidP="006B6D48"/>
    <w:tbl>
      <w:tblPr>
        <w:tblStyle w:val="TableGrid"/>
        <w:tblW w:w="10323" w:type="dxa"/>
        <w:tblInd w:w="-714" w:type="dxa"/>
        <w:tblLook w:val="04A0" w:firstRow="1" w:lastRow="0" w:firstColumn="1" w:lastColumn="0" w:noHBand="0" w:noVBand="1"/>
      </w:tblPr>
      <w:tblGrid>
        <w:gridCol w:w="2064"/>
        <w:gridCol w:w="2065"/>
        <w:gridCol w:w="2064"/>
        <w:gridCol w:w="2065"/>
        <w:gridCol w:w="2065"/>
      </w:tblGrid>
      <w:tr w:rsidR="006B6D48" w14:paraId="19751495" w14:textId="77777777" w:rsidTr="006B6D48">
        <w:trPr>
          <w:trHeight w:val="403"/>
        </w:trPr>
        <w:tc>
          <w:tcPr>
            <w:tcW w:w="10323" w:type="dxa"/>
            <w:gridSpan w:val="5"/>
          </w:tcPr>
          <w:p w14:paraId="6D776BF2" w14:textId="77777777" w:rsidR="006B6D48" w:rsidRPr="009D139B" w:rsidRDefault="006B6D48" w:rsidP="006B6D48">
            <w:pPr>
              <w:pStyle w:val="ListParagraph"/>
              <w:numPr>
                <w:ilvl w:val="0"/>
                <w:numId w:val="80"/>
              </w:numPr>
              <w:rPr>
                <w:b/>
                <w:u w:val="single"/>
              </w:rPr>
            </w:pPr>
            <w:r w:rsidRPr="009D139B">
              <w:rPr>
                <w:b/>
                <w:u w:val="single"/>
              </w:rPr>
              <w:t xml:space="preserve"> 0utcome and targets</w:t>
            </w:r>
          </w:p>
        </w:tc>
      </w:tr>
      <w:tr w:rsidR="006B6D48" w14:paraId="7E0E7B1D" w14:textId="77777777" w:rsidTr="006B6D48">
        <w:trPr>
          <w:trHeight w:val="1655"/>
        </w:trPr>
        <w:tc>
          <w:tcPr>
            <w:tcW w:w="10323" w:type="dxa"/>
            <w:gridSpan w:val="5"/>
          </w:tcPr>
          <w:p w14:paraId="3BA360BC" w14:textId="77777777" w:rsidR="006B6D48" w:rsidRPr="00AB43FA" w:rsidRDefault="006B6D48" w:rsidP="00995F99">
            <w:pPr>
              <w:rPr>
                <w:b/>
                <w:u w:val="single"/>
              </w:rPr>
            </w:pPr>
            <w:r>
              <w:rPr>
                <w:b/>
                <w:u w:val="single"/>
              </w:rPr>
              <w:t>Outcome</w:t>
            </w:r>
          </w:p>
          <w:p w14:paraId="05C2E684" w14:textId="77777777" w:rsidR="006B6D48" w:rsidRDefault="006B6D48" w:rsidP="00995F99">
            <w:pPr>
              <w:rPr>
                <w:b/>
                <w:u w:val="single"/>
              </w:rPr>
            </w:pPr>
          </w:p>
          <w:p w14:paraId="2111FDBE" w14:textId="77777777" w:rsidR="006B6D48" w:rsidRDefault="006B6D48" w:rsidP="00995F99">
            <w:pPr>
              <w:rPr>
                <w:b/>
                <w:u w:val="single"/>
              </w:rPr>
            </w:pPr>
          </w:p>
          <w:p w14:paraId="4A4026CF" w14:textId="77777777" w:rsidR="006B6D48" w:rsidRDefault="006B6D48" w:rsidP="00995F99">
            <w:pPr>
              <w:rPr>
                <w:b/>
                <w:u w:val="single"/>
              </w:rPr>
            </w:pPr>
          </w:p>
          <w:p w14:paraId="1A1DA34D" w14:textId="77777777" w:rsidR="006B6D48" w:rsidRDefault="006B6D48" w:rsidP="00995F99">
            <w:pPr>
              <w:rPr>
                <w:b/>
                <w:u w:val="single"/>
              </w:rPr>
            </w:pPr>
          </w:p>
        </w:tc>
      </w:tr>
      <w:tr w:rsidR="006B6D48" w14:paraId="1BC31BC4" w14:textId="77777777" w:rsidTr="006B6D48">
        <w:trPr>
          <w:trHeight w:val="1618"/>
        </w:trPr>
        <w:tc>
          <w:tcPr>
            <w:tcW w:w="10323" w:type="dxa"/>
            <w:gridSpan w:val="5"/>
          </w:tcPr>
          <w:p w14:paraId="0C9605F1" w14:textId="77777777" w:rsidR="006B6D48" w:rsidRDefault="006B6D48" w:rsidP="00995F99">
            <w:pPr>
              <w:rPr>
                <w:b/>
                <w:u w:val="single"/>
              </w:rPr>
            </w:pPr>
            <w:r>
              <w:rPr>
                <w:b/>
                <w:u w:val="single"/>
              </w:rPr>
              <w:t>Targets</w:t>
            </w:r>
          </w:p>
          <w:p w14:paraId="726EB282" w14:textId="77777777" w:rsidR="006B6D48" w:rsidRDefault="006B6D48" w:rsidP="00995F99">
            <w:pPr>
              <w:rPr>
                <w:b/>
                <w:u w:val="single"/>
              </w:rPr>
            </w:pPr>
          </w:p>
        </w:tc>
      </w:tr>
      <w:tr w:rsidR="006B6D48" w14:paraId="15C8C1E1" w14:textId="77777777" w:rsidTr="006B6D48">
        <w:trPr>
          <w:trHeight w:val="540"/>
        </w:trPr>
        <w:tc>
          <w:tcPr>
            <w:tcW w:w="2064" w:type="dxa"/>
          </w:tcPr>
          <w:p w14:paraId="270CEF78" w14:textId="77777777" w:rsidR="006B6D48" w:rsidRPr="009D139B" w:rsidRDefault="006B6D48" w:rsidP="00995F99">
            <w:pPr>
              <w:rPr>
                <w:b/>
                <w:u w:val="single"/>
              </w:rPr>
            </w:pPr>
            <w:r w:rsidRPr="009D139B">
              <w:rPr>
                <w:b/>
              </w:rPr>
              <w:t>Speech and Language</w:t>
            </w:r>
          </w:p>
        </w:tc>
        <w:tc>
          <w:tcPr>
            <w:tcW w:w="2065" w:type="dxa"/>
          </w:tcPr>
          <w:p w14:paraId="364B8A16" w14:textId="77777777" w:rsidR="006B6D48" w:rsidRPr="009D139B" w:rsidRDefault="006B6D48" w:rsidP="00995F99">
            <w:pPr>
              <w:rPr>
                <w:b/>
                <w:u w:val="single"/>
              </w:rPr>
            </w:pPr>
            <w:r w:rsidRPr="009D139B">
              <w:rPr>
                <w:b/>
              </w:rPr>
              <w:t>Occupational Therapy</w:t>
            </w:r>
          </w:p>
        </w:tc>
        <w:tc>
          <w:tcPr>
            <w:tcW w:w="2064" w:type="dxa"/>
          </w:tcPr>
          <w:p w14:paraId="0AFD5060" w14:textId="77777777" w:rsidR="006B6D48" w:rsidRPr="009D139B" w:rsidRDefault="006B6D48" w:rsidP="00995F99">
            <w:pPr>
              <w:rPr>
                <w:b/>
                <w:u w:val="single"/>
              </w:rPr>
            </w:pPr>
            <w:r>
              <w:rPr>
                <w:b/>
              </w:rPr>
              <w:t>Pastoral Team</w:t>
            </w:r>
          </w:p>
        </w:tc>
        <w:tc>
          <w:tcPr>
            <w:tcW w:w="2065" w:type="dxa"/>
          </w:tcPr>
          <w:p w14:paraId="3301394F" w14:textId="77777777" w:rsidR="006B6D48" w:rsidRPr="009D139B" w:rsidRDefault="006B6D48" w:rsidP="00995F99">
            <w:pPr>
              <w:rPr>
                <w:b/>
                <w:u w:val="single"/>
              </w:rPr>
            </w:pPr>
            <w:r>
              <w:rPr>
                <w:b/>
              </w:rPr>
              <w:t>In Class</w:t>
            </w:r>
          </w:p>
        </w:tc>
        <w:tc>
          <w:tcPr>
            <w:tcW w:w="2065" w:type="dxa"/>
          </w:tcPr>
          <w:p w14:paraId="51005BA6" w14:textId="77777777" w:rsidR="006B6D48" w:rsidRPr="009D139B" w:rsidRDefault="006B6D48" w:rsidP="00995F99">
            <w:pPr>
              <w:rPr>
                <w:b/>
                <w:u w:val="single"/>
              </w:rPr>
            </w:pPr>
            <w:r w:rsidRPr="009D139B">
              <w:rPr>
                <w:b/>
                <w:u w:val="single"/>
              </w:rPr>
              <w:t>Other</w:t>
            </w:r>
          </w:p>
        </w:tc>
      </w:tr>
    </w:tbl>
    <w:p w14:paraId="51C28EA8" w14:textId="77777777" w:rsidR="006B6D48" w:rsidRDefault="006B6D48" w:rsidP="006B6D48"/>
    <w:p w14:paraId="2FE7AC88" w14:textId="77777777" w:rsidR="006B6D48" w:rsidRDefault="006B6D48" w:rsidP="006B6D48"/>
    <w:p w14:paraId="65D2ADA7" w14:textId="77777777" w:rsidR="006B6D48" w:rsidRDefault="006B6D48" w:rsidP="006B6D48"/>
    <w:p w14:paraId="5E5CCE1C" w14:textId="77777777" w:rsidR="006B6D48" w:rsidRDefault="006B6D48" w:rsidP="006B6D48"/>
    <w:p w14:paraId="295BFE56" w14:textId="77777777" w:rsidR="006B6D48" w:rsidRDefault="006B6D48" w:rsidP="006B6D48"/>
    <w:p w14:paraId="4938EDE0" w14:textId="77777777" w:rsidR="006B6D48" w:rsidRDefault="006B6D48" w:rsidP="006B6D48"/>
    <w:tbl>
      <w:tblPr>
        <w:tblStyle w:val="TableGrid"/>
        <w:tblW w:w="10323" w:type="dxa"/>
        <w:tblInd w:w="-7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64"/>
        <w:gridCol w:w="2065"/>
        <w:gridCol w:w="2064"/>
        <w:gridCol w:w="2065"/>
        <w:gridCol w:w="2065"/>
      </w:tblGrid>
      <w:tr w:rsidR="006B6D48" w14:paraId="38B26A4E" w14:textId="77777777" w:rsidTr="006B6D48">
        <w:trPr>
          <w:trHeight w:val="403"/>
        </w:trPr>
        <w:tc>
          <w:tcPr>
            <w:tcW w:w="10323" w:type="dxa"/>
            <w:gridSpan w:val="5"/>
          </w:tcPr>
          <w:p w14:paraId="280A92E7" w14:textId="77777777" w:rsidR="006B6D48" w:rsidRPr="009D139B" w:rsidRDefault="006B6D48" w:rsidP="006B6D48">
            <w:pPr>
              <w:pStyle w:val="ListParagraph"/>
              <w:numPr>
                <w:ilvl w:val="0"/>
                <w:numId w:val="80"/>
              </w:numPr>
              <w:rPr>
                <w:b/>
                <w:u w:val="single"/>
              </w:rPr>
            </w:pPr>
            <w:r w:rsidRPr="009D139B">
              <w:rPr>
                <w:b/>
                <w:u w:val="single"/>
              </w:rPr>
              <w:t>0utcome and targets</w:t>
            </w:r>
          </w:p>
        </w:tc>
      </w:tr>
      <w:tr w:rsidR="006B6D48" w14:paraId="441A63EC" w14:textId="77777777" w:rsidTr="006B6D48">
        <w:trPr>
          <w:trHeight w:val="1655"/>
        </w:trPr>
        <w:tc>
          <w:tcPr>
            <w:tcW w:w="10323" w:type="dxa"/>
            <w:gridSpan w:val="5"/>
          </w:tcPr>
          <w:p w14:paraId="2FA509A1" w14:textId="77777777" w:rsidR="006B6D48" w:rsidRPr="00AB43FA" w:rsidRDefault="006B6D48" w:rsidP="00995F99">
            <w:pPr>
              <w:rPr>
                <w:b/>
                <w:u w:val="single"/>
              </w:rPr>
            </w:pPr>
            <w:r>
              <w:rPr>
                <w:b/>
                <w:u w:val="single"/>
              </w:rPr>
              <w:t>Outcome</w:t>
            </w:r>
          </w:p>
          <w:p w14:paraId="696F306A" w14:textId="77777777" w:rsidR="006B6D48" w:rsidRDefault="006B6D48" w:rsidP="00995F99">
            <w:pPr>
              <w:rPr>
                <w:b/>
                <w:u w:val="single"/>
              </w:rPr>
            </w:pPr>
          </w:p>
          <w:p w14:paraId="69A144EC" w14:textId="77777777" w:rsidR="006B6D48" w:rsidRDefault="006B6D48" w:rsidP="00995F99">
            <w:pPr>
              <w:rPr>
                <w:b/>
                <w:u w:val="single"/>
              </w:rPr>
            </w:pPr>
          </w:p>
          <w:p w14:paraId="6ADDF995" w14:textId="77777777" w:rsidR="006B6D48" w:rsidRDefault="006B6D48" w:rsidP="00995F99">
            <w:pPr>
              <w:rPr>
                <w:b/>
                <w:u w:val="single"/>
              </w:rPr>
            </w:pPr>
          </w:p>
          <w:p w14:paraId="60BCBFE3" w14:textId="77777777" w:rsidR="006B6D48" w:rsidRDefault="006B6D48" w:rsidP="00995F99">
            <w:pPr>
              <w:rPr>
                <w:b/>
                <w:u w:val="single"/>
              </w:rPr>
            </w:pPr>
          </w:p>
        </w:tc>
      </w:tr>
      <w:tr w:rsidR="006B6D48" w14:paraId="1CB82FCE" w14:textId="77777777" w:rsidTr="006B6D48">
        <w:trPr>
          <w:trHeight w:val="1618"/>
        </w:trPr>
        <w:tc>
          <w:tcPr>
            <w:tcW w:w="10323" w:type="dxa"/>
            <w:gridSpan w:val="5"/>
          </w:tcPr>
          <w:p w14:paraId="43782342" w14:textId="77777777" w:rsidR="006B6D48" w:rsidRDefault="006B6D48" w:rsidP="00995F99">
            <w:pPr>
              <w:rPr>
                <w:b/>
                <w:u w:val="single"/>
              </w:rPr>
            </w:pPr>
            <w:r>
              <w:rPr>
                <w:b/>
                <w:u w:val="single"/>
              </w:rPr>
              <w:t>Targets</w:t>
            </w:r>
          </w:p>
          <w:p w14:paraId="72ED8299" w14:textId="77777777" w:rsidR="006B6D48" w:rsidRDefault="006B6D48" w:rsidP="00995F99">
            <w:pPr>
              <w:rPr>
                <w:b/>
                <w:u w:val="single"/>
              </w:rPr>
            </w:pPr>
          </w:p>
        </w:tc>
      </w:tr>
      <w:tr w:rsidR="006B6D48" w14:paraId="74081136" w14:textId="77777777" w:rsidTr="006B6D48">
        <w:trPr>
          <w:trHeight w:val="540"/>
        </w:trPr>
        <w:tc>
          <w:tcPr>
            <w:tcW w:w="2064" w:type="dxa"/>
          </w:tcPr>
          <w:p w14:paraId="610EAE00" w14:textId="77777777" w:rsidR="006B6D48" w:rsidRPr="009D139B" w:rsidRDefault="006B6D48" w:rsidP="00995F99">
            <w:pPr>
              <w:rPr>
                <w:b/>
                <w:u w:val="single"/>
              </w:rPr>
            </w:pPr>
            <w:r w:rsidRPr="009D139B">
              <w:rPr>
                <w:b/>
              </w:rPr>
              <w:t>Speech and Language</w:t>
            </w:r>
          </w:p>
        </w:tc>
        <w:tc>
          <w:tcPr>
            <w:tcW w:w="2065" w:type="dxa"/>
          </w:tcPr>
          <w:p w14:paraId="0B3630BC" w14:textId="77777777" w:rsidR="006B6D48" w:rsidRPr="009D139B" w:rsidRDefault="006B6D48" w:rsidP="00995F99">
            <w:pPr>
              <w:rPr>
                <w:b/>
                <w:u w:val="single"/>
              </w:rPr>
            </w:pPr>
            <w:r w:rsidRPr="009D139B">
              <w:rPr>
                <w:b/>
              </w:rPr>
              <w:t>Occupational Therapy</w:t>
            </w:r>
          </w:p>
        </w:tc>
        <w:tc>
          <w:tcPr>
            <w:tcW w:w="2064" w:type="dxa"/>
          </w:tcPr>
          <w:p w14:paraId="38F86401" w14:textId="77777777" w:rsidR="006B6D48" w:rsidRPr="009D139B" w:rsidRDefault="006B6D48" w:rsidP="00995F99">
            <w:pPr>
              <w:rPr>
                <w:b/>
                <w:u w:val="single"/>
              </w:rPr>
            </w:pPr>
            <w:r>
              <w:rPr>
                <w:b/>
              </w:rPr>
              <w:t>Pastoral Team</w:t>
            </w:r>
          </w:p>
        </w:tc>
        <w:tc>
          <w:tcPr>
            <w:tcW w:w="2065" w:type="dxa"/>
          </w:tcPr>
          <w:p w14:paraId="2C214DAF" w14:textId="77777777" w:rsidR="006B6D48" w:rsidRPr="009D139B" w:rsidRDefault="006B6D48" w:rsidP="00995F99">
            <w:pPr>
              <w:rPr>
                <w:b/>
                <w:u w:val="single"/>
              </w:rPr>
            </w:pPr>
            <w:r>
              <w:rPr>
                <w:b/>
              </w:rPr>
              <w:t>In Class</w:t>
            </w:r>
          </w:p>
        </w:tc>
        <w:tc>
          <w:tcPr>
            <w:tcW w:w="2065" w:type="dxa"/>
          </w:tcPr>
          <w:p w14:paraId="14AE0BD1" w14:textId="77777777" w:rsidR="006B6D48" w:rsidRPr="009D139B" w:rsidRDefault="006B6D48" w:rsidP="00995F99">
            <w:pPr>
              <w:rPr>
                <w:b/>
                <w:u w:val="single"/>
              </w:rPr>
            </w:pPr>
            <w:r w:rsidRPr="009D139B">
              <w:rPr>
                <w:b/>
                <w:u w:val="single"/>
              </w:rPr>
              <w:t>Other</w:t>
            </w:r>
          </w:p>
        </w:tc>
      </w:tr>
    </w:tbl>
    <w:p w14:paraId="74893EF9" w14:textId="77777777" w:rsidR="006B6D48" w:rsidRDefault="006B6D48" w:rsidP="006B6D48"/>
    <w:p w14:paraId="5041C81F" w14:textId="3F15B7DD" w:rsidR="006B6D48" w:rsidRDefault="006B6D48" w:rsidP="006B6D48"/>
    <w:p w14:paraId="3F3B6962" w14:textId="6546B51B" w:rsidR="006B6D48" w:rsidRDefault="006B6D48" w:rsidP="006B6D48"/>
    <w:p w14:paraId="649ECB36" w14:textId="3AE6C0DE" w:rsidR="006B6D48" w:rsidRDefault="006B6D48" w:rsidP="006B6D48"/>
    <w:p w14:paraId="4181CDDB" w14:textId="2BC30FCB" w:rsidR="006B6D48" w:rsidRDefault="006B6D48" w:rsidP="006B6D48"/>
    <w:p w14:paraId="7541B24A" w14:textId="7461AF06" w:rsidR="006B6D48" w:rsidRDefault="006B6D48" w:rsidP="006B6D48"/>
    <w:p w14:paraId="628479FB" w14:textId="0F487551" w:rsidR="006B6D48" w:rsidRDefault="006B6D48" w:rsidP="006B6D48"/>
    <w:p w14:paraId="69C963D0" w14:textId="6E071606" w:rsidR="006B6D48" w:rsidRDefault="006B6D48" w:rsidP="006B6D48"/>
    <w:p w14:paraId="20E4E0DD" w14:textId="07933B5B" w:rsidR="006B6D48" w:rsidRDefault="006B6D48" w:rsidP="006B6D48"/>
    <w:p w14:paraId="3658C6F5" w14:textId="06D587FD" w:rsidR="006B6D48" w:rsidRDefault="006B6D48" w:rsidP="006B6D48"/>
    <w:p w14:paraId="48CEA65D" w14:textId="3AD11321" w:rsidR="006B6D48" w:rsidRDefault="006B6D48" w:rsidP="006B6D48"/>
    <w:p w14:paraId="01D7AE8F" w14:textId="4A50680F" w:rsidR="006B6D48" w:rsidRDefault="006B6D48" w:rsidP="006B6D48"/>
    <w:p w14:paraId="09B4E591" w14:textId="7BD7952F" w:rsidR="006B6D48" w:rsidRDefault="006B6D48" w:rsidP="006B6D48"/>
    <w:p w14:paraId="18831E0B" w14:textId="79244A1C" w:rsidR="006B6D48" w:rsidRDefault="006B6D48" w:rsidP="006B6D48"/>
    <w:p w14:paraId="003C0445" w14:textId="197C745B" w:rsidR="006B6D48" w:rsidRDefault="006B6D48" w:rsidP="006B6D48"/>
    <w:p w14:paraId="56887DC2" w14:textId="4D4D543F" w:rsidR="006B6D48" w:rsidRDefault="006B6D48" w:rsidP="006B6D48"/>
    <w:p w14:paraId="2AA5DFF6" w14:textId="388DA97F" w:rsidR="006B6D48" w:rsidRDefault="006B6D48" w:rsidP="006B6D48"/>
    <w:p w14:paraId="2DAC51C4" w14:textId="46C9A3DE" w:rsidR="006B6D48" w:rsidRDefault="006B6D48" w:rsidP="006B6D48"/>
    <w:p w14:paraId="40A0696B" w14:textId="64F90BAE" w:rsidR="006B6D48" w:rsidRDefault="006B6D48" w:rsidP="006B6D48"/>
    <w:p w14:paraId="4141FBEF" w14:textId="77777777" w:rsidR="006B6D48" w:rsidRPr="009D139B" w:rsidRDefault="006B6D48" w:rsidP="006B6D48"/>
    <w:p w14:paraId="4860939F" w14:textId="3805667F" w:rsidR="00071D9A" w:rsidRDefault="006F2255" w:rsidP="00FF3499">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Delivery of EHCP </w:t>
      </w:r>
      <w:r w:rsidR="00FA0F1D">
        <w:rPr>
          <w:rFonts w:ascii="Times New Roman" w:hAnsi="Times New Roman" w:cs="Times New Roman"/>
          <w:b/>
          <w:bCs/>
          <w:sz w:val="24"/>
          <w:szCs w:val="24"/>
        </w:rPr>
        <w:t>Provision</w:t>
      </w:r>
    </w:p>
    <w:p w14:paraId="1C0478E7" w14:textId="71047FF8" w:rsidR="000170C7" w:rsidRDefault="000170C7" w:rsidP="000170C7">
      <w:pPr>
        <w:pStyle w:val="Header"/>
      </w:pPr>
      <w:r>
        <w:t xml:space="preserve">If there are concerns about delivery of EHCP Provision/relevance of provision (Section F) the flow chart below </w:t>
      </w:r>
      <w:r w:rsidR="00F324B5">
        <w:t>may be useful.</w:t>
      </w:r>
    </w:p>
    <w:p w14:paraId="658EB7B2" w14:textId="44B72853" w:rsidR="00071D9A" w:rsidRDefault="00071D9A" w:rsidP="00FF3499">
      <w:pPr>
        <w:rPr>
          <w:rFonts w:ascii="Times New Roman" w:hAnsi="Times New Roman" w:cs="Times New Roman"/>
          <w:b/>
          <w:bCs/>
          <w:sz w:val="24"/>
          <w:szCs w:val="24"/>
        </w:rPr>
      </w:pPr>
    </w:p>
    <w:p w14:paraId="7E202EA3" w14:textId="4239E76F" w:rsidR="00071D9A" w:rsidRDefault="00707DE9" w:rsidP="00FF3499">
      <w:pPr>
        <w:rPr>
          <w:rFonts w:ascii="Times New Roman" w:hAnsi="Times New Roman" w:cs="Times New Roman"/>
          <w:b/>
          <w:bCs/>
          <w:sz w:val="24"/>
          <w:szCs w:val="24"/>
        </w:rPr>
      </w:pPr>
      <w:r>
        <w:rPr>
          <w:noProof/>
        </w:rPr>
        <mc:AlternateContent>
          <mc:Choice Requires="wps">
            <w:drawing>
              <wp:anchor distT="45720" distB="45720" distL="114300" distR="114300" simplePos="0" relativeHeight="251847680" behindDoc="0" locked="0" layoutInCell="1" allowOverlap="1" wp14:anchorId="3F92B161" wp14:editId="365015CA">
                <wp:simplePos x="0" y="0"/>
                <wp:positionH relativeFrom="margin">
                  <wp:posOffset>4780339</wp:posOffset>
                </wp:positionH>
                <wp:positionV relativeFrom="paragraph">
                  <wp:posOffset>133513</wp:posOffset>
                </wp:positionV>
                <wp:extent cx="1374775" cy="1404620"/>
                <wp:effectExtent l="0" t="0" r="15875" b="1460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04620"/>
                        </a:xfrm>
                        <a:prstGeom prst="rect">
                          <a:avLst/>
                        </a:prstGeom>
                        <a:solidFill>
                          <a:srgbClr val="FFFFFF"/>
                        </a:solidFill>
                        <a:ln w="9525">
                          <a:solidFill>
                            <a:schemeClr val="bg1"/>
                          </a:solidFill>
                          <a:miter lim="800000"/>
                          <a:headEnd/>
                          <a:tailEnd/>
                        </a:ln>
                      </wps:spPr>
                      <wps:txbx>
                        <w:txbxContent>
                          <w:p w14:paraId="4F3E0A51" w14:textId="77777777" w:rsidR="00D140FC" w:rsidRDefault="00D140FC" w:rsidP="00D140FC">
                            <w:r>
                              <w:t>Concern raised by the parent that their child’s provision is not being delivered.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92B161" id="_x0000_s1088" type="#_x0000_t202" style="position:absolute;margin-left:376.4pt;margin-top:10.5pt;width:108.25pt;height:110.6pt;z-index:251847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" strokecolor="white [3212]">
                <v:textbox style="mso-fit-shape-to-text:t">
                  <w:txbxContent>
                    <w:p w14:paraId="4F3E0A51" w14:textId="77777777" w:rsidR="00D140FC" w:rsidRDefault="00D140FC" w:rsidP="00D140FC">
                      <w:r>
                        <w:t>Concern raised by the parent that their child’s provision is not being delivered.</w:t>
                      </w:r>
                    </w:p>
                  </w:txbxContent>
                </v:textbox>
                <w10:wrap type="square" anchorx="margin"/>
              </v:shape>
            </w:pict>
          </mc:Fallback>
        </mc:AlternateContent>
      </w:r>
    </w:p>
    <w:p w14:paraId="1A1EB4B2" w14:textId="1835C481" w:rsidR="00D140FC" w:rsidRDefault="00D140FC" w:rsidP="00D140FC">
      <w:r>
        <w:rPr>
          <w:noProof/>
        </w:rPr>
        <mc:AlternateContent>
          <mc:Choice Requires="wps">
            <w:drawing>
              <wp:anchor distT="0" distB="0" distL="114300" distR="114300" simplePos="0" relativeHeight="251862016" behindDoc="0" locked="0" layoutInCell="1" allowOverlap="1" wp14:anchorId="2706E064" wp14:editId="4DDB19FE">
                <wp:simplePos x="0" y="0"/>
                <wp:positionH relativeFrom="column">
                  <wp:posOffset>695324</wp:posOffset>
                </wp:positionH>
                <wp:positionV relativeFrom="paragraph">
                  <wp:posOffset>5515610</wp:posOffset>
                </wp:positionV>
                <wp:extent cx="2905125" cy="45719"/>
                <wp:effectExtent l="0" t="38100" r="28575" b="88265"/>
                <wp:wrapNone/>
                <wp:docPr id="27" name="Straight Arrow Connector 27"/>
                <wp:cNvGraphicFramePr/>
                <a:graphic xmlns:a="http://schemas.openxmlformats.org/drawingml/2006/main">
                  <a:graphicData uri="http://schemas.microsoft.com/office/word/2010/wordprocessingShape">
                    <wps:wsp>
                      <wps:cNvCnPr/>
                      <wps:spPr>
                        <a:xfrm>
                          <a:off x="0" y="0"/>
                          <a:ext cx="29051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125E8F4" id="_x0000_t32" coordsize="21600,21600" o:spt="32" o:oned="t" path="m,l21600,21600e" filled="f">
                <v:path arrowok="t" fillok="f" o:connecttype="none"/>
                <o:lock v:ext="edit" shapetype="t"/>
              </v:shapetype>
              <v:shape id="Straight Arrow Connector 27" o:spid="_x0000_s1026" type="#_x0000_t32" style="position:absolute;margin-left:54.75pt;margin-top:434.3pt;width:228.75pt;height:3.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" strokecolor="black [3200]" strokeweight=".5pt">
                <v:stroke endarrow="block" joinstyle="miter"/>
              </v:shape>
            </w:pict>
          </mc:Fallback>
        </mc:AlternateContent>
      </w:r>
      <w:r>
        <w:rPr>
          <w:noProof/>
        </w:rPr>
        <mc:AlternateContent>
          <mc:Choice Requires="wps">
            <w:drawing>
              <wp:anchor distT="0" distB="0" distL="114300" distR="114300" simplePos="0" relativeHeight="251858944" behindDoc="0" locked="0" layoutInCell="1" allowOverlap="1" wp14:anchorId="698111EB" wp14:editId="17994CC0">
                <wp:simplePos x="0" y="0"/>
                <wp:positionH relativeFrom="column">
                  <wp:posOffset>771525</wp:posOffset>
                </wp:positionH>
                <wp:positionV relativeFrom="paragraph">
                  <wp:posOffset>2867660</wp:posOffset>
                </wp:positionV>
                <wp:extent cx="685800" cy="1076325"/>
                <wp:effectExtent l="0" t="0" r="76200" b="47625"/>
                <wp:wrapNone/>
                <wp:docPr id="211" name="Straight Arrow Connector 211"/>
                <wp:cNvGraphicFramePr/>
                <a:graphic xmlns:a="http://schemas.openxmlformats.org/drawingml/2006/main">
                  <a:graphicData uri="http://schemas.microsoft.com/office/word/2010/wordprocessingShape">
                    <wps:wsp>
                      <wps:cNvCnPr/>
                      <wps:spPr>
                        <a:xfrm>
                          <a:off x="0" y="0"/>
                          <a:ext cx="685800" cy="1076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C2A630" id="Straight Arrow Connector 211" o:spid="_x0000_s1026" type="#_x0000_t32" style="position:absolute;margin-left:60.75pt;margin-top:225.8pt;width:54pt;height:84.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" strokecolor="black [3200]" strokeweight=".5pt">
                <v:stroke endarrow="block" joinstyle="miter"/>
              </v:shape>
            </w:pict>
          </mc:Fallback>
        </mc:AlternateContent>
      </w:r>
      <w:r>
        <w:rPr>
          <w:noProof/>
        </w:rPr>
        <mc:AlternateContent>
          <mc:Choice Requires="wps">
            <w:drawing>
              <wp:anchor distT="0" distB="0" distL="114300" distR="114300" simplePos="0" relativeHeight="251859968" behindDoc="0" locked="0" layoutInCell="1" allowOverlap="1" wp14:anchorId="6F221632" wp14:editId="09BA8211">
                <wp:simplePos x="0" y="0"/>
                <wp:positionH relativeFrom="column">
                  <wp:posOffset>1971675</wp:posOffset>
                </wp:positionH>
                <wp:positionV relativeFrom="paragraph">
                  <wp:posOffset>3448685</wp:posOffset>
                </wp:positionV>
                <wp:extent cx="523875" cy="523875"/>
                <wp:effectExtent l="38100" t="0" r="28575" b="47625"/>
                <wp:wrapNone/>
                <wp:docPr id="212" name="Straight Arrow Connector 212"/>
                <wp:cNvGraphicFramePr/>
                <a:graphic xmlns:a="http://schemas.openxmlformats.org/drawingml/2006/main">
                  <a:graphicData uri="http://schemas.microsoft.com/office/word/2010/wordprocessingShape">
                    <wps:wsp>
                      <wps:cNvCnPr/>
                      <wps:spPr>
                        <a:xfrm flipH="1">
                          <a:off x="0" y="0"/>
                          <a:ext cx="523875"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055325" id="Straight Arrow Connector 212" o:spid="_x0000_s1026" type="#_x0000_t32" style="position:absolute;margin-left:155.25pt;margin-top:271.55pt;width:41.25pt;height:41.2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" strokecolor="black [3200]" strokeweight=".5pt">
                <v:stroke endarrow="block" joinstyle="miter"/>
              </v:shape>
            </w:pict>
          </mc:Fallback>
        </mc:AlternateContent>
      </w:r>
      <w:r>
        <w:rPr>
          <w:noProof/>
        </w:rPr>
        <mc:AlternateContent>
          <mc:Choice Requires="wps">
            <w:drawing>
              <wp:anchor distT="0" distB="0" distL="114300" distR="114300" simplePos="0" relativeHeight="251857920" behindDoc="0" locked="0" layoutInCell="1" allowOverlap="1" wp14:anchorId="531C6A11" wp14:editId="041DE83E">
                <wp:simplePos x="0" y="0"/>
                <wp:positionH relativeFrom="column">
                  <wp:posOffset>3657600</wp:posOffset>
                </wp:positionH>
                <wp:positionV relativeFrom="paragraph">
                  <wp:posOffset>2543810</wp:posOffset>
                </wp:positionV>
                <wp:extent cx="1143000" cy="495300"/>
                <wp:effectExtent l="38100" t="0" r="19050" b="57150"/>
                <wp:wrapNone/>
                <wp:docPr id="213" name="Straight Arrow Connector 213"/>
                <wp:cNvGraphicFramePr/>
                <a:graphic xmlns:a="http://schemas.openxmlformats.org/drawingml/2006/main">
                  <a:graphicData uri="http://schemas.microsoft.com/office/word/2010/wordprocessingShape">
                    <wps:wsp>
                      <wps:cNvCnPr/>
                      <wps:spPr>
                        <a:xfrm flipH="1">
                          <a:off x="0" y="0"/>
                          <a:ext cx="1143000"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759787" id="Straight Arrow Connector 213" o:spid="_x0000_s1026" type="#_x0000_t32" style="position:absolute;margin-left:4in;margin-top:200.3pt;width:90pt;height:39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" strokecolor="black [3200]" strokeweight=".5pt">
                <v:stroke endarrow="block" joinstyle="miter"/>
              </v:shape>
            </w:pict>
          </mc:Fallback>
        </mc:AlternateContent>
      </w:r>
      <w:r>
        <w:rPr>
          <w:noProof/>
        </w:rPr>
        <mc:AlternateContent>
          <mc:Choice Requires="wps">
            <w:drawing>
              <wp:anchor distT="0" distB="0" distL="114300" distR="114300" simplePos="0" relativeHeight="251854848" behindDoc="0" locked="0" layoutInCell="1" allowOverlap="1" wp14:anchorId="0A6352BE" wp14:editId="1F69E9B0">
                <wp:simplePos x="0" y="0"/>
                <wp:positionH relativeFrom="column">
                  <wp:posOffset>3067049</wp:posOffset>
                </wp:positionH>
                <wp:positionV relativeFrom="paragraph">
                  <wp:posOffset>1315085</wp:posOffset>
                </wp:positionV>
                <wp:extent cx="295275" cy="1257300"/>
                <wp:effectExtent l="57150" t="0" r="28575" b="57150"/>
                <wp:wrapNone/>
                <wp:docPr id="20" name="Straight Arrow Connector 20"/>
                <wp:cNvGraphicFramePr/>
                <a:graphic xmlns:a="http://schemas.openxmlformats.org/drawingml/2006/main">
                  <a:graphicData uri="http://schemas.microsoft.com/office/word/2010/wordprocessingShape">
                    <wps:wsp>
                      <wps:cNvCnPr/>
                      <wps:spPr>
                        <a:xfrm flipH="1">
                          <a:off x="0" y="0"/>
                          <a:ext cx="295275" cy="1257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F3AD13" id="Straight Arrow Connector 20" o:spid="_x0000_s1026" type="#_x0000_t32" style="position:absolute;margin-left:241.5pt;margin-top:103.55pt;width:23.25pt;height:99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" strokecolor="black [3200]" strokeweight=".5pt">
                <v:stroke endarrow="block" joinstyle="miter"/>
              </v:shape>
            </w:pict>
          </mc:Fallback>
        </mc:AlternateContent>
      </w:r>
      <w:r>
        <w:rPr>
          <w:noProof/>
        </w:rPr>
        <mc:AlternateContent>
          <mc:Choice Requires="wps">
            <w:drawing>
              <wp:anchor distT="0" distB="0" distL="114300" distR="114300" simplePos="0" relativeHeight="251853824" behindDoc="0" locked="0" layoutInCell="1" allowOverlap="1" wp14:anchorId="3D36D449" wp14:editId="7B7ADC11">
                <wp:simplePos x="0" y="0"/>
                <wp:positionH relativeFrom="column">
                  <wp:posOffset>838200</wp:posOffset>
                </wp:positionH>
                <wp:positionV relativeFrom="paragraph">
                  <wp:posOffset>1115060</wp:posOffset>
                </wp:positionV>
                <wp:extent cx="1676400" cy="1600200"/>
                <wp:effectExtent l="0" t="0" r="57150" b="57150"/>
                <wp:wrapNone/>
                <wp:docPr id="19" name="Straight Arrow Connector 19"/>
                <wp:cNvGraphicFramePr/>
                <a:graphic xmlns:a="http://schemas.openxmlformats.org/drawingml/2006/main">
                  <a:graphicData uri="http://schemas.microsoft.com/office/word/2010/wordprocessingShape">
                    <wps:wsp>
                      <wps:cNvCnPr/>
                      <wps:spPr>
                        <a:xfrm>
                          <a:off x="0" y="0"/>
                          <a:ext cx="1676400" cy="160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9BBF16" id="Straight Arrow Connector 19" o:spid="_x0000_s1026" type="#_x0000_t32" style="position:absolute;margin-left:66pt;margin-top:87.8pt;width:132pt;height:12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848704" behindDoc="0" locked="0" layoutInCell="1" allowOverlap="1" wp14:anchorId="3359796E" wp14:editId="0A94312E">
                <wp:simplePos x="0" y="0"/>
                <wp:positionH relativeFrom="margin">
                  <wp:posOffset>2475865</wp:posOffset>
                </wp:positionH>
                <wp:positionV relativeFrom="paragraph">
                  <wp:posOffset>2609850</wp:posOffset>
                </wp:positionV>
                <wp:extent cx="1241425" cy="140462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1404620"/>
                        </a:xfrm>
                        <a:prstGeom prst="rect">
                          <a:avLst/>
                        </a:prstGeom>
                        <a:solidFill>
                          <a:srgbClr val="FFFFFF"/>
                        </a:solidFill>
                        <a:ln w="9525">
                          <a:noFill/>
                          <a:miter lim="800000"/>
                          <a:headEnd/>
                          <a:tailEnd/>
                        </a:ln>
                      </wps:spPr>
                      <wps:txbx>
                        <w:txbxContent>
                          <w:p w14:paraId="0A89A8B1" w14:textId="77777777" w:rsidR="00D140FC" w:rsidRDefault="00D140FC" w:rsidP="00D140FC">
                            <w:r>
                              <w:t>Is all of the provision in place and can this be evidenced?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59796E" id="_x0000_s1089" type="#_x0000_t202" style="position:absolute;margin-left:194.95pt;margin-top:205.5pt;width:97.75pt;height:110.6pt;z-index:251848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" stroked="f">
                <v:textbox style="mso-fit-shape-to-text:t">
                  <w:txbxContent>
                    <w:p w14:paraId="0A89A8B1" w14:textId="77777777" w:rsidR="00D140FC" w:rsidRDefault="00D140FC" w:rsidP="00D140FC">
                      <w:r>
                        <w:t>Is all of the provision in place and can this be evidenced?</w:t>
                      </w:r>
                    </w:p>
                  </w:txbxContent>
                </v:textbox>
                <w10:wrap type="square" anchorx="margin"/>
              </v:shape>
            </w:pict>
          </mc:Fallback>
        </mc:AlternateContent>
      </w:r>
      <w:r>
        <w:rPr>
          <w:noProof/>
        </w:rPr>
        <mc:AlternateContent>
          <mc:Choice Requires="wps">
            <w:drawing>
              <wp:anchor distT="0" distB="0" distL="114300" distR="114300" simplePos="0" relativeHeight="251863040" behindDoc="0" locked="0" layoutInCell="1" allowOverlap="1" wp14:anchorId="722F585F" wp14:editId="1D5E2A3A">
                <wp:simplePos x="0" y="0"/>
                <wp:positionH relativeFrom="column">
                  <wp:posOffset>2181224</wp:posOffset>
                </wp:positionH>
                <wp:positionV relativeFrom="paragraph">
                  <wp:posOffset>4505960</wp:posOffset>
                </wp:positionV>
                <wp:extent cx="1514475" cy="342900"/>
                <wp:effectExtent l="0" t="0" r="47625" b="76200"/>
                <wp:wrapNone/>
                <wp:docPr id="28" name="Straight Arrow Connector 28"/>
                <wp:cNvGraphicFramePr/>
                <a:graphic xmlns:a="http://schemas.openxmlformats.org/drawingml/2006/main">
                  <a:graphicData uri="http://schemas.microsoft.com/office/word/2010/wordprocessingShape">
                    <wps:wsp>
                      <wps:cNvCnPr/>
                      <wps:spPr>
                        <a:xfrm>
                          <a:off x="0" y="0"/>
                          <a:ext cx="1514475"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4C88058F" id="Straight Arrow Connector 28" o:spid="_x0000_s1026" type="#_x0000_t32" style="position:absolute;margin-left:171.75pt;margin-top:354.8pt;width:119.25pt;height:27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" strokecolor="black [3200]" strokeweight=".5pt">
                <v:stroke endarrow="block" joinstyle="miter"/>
              </v:shape>
            </w:pict>
          </mc:Fallback>
        </mc:AlternateContent>
      </w:r>
      <w:r>
        <w:rPr>
          <w:noProof/>
        </w:rPr>
        <mc:AlternateContent>
          <mc:Choice Requires="wps">
            <w:drawing>
              <wp:anchor distT="0" distB="0" distL="114300" distR="114300" simplePos="0" relativeHeight="251860992" behindDoc="0" locked="0" layoutInCell="1" allowOverlap="1" wp14:anchorId="4086B455" wp14:editId="0AC102BD">
                <wp:simplePos x="0" y="0"/>
                <wp:positionH relativeFrom="column">
                  <wp:posOffset>257175</wp:posOffset>
                </wp:positionH>
                <wp:positionV relativeFrom="paragraph">
                  <wp:posOffset>3743960</wp:posOffset>
                </wp:positionV>
                <wp:extent cx="47625" cy="1200150"/>
                <wp:effectExtent l="76200" t="0" r="47625" b="57150"/>
                <wp:wrapNone/>
                <wp:docPr id="26" name="Straight Arrow Connector 26"/>
                <wp:cNvGraphicFramePr/>
                <a:graphic xmlns:a="http://schemas.openxmlformats.org/drawingml/2006/main">
                  <a:graphicData uri="http://schemas.microsoft.com/office/word/2010/wordprocessingShape">
                    <wps:wsp>
                      <wps:cNvCnPr/>
                      <wps:spPr>
                        <a:xfrm flipH="1">
                          <a:off x="0" y="0"/>
                          <a:ext cx="47625" cy="1200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44FEAC9A" id="Straight Arrow Connector 26" o:spid="_x0000_s1026" type="#_x0000_t32" style="position:absolute;margin-left:20.25pt;margin-top:294.8pt;width:3.75pt;height:94.5pt;flip:x;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" strokecolor="black [3200]" strokeweight=".5pt">
                <v:stroke endarrow="block" joinstyle="miter"/>
              </v:shape>
            </w:pict>
          </mc:Fallback>
        </mc:AlternateContent>
      </w:r>
      <w:r>
        <w:rPr>
          <w:noProof/>
        </w:rPr>
        <mc:AlternateContent>
          <mc:Choice Requires="wps">
            <w:drawing>
              <wp:anchor distT="0" distB="0" distL="114300" distR="114300" simplePos="0" relativeHeight="251856896" behindDoc="0" locked="0" layoutInCell="1" allowOverlap="1" wp14:anchorId="2992C8AE" wp14:editId="7F2981A4">
                <wp:simplePos x="0" y="0"/>
                <wp:positionH relativeFrom="column">
                  <wp:posOffset>5467350</wp:posOffset>
                </wp:positionH>
                <wp:positionV relativeFrom="paragraph">
                  <wp:posOffset>972185</wp:posOffset>
                </wp:positionV>
                <wp:extent cx="0" cy="828675"/>
                <wp:effectExtent l="76200" t="0" r="57150" b="47625"/>
                <wp:wrapNone/>
                <wp:docPr id="215" name="Straight Arrow Connector 215"/>
                <wp:cNvGraphicFramePr/>
                <a:graphic xmlns:a="http://schemas.openxmlformats.org/drawingml/2006/main">
                  <a:graphicData uri="http://schemas.microsoft.com/office/word/2010/wordprocessingShape">
                    <wps:wsp>
                      <wps:cNvCnPr/>
                      <wps:spPr>
                        <a:xfrm>
                          <a:off x="0" y="0"/>
                          <a:ext cx="0" cy="828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70180A49" id="Straight Arrow Connector 215" o:spid="_x0000_s1026" type="#_x0000_t32" style="position:absolute;margin-left:430.5pt;margin-top:76.55pt;width:0;height:65.2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" strokecolor="black [3200]" strokeweight=".5pt">
                <v:stroke endarrow="block" joinstyle="miter"/>
              </v:shape>
            </w:pict>
          </mc:Fallback>
        </mc:AlternateContent>
      </w:r>
      <w:r>
        <w:rPr>
          <w:noProof/>
        </w:rPr>
        <mc:AlternateContent>
          <mc:Choice Requires="wps">
            <w:drawing>
              <wp:anchor distT="0" distB="0" distL="114300" distR="114300" simplePos="0" relativeHeight="251855872" behindDoc="0" locked="0" layoutInCell="1" allowOverlap="1" wp14:anchorId="765F66E3" wp14:editId="44FB0B79">
                <wp:simplePos x="0" y="0"/>
                <wp:positionH relativeFrom="column">
                  <wp:posOffset>3638549</wp:posOffset>
                </wp:positionH>
                <wp:positionV relativeFrom="paragraph">
                  <wp:posOffset>1267459</wp:posOffset>
                </wp:positionV>
                <wp:extent cx="1190625" cy="1076325"/>
                <wp:effectExtent l="0" t="0" r="66675" b="47625"/>
                <wp:wrapNone/>
                <wp:docPr id="21" name="Straight Arrow Connector 21"/>
                <wp:cNvGraphicFramePr/>
                <a:graphic xmlns:a="http://schemas.openxmlformats.org/drawingml/2006/main">
                  <a:graphicData uri="http://schemas.microsoft.com/office/word/2010/wordprocessingShape">
                    <wps:wsp>
                      <wps:cNvCnPr/>
                      <wps:spPr>
                        <a:xfrm>
                          <a:off x="0" y="0"/>
                          <a:ext cx="1190625" cy="1076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97CEFFF" id="Straight Arrow Connector 21" o:spid="_x0000_s1026" type="#_x0000_t32" style="position:absolute;margin-left:286.5pt;margin-top:99.8pt;width:93.75pt;height:84.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852800" behindDoc="0" locked="0" layoutInCell="1" allowOverlap="1" wp14:anchorId="6DF40848" wp14:editId="45EE9E81">
                <wp:simplePos x="0" y="0"/>
                <wp:positionH relativeFrom="column">
                  <wp:posOffset>3124200</wp:posOffset>
                </wp:positionH>
                <wp:positionV relativeFrom="paragraph">
                  <wp:posOffset>504825</wp:posOffset>
                </wp:positionV>
                <wp:extent cx="889000" cy="1404620"/>
                <wp:effectExtent l="0" t="0" r="25400" b="1460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404620"/>
                        </a:xfrm>
                        <a:prstGeom prst="rect">
                          <a:avLst/>
                        </a:prstGeom>
                        <a:solidFill>
                          <a:srgbClr val="FFFFFF"/>
                        </a:solidFill>
                        <a:ln w="9525">
                          <a:solidFill>
                            <a:schemeClr val="bg1"/>
                          </a:solidFill>
                          <a:miter lim="800000"/>
                          <a:headEnd/>
                          <a:tailEnd/>
                        </a:ln>
                      </wps:spPr>
                      <wps:txbx>
                        <w:txbxContent>
                          <w:p w14:paraId="5E194B11" w14:textId="77777777" w:rsidR="00D140FC" w:rsidRDefault="00D140FC" w:rsidP="00D140FC">
                            <w:r>
                              <w:t>Provision does not reflect need.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F40848" id="_x0000_s1090" type="#_x0000_t202" style="position:absolute;margin-left:246pt;margin-top:39.75pt;width:70pt;height:110.6pt;z-index:251852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" strokecolor="white [3212]">
                <v:textbox style="mso-fit-shape-to-text:t">
                  <w:txbxContent>
                    <w:p w14:paraId="5E194B11" w14:textId="77777777" w:rsidR="00D140FC" w:rsidRDefault="00D140FC" w:rsidP="00D140FC">
                      <w:r>
                        <w:t>Provision does not reflect need.</w:t>
                      </w:r>
                    </w:p>
                  </w:txbxContent>
                </v:textbox>
                <w10:wrap type="square"/>
              </v:shape>
            </w:pict>
          </mc:Fallback>
        </mc:AlternateContent>
      </w:r>
      <w:r>
        <w:rPr>
          <w:noProof/>
        </w:rPr>
        <mc:AlternateContent>
          <mc:Choice Requires="wps">
            <w:drawing>
              <wp:anchor distT="45720" distB="45720" distL="114300" distR="114300" simplePos="0" relativeHeight="251849728" behindDoc="0" locked="0" layoutInCell="1" allowOverlap="1" wp14:anchorId="6E438783" wp14:editId="2FB2A5D3">
                <wp:simplePos x="0" y="0"/>
                <wp:positionH relativeFrom="column">
                  <wp:posOffset>43180</wp:posOffset>
                </wp:positionH>
                <wp:positionV relativeFrom="paragraph">
                  <wp:posOffset>735330</wp:posOffset>
                </wp:positionV>
                <wp:extent cx="2360930" cy="1404620"/>
                <wp:effectExtent l="0" t="0" r="12700" b="2032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0B61B0EF" w14:textId="77777777" w:rsidR="00D140FC" w:rsidRDefault="00D140FC" w:rsidP="00D140FC">
                            <w:r>
                              <w:t xml:space="preserve">Young person is not making progress.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438783" id="_x0000_s1091" type="#_x0000_t202" style="position:absolute;margin-left:3.4pt;margin-top:57.9pt;width:185.9pt;height:110.6pt;z-index:251849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" strokecolor="white [3212]">
                <v:textbox style="mso-fit-shape-to-text:t">
                  <w:txbxContent>
                    <w:p w14:paraId="0B61B0EF" w14:textId="77777777" w:rsidR="00D140FC" w:rsidRDefault="00D140FC" w:rsidP="00D140FC">
                      <w:r>
                        <w:t xml:space="preserve">Young person is not making progress. </w:t>
                      </w:r>
                    </w:p>
                  </w:txbxContent>
                </v:textbox>
                <w10:wrap type="square"/>
              </v:shape>
            </w:pict>
          </mc:Fallback>
        </mc:AlternateContent>
      </w:r>
      <w:r>
        <w:rPr>
          <w:noProof/>
        </w:rPr>
        <mc:AlternateContent>
          <mc:Choice Requires="wps">
            <w:drawing>
              <wp:anchor distT="45720" distB="45720" distL="114300" distR="114300" simplePos="0" relativeHeight="251851776" behindDoc="0" locked="0" layoutInCell="1" allowOverlap="1" wp14:anchorId="73906598" wp14:editId="05965F2D">
                <wp:simplePos x="0" y="0"/>
                <wp:positionH relativeFrom="column">
                  <wp:posOffset>-209550</wp:posOffset>
                </wp:positionH>
                <wp:positionV relativeFrom="paragraph">
                  <wp:posOffset>4970145</wp:posOffset>
                </wp:positionV>
                <wp:extent cx="1095375" cy="1404620"/>
                <wp:effectExtent l="0" t="0" r="9525"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4620"/>
                        </a:xfrm>
                        <a:prstGeom prst="rect">
                          <a:avLst/>
                        </a:prstGeom>
                        <a:solidFill>
                          <a:srgbClr val="FFFFFF"/>
                        </a:solidFill>
                        <a:ln w="9525">
                          <a:noFill/>
                          <a:miter lim="800000"/>
                          <a:headEnd/>
                          <a:tailEnd/>
                        </a:ln>
                      </wps:spPr>
                      <wps:txbx>
                        <w:txbxContent>
                          <w:p w14:paraId="3DCD6790" w14:textId="77777777" w:rsidR="00D140FC" w:rsidRDefault="00D140FC" w:rsidP="00D140FC">
                            <w:r>
                              <w:t>Is an alternative placement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906598" id="_x0000_s1092" type="#_x0000_t202" style="position:absolute;margin-left:-16.5pt;margin-top:391.35pt;width:86.25pt;height:110.6pt;z-index:25185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1PuFAIAAP8DAAAOAAAAZHJzL2Uyb0RvYy54bWysk9uO2yAQhu8r9R0Q942dNIeNFWe1zTZV&#10;pe1B2vYBCMYxKmboQGKnT78Dzmaj7V1VXyDwwM/MNz+r27417KjQa7AlH49yzpSVUGm7L/nPH9t3&#10;N5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" stroked="f">
                <v:textbox style="mso-fit-shape-to-text:t">
                  <w:txbxContent>
                    <w:p w14:paraId="3DCD6790" w14:textId="77777777" w:rsidR="00D140FC" w:rsidRDefault="00D140FC" w:rsidP="00D140FC">
                      <w:r>
                        <w:t>Is an alternative placement required?</w:t>
                      </w:r>
                    </w:p>
                  </w:txbxContent>
                </v:textbox>
                <w10:wrap type="square"/>
              </v:shape>
            </w:pict>
          </mc:Fallback>
        </mc:AlternateContent>
      </w:r>
      <w:r>
        <w:rPr>
          <w:noProof/>
        </w:rPr>
        <mc:AlternateContent>
          <mc:Choice Requires="wps">
            <w:drawing>
              <wp:anchor distT="45720" distB="45720" distL="114300" distR="114300" simplePos="0" relativeHeight="251844608" behindDoc="0" locked="0" layoutInCell="1" allowOverlap="1" wp14:anchorId="74CDE4A3" wp14:editId="19C93043">
                <wp:simplePos x="0" y="0"/>
                <wp:positionH relativeFrom="margin">
                  <wp:posOffset>1285875</wp:posOffset>
                </wp:positionH>
                <wp:positionV relativeFrom="paragraph">
                  <wp:posOffset>4038600</wp:posOffset>
                </wp:positionV>
                <wp:extent cx="971550" cy="1404620"/>
                <wp:effectExtent l="0" t="0" r="0" b="825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solidFill>
                          <a:srgbClr val="FFFFFF"/>
                        </a:solidFill>
                        <a:ln w="9525">
                          <a:noFill/>
                          <a:miter lim="800000"/>
                          <a:headEnd/>
                          <a:tailEnd/>
                        </a:ln>
                      </wps:spPr>
                      <wps:txbx>
                        <w:txbxContent>
                          <w:p w14:paraId="0C0AD5A2" w14:textId="77777777" w:rsidR="00D140FC" w:rsidRDefault="00D140FC" w:rsidP="00D140FC">
                            <w:r>
                              <w:t>Does the EHCP need updating?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CDE4A3" id="_x0000_s1093" type="#_x0000_t202" style="position:absolute;margin-left:101.25pt;margin-top:318pt;width:76.5pt;height:110.6pt;z-index:251844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" stroked="f">
                <v:textbox style="mso-fit-shape-to-text:t">
                  <w:txbxContent>
                    <w:p w14:paraId="0C0AD5A2" w14:textId="77777777" w:rsidR="00D140FC" w:rsidRDefault="00D140FC" w:rsidP="00D140FC">
                      <w:r>
                        <w:t>Does the EHCP need updating?</w:t>
                      </w:r>
                    </w:p>
                  </w:txbxContent>
                </v:textbox>
                <w10:wrap type="square" anchorx="margin"/>
              </v:shape>
            </w:pict>
          </mc:Fallback>
        </mc:AlternateContent>
      </w:r>
      <w:r>
        <w:rPr>
          <w:noProof/>
        </w:rPr>
        <mc:AlternateContent>
          <mc:Choice Requires="wps">
            <w:drawing>
              <wp:anchor distT="45720" distB="45720" distL="114300" distR="114300" simplePos="0" relativeHeight="251850752" behindDoc="0" locked="0" layoutInCell="1" allowOverlap="1" wp14:anchorId="564D354F" wp14:editId="6B02EFAA">
                <wp:simplePos x="0" y="0"/>
                <wp:positionH relativeFrom="column">
                  <wp:posOffset>-514350</wp:posOffset>
                </wp:positionH>
                <wp:positionV relativeFrom="paragraph">
                  <wp:posOffset>1839595</wp:posOffset>
                </wp:positionV>
                <wp:extent cx="1457325" cy="1404620"/>
                <wp:effectExtent l="0" t="0" r="28575" b="1841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solidFill>
                            <a:schemeClr val="bg1"/>
                          </a:solidFill>
                          <a:miter lim="800000"/>
                          <a:headEnd/>
                          <a:tailEnd/>
                        </a:ln>
                      </wps:spPr>
                      <wps:txbx>
                        <w:txbxContent>
                          <w:p w14:paraId="16B264EC" w14:textId="77777777" w:rsidR="00D140FC" w:rsidRDefault="00D140FC" w:rsidP="00D140FC">
                            <w:r>
                              <w:t>Young person is:</w:t>
                            </w:r>
                          </w:p>
                          <w:p w14:paraId="54D666A2" w14:textId="77777777" w:rsidR="00D140FC" w:rsidRDefault="00D140FC">
                            <w:pPr>
                              <w:pStyle w:val="ListParagraph"/>
                              <w:numPr>
                                <w:ilvl w:val="0"/>
                                <w:numId w:val="49"/>
                              </w:numPr>
                            </w:pPr>
                            <w:r>
                              <w:t>extremely challenging</w:t>
                            </w:r>
                          </w:p>
                          <w:p w14:paraId="402C37D5" w14:textId="77777777" w:rsidR="00D140FC" w:rsidRDefault="00D140FC">
                            <w:pPr>
                              <w:pStyle w:val="ListParagraph"/>
                              <w:numPr>
                                <w:ilvl w:val="0"/>
                                <w:numId w:val="49"/>
                              </w:numPr>
                            </w:pPr>
                            <w:r>
                              <w:t>not making progress</w:t>
                            </w:r>
                          </w:p>
                          <w:p w14:paraId="7B66BE31" w14:textId="77777777" w:rsidR="00D140FC" w:rsidRDefault="00D140FC">
                            <w:pPr>
                              <w:pStyle w:val="ListParagraph"/>
                              <w:numPr>
                                <w:ilvl w:val="0"/>
                                <w:numId w:val="49"/>
                              </w:numPr>
                            </w:pPr>
                            <w:r>
                              <w:t>significant new needs have emerged.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D354F" id="_x0000_s1094" type="#_x0000_t202" style="position:absolute;margin-left:-40.5pt;margin-top:144.85pt;width:114.75pt;height:110.6pt;z-index:25185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" strokecolor="white [3212]">
                <v:textbox style="mso-fit-shape-to-text:t">
                  <w:txbxContent>
                    <w:p w14:paraId="16B264EC" w14:textId="77777777" w:rsidR="00D140FC" w:rsidRDefault="00D140FC" w:rsidP="00D140FC">
                      <w:r>
                        <w:t>Young person is:</w:t>
                      </w:r>
                    </w:p>
                    <w:p w14:paraId="54D666A2" w14:textId="77777777" w:rsidR="00D140FC" w:rsidRDefault="00D140FC">
                      <w:pPr>
                        <w:pStyle w:val="ListParagraph"/>
                        <w:numPr>
                          <w:ilvl w:val="0"/>
                          <w:numId w:val="49"/>
                        </w:numPr>
                      </w:pPr>
                      <w:r>
                        <w:t>extremely challenging</w:t>
                      </w:r>
                    </w:p>
                    <w:p w14:paraId="402C37D5" w14:textId="77777777" w:rsidR="00D140FC" w:rsidRDefault="00D140FC">
                      <w:pPr>
                        <w:pStyle w:val="ListParagraph"/>
                        <w:numPr>
                          <w:ilvl w:val="0"/>
                          <w:numId w:val="49"/>
                        </w:numPr>
                      </w:pPr>
                      <w:r>
                        <w:t>not making progress</w:t>
                      </w:r>
                    </w:p>
                    <w:p w14:paraId="7B66BE31" w14:textId="77777777" w:rsidR="00D140FC" w:rsidRDefault="00D140FC">
                      <w:pPr>
                        <w:pStyle w:val="ListParagraph"/>
                        <w:numPr>
                          <w:ilvl w:val="0"/>
                          <w:numId w:val="49"/>
                        </w:numPr>
                      </w:pPr>
                      <w:r>
                        <w:t>significant new needs have emerged.</w:t>
                      </w:r>
                    </w:p>
                  </w:txbxContent>
                </v:textbox>
                <w10:wrap type="square"/>
              </v:shape>
            </w:pict>
          </mc:Fallback>
        </mc:AlternateContent>
      </w:r>
      <w:r>
        <w:rPr>
          <w:noProof/>
        </w:rPr>
        <mc:AlternateContent>
          <mc:Choice Requires="wps">
            <w:drawing>
              <wp:anchor distT="45720" distB="45720" distL="114300" distR="114300" simplePos="0" relativeHeight="251846656" behindDoc="0" locked="0" layoutInCell="1" allowOverlap="1" wp14:anchorId="743CCE18" wp14:editId="1DDF2215">
                <wp:simplePos x="0" y="0"/>
                <wp:positionH relativeFrom="margin">
                  <wp:posOffset>4893310</wp:posOffset>
                </wp:positionH>
                <wp:positionV relativeFrom="paragraph">
                  <wp:posOffset>1857375</wp:posOffset>
                </wp:positionV>
                <wp:extent cx="1108075" cy="1404620"/>
                <wp:effectExtent l="0" t="0" r="15875" b="27305"/>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1404620"/>
                        </a:xfrm>
                        <a:prstGeom prst="rect">
                          <a:avLst/>
                        </a:prstGeom>
                        <a:solidFill>
                          <a:srgbClr val="FFFFFF"/>
                        </a:solidFill>
                        <a:ln w="9525">
                          <a:solidFill>
                            <a:schemeClr val="bg1"/>
                          </a:solidFill>
                          <a:miter lim="800000"/>
                          <a:headEnd/>
                          <a:tailEnd/>
                        </a:ln>
                      </wps:spPr>
                      <wps:txbx>
                        <w:txbxContent>
                          <w:p w14:paraId="54DD777E" w14:textId="77777777" w:rsidR="00D140FC" w:rsidRDefault="00D140FC" w:rsidP="00D140FC">
                            <w:r>
                              <w:t>Liaise with the parent. Ascertain their views and ensure these are recorded.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3CCE18" id="_x0000_s1095" type="#_x0000_t202" style="position:absolute;margin-left:385.3pt;margin-top:146.25pt;width:87.25pt;height:110.6pt;z-index:251846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" strokecolor="white [3212]">
                <v:textbox style="mso-fit-shape-to-text:t">
                  <w:txbxContent>
                    <w:p w14:paraId="54DD777E" w14:textId="77777777" w:rsidR="00D140FC" w:rsidRDefault="00D140FC" w:rsidP="00D140FC">
                      <w:r>
                        <w:t>Liaise with the parent. Ascertain their views and ensure these are recorded.</w:t>
                      </w:r>
                    </w:p>
                  </w:txbxContent>
                </v:textbox>
                <w10:wrap type="square" anchorx="margin"/>
              </v:shape>
            </w:pict>
          </mc:Fallback>
        </mc:AlternateContent>
      </w:r>
    </w:p>
    <w:p w14:paraId="11A61047" w14:textId="5355C21B" w:rsidR="00071D9A" w:rsidRDefault="00071D9A" w:rsidP="00FF3499">
      <w:pPr>
        <w:rPr>
          <w:rFonts w:ascii="Times New Roman" w:hAnsi="Times New Roman" w:cs="Times New Roman"/>
          <w:b/>
          <w:bCs/>
          <w:sz w:val="24"/>
          <w:szCs w:val="24"/>
        </w:rPr>
      </w:pPr>
    </w:p>
    <w:p w14:paraId="5123D76A" w14:textId="77777777" w:rsidR="00071D9A" w:rsidRDefault="00071D9A" w:rsidP="00FF3499">
      <w:pPr>
        <w:rPr>
          <w:rFonts w:ascii="Times New Roman" w:hAnsi="Times New Roman" w:cs="Times New Roman"/>
          <w:b/>
          <w:bCs/>
          <w:sz w:val="24"/>
          <w:szCs w:val="24"/>
        </w:rPr>
      </w:pPr>
    </w:p>
    <w:p w14:paraId="4EFA845A" w14:textId="77777777" w:rsidR="00071D9A" w:rsidRDefault="00071D9A" w:rsidP="00FF3499">
      <w:pPr>
        <w:rPr>
          <w:rFonts w:ascii="Times New Roman" w:hAnsi="Times New Roman" w:cs="Times New Roman"/>
          <w:b/>
          <w:bCs/>
          <w:sz w:val="24"/>
          <w:szCs w:val="24"/>
        </w:rPr>
      </w:pPr>
    </w:p>
    <w:p w14:paraId="51A73865" w14:textId="77777777" w:rsidR="00071D9A" w:rsidRDefault="00071D9A" w:rsidP="00FF3499">
      <w:pPr>
        <w:rPr>
          <w:rFonts w:ascii="Times New Roman" w:hAnsi="Times New Roman" w:cs="Times New Roman"/>
          <w:b/>
          <w:bCs/>
          <w:sz w:val="24"/>
          <w:szCs w:val="24"/>
        </w:rPr>
      </w:pPr>
    </w:p>
    <w:p w14:paraId="73A47F18" w14:textId="77777777" w:rsidR="00071D9A" w:rsidRDefault="00071D9A" w:rsidP="00FF3499">
      <w:pPr>
        <w:rPr>
          <w:rFonts w:ascii="Times New Roman" w:hAnsi="Times New Roman" w:cs="Times New Roman"/>
          <w:b/>
          <w:bCs/>
          <w:sz w:val="24"/>
          <w:szCs w:val="24"/>
        </w:rPr>
      </w:pPr>
    </w:p>
    <w:p w14:paraId="63ACB5C2" w14:textId="77777777" w:rsidR="00071D9A" w:rsidRDefault="00071D9A" w:rsidP="00FF3499">
      <w:pPr>
        <w:rPr>
          <w:rFonts w:ascii="Times New Roman" w:hAnsi="Times New Roman" w:cs="Times New Roman"/>
          <w:b/>
          <w:bCs/>
          <w:sz w:val="24"/>
          <w:szCs w:val="24"/>
        </w:rPr>
      </w:pPr>
    </w:p>
    <w:p w14:paraId="047F4C9B" w14:textId="77777777" w:rsidR="00071D9A" w:rsidRDefault="00071D9A" w:rsidP="00FF3499">
      <w:pPr>
        <w:rPr>
          <w:rFonts w:ascii="Times New Roman" w:hAnsi="Times New Roman" w:cs="Times New Roman"/>
          <w:b/>
          <w:bCs/>
          <w:sz w:val="24"/>
          <w:szCs w:val="24"/>
        </w:rPr>
      </w:pPr>
    </w:p>
    <w:p w14:paraId="046BEA93" w14:textId="77777777" w:rsidR="00071D9A" w:rsidRDefault="00071D9A" w:rsidP="00FF3499">
      <w:pPr>
        <w:rPr>
          <w:rFonts w:ascii="Times New Roman" w:hAnsi="Times New Roman" w:cs="Times New Roman"/>
          <w:b/>
          <w:bCs/>
          <w:sz w:val="24"/>
          <w:szCs w:val="24"/>
        </w:rPr>
      </w:pPr>
    </w:p>
    <w:p w14:paraId="5774E5F6" w14:textId="77777777" w:rsidR="00071D9A" w:rsidRDefault="00071D9A" w:rsidP="00FF3499">
      <w:pPr>
        <w:rPr>
          <w:rFonts w:ascii="Times New Roman" w:hAnsi="Times New Roman" w:cs="Times New Roman"/>
          <w:b/>
          <w:bCs/>
          <w:sz w:val="24"/>
          <w:szCs w:val="24"/>
        </w:rPr>
      </w:pPr>
    </w:p>
    <w:p w14:paraId="34659A0B" w14:textId="77777777" w:rsidR="00071D9A" w:rsidRDefault="00071D9A" w:rsidP="00FF3499">
      <w:pPr>
        <w:rPr>
          <w:rFonts w:ascii="Times New Roman" w:hAnsi="Times New Roman" w:cs="Times New Roman"/>
          <w:b/>
          <w:bCs/>
          <w:sz w:val="24"/>
          <w:szCs w:val="24"/>
        </w:rPr>
      </w:pPr>
    </w:p>
    <w:p w14:paraId="1F369949" w14:textId="77777777" w:rsidR="00071D9A" w:rsidRDefault="00071D9A" w:rsidP="00FF3499">
      <w:pPr>
        <w:rPr>
          <w:rFonts w:ascii="Times New Roman" w:hAnsi="Times New Roman" w:cs="Times New Roman"/>
          <w:b/>
          <w:bCs/>
          <w:sz w:val="24"/>
          <w:szCs w:val="24"/>
        </w:rPr>
      </w:pPr>
    </w:p>
    <w:p w14:paraId="6C6CA4B4" w14:textId="77777777" w:rsidR="00071D9A" w:rsidRDefault="00071D9A" w:rsidP="00FF3499">
      <w:pPr>
        <w:rPr>
          <w:rFonts w:ascii="Times New Roman" w:hAnsi="Times New Roman" w:cs="Times New Roman"/>
          <w:b/>
          <w:bCs/>
          <w:sz w:val="24"/>
          <w:szCs w:val="24"/>
        </w:rPr>
      </w:pPr>
    </w:p>
    <w:p w14:paraId="17EEE9C4" w14:textId="77777777" w:rsidR="00071D9A" w:rsidRDefault="00071D9A" w:rsidP="00FF3499">
      <w:pPr>
        <w:rPr>
          <w:rFonts w:ascii="Times New Roman" w:hAnsi="Times New Roman" w:cs="Times New Roman"/>
          <w:b/>
          <w:bCs/>
          <w:sz w:val="24"/>
          <w:szCs w:val="24"/>
        </w:rPr>
      </w:pPr>
    </w:p>
    <w:p w14:paraId="3B568427" w14:textId="61C047F3" w:rsidR="00071D9A" w:rsidRDefault="00105409" w:rsidP="00FF3499">
      <w:pPr>
        <w:rPr>
          <w:rFonts w:ascii="Times New Roman" w:hAnsi="Times New Roman" w:cs="Times New Roman"/>
          <w:b/>
          <w:bCs/>
          <w:sz w:val="24"/>
          <w:szCs w:val="24"/>
        </w:rPr>
      </w:pPr>
      <w:r>
        <w:rPr>
          <w:noProof/>
        </w:rPr>
        <mc:AlternateContent>
          <mc:Choice Requires="wps">
            <w:drawing>
              <wp:anchor distT="45720" distB="45720" distL="114300" distR="114300" simplePos="0" relativeHeight="251845632" behindDoc="0" locked="0" layoutInCell="1" allowOverlap="1" wp14:anchorId="6AB13009" wp14:editId="58996160">
                <wp:simplePos x="0" y="0"/>
                <wp:positionH relativeFrom="margin">
                  <wp:posOffset>3780155</wp:posOffset>
                </wp:positionH>
                <wp:positionV relativeFrom="paragraph">
                  <wp:posOffset>155575</wp:posOffset>
                </wp:positionV>
                <wp:extent cx="2360930" cy="2190750"/>
                <wp:effectExtent l="0" t="0" r="0" b="0"/>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90750"/>
                        </a:xfrm>
                        <a:prstGeom prst="rect">
                          <a:avLst/>
                        </a:prstGeom>
                        <a:solidFill>
                          <a:srgbClr val="FFFFFF"/>
                        </a:solidFill>
                        <a:ln w="9525">
                          <a:noFill/>
                          <a:miter lim="800000"/>
                          <a:headEnd/>
                          <a:tailEnd/>
                        </a:ln>
                      </wps:spPr>
                      <wps:txbx>
                        <w:txbxContent>
                          <w:p w14:paraId="2F9B5982" w14:textId="77777777" w:rsidR="00D140FC" w:rsidRDefault="00D140FC" w:rsidP="00D140FC">
                            <w:r>
                              <w:t>Hold an annual review.</w:t>
                            </w:r>
                          </w:p>
                          <w:p w14:paraId="75C5A5DE" w14:textId="77777777" w:rsidR="00D140FC" w:rsidRDefault="00D140FC" w:rsidP="00D140FC">
                            <w:r>
                              <w:t>Ensure that the Local Authority caseworker is present.</w:t>
                            </w:r>
                          </w:p>
                          <w:p w14:paraId="3A792717" w14:textId="77777777" w:rsidR="00D140FC" w:rsidRDefault="00D140FC" w:rsidP="00D140FC">
                            <w:r>
                              <w:t>Review section F to ensure what is there is being delivered or that there is a valid reason (e.g. updated assessments) detailing why is no longer appropriate.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AB13009" id="Text Box 222" o:spid="_x0000_s1096" type="#_x0000_t202" style="position:absolute;margin-left:297.65pt;margin-top:12.25pt;width:185.9pt;height:172.5pt;z-index:2518456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" stroked="f">
                <v:textbox>
                  <w:txbxContent>
                    <w:p w14:paraId="2F9B5982" w14:textId="77777777" w:rsidR="00D140FC" w:rsidRDefault="00D140FC" w:rsidP="00D140FC">
                      <w:r>
                        <w:t>Hold an annual review.</w:t>
                      </w:r>
                    </w:p>
                    <w:p w14:paraId="75C5A5DE" w14:textId="77777777" w:rsidR="00D140FC" w:rsidRDefault="00D140FC" w:rsidP="00D140FC">
                      <w:r>
                        <w:t>Ensure that the Local Authority caseworker is present.</w:t>
                      </w:r>
                    </w:p>
                    <w:p w14:paraId="3A792717" w14:textId="77777777" w:rsidR="00D140FC" w:rsidRDefault="00D140FC" w:rsidP="00D140FC">
                      <w:r>
                        <w:t>Review section F to ensure what is there is being delivered or that there is a valid reason (e.g. updated assessments) detailing why is no longer appropriate.</w:t>
                      </w:r>
                    </w:p>
                  </w:txbxContent>
                </v:textbox>
                <w10:wrap type="square" anchorx="margin"/>
              </v:shape>
            </w:pict>
          </mc:Fallback>
        </mc:AlternateContent>
      </w:r>
    </w:p>
    <w:p w14:paraId="26F66B4F" w14:textId="77777777" w:rsidR="00071D9A" w:rsidRDefault="00071D9A" w:rsidP="00FF3499">
      <w:pPr>
        <w:rPr>
          <w:rFonts w:ascii="Times New Roman" w:hAnsi="Times New Roman" w:cs="Times New Roman"/>
          <w:b/>
          <w:bCs/>
          <w:sz w:val="24"/>
          <w:szCs w:val="24"/>
        </w:rPr>
      </w:pPr>
    </w:p>
    <w:p w14:paraId="74C134AD" w14:textId="77777777" w:rsidR="00071D9A" w:rsidRDefault="00071D9A" w:rsidP="00FF3499">
      <w:pPr>
        <w:rPr>
          <w:rFonts w:ascii="Times New Roman" w:hAnsi="Times New Roman" w:cs="Times New Roman"/>
          <w:b/>
          <w:bCs/>
          <w:sz w:val="24"/>
          <w:szCs w:val="24"/>
        </w:rPr>
      </w:pPr>
    </w:p>
    <w:p w14:paraId="5A34945E" w14:textId="77777777" w:rsidR="00071D9A" w:rsidRDefault="00071D9A" w:rsidP="00FF3499">
      <w:pPr>
        <w:rPr>
          <w:rFonts w:ascii="Times New Roman" w:hAnsi="Times New Roman" w:cs="Times New Roman"/>
          <w:b/>
          <w:bCs/>
          <w:sz w:val="24"/>
          <w:szCs w:val="24"/>
        </w:rPr>
      </w:pPr>
    </w:p>
    <w:p w14:paraId="06A54432" w14:textId="77777777" w:rsidR="00071D9A" w:rsidRDefault="00071D9A" w:rsidP="00FF3499">
      <w:pPr>
        <w:rPr>
          <w:rFonts w:ascii="Times New Roman" w:hAnsi="Times New Roman" w:cs="Times New Roman"/>
          <w:b/>
          <w:bCs/>
          <w:sz w:val="24"/>
          <w:szCs w:val="24"/>
        </w:rPr>
      </w:pPr>
    </w:p>
    <w:p w14:paraId="663F0731" w14:textId="77777777" w:rsidR="00071D9A" w:rsidRDefault="00071D9A" w:rsidP="00FF3499">
      <w:pPr>
        <w:rPr>
          <w:rFonts w:ascii="Times New Roman" w:hAnsi="Times New Roman" w:cs="Times New Roman"/>
          <w:b/>
          <w:bCs/>
          <w:sz w:val="24"/>
          <w:szCs w:val="24"/>
        </w:rPr>
      </w:pPr>
    </w:p>
    <w:p w14:paraId="79C1CD3D" w14:textId="77777777" w:rsidR="00071D9A" w:rsidRDefault="00071D9A" w:rsidP="00FF3499">
      <w:pPr>
        <w:rPr>
          <w:rFonts w:ascii="Times New Roman" w:hAnsi="Times New Roman" w:cs="Times New Roman"/>
          <w:b/>
          <w:bCs/>
          <w:sz w:val="24"/>
          <w:szCs w:val="24"/>
        </w:rPr>
      </w:pPr>
    </w:p>
    <w:p w14:paraId="5A09C116" w14:textId="77777777" w:rsidR="00071D9A" w:rsidRDefault="00071D9A" w:rsidP="00FF3499">
      <w:pPr>
        <w:rPr>
          <w:rFonts w:ascii="Times New Roman" w:hAnsi="Times New Roman" w:cs="Times New Roman"/>
          <w:b/>
          <w:bCs/>
          <w:sz w:val="24"/>
          <w:szCs w:val="24"/>
        </w:rPr>
      </w:pPr>
    </w:p>
    <w:p w14:paraId="3E3422EF" w14:textId="6044A407" w:rsidR="00071D9A" w:rsidRDefault="00071D9A" w:rsidP="00FF3499">
      <w:pPr>
        <w:rPr>
          <w:rFonts w:ascii="Times New Roman" w:hAnsi="Times New Roman" w:cs="Times New Roman"/>
          <w:b/>
          <w:bCs/>
          <w:sz w:val="24"/>
          <w:szCs w:val="24"/>
        </w:rPr>
      </w:pPr>
    </w:p>
    <w:p w14:paraId="44557DAE" w14:textId="77777777" w:rsidR="000170C7" w:rsidRDefault="000170C7" w:rsidP="00FF3499">
      <w:pPr>
        <w:rPr>
          <w:rFonts w:ascii="Times New Roman" w:hAnsi="Times New Roman" w:cs="Times New Roman"/>
          <w:b/>
          <w:bCs/>
          <w:sz w:val="24"/>
          <w:szCs w:val="24"/>
        </w:rPr>
      </w:pPr>
    </w:p>
    <w:p w14:paraId="655B3379" w14:textId="3C0C25AF" w:rsidR="00071D9A" w:rsidRDefault="00071D9A" w:rsidP="00FF3499">
      <w:pPr>
        <w:rPr>
          <w:rFonts w:ascii="Times New Roman" w:hAnsi="Times New Roman" w:cs="Times New Roman"/>
          <w:b/>
          <w:bCs/>
          <w:sz w:val="24"/>
          <w:szCs w:val="24"/>
        </w:rPr>
      </w:pPr>
    </w:p>
    <w:p w14:paraId="390E8C22" w14:textId="77777777" w:rsidR="00FE4F4C" w:rsidRDefault="00FE4F4C" w:rsidP="00FF3499">
      <w:pPr>
        <w:rPr>
          <w:rFonts w:ascii="Times New Roman" w:hAnsi="Times New Roman" w:cs="Times New Roman"/>
          <w:b/>
          <w:bCs/>
          <w:sz w:val="24"/>
          <w:szCs w:val="24"/>
        </w:rPr>
      </w:pPr>
    </w:p>
    <w:p w14:paraId="089F735E" w14:textId="77777777" w:rsidR="00071D9A" w:rsidRDefault="00071D9A" w:rsidP="00FF3499">
      <w:pPr>
        <w:rPr>
          <w:rFonts w:ascii="Times New Roman" w:hAnsi="Times New Roman" w:cs="Times New Roman"/>
          <w:b/>
          <w:bCs/>
          <w:sz w:val="24"/>
          <w:szCs w:val="24"/>
        </w:rPr>
      </w:pPr>
    </w:p>
    <w:p w14:paraId="73F8FEA5" w14:textId="76D29B5F" w:rsidR="00FF3499" w:rsidRPr="00846085" w:rsidRDefault="00FF3499" w:rsidP="00FF3499">
      <w:pPr>
        <w:rPr>
          <w:rFonts w:ascii="Times New Roman" w:hAnsi="Times New Roman" w:cs="Times New Roman"/>
          <w:b/>
          <w:bCs/>
          <w:sz w:val="24"/>
          <w:szCs w:val="24"/>
        </w:rPr>
      </w:pPr>
      <w:r w:rsidRPr="00846085">
        <w:rPr>
          <w:rFonts w:ascii="Times New Roman" w:hAnsi="Times New Roman" w:cs="Times New Roman"/>
          <w:b/>
          <w:bCs/>
          <w:sz w:val="24"/>
          <w:szCs w:val="24"/>
        </w:rPr>
        <w:lastRenderedPageBreak/>
        <w:t xml:space="preserve">Remote Learning </w:t>
      </w:r>
    </w:p>
    <w:p w14:paraId="324E0012" w14:textId="414AB04A" w:rsidR="00FF3499" w:rsidRPr="00721240" w:rsidRDefault="00FF3499" w:rsidP="00FF3499">
      <w:pPr>
        <w:rPr>
          <w:rFonts w:ascii="Times New Roman" w:hAnsi="Times New Roman" w:cs="Times New Roman"/>
        </w:rPr>
      </w:pPr>
      <w:r>
        <w:rPr>
          <w:rFonts w:ascii="Times New Roman" w:hAnsi="Times New Roman" w:cs="Times New Roman"/>
        </w:rPr>
        <w:t xml:space="preserve">There may be occasions when a remote learning programme needs to be put into place (for example a delay to completion of building works on hub opening. Or when remote education is being delivered for a short period due to unforeseen </w:t>
      </w:r>
      <w:r w:rsidR="004A313A">
        <w:rPr>
          <w:rFonts w:ascii="Times New Roman" w:hAnsi="Times New Roman" w:cs="Times New Roman"/>
        </w:rPr>
        <w:t>circumstances</w:t>
      </w:r>
      <w:r>
        <w:rPr>
          <w:rFonts w:ascii="Times New Roman" w:hAnsi="Times New Roman" w:cs="Times New Roman"/>
        </w:rPr>
        <w:t>) In these unique circumstances, the following can act as a guide.</w:t>
      </w:r>
    </w:p>
    <w:p w14:paraId="75657D64" w14:textId="77777777" w:rsidR="00FF3499" w:rsidRPr="00721240" w:rsidRDefault="00FF3499" w:rsidP="00FF3499">
      <w:pPr>
        <w:rPr>
          <w:rFonts w:ascii="Times New Roman" w:hAnsi="Times New Roman" w:cs="Times New Roman"/>
          <w:b/>
          <w:bCs/>
        </w:rPr>
      </w:pPr>
      <w:r w:rsidRPr="00721240">
        <w:rPr>
          <w:rFonts w:ascii="Times New Roman" w:hAnsi="Times New Roman" w:cs="Times New Roman"/>
          <w:b/>
          <w:bCs/>
        </w:rPr>
        <w:t xml:space="preserve">Prepare staff </w:t>
      </w:r>
    </w:p>
    <w:p w14:paraId="518850C6" w14:textId="77777777" w:rsidR="00FF3499" w:rsidRPr="00721240"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 xml:space="preserve">Be clear about safeguarding arrangements and make time for e safety training </w:t>
      </w:r>
    </w:p>
    <w:p w14:paraId="758FA80C" w14:textId="77777777" w:rsidR="00FF3499" w:rsidRPr="00721240"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Train teachers on the most appropriate platforms, interventions and techniques you want used</w:t>
      </w:r>
    </w:p>
    <w:p w14:paraId="232ED8AF" w14:textId="77777777" w:rsidR="00FF3499" w:rsidRPr="00721240"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Provide clear instructions to TAs and other support staff about how they can be effective in delivery, preparation and resourcing</w:t>
      </w:r>
    </w:p>
    <w:p w14:paraId="573B8305" w14:textId="77777777" w:rsidR="00FF3499" w:rsidRPr="00721240"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 xml:space="preserve">Consider how to upskill new staff and include IT skills in recruitment procedures </w:t>
      </w:r>
    </w:p>
    <w:p w14:paraId="211E41AB" w14:textId="77777777" w:rsidR="00FF3499" w:rsidRPr="00721240" w:rsidRDefault="00FF3499" w:rsidP="00FF3499">
      <w:pPr>
        <w:pStyle w:val="ListParagraph"/>
        <w:rPr>
          <w:rFonts w:ascii="Times New Roman" w:hAnsi="Times New Roman" w:cs="Times New Roman"/>
        </w:rPr>
      </w:pPr>
    </w:p>
    <w:p w14:paraId="20C9F159" w14:textId="77777777" w:rsidR="00FF3499" w:rsidRPr="00721240" w:rsidRDefault="00FF3499" w:rsidP="00FF3499">
      <w:pPr>
        <w:rPr>
          <w:rFonts w:ascii="Times New Roman" w:hAnsi="Times New Roman" w:cs="Times New Roman"/>
          <w:b/>
          <w:bCs/>
        </w:rPr>
      </w:pPr>
      <w:r w:rsidRPr="00721240">
        <w:rPr>
          <w:rFonts w:ascii="Times New Roman" w:hAnsi="Times New Roman" w:cs="Times New Roman"/>
          <w:b/>
          <w:bCs/>
        </w:rPr>
        <w:t xml:space="preserve">Prepare students and families </w:t>
      </w:r>
    </w:p>
    <w:p w14:paraId="7E3CADF5" w14:textId="77777777" w:rsidR="00FF3499" w:rsidRPr="00721240"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Make sure all pupils at home have suitable devices</w:t>
      </w:r>
    </w:p>
    <w:p w14:paraId="78EA8CE8" w14:textId="77777777" w:rsidR="00FF3499" w:rsidRPr="00721240"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Set up regular communications between school and home</w:t>
      </w:r>
      <w:r>
        <w:rPr>
          <w:rFonts w:ascii="Times New Roman" w:hAnsi="Times New Roman" w:cs="Times New Roman"/>
        </w:rPr>
        <w:t>,</w:t>
      </w:r>
      <w:r w:rsidRPr="00721240">
        <w:rPr>
          <w:rFonts w:ascii="Times New Roman" w:hAnsi="Times New Roman" w:cs="Times New Roman"/>
        </w:rPr>
        <w:t xml:space="preserve"> which includes feedback</w:t>
      </w:r>
      <w:r>
        <w:rPr>
          <w:rFonts w:ascii="Times New Roman" w:hAnsi="Times New Roman" w:cs="Times New Roman"/>
        </w:rPr>
        <w:t>,</w:t>
      </w:r>
      <w:r w:rsidRPr="00721240">
        <w:rPr>
          <w:rFonts w:ascii="Times New Roman" w:hAnsi="Times New Roman" w:cs="Times New Roman"/>
        </w:rPr>
        <w:t xml:space="preserve"> to enable you to refine your whole school and individual pupil offers </w:t>
      </w:r>
    </w:p>
    <w:p w14:paraId="592C98B1" w14:textId="77777777" w:rsidR="00FF3499" w:rsidRPr="00721240"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Provide pupils with schedules</w:t>
      </w:r>
      <w:r>
        <w:rPr>
          <w:rFonts w:ascii="Times New Roman" w:hAnsi="Times New Roman" w:cs="Times New Roman"/>
        </w:rPr>
        <w:t>,</w:t>
      </w:r>
      <w:r w:rsidRPr="00721240">
        <w:rPr>
          <w:rFonts w:ascii="Times New Roman" w:hAnsi="Times New Roman" w:cs="Times New Roman"/>
        </w:rPr>
        <w:t xml:space="preserve"> timetables</w:t>
      </w:r>
      <w:r>
        <w:rPr>
          <w:rFonts w:ascii="Times New Roman" w:hAnsi="Times New Roman" w:cs="Times New Roman"/>
        </w:rPr>
        <w:t xml:space="preserve"> and</w:t>
      </w:r>
      <w:r w:rsidRPr="00721240">
        <w:rPr>
          <w:rFonts w:ascii="Times New Roman" w:hAnsi="Times New Roman" w:cs="Times New Roman"/>
        </w:rPr>
        <w:t xml:space="preserve"> social stories so that they know what to expect and when to expect it</w:t>
      </w:r>
      <w:r>
        <w:rPr>
          <w:rFonts w:ascii="Times New Roman" w:hAnsi="Times New Roman" w:cs="Times New Roman"/>
        </w:rPr>
        <w:t>,</w:t>
      </w:r>
      <w:r w:rsidRPr="00721240">
        <w:rPr>
          <w:rFonts w:ascii="Times New Roman" w:hAnsi="Times New Roman" w:cs="Times New Roman"/>
        </w:rPr>
        <w:t xml:space="preserve"> just as you would on site</w:t>
      </w:r>
    </w:p>
    <w:p w14:paraId="1EEA943F" w14:textId="77777777" w:rsidR="00FF3499" w:rsidRPr="00721240"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Include how the teacher will provide feedback for the work they produce/ the lessons they engage with</w:t>
      </w:r>
      <w:r>
        <w:rPr>
          <w:rFonts w:ascii="Times New Roman" w:hAnsi="Times New Roman" w:cs="Times New Roman"/>
        </w:rPr>
        <w:t>/</w:t>
      </w:r>
      <w:r w:rsidRPr="00721240">
        <w:rPr>
          <w:rFonts w:ascii="Times New Roman" w:hAnsi="Times New Roman" w:cs="Times New Roman"/>
        </w:rPr>
        <w:t xml:space="preserve">tasks they undertake </w:t>
      </w:r>
    </w:p>
    <w:p w14:paraId="2845F57A" w14:textId="77777777" w:rsidR="00FF3499"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 xml:space="preserve">Explain to the care giver the learning points/relevance to their child of any resource provided. </w:t>
      </w:r>
    </w:p>
    <w:p w14:paraId="1EE712D4" w14:textId="77777777" w:rsidR="00FF3499" w:rsidRPr="00846085" w:rsidRDefault="00FF3499" w:rsidP="00FF3499">
      <w:pPr>
        <w:pStyle w:val="ListParagraph"/>
        <w:spacing w:after="0" w:line="240" w:lineRule="auto"/>
        <w:rPr>
          <w:rFonts w:ascii="Times New Roman" w:hAnsi="Times New Roman" w:cs="Times New Roman"/>
        </w:rPr>
      </w:pPr>
    </w:p>
    <w:p w14:paraId="21CA09C3" w14:textId="77777777" w:rsidR="00FF3499" w:rsidRPr="00846085" w:rsidRDefault="00FF3499" w:rsidP="00FF3499">
      <w:pPr>
        <w:rPr>
          <w:rFonts w:ascii="Times New Roman" w:hAnsi="Times New Roman" w:cs="Times New Roman"/>
          <w:b/>
          <w:bCs/>
        </w:rPr>
      </w:pPr>
      <w:r w:rsidRPr="00721240">
        <w:rPr>
          <w:rFonts w:ascii="Times New Roman" w:hAnsi="Times New Roman" w:cs="Times New Roman"/>
          <w:b/>
          <w:bCs/>
        </w:rPr>
        <w:t xml:space="preserve">Planning and preparation </w:t>
      </w:r>
    </w:p>
    <w:p w14:paraId="5EE540E6" w14:textId="77777777" w:rsidR="00FF3499" w:rsidRPr="00721240" w:rsidRDefault="00FF3499">
      <w:pPr>
        <w:pStyle w:val="ListParagraph"/>
        <w:numPr>
          <w:ilvl w:val="0"/>
          <w:numId w:val="12"/>
        </w:numPr>
        <w:spacing w:after="0" w:line="240" w:lineRule="auto"/>
        <w:rPr>
          <w:rFonts w:ascii="Times New Roman" w:eastAsia="Times New Roman" w:hAnsi="Times New Roman" w:cs="Times New Roman"/>
          <w:lang w:eastAsia="en-GB"/>
        </w:rPr>
      </w:pPr>
      <w:r w:rsidRPr="00721240">
        <w:rPr>
          <w:rFonts w:ascii="Times New Roman" w:hAnsi="Times New Roman" w:cs="Times New Roman"/>
        </w:rPr>
        <w:t xml:space="preserve">Have a single platform/storage space. </w:t>
      </w:r>
      <w:r>
        <w:rPr>
          <w:rFonts w:ascii="Times New Roman" w:hAnsi="Times New Roman" w:cs="Times New Roman"/>
        </w:rPr>
        <w:t>Due to</w:t>
      </w:r>
      <w:r w:rsidRPr="00721240">
        <w:rPr>
          <w:rFonts w:ascii="Times New Roman" w:hAnsi="Times New Roman" w:cs="Times New Roman"/>
        </w:rPr>
        <w:t xml:space="preserve"> the diverse range of resources likely to be accessed consider </w:t>
      </w:r>
      <w:r>
        <w:rPr>
          <w:rFonts w:ascii="Times New Roman" w:hAnsi="Times New Roman" w:cs="Times New Roman"/>
        </w:rPr>
        <w:t xml:space="preserve">using </w:t>
      </w:r>
      <w:r w:rsidRPr="00721240">
        <w:rPr>
          <w:rFonts w:ascii="Times New Roman" w:hAnsi="Times New Roman" w:cs="Times New Roman"/>
        </w:rPr>
        <w:t xml:space="preserve">padlets. </w:t>
      </w:r>
      <w:r>
        <w:rPr>
          <w:rFonts w:ascii="Times New Roman" w:hAnsi="Times New Roman" w:cs="Times New Roman"/>
        </w:rPr>
        <w:t>(</w:t>
      </w:r>
      <w:r w:rsidRPr="00721240">
        <w:rPr>
          <w:rFonts w:ascii="Times New Roman" w:hAnsi="Times New Roman" w:cs="Times New Roman"/>
        </w:rPr>
        <w:t xml:space="preserve">Primaries often use </w:t>
      </w:r>
      <w:r>
        <w:rPr>
          <w:rFonts w:ascii="Times New Roman" w:hAnsi="Times New Roman" w:cs="Times New Roman"/>
        </w:rPr>
        <w:t>C</w:t>
      </w:r>
      <w:r w:rsidRPr="00721240">
        <w:rPr>
          <w:rFonts w:ascii="Times New Roman" w:hAnsi="Times New Roman" w:cs="Times New Roman"/>
        </w:rPr>
        <w:t xml:space="preserve">lass </w:t>
      </w:r>
      <w:r>
        <w:rPr>
          <w:rFonts w:ascii="Times New Roman" w:hAnsi="Times New Roman" w:cs="Times New Roman"/>
        </w:rPr>
        <w:t>D</w:t>
      </w:r>
      <w:r w:rsidRPr="00721240">
        <w:rPr>
          <w:rFonts w:ascii="Times New Roman" w:hAnsi="Times New Roman" w:cs="Times New Roman"/>
        </w:rPr>
        <w:t>ojo or showbie.</w:t>
      </w:r>
      <w:r>
        <w:rPr>
          <w:rFonts w:ascii="Times New Roman" w:hAnsi="Times New Roman" w:cs="Times New Roman"/>
        </w:rPr>
        <w:t>)</w:t>
      </w:r>
    </w:p>
    <w:p w14:paraId="1BF7A733" w14:textId="77777777" w:rsidR="00FF3499" w:rsidRPr="00721240"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Video lessons:  One benefit of recorded lessons is that families with more than one child to support at the same time/only one devi</w:t>
      </w:r>
      <w:r>
        <w:rPr>
          <w:rFonts w:ascii="Times New Roman" w:hAnsi="Times New Roman" w:cs="Times New Roman"/>
        </w:rPr>
        <w:t>c</w:t>
      </w:r>
      <w:r w:rsidRPr="00721240">
        <w:rPr>
          <w:rFonts w:ascii="Times New Roman" w:hAnsi="Times New Roman" w:cs="Times New Roman"/>
        </w:rPr>
        <w:t>e/or if pupil attention is likely to be erratic, lessons can be accessed at any time of day (or night!). M</w:t>
      </w:r>
      <w:r>
        <w:rPr>
          <w:rFonts w:ascii="Times New Roman" w:hAnsi="Times New Roman" w:cs="Times New Roman"/>
        </w:rPr>
        <w:t>ike Vaughn</w:t>
      </w:r>
      <w:r w:rsidRPr="00721240">
        <w:rPr>
          <w:rFonts w:ascii="Times New Roman" w:hAnsi="Times New Roman" w:cs="Times New Roman"/>
        </w:rPr>
        <w:t xml:space="preserve"> can advise on platforms such as </w:t>
      </w:r>
      <w:r>
        <w:rPr>
          <w:rFonts w:ascii="Times New Roman" w:hAnsi="Times New Roman" w:cs="Times New Roman"/>
        </w:rPr>
        <w:t>You</w:t>
      </w:r>
      <w:r w:rsidRPr="00721240">
        <w:rPr>
          <w:rFonts w:ascii="Times New Roman" w:hAnsi="Times New Roman" w:cs="Times New Roman"/>
        </w:rPr>
        <w:t xml:space="preserve"> </w:t>
      </w:r>
      <w:r>
        <w:rPr>
          <w:rFonts w:ascii="Times New Roman" w:hAnsi="Times New Roman" w:cs="Times New Roman"/>
        </w:rPr>
        <w:t>T</w:t>
      </w:r>
      <w:r w:rsidRPr="00721240">
        <w:rPr>
          <w:rFonts w:ascii="Times New Roman" w:hAnsi="Times New Roman" w:cs="Times New Roman"/>
        </w:rPr>
        <w:t xml:space="preserve">ube (without adverts) and </w:t>
      </w:r>
      <w:r>
        <w:rPr>
          <w:rFonts w:ascii="Times New Roman" w:hAnsi="Times New Roman" w:cs="Times New Roman"/>
        </w:rPr>
        <w:t>V</w:t>
      </w:r>
      <w:r w:rsidRPr="00721240">
        <w:rPr>
          <w:rFonts w:ascii="Times New Roman" w:hAnsi="Times New Roman" w:cs="Times New Roman"/>
        </w:rPr>
        <w:t xml:space="preserve">imeo etc </w:t>
      </w:r>
    </w:p>
    <w:p w14:paraId="06D61BBC" w14:textId="77777777" w:rsidR="00FF3499" w:rsidRPr="00721240"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 xml:space="preserve">Live lessons: helpful if teacher is teaching on site at the same time as supporting pupils at home. Ofsted are keen that live lessons are not the only option. </w:t>
      </w:r>
    </w:p>
    <w:p w14:paraId="5EF2A45B" w14:textId="77777777" w:rsidR="00FF3499" w:rsidRPr="00721240"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 xml:space="preserve">Consider VI and HI pupils in the production and delivery of online resources </w:t>
      </w:r>
    </w:p>
    <w:p w14:paraId="1D982595" w14:textId="77777777" w:rsidR="00FF3499" w:rsidRPr="00721240"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Ensure that learning is planned as incremental and scaffolded just as on-site learning would be, targeting individual objectives</w:t>
      </w:r>
    </w:p>
    <w:p w14:paraId="70E67588" w14:textId="77777777" w:rsidR="00FF3499" w:rsidRPr="00721240"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 xml:space="preserve">Audit pupil EHCPs section F and check that all provisions are catered for. If they cannot then discuss with families the nearest possible arrangement. For example, how to set up a sensory circuit at home. </w:t>
      </w:r>
    </w:p>
    <w:p w14:paraId="5437C948" w14:textId="77777777" w:rsidR="00FF3499" w:rsidRPr="00721240"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 xml:space="preserve">Involve </w:t>
      </w:r>
      <w:r>
        <w:rPr>
          <w:rFonts w:ascii="Times New Roman" w:hAnsi="Times New Roman" w:cs="Times New Roman"/>
        </w:rPr>
        <w:t>multi-disciplinary team</w:t>
      </w:r>
      <w:r w:rsidRPr="00721240">
        <w:rPr>
          <w:rFonts w:ascii="Times New Roman" w:hAnsi="Times New Roman" w:cs="Times New Roman"/>
        </w:rPr>
        <w:t xml:space="preserve"> members to dovetail services to provide holistic support to pupils and communicate with each other about who is providing what and when </w:t>
      </w:r>
    </w:p>
    <w:p w14:paraId="7B31B821" w14:textId="77777777" w:rsidR="00FF3499"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 xml:space="preserve">Discuss, agree and record any reasonable adjustments made to the recommended amount of provision by government. Guidelines are: </w:t>
      </w:r>
    </w:p>
    <w:p w14:paraId="3D71B62F" w14:textId="77777777" w:rsidR="00FF3499" w:rsidRDefault="00FF3499">
      <w:pPr>
        <w:pStyle w:val="ListParagraph"/>
        <w:numPr>
          <w:ilvl w:val="0"/>
          <w:numId w:val="26"/>
        </w:numPr>
        <w:spacing w:after="0" w:line="240" w:lineRule="auto"/>
        <w:rPr>
          <w:rFonts w:ascii="Times New Roman" w:hAnsi="Times New Roman" w:cs="Times New Roman"/>
        </w:rPr>
      </w:pPr>
      <w:r w:rsidRPr="00721240">
        <w:rPr>
          <w:rFonts w:ascii="Times New Roman" w:hAnsi="Times New Roman" w:cs="Times New Roman"/>
        </w:rPr>
        <w:t xml:space="preserve">Key Stage 1: 3 hours a day on average across the cohort, with less for younger children </w:t>
      </w:r>
    </w:p>
    <w:p w14:paraId="4E670E01" w14:textId="77777777" w:rsidR="00FF3499" w:rsidRDefault="00FF3499">
      <w:pPr>
        <w:pStyle w:val="ListParagraph"/>
        <w:numPr>
          <w:ilvl w:val="0"/>
          <w:numId w:val="26"/>
        </w:numPr>
        <w:spacing w:after="0" w:line="240" w:lineRule="auto"/>
        <w:rPr>
          <w:rFonts w:ascii="Times New Roman" w:hAnsi="Times New Roman" w:cs="Times New Roman"/>
        </w:rPr>
      </w:pPr>
      <w:r w:rsidRPr="00721240">
        <w:rPr>
          <w:rFonts w:ascii="Times New Roman" w:hAnsi="Times New Roman" w:cs="Times New Roman"/>
        </w:rPr>
        <w:t xml:space="preserve">Key Stage 2: 4 hours a day </w:t>
      </w:r>
    </w:p>
    <w:p w14:paraId="6291098A" w14:textId="77777777" w:rsidR="00FF3499" w:rsidRDefault="00FF3499">
      <w:pPr>
        <w:pStyle w:val="ListParagraph"/>
        <w:numPr>
          <w:ilvl w:val="0"/>
          <w:numId w:val="26"/>
        </w:numPr>
        <w:spacing w:after="0" w:line="240" w:lineRule="auto"/>
        <w:rPr>
          <w:rFonts w:ascii="Times New Roman" w:hAnsi="Times New Roman" w:cs="Times New Roman"/>
        </w:rPr>
      </w:pPr>
      <w:r w:rsidRPr="00721240">
        <w:rPr>
          <w:rFonts w:ascii="Times New Roman" w:hAnsi="Times New Roman" w:cs="Times New Roman"/>
        </w:rPr>
        <w:t>Key Stages 3 and 4: 5 hours a day</w:t>
      </w:r>
    </w:p>
    <w:p w14:paraId="7127D06A" w14:textId="77777777" w:rsidR="00FF3499" w:rsidRPr="00846085" w:rsidRDefault="00FF3499" w:rsidP="00FF3499">
      <w:pPr>
        <w:pStyle w:val="ListParagraph"/>
        <w:spacing w:after="0" w:line="240" w:lineRule="auto"/>
        <w:rPr>
          <w:rFonts w:ascii="Times New Roman" w:hAnsi="Times New Roman" w:cs="Times New Roman"/>
        </w:rPr>
      </w:pPr>
    </w:p>
    <w:p w14:paraId="1F73782F" w14:textId="77777777" w:rsidR="00FF3499" w:rsidRPr="00721240" w:rsidRDefault="00FF3499" w:rsidP="00FF3499">
      <w:pPr>
        <w:rPr>
          <w:rFonts w:ascii="Times New Roman" w:hAnsi="Times New Roman" w:cs="Times New Roman"/>
          <w:b/>
          <w:bCs/>
        </w:rPr>
      </w:pPr>
      <w:r w:rsidRPr="00721240">
        <w:rPr>
          <w:rFonts w:ascii="Times New Roman" w:hAnsi="Times New Roman" w:cs="Times New Roman"/>
          <w:b/>
          <w:bCs/>
        </w:rPr>
        <w:t xml:space="preserve">Delivery </w:t>
      </w:r>
    </w:p>
    <w:p w14:paraId="2BD6585A" w14:textId="77777777" w:rsidR="00FF3499" w:rsidRPr="00721240"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Use a variety of tools to engage and motivate but not at the expense of quality first teaching. Consider: school produced lessons/</w:t>
      </w:r>
      <w:r>
        <w:rPr>
          <w:rFonts w:ascii="Times New Roman" w:hAnsi="Times New Roman" w:cs="Times New Roman"/>
        </w:rPr>
        <w:t>O</w:t>
      </w:r>
      <w:r w:rsidRPr="00721240">
        <w:rPr>
          <w:rFonts w:ascii="Times New Roman" w:hAnsi="Times New Roman" w:cs="Times New Roman"/>
        </w:rPr>
        <w:t xml:space="preserve">ak </w:t>
      </w:r>
      <w:r>
        <w:rPr>
          <w:rFonts w:ascii="Times New Roman" w:hAnsi="Times New Roman" w:cs="Times New Roman"/>
        </w:rPr>
        <w:t>A</w:t>
      </w:r>
      <w:r w:rsidRPr="00721240">
        <w:rPr>
          <w:rFonts w:ascii="Times New Roman" w:hAnsi="Times New Roman" w:cs="Times New Roman"/>
        </w:rPr>
        <w:t>cademy/online resources</w:t>
      </w:r>
      <w:r>
        <w:rPr>
          <w:rFonts w:ascii="Times New Roman" w:hAnsi="Times New Roman" w:cs="Times New Roman"/>
        </w:rPr>
        <w:t>/</w:t>
      </w:r>
      <w:r w:rsidRPr="00721240">
        <w:rPr>
          <w:rFonts w:ascii="Times New Roman" w:hAnsi="Times New Roman" w:cs="Times New Roman"/>
        </w:rPr>
        <w:t xml:space="preserve">resources shared between schools and teachers /BBC </w:t>
      </w:r>
      <w:r>
        <w:rPr>
          <w:rFonts w:ascii="Times New Roman" w:hAnsi="Times New Roman" w:cs="Times New Roman"/>
        </w:rPr>
        <w:t>B</w:t>
      </w:r>
      <w:r w:rsidRPr="00721240">
        <w:rPr>
          <w:rFonts w:ascii="Times New Roman" w:hAnsi="Times New Roman" w:cs="Times New Roman"/>
        </w:rPr>
        <w:t xml:space="preserve">itesize/ resources associated with specific curriculum areas such as </w:t>
      </w:r>
      <w:r>
        <w:rPr>
          <w:rFonts w:ascii="Times New Roman" w:hAnsi="Times New Roman" w:cs="Times New Roman"/>
        </w:rPr>
        <w:t>W</w:t>
      </w:r>
      <w:r w:rsidRPr="00721240">
        <w:rPr>
          <w:rFonts w:ascii="Times New Roman" w:hAnsi="Times New Roman" w:cs="Times New Roman"/>
        </w:rPr>
        <w:t xml:space="preserve">hite </w:t>
      </w:r>
      <w:r>
        <w:rPr>
          <w:rFonts w:ascii="Times New Roman" w:hAnsi="Times New Roman" w:cs="Times New Roman"/>
        </w:rPr>
        <w:t>R</w:t>
      </w:r>
      <w:r w:rsidRPr="00721240">
        <w:rPr>
          <w:rFonts w:ascii="Times New Roman" w:hAnsi="Times New Roman" w:cs="Times New Roman"/>
        </w:rPr>
        <w:t xml:space="preserve">ose </w:t>
      </w:r>
      <w:r>
        <w:rPr>
          <w:rFonts w:ascii="Times New Roman" w:hAnsi="Times New Roman" w:cs="Times New Roman"/>
        </w:rPr>
        <w:t>M</w:t>
      </w:r>
      <w:r w:rsidRPr="00721240">
        <w:rPr>
          <w:rFonts w:ascii="Times New Roman" w:hAnsi="Times New Roman" w:cs="Times New Roman"/>
        </w:rPr>
        <w:t>aths</w:t>
      </w:r>
      <w:r>
        <w:rPr>
          <w:rFonts w:ascii="Times New Roman" w:hAnsi="Times New Roman" w:cs="Times New Roman"/>
        </w:rPr>
        <w:t>/</w:t>
      </w:r>
      <w:r w:rsidRPr="00721240">
        <w:rPr>
          <w:rFonts w:ascii="Times New Roman" w:hAnsi="Times New Roman" w:cs="Times New Roman"/>
        </w:rPr>
        <w:t>printed resources</w:t>
      </w:r>
    </w:p>
    <w:p w14:paraId="59082DCA" w14:textId="77777777" w:rsidR="00FF3499" w:rsidRPr="00721240"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lastRenderedPageBreak/>
        <w:t xml:space="preserve">Scripted routines: start and end live and recorded lessons with familiar scripts. Provide a suitable amount of repetition and rehearsal within lessons. Use a lesson structure template. </w:t>
      </w:r>
    </w:p>
    <w:p w14:paraId="29D187F5" w14:textId="77777777" w:rsidR="00FF3499" w:rsidRPr="00721240"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 xml:space="preserve">Match delivery closely to pupil’s communication needs: simplified language/use of symbols and photographs/ signing support </w:t>
      </w:r>
    </w:p>
    <w:p w14:paraId="66599938" w14:textId="77777777" w:rsidR="00FF3499" w:rsidRPr="00721240"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Use a variety of techniques to check engagement and understanding: for example use of chat “complete this sentence…..” Quiz’s</w:t>
      </w:r>
      <w:r>
        <w:rPr>
          <w:rFonts w:ascii="Times New Roman" w:hAnsi="Times New Roman" w:cs="Times New Roman"/>
        </w:rPr>
        <w:t>/</w:t>
      </w:r>
      <w:r w:rsidRPr="00721240">
        <w:rPr>
          <w:rFonts w:ascii="Times New Roman" w:hAnsi="Times New Roman" w:cs="Times New Roman"/>
        </w:rPr>
        <w:t>modelling</w:t>
      </w:r>
      <w:r>
        <w:rPr>
          <w:rFonts w:ascii="Times New Roman" w:hAnsi="Times New Roman" w:cs="Times New Roman"/>
        </w:rPr>
        <w:t>/</w:t>
      </w:r>
      <w:r w:rsidRPr="00721240">
        <w:rPr>
          <w:rFonts w:ascii="Times New Roman" w:hAnsi="Times New Roman" w:cs="Times New Roman"/>
        </w:rPr>
        <w:t>direct instruction (scripted routines)/give examples “my turn your turn” “I say you say”</w:t>
      </w:r>
      <w:r>
        <w:rPr>
          <w:rFonts w:ascii="Times New Roman" w:hAnsi="Times New Roman" w:cs="Times New Roman"/>
        </w:rPr>
        <w:t>/</w:t>
      </w:r>
      <w:r w:rsidRPr="00721240">
        <w:rPr>
          <w:rFonts w:ascii="Times New Roman" w:hAnsi="Times New Roman" w:cs="Times New Roman"/>
        </w:rPr>
        <w:t>key vocabulary banks</w:t>
      </w:r>
    </w:p>
    <w:p w14:paraId="1657E3AB" w14:textId="77777777" w:rsidR="00FF3499"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Social Skills learning can be particularly appropriate: set tasks (e.g. cooking task/ homecare task), provide scaffolding to support care givers (photographic/symbol explanations):consider how to record success (photograph back to teacher ) and how to provide feedback</w:t>
      </w:r>
      <w:r>
        <w:rPr>
          <w:rFonts w:ascii="Times New Roman" w:hAnsi="Times New Roman" w:cs="Times New Roman"/>
        </w:rPr>
        <w:t>:</w:t>
      </w:r>
      <w:r w:rsidRPr="00721240">
        <w:rPr>
          <w:rFonts w:ascii="Times New Roman" w:hAnsi="Times New Roman" w:cs="Times New Roman"/>
        </w:rPr>
        <w:t xml:space="preserve">(usual school reward and praise systems: merits etc) </w:t>
      </w:r>
    </w:p>
    <w:p w14:paraId="44C5E74B" w14:textId="77777777" w:rsidR="00FF3499" w:rsidRPr="00846085" w:rsidRDefault="00FF3499" w:rsidP="00FF3499">
      <w:pPr>
        <w:pStyle w:val="ListParagraph"/>
        <w:spacing w:after="0" w:line="240" w:lineRule="auto"/>
        <w:rPr>
          <w:rFonts w:ascii="Times New Roman" w:hAnsi="Times New Roman" w:cs="Times New Roman"/>
        </w:rPr>
      </w:pPr>
    </w:p>
    <w:p w14:paraId="77470FB8" w14:textId="77777777" w:rsidR="00FF3499" w:rsidRPr="00846085" w:rsidRDefault="00FF3499" w:rsidP="00FF3499">
      <w:pPr>
        <w:rPr>
          <w:rFonts w:ascii="Times New Roman" w:hAnsi="Times New Roman" w:cs="Times New Roman"/>
          <w:b/>
          <w:bCs/>
        </w:rPr>
      </w:pPr>
      <w:r w:rsidRPr="00846085">
        <w:rPr>
          <w:rFonts w:ascii="Times New Roman" w:hAnsi="Times New Roman" w:cs="Times New Roman"/>
          <w:b/>
          <w:bCs/>
        </w:rPr>
        <w:t xml:space="preserve">And finally </w:t>
      </w:r>
    </w:p>
    <w:p w14:paraId="7C330020" w14:textId="77777777" w:rsidR="00FF3499" w:rsidRPr="00721240"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 xml:space="preserve">Consider how students and families might be networked together: to facilitate social contact and minimise the effect of isolation for pupils and care givers </w:t>
      </w:r>
    </w:p>
    <w:p w14:paraId="4B98B63F" w14:textId="77777777" w:rsidR="00FF3499" w:rsidRPr="00721240" w:rsidRDefault="00FF3499">
      <w:pPr>
        <w:pStyle w:val="ListParagraph"/>
        <w:numPr>
          <w:ilvl w:val="0"/>
          <w:numId w:val="12"/>
        </w:numPr>
        <w:spacing w:after="0" w:line="240" w:lineRule="auto"/>
        <w:rPr>
          <w:rFonts w:ascii="Times New Roman" w:hAnsi="Times New Roman" w:cs="Times New Roman"/>
        </w:rPr>
      </w:pPr>
      <w:r w:rsidRPr="00721240">
        <w:rPr>
          <w:rFonts w:ascii="Times New Roman" w:hAnsi="Times New Roman" w:cs="Times New Roman"/>
        </w:rPr>
        <w:t>Consider “mastery classe</w:t>
      </w:r>
      <w:r>
        <w:rPr>
          <w:rFonts w:ascii="Times New Roman" w:hAnsi="Times New Roman" w:cs="Times New Roman"/>
        </w:rPr>
        <w:t xml:space="preserve">s” </w:t>
      </w:r>
      <w:r w:rsidRPr="00721240">
        <w:rPr>
          <w:rFonts w:ascii="Times New Roman" w:hAnsi="Times New Roman" w:cs="Times New Roman"/>
        </w:rPr>
        <w:t xml:space="preserve">:what would that look like for your pupils? Could you invite guest teachers to be involved? </w:t>
      </w:r>
    </w:p>
    <w:p w14:paraId="1CEC5E8D" w14:textId="77777777" w:rsidR="00FF3499" w:rsidRDefault="00FF3499" w:rsidP="00662096">
      <w:pPr>
        <w:pStyle w:val="Heading1"/>
        <w:rPr>
          <w:rFonts w:ascii="Times New Roman" w:hAnsi="Times New Roman" w:cs="Times New Roman"/>
          <w:b/>
          <w:bCs/>
          <w:color w:val="auto"/>
          <w:sz w:val="24"/>
          <w:szCs w:val="24"/>
        </w:rPr>
      </w:pPr>
    </w:p>
    <w:p w14:paraId="2EA31BBE" w14:textId="19E42AA9" w:rsidR="00FF3499" w:rsidRDefault="00FF3499" w:rsidP="00662096">
      <w:pPr>
        <w:pStyle w:val="Heading1"/>
        <w:rPr>
          <w:rFonts w:ascii="Times New Roman" w:hAnsi="Times New Roman" w:cs="Times New Roman"/>
          <w:b/>
          <w:bCs/>
          <w:color w:val="auto"/>
          <w:sz w:val="24"/>
          <w:szCs w:val="24"/>
        </w:rPr>
      </w:pPr>
    </w:p>
    <w:p w14:paraId="61455502" w14:textId="3BDB0FBC" w:rsidR="00FF3499" w:rsidRDefault="00FF3499" w:rsidP="00FF3499"/>
    <w:p w14:paraId="5DF76940" w14:textId="778DA0CD" w:rsidR="00FF3499" w:rsidRDefault="00FF3499" w:rsidP="00FF3499"/>
    <w:p w14:paraId="0F5ECF89" w14:textId="434C865F" w:rsidR="00FF3499" w:rsidRDefault="00FF3499" w:rsidP="00FF3499"/>
    <w:p w14:paraId="69CBCEEA" w14:textId="4ACDD022" w:rsidR="00FF3499" w:rsidRDefault="00FF3499" w:rsidP="00FF3499"/>
    <w:p w14:paraId="54B67C1F" w14:textId="77C48DF2" w:rsidR="00FF3499" w:rsidRDefault="00FF3499" w:rsidP="00FF3499"/>
    <w:p w14:paraId="4A867134" w14:textId="22B1AE23" w:rsidR="00FF3499" w:rsidRDefault="00FF3499" w:rsidP="00FF3499"/>
    <w:p w14:paraId="15722AD1" w14:textId="57E14CF2" w:rsidR="00FF3499" w:rsidRDefault="00FF3499" w:rsidP="00FF3499"/>
    <w:p w14:paraId="7951C284" w14:textId="50A043A7" w:rsidR="00FF3499" w:rsidRDefault="00FF3499" w:rsidP="00FF3499"/>
    <w:p w14:paraId="2F5047B1" w14:textId="35DB2BF7" w:rsidR="00FF3499" w:rsidRDefault="00FF3499" w:rsidP="00FF3499"/>
    <w:p w14:paraId="34327454" w14:textId="0EA58CF1" w:rsidR="00FF3499" w:rsidRDefault="00FF3499" w:rsidP="00FF3499"/>
    <w:p w14:paraId="001CA58A" w14:textId="66074425" w:rsidR="00FF3499" w:rsidRDefault="00FF3499" w:rsidP="00FF3499"/>
    <w:p w14:paraId="3FCE354E" w14:textId="64DFCED8" w:rsidR="00FF3499" w:rsidRDefault="00FF3499" w:rsidP="00FF3499"/>
    <w:p w14:paraId="790F28AE" w14:textId="559890D9" w:rsidR="00FF3499" w:rsidRDefault="00FF3499" w:rsidP="00FF3499"/>
    <w:p w14:paraId="58F9B590" w14:textId="7EB74241" w:rsidR="00FF3499" w:rsidRDefault="00FF3499" w:rsidP="00FF3499"/>
    <w:p w14:paraId="5775BBDC" w14:textId="5AB4D7B0" w:rsidR="00FF3499" w:rsidRDefault="00FF3499" w:rsidP="00FF3499"/>
    <w:p w14:paraId="66C362F0" w14:textId="70B76F85" w:rsidR="00FF3499" w:rsidRDefault="00FF3499" w:rsidP="00FF3499"/>
    <w:p w14:paraId="483E3575" w14:textId="159591F6" w:rsidR="00FF3499" w:rsidRDefault="00FF3499" w:rsidP="00FF3499"/>
    <w:p w14:paraId="260D56A5" w14:textId="68C1CE55" w:rsidR="00FF3499" w:rsidRDefault="00FF3499" w:rsidP="00FF3499"/>
    <w:p w14:paraId="6E157D46" w14:textId="4973E3EF" w:rsidR="00FF3499" w:rsidRDefault="00FF3499" w:rsidP="00FF3499"/>
    <w:p w14:paraId="7DFC2B40" w14:textId="77777777" w:rsidR="00FF3499" w:rsidRPr="00FF3499" w:rsidRDefault="00FF3499" w:rsidP="00FF3499"/>
    <w:p w14:paraId="708255EA" w14:textId="4E1437E0" w:rsidR="00662096" w:rsidRPr="004C4B39" w:rsidRDefault="00662096" w:rsidP="00662096">
      <w:pPr>
        <w:pStyle w:val="Heading1"/>
        <w:rPr>
          <w:rFonts w:ascii="Times New Roman" w:hAnsi="Times New Roman" w:cs="Times New Roman"/>
          <w:b/>
          <w:bCs/>
          <w:color w:val="auto"/>
          <w:sz w:val="24"/>
          <w:szCs w:val="24"/>
        </w:rPr>
      </w:pPr>
      <w:r w:rsidRPr="004C4B39">
        <w:rPr>
          <w:rFonts w:ascii="Times New Roman" w:hAnsi="Times New Roman" w:cs="Times New Roman"/>
          <w:b/>
          <w:bCs/>
          <w:color w:val="auto"/>
          <w:sz w:val="24"/>
          <w:szCs w:val="24"/>
        </w:rPr>
        <w:t>Resources</w:t>
      </w:r>
    </w:p>
    <w:p w14:paraId="0520465C" w14:textId="77777777" w:rsidR="00662096" w:rsidRDefault="00662096" w:rsidP="00662096">
      <w:pPr>
        <w:pStyle w:val="NoSpacing"/>
      </w:pPr>
    </w:p>
    <w:p w14:paraId="4237F0F8" w14:textId="77777777" w:rsidR="00662096" w:rsidRPr="00286B61" w:rsidRDefault="00662096" w:rsidP="00662096">
      <w:pPr>
        <w:rPr>
          <w:rFonts w:ascii="Times New Roman" w:hAnsi="Times New Roman" w:cs="Times New Roman"/>
        </w:rPr>
      </w:pPr>
      <w:r w:rsidRPr="00286B61">
        <w:rPr>
          <w:rFonts w:ascii="Times New Roman" w:hAnsi="Times New Roman" w:cs="Times New Roman"/>
        </w:rPr>
        <w:t>There</w:t>
      </w:r>
      <w:r>
        <w:rPr>
          <w:rFonts w:ascii="Times New Roman" w:hAnsi="Times New Roman" w:cs="Times New Roman"/>
        </w:rPr>
        <w:t xml:space="preserve"> are many resources which may be useful but as a starting point the lists below may help when setting up or expanding resources.</w:t>
      </w:r>
    </w:p>
    <w:p w14:paraId="772420C0" w14:textId="77777777" w:rsidR="00662096" w:rsidRPr="002E6B58" w:rsidRDefault="00662096" w:rsidP="00662096">
      <w:pPr>
        <w:rPr>
          <w:rFonts w:ascii="Times New Roman" w:hAnsi="Times New Roman" w:cs="Times New Roman"/>
          <w:b/>
        </w:rPr>
      </w:pPr>
      <w:r w:rsidRPr="002E6B58">
        <w:rPr>
          <w:rFonts w:ascii="Times New Roman" w:hAnsi="Times New Roman" w:cs="Times New Roman"/>
          <w:b/>
        </w:rPr>
        <w:t>Classroom</w:t>
      </w:r>
      <w:r>
        <w:rPr>
          <w:rFonts w:ascii="Times New Roman" w:hAnsi="Times New Roman" w:cs="Times New Roman"/>
          <w:b/>
        </w:rPr>
        <w:t xml:space="preserve"> Essentials</w:t>
      </w:r>
    </w:p>
    <w:p w14:paraId="40094A9B" w14:textId="77777777" w:rsidR="00662096" w:rsidRPr="002E6B58" w:rsidRDefault="0066209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sidRPr="002E6B58">
        <w:rPr>
          <w:rFonts w:ascii="Times New Roman" w:eastAsia="Times New Roman" w:hAnsi="Times New Roman" w:cs="Times New Roman"/>
          <w:color w:val="000000"/>
          <w:lang w:eastAsia="en-GB"/>
        </w:rPr>
        <w:t>Read EHCPs and check for provision -  coloured paper/exercise books/particular equipment /</w:t>
      </w:r>
      <w:r>
        <w:rPr>
          <w:rFonts w:ascii="Times New Roman" w:eastAsia="Times New Roman" w:hAnsi="Times New Roman" w:cs="Times New Roman"/>
          <w:color w:val="000000"/>
          <w:lang w:eastAsia="en-GB"/>
        </w:rPr>
        <w:t>f</w:t>
      </w:r>
      <w:r w:rsidRPr="002E6B58">
        <w:rPr>
          <w:rFonts w:ascii="Times New Roman" w:eastAsia="Times New Roman" w:hAnsi="Times New Roman" w:cs="Times New Roman"/>
          <w:color w:val="000000"/>
          <w:lang w:eastAsia="en-GB"/>
        </w:rPr>
        <w:t>urniture that needs buying in/wedge cushions/movein sit cushion  scissors/ pencil grips - while there is money available to buy it.</w:t>
      </w:r>
    </w:p>
    <w:p w14:paraId="3F7FE2AB" w14:textId="77777777" w:rsidR="00662096" w:rsidRPr="002E6B58" w:rsidRDefault="0066209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sidRPr="002E6B58">
        <w:rPr>
          <w:rFonts w:ascii="Times New Roman" w:eastAsia="Times New Roman" w:hAnsi="Times New Roman" w:cs="Times New Roman"/>
          <w:color w:val="000000"/>
          <w:lang w:eastAsia="en-GB"/>
        </w:rPr>
        <w:t>Primary - Clicker 8 License where appropriate e.g is it in EHCP?</w:t>
      </w:r>
    </w:p>
    <w:p w14:paraId="2827831A" w14:textId="77777777" w:rsidR="00662096" w:rsidRPr="002E6B58" w:rsidRDefault="0066209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sidRPr="002E6B58">
        <w:rPr>
          <w:rFonts w:ascii="Times New Roman" w:eastAsia="Times New Roman" w:hAnsi="Times New Roman" w:cs="Times New Roman"/>
          <w:color w:val="000000"/>
          <w:lang w:eastAsia="en-GB"/>
        </w:rPr>
        <w:t>Other tech - Touch Typing programme - Nessy, Secondary - Text Help Read and Write (secondary) Schools may have licenses already.</w:t>
      </w:r>
    </w:p>
    <w:p w14:paraId="0EDD5324" w14:textId="77777777" w:rsidR="00662096" w:rsidRPr="002E6B58" w:rsidRDefault="0066209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sidRPr="002E6B58">
        <w:rPr>
          <w:rFonts w:ascii="Times New Roman" w:eastAsia="Times New Roman" w:hAnsi="Times New Roman" w:cs="Times New Roman"/>
          <w:color w:val="000000"/>
          <w:lang w:eastAsia="en-GB"/>
        </w:rPr>
        <w:t>Assessments: reading YARC, spelling, maths - unless schools already have them.</w:t>
      </w:r>
    </w:p>
    <w:p w14:paraId="5BCB459F" w14:textId="77777777" w:rsidR="00662096" w:rsidRPr="002E6B58" w:rsidRDefault="0066209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M</w:t>
      </w:r>
      <w:r w:rsidRPr="002E6B58">
        <w:rPr>
          <w:rFonts w:ascii="Times New Roman" w:eastAsia="Times New Roman" w:hAnsi="Times New Roman" w:cs="Times New Roman"/>
          <w:color w:val="000000"/>
          <w:lang w:eastAsia="en-GB"/>
        </w:rPr>
        <w:t>agnetic whiteboards, pens, whiteboard rubbers</w:t>
      </w:r>
    </w:p>
    <w:p w14:paraId="203AD1C9" w14:textId="77777777" w:rsidR="00662096" w:rsidRPr="002E6B58" w:rsidRDefault="0066209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M</w:t>
      </w:r>
      <w:r w:rsidRPr="002E6B58">
        <w:rPr>
          <w:rFonts w:ascii="Times New Roman" w:eastAsia="Times New Roman" w:hAnsi="Times New Roman" w:cs="Times New Roman"/>
          <w:color w:val="000000"/>
          <w:lang w:eastAsia="en-GB"/>
        </w:rPr>
        <w:t>agnetic foam letters/numbers</w:t>
      </w:r>
    </w:p>
    <w:p w14:paraId="0B8ECA83" w14:textId="77777777" w:rsidR="00662096" w:rsidRPr="002E6B58" w:rsidRDefault="0066209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T</w:t>
      </w:r>
      <w:r w:rsidRPr="002E6B58">
        <w:rPr>
          <w:rFonts w:ascii="Times New Roman" w:eastAsia="Times New Roman" w:hAnsi="Times New Roman" w:cs="Times New Roman"/>
          <w:color w:val="000000"/>
          <w:lang w:eastAsia="en-GB"/>
        </w:rPr>
        <w:t>imers - sand, electronic</w:t>
      </w:r>
    </w:p>
    <w:p w14:paraId="7FFBC9CB" w14:textId="77777777" w:rsidR="00662096" w:rsidRPr="002E6B58" w:rsidRDefault="0066209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T</w:t>
      </w:r>
      <w:r w:rsidRPr="002E6B58">
        <w:rPr>
          <w:rFonts w:ascii="Times New Roman" w:eastAsia="Times New Roman" w:hAnsi="Times New Roman" w:cs="Times New Roman"/>
          <w:color w:val="000000"/>
          <w:lang w:eastAsia="en-GB"/>
        </w:rPr>
        <w:t>alking point/big point/talk tins/recordable buttons/clever tiles/talking pegs - for recording words, sounds, sentences etc.  </w:t>
      </w:r>
    </w:p>
    <w:p w14:paraId="79797883" w14:textId="77777777" w:rsidR="00662096" w:rsidRPr="002E6B58" w:rsidRDefault="0066209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D</w:t>
      </w:r>
      <w:r w:rsidRPr="002E6B58">
        <w:rPr>
          <w:rFonts w:ascii="Times New Roman" w:eastAsia="Times New Roman" w:hAnsi="Times New Roman" w:cs="Times New Roman"/>
          <w:color w:val="000000"/>
          <w:lang w:eastAsia="en-GB"/>
        </w:rPr>
        <w:t>ictaphone/voice recorder (Secondary)</w:t>
      </w:r>
    </w:p>
    <w:p w14:paraId="44113EE3" w14:textId="77777777" w:rsidR="00662096" w:rsidRPr="002E6B58" w:rsidRDefault="0066209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sidRPr="002E6B58">
        <w:rPr>
          <w:rFonts w:ascii="Times New Roman" w:eastAsia="Times New Roman" w:hAnsi="Times New Roman" w:cs="Times New Roman"/>
          <w:color w:val="000000"/>
          <w:lang w:eastAsia="en-GB"/>
        </w:rPr>
        <w:t>Talkabout - various books depending on ages</w:t>
      </w:r>
    </w:p>
    <w:p w14:paraId="64A669B2" w14:textId="77777777" w:rsidR="00662096" w:rsidRPr="002E6B58" w:rsidRDefault="0066209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sidRPr="002E6B58">
        <w:rPr>
          <w:rFonts w:ascii="Times New Roman" w:eastAsia="Times New Roman" w:hAnsi="Times New Roman" w:cs="Times New Roman"/>
          <w:color w:val="000000"/>
          <w:lang w:eastAsia="en-GB"/>
        </w:rPr>
        <w:t>Writing slopes</w:t>
      </w:r>
    </w:p>
    <w:p w14:paraId="5F31CCB2" w14:textId="77777777" w:rsidR="00662096" w:rsidRPr="002E6B58" w:rsidRDefault="0066209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F</w:t>
      </w:r>
      <w:r w:rsidRPr="002E6B58">
        <w:rPr>
          <w:rFonts w:ascii="Times New Roman" w:eastAsia="Times New Roman" w:hAnsi="Times New Roman" w:cs="Times New Roman"/>
          <w:color w:val="000000"/>
          <w:lang w:eastAsia="en-GB"/>
        </w:rPr>
        <w:t>eelings fans</w:t>
      </w:r>
    </w:p>
    <w:p w14:paraId="1486AC3F" w14:textId="77777777" w:rsidR="00662096" w:rsidRPr="002E6B58" w:rsidRDefault="0066209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Q</w:t>
      </w:r>
      <w:r w:rsidRPr="002E6B58">
        <w:rPr>
          <w:rFonts w:ascii="Times New Roman" w:eastAsia="Times New Roman" w:hAnsi="Times New Roman" w:cs="Times New Roman"/>
          <w:color w:val="000000"/>
          <w:lang w:eastAsia="en-GB"/>
        </w:rPr>
        <w:t>uiet foam dice</w:t>
      </w:r>
    </w:p>
    <w:p w14:paraId="0D8AAFBA" w14:textId="77777777" w:rsidR="00662096" w:rsidRPr="002E6B58" w:rsidRDefault="0066209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V</w:t>
      </w:r>
      <w:r w:rsidRPr="002E6B58">
        <w:rPr>
          <w:rFonts w:ascii="Times New Roman" w:eastAsia="Times New Roman" w:hAnsi="Times New Roman" w:cs="Times New Roman"/>
          <w:color w:val="000000"/>
          <w:lang w:eastAsia="en-GB"/>
        </w:rPr>
        <w:t>isualiser </w:t>
      </w:r>
    </w:p>
    <w:p w14:paraId="1C8426F3" w14:textId="77777777" w:rsidR="00662096" w:rsidRPr="002E6B58" w:rsidRDefault="0066209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D</w:t>
      </w:r>
      <w:r w:rsidRPr="002E6B58">
        <w:rPr>
          <w:rFonts w:ascii="Times New Roman" w:eastAsia="Times New Roman" w:hAnsi="Times New Roman" w:cs="Times New Roman"/>
          <w:color w:val="000000"/>
          <w:lang w:eastAsia="en-GB"/>
        </w:rPr>
        <w:t>ictionaries</w:t>
      </w:r>
      <w:r>
        <w:rPr>
          <w:rFonts w:ascii="Times New Roman" w:eastAsia="Times New Roman" w:hAnsi="Times New Roman" w:cs="Times New Roman"/>
          <w:color w:val="000000"/>
          <w:lang w:eastAsia="en-GB"/>
        </w:rPr>
        <w:t>/</w:t>
      </w:r>
      <w:r w:rsidRPr="002E6B58">
        <w:rPr>
          <w:rFonts w:ascii="Times New Roman" w:eastAsia="Times New Roman" w:hAnsi="Times New Roman" w:cs="Times New Roman"/>
          <w:color w:val="000000"/>
          <w:lang w:eastAsia="en-GB"/>
        </w:rPr>
        <w:t>thesaurus</w:t>
      </w:r>
    </w:p>
    <w:p w14:paraId="14D6EA7B" w14:textId="77777777" w:rsidR="00662096" w:rsidRPr="002E6B58" w:rsidRDefault="0066209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sidRPr="002E6B58">
        <w:rPr>
          <w:rFonts w:ascii="Times New Roman" w:eastAsia="Times New Roman" w:hAnsi="Times New Roman" w:cs="Times New Roman"/>
          <w:color w:val="000000"/>
          <w:lang w:eastAsia="en-GB"/>
        </w:rPr>
        <w:t>Ace spelling dictionary</w:t>
      </w:r>
      <w:r>
        <w:rPr>
          <w:rFonts w:ascii="Times New Roman" w:eastAsia="Times New Roman" w:hAnsi="Times New Roman" w:cs="Times New Roman"/>
          <w:color w:val="000000"/>
          <w:lang w:eastAsia="en-GB"/>
        </w:rPr>
        <w:t>/</w:t>
      </w:r>
      <w:r w:rsidRPr="002E6B58">
        <w:rPr>
          <w:rFonts w:ascii="Times New Roman" w:eastAsia="Times New Roman" w:hAnsi="Times New Roman" w:cs="Times New Roman"/>
          <w:color w:val="000000"/>
          <w:lang w:eastAsia="en-GB"/>
        </w:rPr>
        <w:t>rhyming dictionary </w:t>
      </w:r>
    </w:p>
    <w:p w14:paraId="13EE3EFD" w14:textId="77777777" w:rsidR="00662096" w:rsidRPr="002E6B58" w:rsidRDefault="0066209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C</w:t>
      </w:r>
      <w:r w:rsidRPr="002E6B58">
        <w:rPr>
          <w:rFonts w:ascii="Times New Roman" w:eastAsia="Times New Roman" w:hAnsi="Times New Roman" w:cs="Times New Roman"/>
          <w:color w:val="000000"/>
          <w:lang w:eastAsia="en-GB"/>
        </w:rPr>
        <w:t>ameras</w:t>
      </w:r>
    </w:p>
    <w:p w14:paraId="35F31C45" w14:textId="77777777" w:rsidR="00662096" w:rsidRPr="002E6B58" w:rsidRDefault="0066209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H</w:t>
      </w:r>
      <w:r w:rsidRPr="002E6B58">
        <w:rPr>
          <w:rFonts w:ascii="Times New Roman" w:eastAsia="Times New Roman" w:hAnsi="Times New Roman" w:cs="Times New Roman"/>
          <w:color w:val="000000"/>
          <w:lang w:eastAsia="en-GB"/>
        </w:rPr>
        <w:t>eadsets </w:t>
      </w:r>
    </w:p>
    <w:p w14:paraId="4A904AEC" w14:textId="77777777" w:rsidR="00662096" w:rsidRPr="002E6B58" w:rsidRDefault="0066209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sidRPr="002E6B58">
        <w:rPr>
          <w:rFonts w:ascii="Times New Roman" w:eastAsia="Times New Roman" w:hAnsi="Times New Roman" w:cs="Times New Roman"/>
          <w:color w:val="000000"/>
          <w:lang w:eastAsia="en-GB"/>
        </w:rPr>
        <w:t>Tent/den</w:t>
      </w:r>
    </w:p>
    <w:p w14:paraId="1C9720FE" w14:textId="77777777" w:rsidR="00662096" w:rsidRPr="002E6B58" w:rsidRDefault="0066209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sidRPr="002E6B58">
        <w:rPr>
          <w:rFonts w:ascii="Times New Roman" w:eastAsia="Times New Roman" w:hAnsi="Times New Roman" w:cs="Times New Roman"/>
          <w:color w:val="000000"/>
          <w:lang w:eastAsia="en-GB"/>
        </w:rPr>
        <w:t>Numicon  - various packs depends on abilities covered - need some sort of concrete manipulates - again schools may already have</w:t>
      </w:r>
    </w:p>
    <w:p w14:paraId="6CD98145" w14:textId="77777777" w:rsidR="00662096" w:rsidRPr="00185F08" w:rsidRDefault="0066209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S</w:t>
      </w:r>
      <w:r w:rsidRPr="002E6B58">
        <w:rPr>
          <w:rFonts w:ascii="Times New Roman" w:eastAsia="Times New Roman" w:hAnsi="Times New Roman" w:cs="Times New Roman"/>
          <w:color w:val="000000"/>
          <w:lang w:eastAsia="en-GB"/>
        </w:rPr>
        <w:t xml:space="preserve">election of games - </w:t>
      </w:r>
      <w:r>
        <w:rPr>
          <w:rFonts w:ascii="Times New Roman" w:eastAsia="Times New Roman" w:hAnsi="Times New Roman" w:cs="Times New Roman"/>
          <w:color w:val="000000"/>
          <w:lang w:eastAsia="en-GB"/>
        </w:rPr>
        <w:t>C</w:t>
      </w:r>
      <w:r w:rsidRPr="002E6B58">
        <w:rPr>
          <w:rFonts w:ascii="Times New Roman" w:eastAsia="Times New Roman" w:hAnsi="Times New Roman" w:cs="Times New Roman"/>
          <w:color w:val="000000"/>
          <w:lang w:eastAsia="en-GB"/>
        </w:rPr>
        <w:t xml:space="preserve">onnect 4, </w:t>
      </w:r>
      <w:r>
        <w:rPr>
          <w:rFonts w:ascii="Times New Roman" w:eastAsia="Times New Roman" w:hAnsi="Times New Roman" w:cs="Times New Roman"/>
          <w:color w:val="000000"/>
          <w:lang w:eastAsia="en-GB"/>
        </w:rPr>
        <w:t>S</w:t>
      </w:r>
      <w:r w:rsidRPr="002E6B58">
        <w:rPr>
          <w:rFonts w:ascii="Times New Roman" w:eastAsia="Times New Roman" w:hAnsi="Times New Roman" w:cs="Times New Roman"/>
          <w:color w:val="000000"/>
          <w:lang w:eastAsia="en-GB"/>
        </w:rPr>
        <w:t xml:space="preserve">crabble, Jenga, bingo, chess, drafts, </w:t>
      </w:r>
      <w:r>
        <w:rPr>
          <w:rFonts w:ascii="Times New Roman" w:eastAsia="Times New Roman" w:hAnsi="Times New Roman" w:cs="Times New Roman"/>
          <w:color w:val="000000"/>
          <w:lang w:eastAsia="en-GB"/>
        </w:rPr>
        <w:t>G</w:t>
      </w:r>
      <w:r w:rsidRPr="002E6B58">
        <w:rPr>
          <w:rFonts w:ascii="Times New Roman" w:eastAsia="Times New Roman" w:hAnsi="Times New Roman" w:cs="Times New Roman"/>
          <w:color w:val="000000"/>
          <w:lang w:eastAsia="en-GB"/>
        </w:rPr>
        <w:t xml:space="preserve">uess </w:t>
      </w:r>
      <w:r>
        <w:rPr>
          <w:rFonts w:ascii="Times New Roman" w:eastAsia="Times New Roman" w:hAnsi="Times New Roman" w:cs="Times New Roman"/>
          <w:color w:val="000000"/>
          <w:lang w:eastAsia="en-GB"/>
        </w:rPr>
        <w:t>W</w:t>
      </w:r>
      <w:r w:rsidRPr="002E6B58">
        <w:rPr>
          <w:rFonts w:ascii="Times New Roman" w:eastAsia="Times New Roman" w:hAnsi="Times New Roman" w:cs="Times New Roman"/>
          <w:color w:val="000000"/>
          <w:lang w:eastAsia="en-GB"/>
        </w:rPr>
        <w:t xml:space="preserve">ho, </w:t>
      </w:r>
      <w:r>
        <w:rPr>
          <w:rFonts w:ascii="Times New Roman" w:eastAsia="Times New Roman" w:hAnsi="Times New Roman" w:cs="Times New Roman"/>
          <w:color w:val="000000"/>
          <w:lang w:eastAsia="en-GB"/>
        </w:rPr>
        <w:t>U</w:t>
      </w:r>
      <w:r w:rsidRPr="002E6B58">
        <w:rPr>
          <w:rFonts w:ascii="Times New Roman" w:eastAsia="Times New Roman" w:hAnsi="Times New Roman" w:cs="Times New Roman"/>
          <w:color w:val="000000"/>
          <w:lang w:eastAsia="en-GB"/>
        </w:rPr>
        <w:t>no,</w:t>
      </w:r>
    </w:p>
    <w:p w14:paraId="6F411B77" w14:textId="77777777" w:rsidR="00662096" w:rsidRPr="00185F08" w:rsidRDefault="00662096" w:rsidP="00662096">
      <w:pPr>
        <w:rPr>
          <w:rFonts w:ascii="Times New Roman" w:hAnsi="Times New Roman" w:cs="Times New Roman"/>
        </w:rPr>
      </w:pPr>
      <w:r>
        <w:rPr>
          <w:rFonts w:ascii="Times New Roman" w:hAnsi="Times New Roman" w:cs="Times New Roman"/>
          <w:b/>
          <w:bCs/>
        </w:rPr>
        <w:t>Speaking and Listening</w:t>
      </w:r>
      <w:r w:rsidRPr="003E1319">
        <w:rPr>
          <w:rFonts w:ascii="Times New Roman" w:hAnsi="Times New Roman" w:cs="Times New Roman"/>
          <w:b/>
          <w:bCs/>
        </w:rPr>
        <w:t>:</w:t>
      </w:r>
    </w:p>
    <w:p w14:paraId="2FC7978C" w14:textId="77777777" w:rsidR="00662096" w:rsidRPr="00185F08" w:rsidRDefault="00662096">
      <w:pPr>
        <w:pStyle w:val="ListParagraph"/>
        <w:numPr>
          <w:ilvl w:val="0"/>
          <w:numId w:val="8"/>
        </w:numPr>
        <w:rPr>
          <w:rFonts w:ascii="Times New Roman" w:eastAsiaTheme="minorEastAsia" w:hAnsi="Times New Roman" w:cs="Times New Roman"/>
        </w:rPr>
      </w:pPr>
      <w:r w:rsidRPr="003E1319">
        <w:rPr>
          <w:rFonts w:ascii="Times New Roman" w:hAnsi="Times New Roman" w:cs="Times New Roman"/>
        </w:rPr>
        <w:t xml:space="preserve">Boardmaker Software: </w:t>
      </w:r>
      <w:hyperlink r:id="rId67">
        <w:r w:rsidRPr="003E1319">
          <w:rPr>
            <w:rStyle w:val="Hyperlink"/>
            <w:rFonts w:ascii="Times New Roman" w:hAnsi="Times New Roman" w:cs="Times New Roman"/>
          </w:rPr>
          <w:t>http://www.inclusive.co.uk/boardmaker-plus-v6-p2128</w:t>
        </w:r>
        <w:r w:rsidRPr="003E1319">
          <w:rPr>
            <w:rFonts w:ascii="Times New Roman" w:hAnsi="Times New Roman" w:cs="Times New Roman"/>
          </w:rPr>
          <w:br/>
        </w:r>
      </w:hyperlink>
      <w:r w:rsidRPr="003E1319">
        <w:rPr>
          <w:rFonts w:ascii="Times New Roman" w:hAnsi="Times New Roman" w:cs="Times New Roman"/>
        </w:rPr>
        <w:t>Boardmaker is a program which helps staff create visuals using on-screen and printed symbols to support learning activities.</w:t>
      </w:r>
    </w:p>
    <w:p w14:paraId="170D9E51" w14:textId="77777777" w:rsidR="00662096" w:rsidRPr="003E1319" w:rsidRDefault="00662096" w:rsidP="00662096">
      <w:pPr>
        <w:rPr>
          <w:rFonts w:ascii="Times New Roman" w:hAnsi="Times New Roman" w:cs="Times New Roman"/>
        </w:rPr>
      </w:pPr>
      <w:r w:rsidRPr="003E1319">
        <w:rPr>
          <w:rFonts w:ascii="Times New Roman" w:hAnsi="Times New Roman" w:cs="Times New Roman"/>
          <w:b/>
          <w:bCs/>
        </w:rPr>
        <w:t>AAC (Augmentative &amp; Alternative Communication)</w:t>
      </w:r>
    </w:p>
    <w:p w14:paraId="007F55B5" w14:textId="77777777" w:rsidR="00662096" w:rsidRPr="003E1319" w:rsidRDefault="00662096">
      <w:pPr>
        <w:pStyle w:val="ListParagraph"/>
        <w:numPr>
          <w:ilvl w:val="0"/>
          <w:numId w:val="7"/>
        </w:numPr>
        <w:spacing w:after="0"/>
        <w:rPr>
          <w:rFonts w:ascii="Times New Roman" w:eastAsiaTheme="minorEastAsia" w:hAnsi="Times New Roman" w:cs="Times New Roman"/>
        </w:rPr>
      </w:pPr>
      <w:r w:rsidRPr="003E1319">
        <w:rPr>
          <w:rFonts w:ascii="Times New Roman" w:hAnsi="Times New Roman" w:cs="Times New Roman"/>
        </w:rPr>
        <w:t xml:space="preserve">Talking Tins: </w:t>
      </w:r>
      <w:hyperlink r:id="rId68">
        <w:r w:rsidRPr="003E1319">
          <w:rPr>
            <w:rStyle w:val="Hyperlink"/>
            <w:rFonts w:ascii="Times New Roman" w:hAnsi="Times New Roman" w:cs="Times New Roman"/>
          </w:rPr>
          <w:t>https://www.winslowresources.com/talking-tin-red-40-seconds-recording.html</w:t>
        </w:r>
        <w:r w:rsidRPr="003E1319">
          <w:rPr>
            <w:rFonts w:ascii="Times New Roman" w:hAnsi="Times New Roman" w:cs="Times New Roman"/>
          </w:rPr>
          <w:br/>
        </w:r>
      </w:hyperlink>
      <w:r w:rsidRPr="003E1319">
        <w:rPr>
          <w:rFonts w:ascii="Times New Roman" w:hAnsi="Times New Roman" w:cs="Times New Roman"/>
        </w:rPr>
        <w:t>Talking Tins can record and play back 20 / 40 seconds of audio depending on the tin. This supports students to remember spoken information as it can be quickly captured and heard multiple times.</w:t>
      </w:r>
    </w:p>
    <w:p w14:paraId="3007B0C9" w14:textId="77777777" w:rsidR="00662096" w:rsidRPr="003E1319" w:rsidRDefault="00662096">
      <w:pPr>
        <w:pStyle w:val="ListParagraph"/>
        <w:numPr>
          <w:ilvl w:val="0"/>
          <w:numId w:val="7"/>
        </w:numPr>
        <w:rPr>
          <w:rFonts w:ascii="Times New Roman" w:eastAsiaTheme="minorEastAsia" w:hAnsi="Times New Roman" w:cs="Times New Roman"/>
        </w:rPr>
      </w:pPr>
      <w:r w:rsidRPr="003E1319">
        <w:rPr>
          <w:rFonts w:ascii="Times New Roman" w:hAnsi="Times New Roman" w:cs="Times New Roman"/>
        </w:rPr>
        <w:t xml:space="preserve">BIGmack: </w:t>
      </w:r>
      <w:hyperlink r:id="rId69">
        <w:r w:rsidRPr="003E1319">
          <w:rPr>
            <w:rStyle w:val="Hyperlink"/>
            <w:rFonts w:ascii="Times New Roman" w:hAnsi="Times New Roman" w:cs="Times New Roman"/>
          </w:rPr>
          <w:t>http://www.inclusive.co.uk/ablenet-bigmack-p2039</w:t>
        </w:r>
        <w:r w:rsidRPr="003E1319">
          <w:rPr>
            <w:rFonts w:ascii="Times New Roman" w:hAnsi="Times New Roman" w:cs="Times New Roman"/>
          </w:rPr>
          <w:br/>
        </w:r>
      </w:hyperlink>
      <w:r w:rsidRPr="003E1319">
        <w:rPr>
          <w:rFonts w:ascii="Times New Roman" w:hAnsi="Times New Roman" w:cs="Times New Roman"/>
        </w:rPr>
        <w:t>BIGmacks are similar to Talking Tins but can record and play back up to 2 minutes of recording time. These have one large single button.</w:t>
      </w:r>
    </w:p>
    <w:p w14:paraId="3215D30F" w14:textId="77777777" w:rsidR="00662096" w:rsidRPr="00185F08" w:rsidRDefault="00662096">
      <w:pPr>
        <w:pStyle w:val="ListParagraph"/>
        <w:numPr>
          <w:ilvl w:val="0"/>
          <w:numId w:val="7"/>
        </w:numPr>
        <w:rPr>
          <w:rFonts w:ascii="Times New Roman" w:eastAsiaTheme="minorEastAsia" w:hAnsi="Times New Roman" w:cs="Times New Roman"/>
        </w:rPr>
      </w:pPr>
      <w:r w:rsidRPr="003E1319">
        <w:rPr>
          <w:rFonts w:ascii="Times New Roman" w:hAnsi="Times New Roman" w:cs="Times New Roman"/>
        </w:rPr>
        <w:t xml:space="preserve">Black Sheep Press - Visual Cue Cards: </w:t>
      </w:r>
      <w:hyperlink r:id="rId70">
        <w:r w:rsidRPr="003E1319">
          <w:rPr>
            <w:rStyle w:val="Hyperlink"/>
            <w:rFonts w:ascii="Times New Roman" w:hAnsi="Times New Roman" w:cs="Times New Roman"/>
          </w:rPr>
          <w:t>https://www.blacksheeppress.co.uk/product/visual-cue-cards/</w:t>
        </w:r>
        <w:r w:rsidRPr="003E1319">
          <w:rPr>
            <w:rFonts w:ascii="Times New Roman" w:hAnsi="Times New Roman" w:cs="Times New Roman"/>
          </w:rPr>
          <w:br/>
        </w:r>
      </w:hyperlink>
      <w:r w:rsidRPr="003E1319">
        <w:rPr>
          <w:rFonts w:ascii="Times New Roman" w:hAnsi="Times New Roman" w:cs="Times New Roman"/>
        </w:rPr>
        <w:t>Pre-made visual cue cards can support communication, organisation, routine, memory and help students to use strategies during teaching.</w:t>
      </w:r>
    </w:p>
    <w:p w14:paraId="3A8518F3" w14:textId="77777777" w:rsidR="009D629D" w:rsidRDefault="009D629D" w:rsidP="00662096">
      <w:pPr>
        <w:rPr>
          <w:rFonts w:ascii="Times New Roman" w:hAnsi="Times New Roman" w:cs="Times New Roman"/>
          <w:b/>
          <w:bCs/>
        </w:rPr>
      </w:pPr>
    </w:p>
    <w:p w14:paraId="0A4EA2BC" w14:textId="785A47E5" w:rsidR="00662096" w:rsidRPr="003E1319" w:rsidRDefault="00662096" w:rsidP="00662096">
      <w:pPr>
        <w:rPr>
          <w:rFonts w:ascii="Times New Roman" w:hAnsi="Times New Roman" w:cs="Times New Roman"/>
          <w:b/>
          <w:bCs/>
        </w:rPr>
      </w:pPr>
      <w:r w:rsidRPr="003E1319">
        <w:rPr>
          <w:rFonts w:ascii="Times New Roman" w:hAnsi="Times New Roman" w:cs="Times New Roman"/>
          <w:b/>
          <w:bCs/>
        </w:rPr>
        <w:lastRenderedPageBreak/>
        <w:t>Language</w:t>
      </w:r>
    </w:p>
    <w:p w14:paraId="05C5AB94" w14:textId="77777777" w:rsidR="00662096" w:rsidRPr="003E1319" w:rsidRDefault="00662096">
      <w:pPr>
        <w:pStyle w:val="ListParagraph"/>
        <w:numPr>
          <w:ilvl w:val="0"/>
          <w:numId w:val="6"/>
        </w:numPr>
        <w:rPr>
          <w:rFonts w:ascii="Times New Roman" w:eastAsiaTheme="minorEastAsia" w:hAnsi="Times New Roman" w:cs="Times New Roman"/>
        </w:rPr>
      </w:pPr>
      <w:r w:rsidRPr="003E1319">
        <w:rPr>
          <w:rFonts w:ascii="Times New Roman" w:hAnsi="Times New Roman" w:cs="Times New Roman"/>
        </w:rPr>
        <w:t>Colorcards</w:t>
      </w:r>
      <w:r w:rsidRPr="003E1319">
        <w:rPr>
          <w:rFonts w:ascii="Times New Roman" w:hAnsi="Times New Roman" w:cs="Times New Roman"/>
        </w:rPr>
        <w:br/>
        <w:t xml:space="preserve">- Everyday Objects: </w:t>
      </w:r>
      <w:hyperlink r:id="rId71">
        <w:r w:rsidRPr="003E1319">
          <w:rPr>
            <w:rStyle w:val="Hyperlink"/>
            <w:rFonts w:ascii="Times New Roman" w:hAnsi="Times New Roman" w:cs="Times New Roman"/>
          </w:rPr>
          <w:t>https://www.routledge.com/Everyday-Objects-Colorcards-2nd-Edition/peechmark/p/book/9781909301955</w:t>
        </w:r>
        <w:r w:rsidRPr="003E1319">
          <w:rPr>
            <w:rFonts w:ascii="Times New Roman" w:hAnsi="Times New Roman" w:cs="Times New Roman"/>
          </w:rPr>
          <w:br/>
        </w:r>
      </w:hyperlink>
      <w:r w:rsidRPr="003E1319">
        <w:rPr>
          <w:rFonts w:ascii="Times New Roman" w:hAnsi="Times New Roman" w:cs="Times New Roman"/>
        </w:rPr>
        <w:t>This Colorcards set can be used to screen and support object naming and sentence comprehension.</w:t>
      </w:r>
      <w:r w:rsidRPr="003E1319">
        <w:rPr>
          <w:rFonts w:ascii="Times New Roman" w:hAnsi="Times New Roman" w:cs="Times New Roman"/>
        </w:rPr>
        <w:br/>
        <w:t xml:space="preserve">- Prepositions: </w:t>
      </w:r>
      <w:hyperlink r:id="rId72">
        <w:r w:rsidRPr="003E1319">
          <w:rPr>
            <w:rStyle w:val="Hyperlink"/>
            <w:rFonts w:ascii="Times New Roman" w:hAnsi="Times New Roman" w:cs="Times New Roman"/>
          </w:rPr>
          <w:t>https://www.routledge.com/Prepositions-Colorcards/peechmark/p/book/9781138300682</w:t>
        </w:r>
        <w:r w:rsidRPr="003E1319">
          <w:rPr>
            <w:rFonts w:ascii="Times New Roman" w:hAnsi="Times New Roman" w:cs="Times New Roman"/>
          </w:rPr>
          <w:br/>
        </w:r>
      </w:hyperlink>
      <w:r w:rsidRPr="003E1319">
        <w:rPr>
          <w:rFonts w:ascii="Times New Roman" w:hAnsi="Times New Roman" w:cs="Times New Roman"/>
        </w:rPr>
        <w:t>This Colorcards set can be used to screen and  support understanding and use of prepositions in sentences.</w:t>
      </w:r>
      <w:r w:rsidRPr="003E1319">
        <w:rPr>
          <w:rFonts w:ascii="Times New Roman" w:hAnsi="Times New Roman" w:cs="Times New Roman"/>
        </w:rPr>
        <w:br/>
        <w:t xml:space="preserve">- Basic Verbs: </w:t>
      </w:r>
      <w:hyperlink r:id="rId73">
        <w:r w:rsidRPr="003E1319">
          <w:rPr>
            <w:rStyle w:val="Hyperlink"/>
            <w:rFonts w:ascii="Times New Roman" w:hAnsi="Times New Roman" w:cs="Times New Roman"/>
          </w:rPr>
          <w:t>https://www.routledge.com/Basic-Verbs-Colorcards-2nd-Edition/peechmark/p/book/9781909301948</w:t>
        </w:r>
        <w:r w:rsidRPr="003E1319">
          <w:rPr>
            <w:rFonts w:ascii="Times New Roman" w:hAnsi="Times New Roman" w:cs="Times New Roman"/>
          </w:rPr>
          <w:br/>
        </w:r>
      </w:hyperlink>
      <w:r w:rsidRPr="003E1319">
        <w:rPr>
          <w:rFonts w:ascii="Times New Roman" w:hAnsi="Times New Roman" w:cs="Times New Roman"/>
        </w:rPr>
        <w:t>This Colorcards set can be used to support understanding and use of verbs in sentences.</w:t>
      </w:r>
    </w:p>
    <w:p w14:paraId="0B53FB1D" w14:textId="77777777" w:rsidR="00662096" w:rsidRPr="003E1319" w:rsidRDefault="00662096">
      <w:pPr>
        <w:pStyle w:val="ListParagraph"/>
        <w:numPr>
          <w:ilvl w:val="0"/>
          <w:numId w:val="6"/>
        </w:numPr>
        <w:rPr>
          <w:rFonts w:ascii="Times New Roman" w:eastAsiaTheme="minorEastAsia" w:hAnsi="Times New Roman" w:cs="Times New Roman"/>
        </w:rPr>
      </w:pPr>
      <w:r w:rsidRPr="003E1319">
        <w:rPr>
          <w:rFonts w:ascii="Times New Roman" w:hAnsi="Times New Roman" w:cs="Times New Roman"/>
        </w:rPr>
        <w:t xml:space="preserve">Word Aware: </w:t>
      </w:r>
      <w:hyperlink r:id="rId74">
        <w:r w:rsidRPr="003E1319">
          <w:rPr>
            <w:rStyle w:val="Hyperlink"/>
            <w:rFonts w:ascii="Times New Roman" w:hAnsi="Times New Roman" w:cs="Times New Roman"/>
          </w:rPr>
          <w:t>https://www.routledge.com/Word-Aware-Teaching-vocabulary-across-the-day-across-the-curriculum/Parsons-Branagan/p/book/9780863889554</w:t>
        </w:r>
        <w:r w:rsidRPr="003E1319">
          <w:rPr>
            <w:rFonts w:ascii="Times New Roman" w:hAnsi="Times New Roman" w:cs="Times New Roman"/>
          </w:rPr>
          <w:br/>
        </w:r>
      </w:hyperlink>
      <w:r w:rsidRPr="003E1319">
        <w:rPr>
          <w:rFonts w:ascii="Times New Roman" w:hAnsi="Times New Roman" w:cs="Times New Roman"/>
        </w:rPr>
        <w:t>Word Aware is a structured approach to teaching vocabulary in children of all abilities across the curriculum.</w:t>
      </w:r>
    </w:p>
    <w:p w14:paraId="2FD5350E" w14:textId="77777777" w:rsidR="00662096" w:rsidRPr="005A3361" w:rsidRDefault="00662096">
      <w:pPr>
        <w:pStyle w:val="ListParagraph"/>
        <w:numPr>
          <w:ilvl w:val="0"/>
          <w:numId w:val="6"/>
        </w:numPr>
        <w:rPr>
          <w:rFonts w:ascii="Times New Roman" w:eastAsiaTheme="minorEastAsia" w:hAnsi="Times New Roman" w:cs="Times New Roman"/>
        </w:rPr>
      </w:pPr>
      <w:r w:rsidRPr="003E1319">
        <w:rPr>
          <w:rFonts w:ascii="Times New Roman" w:hAnsi="Times New Roman" w:cs="Times New Roman"/>
        </w:rPr>
        <w:t xml:space="preserve">Colourful Semantics: </w:t>
      </w:r>
      <w:hyperlink r:id="rId75">
        <w:r w:rsidRPr="003E1319">
          <w:rPr>
            <w:rStyle w:val="Hyperlink"/>
            <w:rFonts w:ascii="Times New Roman" w:hAnsi="Times New Roman" w:cs="Times New Roman"/>
          </w:rPr>
          <w:t>https://www.elklan.co.uk/11-16s/colourful-semantics</w:t>
        </w:r>
        <w:r w:rsidRPr="003E1319">
          <w:rPr>
            <w:rFonts w:ascii="Times New Roman" w:hAnsi="Times New Roman" w:cs="Times New Roman"/>
          </w:rPr>
          <w:br/>
        </w:r>
      </w:hyperlink>
      <w:r w:rsidRPr="003E1319">
        <w:rPr>
          <w:rFonts w:ascii="Times New Roman" w:hAnsi="Times New Roman" w:cs="Times New Roman"/>
        </w:rPr>
        <w:t>Colourful Semantics is a visual approach to supporting literacy which can be used in lessons.</w:t>
      </w:r>
    </w:p>
    <w:p w14:paraId="63215CAD" w14:textId="4F3040EC" w:rsidR="001A71F2" w:rsidRPr="001A71F2" w:rsidRDefault="00662096">
      <w:pPr>
        <w:pStyle w:val="ListParagraph"/>
        <w:numPr>
          <w:ilvl w:val="0"/>
          <w:numId w:val="6"/>
        </w:numPr>
        <w:rPr>
          <w:rFonts w:ascii="Times New Roman" w:eastAsiaTheme="minorEastAsia" w:hAnsi="Times New Roman" w:cs="Times New Roman"/>
        </w:rPr>
      </w:pPr>
      <w:r>
        <w:rPr>
          <w:rFonts w:ascii="Times New Roman" w:hAnsi="Times New Roman" w:cs="Times New Roman"/>
        </w:rPr>
        <w:t xml:space="preserve">Language and Speech Link </w:t>
      </w:r>
      <w:r w:rsidRPr="005A3361">
        <w:rPr>
          <w:rFonts w:ascii="Times New Roman" w:hAnsi="Times New Roman" w:cs="Times New Roman"/>
        </w:rPr>
        <w:t>https://speechandlanguage.info/</w:t>
      </w:r>
    </w:p>
    <w:p w14:paraId="283036EC" w14:textId="77777777" w:rsidR="00662096" w:rsidRPr="00185F08" w:rsidRDefault="00662096" w:rsidP="00662096">
      <w:pPr>
        <w:pStyle w:val="ListParagraph"/>
        <w:rPr>
          <w:rFonts w:ascii="Times New Roman" w:eastAsiaTheme="minorEastAsia" w:hAnsi="Times New Roman" w:cs="Times New Roman"/>
        </w:rPr>
      </w:pPr>
    </w:p>
    <w:p w14:paraId="5CB7D28A" w14:textId="77777777" w:rsidR="00662096" w:rsidRPr="003E1319" w:rsidRDefault="00662096" w:rsidP="00662096">
      <w:pPr>
        <w:rPr>
          <w:rFonts w:ascii="Times New Roman" w:hAnsi="Times New Roman" w:cs="Times New Roman"/>
          <w:b/>
          <w:bCs/>
        </w:rPr>
      </w:pPr>
      <w:r w:rsidRPr="003E1319">
        <w:rPr>
          <w:rFonts w:ascii="Times New Roman" w:hAnsi="Times New Roman" w:cs="Times New Roman"/>
          <w:b/>
          <w:bCs/>
        </w:rPr>
        <w:t>Inference</w:t>
      </w:r>
    </w:p>
    <w:p w14:paraId="1314CF51" w14:textId="77777777" w:rsidR="00662096" w:rsidRPr="003E1319" w:rsidRDefault="00662096">
      <w:pPr>
        <w:pStyle w:val="ListParagraph"/>
        <w:numPr>
          <w:ilvl w:val="0"/>
          <w:numId w:val="5"/>
        </w:numPr>
        <w:rPr>
          <w:rFonts w:ascii="Times New Roman" w:eastAsiaTheme="minorEastAsia" w:hAnsi="Times New Roman" w:cs="Times New Roman"/>
        </w:rPr>
      </w:pPr>
      <w:r w:rsidRPr="003E1319">
        <w:rPr>
          <w:rFonts w:ascii="Times New Roman" w:hAnsi="Times New Roman" w:cs="Times New Roman"/>
        </w:rPr>
        <w:t xml:space="preserve">Black Sheep Press – Mr Goodguess: </w:t>
      </w:r>
      <w:hyperlink r:id="rId76">
        <w:r w:rsidRPr="003E1319">
          <w:rPr>
            <w:rStyle w:val="Hyperlink"/>
            <w:rFonts w:ascii="Times New Roman" w:hAnsi="Times New Roman" w:cs="Times New Roman"/>
          </w:rPr>
          <w:t>https://www.blacksheeppress.co.uk/product/inferencing-skillsr-mr-goodguess/</w:t>
        </w:r>
        <w:r w:rsidRPr="003E1319">
          <w:rPr>
            <w:rFonts w:ascii="Times New Roman" w:hAnsi="Times New Roman" w:cs="Times New Roman"/>
          </w:rPr>
          <w:br/>
        </w:r>
      </w:hyperlink>
      <w:r w:rsidRPr="003E1319">
        <w:rPr>
          <w:rFonts w:ascii="Times New Roman" w:hAnsi="Times New Roman" w:cs="Times New Roman"/>
        </w:rPr>
        <w:t>The Mr Goodguess resource provides activities to develop visual inferencing skills.</w:t>
      </w:r>
    </w:p>
    <w:p w14:paraId="206203AF" w14:textId="77777777" w:rsidR="00662096" w:rsidRPr="00185F08" w:rsidRDefault="00662096">
      <w:pPr>
        <w:pStyle w:val="ListParagraph"/>
        <w:numPr>
          <w:ilvl w:val="0"/>
          <w:numId w:val="5"/>
        </w:numPr>
        <w:rPr>
          <w:rFonts w:ascii="Times New Roman" w:eastAsiaTheme="minorEastAsia" w:hAnsi="Times New Roman" w:cs="Times New Roman"/>
        </w:rPr>
      </w:pPr>
      <w:r w:rsidRPr="003E1319">
        <w:rPr>
          <w:rFonts w:ascii="Times New Roman" w:hAnsi="Times New Roman" w:cs="Times New Roman"/>
        </w:rPr>
        <w:t xml:space="preserve">Reading and Thinking series: </w:t>
      </w:r>
      <w:hyperlink r:id="rId77">
        <w:r w:rsidRPr="003E1319">
          <w:rPr>
            <w:rStyle w:val="Hyperlink"/>
            <w:rFonts w:ascii="Times New Roman" w:hAnsi="Times New Roman" w:cs="Times New Roman"/>
          </w:rPr>
          <w:t>http://www.learningmaterials.co.uk/Literacy/New-Reading-and-Thinking</w:t>
        </w:r>
        <w:r w:rsidRPr="003E1319">
          <w:rPr>
            <w:rFonts w:ascii="Times New Roman" w:hAnsi="Times New Roman" w:cs="Times New Roman"/>
          </w:rPr>
          <w:br/>
        </w:r>
      </w:hyperlink>
      <w:r w:rsidRPr="003E1319">
        <w:rPr>
          <w:rFonts w:ascii="Times New Roman" w:hAnsi="Times New Roman" w:cs="Times New Roman"/>
        </w:rPr>
        <w:t>Reading and Thinking provides activities to develop text-based inferencing skills.</w:t>
      </w:r>
    </w:p>
    <w:p w14:paraId="6B341F52" w14:textId="77777777" w:rsidR="00662096" w:rsidRPr="003E1319" w:rsidRDefault="00662096" w:rsidP="00662096">
      <w:pPr>
        <w:rPr>
          <w:rFonts w:ascii="Times New Roman" w:hAnsi="Times New Roman" w:cs="Times New Roman"/>
          <w:b/>
          <w:bCs/>
        </w:rPr>
      </w:pPr>
      <w:r w:rsidRPr="003E1319">
        <w:rPr>
          <w:rFonts w:ascii="Times New Roman" w:hAnsi="Times New Roman" w:cs="Times New Roman"/>
          <w:b/>
          <w:bCs/>
        </w:rPr>
        <w:t>Social Skills</w:t>
      </w:r>
    </w:p>
    <w:p w14:paraId="49A28952" w14:textId="77777777" w:rsidR="00662096" w:rsidRPr="003E1319" w:rsidRDefault="00662096">
      <w:pPr>
        <w:pStyle w:val="ListParagraph"/>
        <w:numPr>
          <w:ilvl w:val="0"/>
          <w:numId w:val="4"/>
        </w:numPr>
        <w:rPr>
          <w:rFonts w:ascii="Times New Roman" w:eastAsiaTheme="minorEastAsia" w:hAnsi="Times New Roman" w:cs="Times New Roman"/>
        </w:rPr>
      </w:pPr>
      <w:r w:rsidRPr="003E1319">
        <w:rPr>
          <w:rFonts w:ascii="Times New Roman" w:hAnsi="Times New Roman" w:cs="Times New Roman"/>
        </w:rPr>
        <w:t xml:space="preserve">Talkabout: </w:t>
      </w:r>
      <w:hyperlink r:id="rId78">
        <w:r w:rsidRPr="003E1319">
          <w:rPr>
            <w:rStyle w:val="Hyperlink"/>
            <w:rFonts w:ascii="Times New Roman" w:hAnsi="Times New Roman" w:cs="Times New Roman"/>
          </w:rPr>
          <w:t>http://alexkelly.biz/product-category/talkabout-books/</w:t>
        </w:r>
        <w:r w:rsidRPr="003E1319">
          <w:rPr>
            <w:rFonts w:ascii="Times New Roman" w:hAnsi="Times New Roman" w:cs="Times New Roman"/>
          </w:rPr>
          <w:br/>
        </w:r>
      </w:hyperlink>
      <w:r w:rsidRPr="003E1319">
        <w:rPr>
          <w:rFonts w:ascii="Times New Roman" w:hAnsi="Times New Roman" w:cs="Times New Roman"/>
        </w:rPr>
        <w:t>Talkabout is a practical resource with worksheets and activity ideas to support the development of social skills.</w:t>
      </w:r>
    </w:p>
    <w:p w14:paraId="7B7AE46E" w14:textId="77777777" w:rsidR="00662096" w:rsidRPr="003E1319" w:rsidRDefault="00662096">
      <w:pPr>
        <w:pStyle w:val="ListParagraph"/>
        <w:numPr>
          <w:ilvl w:val="0"/>
          <w:numId w:val="4"/>
        </w:numPr>
        <w:rPr>
          <w:rFonts w:ascii="Times New Roman" w:eastAsiaTheme="minorEastAsia" w:hAnsi="Times New Roman" w:cs="Times New Roman"/>
        </w:rPr>
      </w:pPr>
      <w:r w:rsidRPr="003E1319">
        <w:rPr>
          <w:rFonts w:ascii="Times New Roman" w:hAnsi="Times New Roman" w:cs="Times New Roman"/>
        </w:rPr>
        <w:t xml:space="preserve">Colorcards – Emotions &amp; Expressions: </w:t>
      </w:r>
      <w:hyperlink r:id="rId79">
        <w:r w:rsidRPr="003E1319">
          <w:rPr>
            <w:rStyle w:val="Hyperlink"/>
            <w:rFonts w:ascii="Times New Roman" w:hAnsi="Times New Roman" w:cs="Times New Roman"/>
          </w:rPr>
          <w:t>https://www.routledge.com/Emotions--Expressions-Colorcards/Boyce/p/book/9780863889271</w:t>
        </w:r>
        <w:r w:rsidRPr="003E1319">
          <w:rPr>
            <w:rFonts w:ascii="Times New Roman" w:hAnsi="Times New Roman" w:cs="Times New Roman"/>
          </w:rPr>
          <w:br/>
        </w:r>
      </w:hyperlink>
      <w:r w:rsidRPr="003E1319">
        <w:rPr>
          <w:rFonts w:ascii="Times New Roman" w:hAnsi="Times New Roman" w:cs="Times New Roman"/>
        </w:rPr>
        <w:t>This Colorcards set can be used to screen and support recognition of facial expression, body language and the likely emotions this is associated with.</w:t>
      </w:r>
    </w:p>
    <w:p w14:paraId="349A4167" w14:textId="77777777" w:rsidR="00662096" w:rsidRPr="003E1319" w:rsidRDefault="00662096">
      <w:pPr>
        <w:pStyle w:val="ListParagraph"/>
        <w:numPr>
          <w:ilvl w:val="0"/>
          <w:numId w:val="4"/>
        </w:numPr>
        <w:rPr>
          <w:rFonts w:ascii="Times New Roman" w:eastAsiaTheme="minorEastAsia" w:hAnsi="Times New Roman" w:cs="Times New Roman"/>
        </w:rPr>
      </w:pPr>
      <w:r w:rsidRPr="003E1319">
        <w:rPr>
          <w:rFonts w:ascii="Times New Roman" w:hAnsi="Times New Roman" w:cs="Times New Roman"/>
        </w:rPr>
        <w:t xml:space="preserve">Black Sheep Press – Social Responses: </w:t>
      </w:r>
      <w:hyperlink r:id="rId80">
        <w:r w:rsidRPr="003E1319">
          <w:rPr>
            <w:rStyle w:val="Hyperlink"/>
            <w:rFonts w:ascii="Times New Roman" w:hAnsi="Times New Roman" w:cs="Times New Roman"/>
          </w:rPr>
          <w:t>https://www.blacksheeppress.co.uk/product/social-responses-basic-level/</w:t>
        </w:r>
        <w:r w:rsidRPr="003E1319">
          <w:rPr>
            <w:rFonts w:ascii="Times New Roman" w:hAnsi="Times New Roman" w:cs="Times New Roman"/>
          </w:rPr>
          <w:br/>
        </w:r>
      </w:hyperlink>
      <w:r w:rsidRPr="003E1319">
        <w:rPr>
          <w:rFonts w:ascii="Times New Roman" w:hAnsi="Times New Roman" w:cs="Times New Roman"/>
        </w:rPr>
        <w:t>This resource provides activities to promote appropriate responses in social situations.</w:t>
      </w:r>
    </w:p>
    <w:p w14:paraId="1CCBE68F" w14:textId="77777777" w:rsidR="00662096" w:rsidRPr="00C52E2E" w:rsidRDefault="00662096">
      <w:pPr>
        <w:pStyle w:val="ListParagraph"/>
        <w:numPr>
          <w:ilvl w:val="0"/>
          <w:numId w:val="4"/>
        </w:numPr>
        <w:rPr>
          <w:rFonts w:ascii="Times New Roman" w:eastAsiaTheme="minorEastAsia" w:hAnsi="Times New Roman" w:cs="Times New Roman"/>
        </w:rPr>
      </w:pPr>
      <w:r w:rsidRPr="003E1319">
        <w:rPr>
          <w:rFonts w:ascii="Times New Roman" w:hAnsi="Times New Roman" w:cs="Times New Roman"/>
        </w:rPr>
        <w:t xml:space="preserve">Black Sheep Press – Recognising Emotions KS1 &amp; 2: </w:t>
      </w:r>
      <w:hyperlink r:id="rId81">
        <w:r w:rsidRPr="003E1319">
          <w:rPr>
            <w:rStyle w:val="Hyperlink"/>
            <w:rFonts w:ascii="Times New Roman" w:hAnsi="Times New Roman" w:cs="Times New Roman"/>
          </w:rPr>
          <w:t>https://www.blacksheeppress.co.uk/product/recognising-emotions-ks12/</w:t>
        </w:r>
        <w:r w:rsidRPr="003E1319">
          <w:rPr>
            <w:rFonts w:ascii="Times New Roman" w:hAnsi="Times New Roman" w:cs="Times New Roman"/>
          </w:rPr>
          <w:br/>
        </w:r>
      </w:hyperlink>
      <w:r w:rsidRPr="003E1319">
        <w:rPr>
          <w:rFonts w:ascii="Times New Roman" w:hAnsi="Times New Roman" w:cs="Times New Roman"/>
        </w:rPr>
        <w:t>This resource supports understanding of emotions and facial expressions, conversational social skills and classroom behaviour.</w:t>
      </w:r>
    </w:p>
    <w:p w14:paraId="5558C321" w14:textId="77777777" w:rsidR="00662096" w:rsidRPr="003E1319" w:rsidRDefault="00662096">
      <w:pPr>
        <w:pStyle w:val="ListParagraph"/>
        <w:numPr>
          <w:ilvl w:val="0"/>
          <w:numId w:val="4"/>
        </w:numPr>
        <w:rPr>
          <w:rFonts w:ascii="Times New Roman" w:eastAsiaTheme="minorEastAsia" w:hAnsi="Times New Roman" w:cs="Times New Roman"/>
        </w:rPr>
      </w:pPr>
      <w:r>
        <w:rPr>
          <w:rFonts w:ascii="Times New Roman" w:hAnsi="Times New Roman" w:cs="Times New Roman"/>
        </w:rPr>
        <w:t>The Friendship Formula – A social skills programme to develop awareness of self and others</w:t>
      </w:r>
    </w:p>
    <w:p w14:paraId="4942B842" w14:textId="77777777" w:rsidR="00662096" w:rsidRPr="001E4F6D" w:rsidRDefault="00662096" w:rsidP="00F97EB5">
      <w:pPr>
        <w:rPr>
          <w:rFonts w:ascii="Times New Roman" w:hAnsi="Times New Roman" w:cs="Times New Roman"/>
          <w:b/>
        </w:rPr>
      </w:pPr>
      <w:r w:rsidRPr="001E4F6D">
        <w:rPr>
          <w:rFonts w:ascii="Times New Roman" w:hAnsi="Times New Roman" w:cs="Times New Roman"/>
          <w:b/>
        </w:rPr>
        <w:t>Physical Support</w:t>
      </w:r>
    </w:p>
    <w:p w14:paraId="1FA38BB4" w14:textId="77777777" w:rsidR="00662096" w:rsidRPr="00B93ACE" w:rsidRDefault="00662096">
      <w:pPr>
        <w:pStyle w:val="ListParagraph"/>
        <w:numPr>
          <w:ilvl w:val="0"/>
          <w:numId w:val="10"/>
        </w:numPr>
        <w:ind w:left="851" w:hanging="425"/>
        <w:rPr>
          <w:rFonts w:ascii="Times New Roman" w:hAnsi="Times New Roman" w:cs="Times New Roman"/>
          <w:b/>
        </w:rPr>
      </w:pPr>
      <w:r w:rsidRPr="00B93ACE">
        <w:rPr>
          <w:rFonts w:ascii="Times New Roman" w:hAnsi="Times New Roman" w:cs="Times New Roman"/>
          <w:b/>
        </w:rPr>
        <w:t>Exercise balls (round and peanut shaped)</w:t>
      </w:r>
    </w:p>
    <w:p w14:paraId="6033360E" w14:textId="77777777" w:rsidR="00662096" w:rsidRPr="00B93ACE" w:rsidRDefault="00662096" w:rsidP="00662096">
      <w:pPr>
        <w:ind w:left="851"/>
        <w:rPr>
          <w:rFonts w:ascii="Times New Roman" w:hAnsi="Times New Roman" w:cs="Times New Roman"/>
        </w:rPr>
      </w:pPr>
      <w:r w:rsidRPr="00B93ACE">
        <w:rPr>
          <w:rFonts w:ascii="Times New Roman" w:hAnsi="Times New Roman" w:cs="Times New Roman"/>
        </w:rPr>
        <w:t xml:space="preserve">Student to sit on a large therapy (or large gym) peanut shaped ball and bounce for additional proprioceptive and vestibular input. Peanut shaped balls provide additional stability for students. </w:t>
      </w:r>
      <w:r w:rsidRPr="00B93ACE">
        <w:rPr>
          <w:rFonts w:ascii="Times New Roman" w:hAnsi="Times New Roman" w:cs="Times New Roman"/>
        </w:rPr>
        <w:lastRenderedPageBreak/>
        <w:t xml:space="preserve">Student lays on their stomach and an exercise ball is rolled over their back, arms and legs. Different amounts of pressure can be applied, depending on the child’s responses and preferences. </w:t>
      </w:r>
    </w:p>
    <w:p w14:paraId="27ADA3BC" w14:textId="77777777" w:rsidR="00662096" w:rsidRPr="00B93ACE" w:rsidRDefault="00662096">
      <w:pPr>
        <w:pStyle w:val="ListParagraph"/>
        <w:numPr>
          <w:ilvl w:val="0"/>
          <w:numId w:val="10"/>
        </w:numPr>
        <w:ind w:left="851" w:hanging="425"/>
        <w:rPr>
          <w:rFonts w:ascii="Times New Roman" w:hAnsi="Times New Roman" w:cs="Times New Roman"/>
          <w:b/>
        </w:rPr>
      </w:pPr>
      <w:r w:rsidRPr="00B93ACE">
        <w:rPr>
          <w:rFonts w:ascii="Times New Roman" w:hAnsi="Times New Roman" w:cs="Times New Roman"/>
          <w:b/>
        </w:rPr>
        <w:t>Trampette</w:t>
      </w:r>
    </w:p>
    <w:p w14:paraId="4B6F254F" w14:textId="77777777" w:rsidR="00662096" w:rsidRPr="00B93ACE" w:rsidRDefault="00662096" w:rsidP="00662096">
      <w:pPr>
        <w:ind w:left="851"/>
        <w:rPr>
          <w:rFonts w:ascii="Times New Roman" w:hAnsi="Times New Roman" w:cs="Times New Roman"/>
        </w:rPr>
      </w:pPr>
      <w:r w:rsidRPr="00B93ACE">
        <w:rPr>
          <w:rFonts w:ascii="Times New Roman" w:hAnsi="Times New Roman" w:cs="Times New Roman"/>
        </w:rPr>
        <w:t xml:space="preserve">Can be used to provide movement breaks under supervision or as part of a wider obstacle course. For some students </w:t>
      </w:r>
      <w:r>
        <w:rPr>
          <w:rFonts w:ascii="Times New Roman" w:hAnsi="Times New Roman" w:cs="Times New Roman"/>
        </w:rPr>
        <w:t xml:space="preserve">this </w:t>
      </w:r>
      <w:r w:rsidRPr="00B93ACE">
        <w:rPr>
          <w:rFonts w:ascii="Times New Roman" w:hAnsi="Times New Roman" w:cs="Times New Roman"/>
        </w:rPr>
        <w:t xml:space="preserve">will be alerting, for others </w:t>
      </w:r>
      <w:r>
        <w:rPr>
          <w:rFonts w:ascii="Times New Roman" w:hAnsi="Times New Roman" w:cs="Times New Roman"/>
        </w:rPr>
        <w:t xml:space="preserve">it </w:t>
      </w:r>
      <w:r w:rsidRPr="00B93ACE">
        <w:rPr>
          <w:rFonts w:ascii="Times New Roman" w:hAnsi="Times New Roman" w:cs="Times New Roman"/>
        </w:rPr>
        <w:t xml:space="preserve">will be calming so monitor the impact on each student. </w:t>
      </w:r>
    </w:p>
    <w:p w14:paraId="01F72284" w14:textId="77777777" w:rsidR="00662096" w:rsidRPr="00B93ACE" w:rsidRDefault="00662096">
      <w:pPr>
        <w:pStyle w:val="ListParagraph"/>
        <w:numPr>
          <w:ilvl w:val="0"/>
          <w:numId w:val="10"/>
        </w:numPr>
        <w:ind w:left="851" w:hanging="425"/>
        <w:rPr>
          <w:rFonts w:ascii="Times New Roman" w:hAnsi="Times New Roman" w:cs="Times New Roman"/>
          <w:b/>
        </w:rPr>
      </w:pPr>
      <w:r w:rsidRPr="00B93ACE">
        <w:rPr>
          <w:rFonts w:ascii="Times New Roman" w:hAnsi="Times New Roman" w:cs="Times New Roman"/>
          <w:b/>
        </w:rPr>
        <w:t xml:space="preserve">Scooter board </w:t>
      </w:r>
    </w:p>
    <w:p w14:paraId="00F3DB21" w14:textId="77777777" w:rsidR="00662096" w:rsidRPr="00B93ACE" w:rsidRDefault="00662096" w:rsidP="00662096">
      <w:pPr>
        <w:ind w:left="851"/>
        <w:rPr>
          <w:rFonts w:ascii="Times New Roman" w:hAnsi="Times New Roman" w:cs="Times New Roman"/>
        </w:rPr>
      </w:pPr>
      <w:r w:rsidRPr="00B93ACE">
        <w:rPr>
          <w:rFonts w:ascii="Times New Roman" w:hAnsi="Times New Roman" w:cs="Times New Roman"/>
        </w:rPr>
        <w:t>Student lays flat on their stomach and pulls themselves forwards using their hands and arms along the floor. Alternatively</w:t>
      </w:r>
      <w:r>
        <w:rPr>
          <w:rFonts w:ascii="Times New Roman" w:hAnsi="Times New Roman" w:cs="Times New Roman"/>
        </w:rPr>
        <w:t>,</w:t>
      </w:r>
      <w:r w:rsidRPr="00B93ACE">
        <w:rPr>
          <w:rFonts w:ascii="Times New Roman" w:hAnsi="Times New Roman" w:cs="Times New Roman"/>
        </w:rPr>
        <w:t xml:space="preserve"> student</w:t>
      </w:r>
      <w:r>
        <w:rPr>
          <w:rFonts w:ascii="Times New Roman" w:hAnsi="Times New Roman" w:cs="Times New Roman"/>
        </w:rPr>
        <w:t>s</w:t>
      </w:r>
      <w:r w:rsidRPr="00B93ACE">
        <w:rPr>
          <w:rFonts w:ascii="Times New Roman" w:hAnsi="Times New Roman" w:cs="Times New Roman"/>
        </w:rPr>
        <w:t xml:space="preserve"> can kneel on the board and use their hands to move the board. Recommended use on flat, smooth surfaces. Safety: student</w:t>
      </w:r>
      <w:r>
        <w:rPr>
          <w:rFonts w:ascii="Times New Roman" w:hAnsi="Times New Roman" w:cs="Times New Roman"/>
        </w:rPr>
        <w:t>s</w:t>
      </w:r>
      <w:r w:rsidRPr="00B93ACE">
        <w:rPr>
          <w:rFonts w:ascii="Times New Roman" w:hAnsi="Times New Roman" w:cs="Times New Roman"/>
        </w:rPr>
        <w:t xml:space="preserve"> must never stand on the board due to falls risk. </w:t>
      </w:r>
    </w:p>
    <w:p w14:paraId="262A24CF" w14:textId="77777777" w:rsidR="00662096" w:rsidRPr="00B93ACE" w:rsidRDefault="00662096">
      <w:pPr>
        <w:pStyle w:val="ListParagraph"/>
        <w:numPr>
          <w:ilvl w:val="0"/>
          <w:numId w:val="10"/>
        </w:numPr>
        <w:ind w:left="851" w:hanging="425"/>
        <w:rPr>
          <w:rFonts w:ascii="Times New Roman" w:hAnsi="Times New Roman" w:cs="Times New Roman"/>
          <w:b/>
        </w:rPr>
      </w:pPr>
      <w:r w:rsidRPr="00B93ACE">
        <w:rPr>
          <w:rFonts w:ascii="Times New Roman" w:hAnsi="Times New Roman" w:cs="Times New Roman"/>
          <w:b/>
        </w:rPr>
        <w:t xml:space="preserve">Lycra body sock </w:t>
      </w:r>
    </w:p>
    <w:p w14:paraId="39D2DCEE" w14:textId="77777777" w:rsidR="00662096" w:rsidRPr="00B93ACE" w:rsidRDefault="00662096" w:rsidP="00662096">
      <w:pPr>
        <w:ind w:left="851"/>
        <w:rPr>
          <w:rFonts w:ascii="Times New Roman" w:hAnsi="Times New Roman" w:cs="Times New Roman"/>
        </w:rPr>
      </w:pPr>
      <w:r>
        <w:rPr>
          <w:rFonts w:ascii="Times New Roman" w:hAnsi="Times New Roman" w:cs="Times New Roman"/>
        </w:rPr>
        <w:t>Student</w:t>
      </w:r>
      <w:r w:rsidRPr="00B93ACE">
        <w:rPr>
          <w:rFonts w:ascii="Times New Roman" w:hAnsi="Times New Roman" w:cs="Times New Roman"/>
        </w:rPr>
        <w:t xml:space="preserve"> steps inside the body sock and stands or lays down on a mat under supervision and stretches their arms and legs for additional feedback. </w:t>
      </w:r>
    </w:p>
    <w:p w14:paraId="697264F2" w14:textId="77777777" w:rsidR="00662096" w:rsidRPr="00B93ACE" w:rsidRDefault="00662096">
      <w:pPr>
        <w:pStyle w:val="ListParagraph"/>
        <w:numPr>
          <w:ilvl w:val="0"/>
          <w:numId w:val="10"/>
        </w:numPr>
        <w:ind w:left="851" w:hanging="425"/>
        <w:rPr>
          <w:rFonts w:ascii="Times New Roman" w:hAnsi="Times New Roman" w:cs="Times New Roman"/>
          <w:b/>
        </w:rPr>
      </w:pPr>
      <w:r w:rsidRPr="00B93ACE">
        <w:rPr>
          <w:rFonts w:ascii="Times New Roman" w:hAnsi="Times New Roman" w:cs="Times New Roman"/>
          <w:b/>
        </w:rPr>
        <w:t xml:space="preserve">Calm down tent/space </w:t>
      </w:r>
    </w:p>
    <w:p w14:paraId="64978F33" w14:textId="77777777" w:rsidR="00662096" w:rsidRPr="00B93ACE" w:rsidRDefault="00662096">
      <w:pPr>
        <w:pStyle w:val="ListParagraph"/>
        <w:numPr>
          <w:ilvl w:val="0"/>
          <w:numId w:val="10"/>
        </w:numPr>
        <w:ind w:left="851" w:hanging="425"/>
        <w:rPr>
          <w:rFonts w:ascii="Times New Roman" w:hAnsi="Times New Roman" w:cs="Times New Roman"/>
          <w:b/>
        </w:rPr>
      </w:pPr>
      <w:r w:rsidRPr="00B93ACE">
        <w:rPr>
          <w:rFonts w:ascii="Times New Roman" w:hAnsi="Times New Roman" w:cs="Times New Roman"/>
          <w:b/>
        </w:rPr>
        <w:t xml:space="preserve">Medium strength therapy putty </w:t>
      </w:r>
    </w:p>
    <w:p w14:paraId="255D77F6" w14:textId="77777777" w:rsidR="00662096" w:rsidRPr="00B93ACE" w:rsidRDefault="00662096" w:rsidP="00662096">
      <w:pPr>
        <w:ind w:left="993"/>
        <w:rPr>
          <w:rFonts w:ascii="Times New Roman" w:hAnsi="Times New Roman" w:cs="Times New Roman"/>
        </w:rPr>
      </w:pPr>
      <w:r w:rsidRPr="00B93ACE">
        <w:rPr>
          <w:rFonts w:ascii="Times New Roman" w:hAnsi="Times New Roman" w:cs="Times New Roman"/>
        </w:rPr>
        <w:t>Can be used for a warm-up before fine</w:t>
      </w:r>
      <w:r>
        <w:rPr>
          <w:rFonts w:ascii="Times New Roman" w:hAnsi="Times New Roman" w:cs="Times New Roman"/>
        </w:rPr>
        <w:t>-</w:t>
      </w:r>
      <w:r w:rsidRPr="00B93ACE">
        <w:rPr>
          <w:rFonts w:ascii="Times New Roman" w:hAnsi="Times New Roman" w:cs="Times New Roman"/>
        </w:rPr>
        <w:t xml:space="preserve">motor skills activities or as a daily activity to build dexterity and strength in the fingers and hands. </w:t>
      </w:r>
    </w:p>
    <w:p w14:paraId="0DCFE971" w14:textId="77777777" w:rsidR="00662096" w:rsidRPr="00B93ACE" w:rsidRDefault="00662096">
      <w:pPr>
        <w:pStyle w:val="ListParagraph"/>
        <w:numPr>
          <w:ilvl w:val="0"/>
          <w:numId w:val="10"/>
        </w:numPr>
        <w:ind w:left="993" w:hanging="426"/>
        <w:rPr>
          <w:rFonts w:ascii="Times New Roman" w:hAnsi="Times New Roman" w:cs="Times New Roman"/>
          <w:b/>
        </w:rPr>
      </w:pPr>
      <w:r w:rsidRPr="00B93ACE">
        <w:rPr>
          <w:rFonts w:ascii="Times New Roman" w:hAnsi="Times New Roman" w:cs="Times New Roman"/>
          <w:b/>
        </w:rPr>
        <w:t xml:space="preserve">Threading laces </w:t>
      </w:r>
    </w:p>
    <w:p w14:paraId="7C3B5C0E" w14:textId="77777777" w:rsidR="00662096" w:rsidRPr="00B93ACE" w:rsidRDefault="00662096">
      <w:pPr>
        <w:pStyle w:val="ListParagraph"/>
        <w:numPr>
          <w:ilvl w:val="0"/>
          <w:numId w:val="10"/>
        </w:numPr>
        <w:ind w:left="993" w:hanging="426"/>
        <w:rPr>
          <w:rFonts w:ascii="Times New Roman" w:hAnsi="Times New Roman" w:cs="Times New Roman"/>
          <w:b/>
        </w:rPr>
      </w:pPr>
      <w:r w:rsidRPr="00B93ACE">
        <w:rPr>
          <w:rFonts w:ascii="Times New Roman" w:hAnsi="Times New Roman" w:cs="Times New Roman"/>
          <w:b/>
        </w:rPr>
        <w:t>Tweezer game</w:t>
      </w:r>
    </w:p>
    <w:p w14:paraId="0C477448" w14:textId="77777777" w:rsidR="00662096" w:rsidRPr="00B93ACE" w:rsidRDefault="00662096">
      <w:pPr>
        <w:pStyle w:val="ListParagraph"/>
        <w:numPr>
          <w:ilvl w:val="0"/>
          <w:numId w:val="10"/>
        </w:numPr>
        <w:ind w:left="993" w:hanging="426"/>
        <w:rPr>
          <w:rFonts w:ascii="Times New Roman" w:hAnsi="Times New Roman" w:cs="Times New Roman"/>
          <w:b/>
        </w:rPr>
      </w:pPr>
      <w:r w:rsidRPr="00B93ACE">
        <w:rPr>
          <w:rFonts w:ascii="Times New Roman" w:hAnsi="Times New Roman" w:cs="Times New Roman"/>
          <w:b/>
        </w:rPr>
        <w:t>Non-toxic sensory bottles/tubes</w:t>
      </w:r>
    </w:p>
    <w:p w14:paraId="2C44B6EA" w14:textId="77777777" w:rsidR="00662096" w:rsidRPr="00B93ACE" w:rsidRDefault="00662096">
      <w:pPr>
        <w:pStyle w:val="ListParagraph"/>
        <w:numPr>
          <w:ilvl w:val="0"/>
          <w:numId w:val="10"/>
        </w:numPr>
        <w:ind w:left="993" w:hanging="426"/>
        <w:rPr>
          <w:rFonts w:ascii="Times New Roman" w:hAnsi="Times New Roman" w:cs="Times New Roman"/>
          <w:b/>
        </w:rPr>
      </w:pPr>
      <w:r w:rsidRPr="00B93ACE">
        <w:rPr>
          <w:rFonts w:ascii="Times New Roman" w:hAnsi="Times New Roman" w:cs="Times New Roman"/>
          <w:b/>
        </w:rPr>
        <w:t xml:space="preserve">Textured sensory balls </w:t>
      </w:r>
    </w:p>
    <w:p w14:paraId="6329F0CB" w14:textId="77777777" w:rsidR="00662096" w:rsidRPr="00B93ACE" w:rsidRDefault="00662096">
      <w:pPr>
        <w:pStyle w:val="ListParagraph"/>
        <w:numPr>
          <w:ilvl w:val="0"/>
          <w:numId w:val="10"/>
        </w:numPr>
        <w:ind w:left="993" w:hanging="426"/>
        <w:rPr>
          <w:rFonts w:ascii="Times New Roman" w:hAnsi="Times New Roman" w:cs="Times New Roman"/>
          <w:b/>
        </w:rPr>
      </w:pPr>
      <w:r w:rsidRPr="00B93ACE">
        <w:rPr>
          <w:rFonts w:ascii="Times New Roman" w:hAnsi="Times New Roman" w:cs="Times New Roman"/>
          <w:b/>
        </w:rPr>
        <w:t xml:space="preserve">Fiddle items </w:t>
      </w:r>
    </w:p>
    <w:p w14:paraId="5B078804" w14:textId="77777777" w:rsidR="00662096" w:rsidRPr="00B93ACE" w:rsidRDefault="00662096">
      <w:pPr>
        <w:pStyle w:val="ListParagraph"/>
        <w:numPr>
          <w:ilvl w:val="0"/>
          <w:numId w:val="10"/>
        </w:numPr>
        <w:ind w:left="993" w:hanging="426"/>
        <w:rPr>
          <w:rFonts w:ascii="Times New Roman" w:hAnsi="Times New Roman" w:cs="Times New Roman"/>
          <w:b/>
        </w:rPr>
      </w:pPr>
      <w:r w:rsidRPr="00B93ACE">
        <w:rPr>
          <w:rFonts w:ascii="Times New Roman" w:hAnsi="Times New Roman" w:cs="Times New Roman"/>
          <w:b/>
        </w:rPr>
        <w:t>Sand or auditory timers to support transitions between tasks</w:t>
      </w:r>
    </w:p>
    <w:p w14:paraId="4AF9ED59" w14:textId="77777777" w:rsidR="00662096" w:rsidRPr="00B93ACE" w:rsidRDefault="00662096">
      <w:pPr>
        <w:pStyle w:val="ListParagraph"/>
        <w:numPr>
          <w:ilvl w:val="0"/>
          <w:numId w:val="10"/>
        </w:numPr>
        <w:ind w:left="993" w:hanging="426"/>
        <w:rPr>
          <w:rFonts w:ascii="Times New Roman" w:hAnsi="Times New Roman" w:cs="Times New Roman"/>
          <w:b/>
        </w:rPr>
      </w:pPr>
      <w:r w:rsidRPr="00B93ACE">
        <w:rPr>
          <w:rFonts w:ascii="Times New Roman" w:hAnsi="Times New Roman" w:cs="Times New Roman"/>
          <w:b/>
        </w:rPr>
        <w:t>Roll</w:t>
      </w:r>
      <w:r>
        <w:rPr>
          <w:rFonts w:ascii="Times New Roman" w:hAnsi="Times New Roman" w:cs="Times New Roman"/>
          <w:b/>
        </w:rPr>
        <w:t>-</w:t>
      </w:r>
      <w:r w:rsidRPr="00B93ACE">
        <w:rPr>
          <w:rFonts w:ascii="Times New Roman" w:hAnsi="Times New Roman" w:cs="Times New Roman"/>
          <w:b/>
        </w:rPr>
        <w:t xml:space="preserve">out mats if PE mats are unavailable </w:t>
      </w:r>
    </w:p>
    <w:p w14:paraId="71135EBF" w14:textId="77777777" w:rsidR="00662096" w:rsidRPr="00B93ACE" w:rsidRDefault="00662096" w:rsidP="00662096">
      <w:pPr>
        <w:ind w:left="993"/>
        <w:rPr>
          <w:rFonts w:ascii="Times New Roman" w:hAnsi="Times New Roman" w:cs="Times New Roman"/>
        </w:rPr>
      </w:pPr>
      <w:r w:rsidRPr="00B93ACE">
        <w:rPr>
          <w:rFonts w:ascii="Times New Roman" w:hAnsi="Times New Roman" w:cs="Times New Roman"/>
        </w:rPr>
        <w:t xml:space="preserve">All equipment must be used with close adult supervision due to the sensitive nature of each student’s sensory systems which may become over or under-stimulated quickly. </w:t>
      </w:r>
    </w:p>
    <w:p w14:paraId="0F26C96A" w14:textId="77777777" w:rsidR="00662096" w:rsidRPr="00B93ACE" w:rsidRDefault="00662096">
      <w:pPr>
        <w:pStyle w:val="ListParagraph"/>
        <w:numPr>
          <w:ilvl w:val="0"/>
          <w:numId w:val="11"/>
        </w:numPr>
        <w:ind w:left="993" w:hanging="426"/>
        <w:rPr>
          <w:rFonts w:ascii="Times New Roman" w:hAnsi="Times New Roman" w:cs="Times New Roman"/>
        </w:rPr>
      </w:pPr>
      <w:r w:rsidRPr="00B93ACE">
        <w:rPr>
          <w:rFonts w:ascii="Times New Roman" w:hAnsi="Times New Roman" w:cs="Times New Roman"/>
          <w:b/>
        </w:rPr>
        <w:t xml:space="preserve">Tunnel </w:t>
      </w:r>
    </w:p>
    <w:p w14:paraId="5E099D14" w14:textId="77777777" w:rsidR="00662096" w:rsidRPr="000A718B" w:rsidRDefault="00662096" w:rsidP="00662096">
      <w:pPr>
        <w:ind w:left="993"/>
        <w:rPr>
          <w:rFonts w:ascii="Times New Roman" w:hAnsi="Times New Roman" w:cs="Times New Roman"/>
        </w:rPr>
      </w:pPr>
      <w:r w:rsidRPr="000A718B">
        <w:rPr>
          <w:rFonts w:ascii="Times New Roman" w:hAnsi="Times New Roman" w:cs="Times New Roman"/>
        </w:rPr>
        <w:t xml:space="preserve">Crawling on stomach encourages the development of core strength and stability. </w:t>
      </w:r>
    </w:p>
    <w:p w14:paraId="31DC0399" w14:textId="77777777" w:rsidR="00662096" w:rsidRPr="000A718B" w:rsidRDefault="00662096">
      <w:pPr>
        <w:pStyle w:val="ListParagraph"/>
        <w:numPr>
          <w:ilvl w:val="0"/>
          <w:numId w:val="11"/>
        </w:numPr>
        <w:ind w:left="993" w:hanging="426"/>
        <w:rPr>
          <w:rFonts w:ascii="Times New Roman" w:hAnsi="Times New Roman" w:cs="Times New Roman"/>
        </w:rPr>
      </w:pPr>
      <w:r w:rsidRPr="000A718B">
        <w:rPr>
          <w:rFonts w:ascii="Times New Roman" w:hAnsi="Times New Roman" w:cs="Times New Roman"/>
          <w:b/>
        </w:rPr>
        <w:t>Move and sit cushions (wobble cushions)</w:t>
      </w:r>
    </w:p>
    <w:p w14:paraId="6082DDAC" w14:textId="77777777" w:rsidR="00662096" w:rsidRPr="000A718B" w:rsidRDefault="00662096" w:rsidP="00662096">
      <w:pPr>
        <w:ind w:left="993"/>
        <w:rPr>
          <w:rFonts w:ascii="Times New Roman" w:hAnsi="Times New Roman" w:cs="Times New Roman"/>
        </w:rPr>
      </w:pPr>
      <w:r w:rsidRPr="000A718B">
        <w:rPr>
          <w:rFonts w:ascii="Times New Roman" w:hAnsi="Times New Roman" w:cs="Times New Roman"/>
        </w:rPr>
        <w:t>For students that require additional movement whilst seated in their chairs.</w:t>
      </w:r>
    </w:p>
    <w:p w14:paraId="177EE834" w14:textId="77777777" w:rsidR="00662096" w:rsidRPr="000A718B" w:rsidRDefault="00662096">
      <w:pPr>
        <w:pStyle w:val="ListParagraph"/>
        <w:numPr>
          <w:ilvl w:val="0"/>
          <w:numId w:val="11"/>
        </w:numPr>
        <w:ind w:left="709" w:hanging="142"/>
        <w:rPr>
          <w:rFonts w:ascii="Times New Roman" w:hAnsi="Times New Roman" w:cs="Times New Roman"/>
          <w:b/>
        </w:rPr>
      </w:pPr>
      <w:r w:rsidRPr="000A718B">
        <w:rPr>
          <w:rFonts w:ascii="Times New Roman" w:hAnsi="Times New Roman" w:cs="Times New Roman"/>
          <w:b/>
        </w:rPr>
        <w:t xml:space="preserve">     Rocking chair </w:t>
      </w:r>
    </w:p>
    <w:p w14:paraId="7A9EC8C3" w14:textId="77777777" w:rsidR="00662096" w:rsidRPr="000A718B" w:rsidRDefault="00662096" w:rsidP="00662096">
      <w:pPr>
        <w:ind w:left="982" w:firstLine="11"/>
        <w:rPr>
          <w:rFonts w:ascii="Times New Roman" w:hAnsi="Times New Roman" w:cs="Times New Roman"/>
        </w:rPr>
      </w:pPr>
      <w:r w:rsidRPr="000A718B">
        <w:rPr>
          <w:rFonts w:ascii="Times New Roman" w:hAnsi="Times New Roman" w:cs="Times New Roman"/>
        </w:rPr>
        <w:t xml:space="preserve">Provides additional vestibular input, where swings and suspension equipment is not available for use. </w:t>
      </w:r>
    </w:p>
    <w:p w14:paraId="3888D1AF" w14:textId="77777777" w:rsidR="00662096" w:rsidRPr="000A718B" w:rsidRDefault="00662096">
      <w:pPr>
        <w:pStyle w:val="ListParagraph"/>
        <w:numPr>
          <w:ilvl w:val="0"/>
          <w:numId w:val="11"/>
        </w:numPr>
        <w:ind w:left="993" w:hanging="426"/>
        <w:rPr>
          <w:rFonts w:ascii="Times New Roman" w:hAnsi="Times New Roman" w:cs="Times New Roman"/>
        </w:rPr>
      </w:pPr>
      <w:r w:rsidRPr="000A718B">
        <w:rPr>
          <w:rFonts w:ascii="Times New Roman" w:hAnsi="Times New Roman" w:cs="Times New Roman"/>
          <w:b/>
        </w:rPr>
        <w:t xml:space="preserve">Puzzles and pattern based board/card games. Dot-to-dot books, mazes, spot the difference, copy the   image, complete the picture, tangrams. </w:t>
      </w:r>
    </w:p>
    <w:p w14:paraId="73E0EF54" w14:textId="77777777" w:rsidR="00662096" w:rsidRPr="000A718B" w:rsidRDefault="00662096" w:rsidP="00662096">
      <w:pPr>
        <w:ind w:left="982" w:firstLine="11"/>
        <w:rPr>
          <w:rFonts w:ascii="Times New Roman" w:hAnsi="Times New Roman" w:cs="Times New Roman"/>
        </w:rPr>
      </w:pPr>
      <w:r w:rsidRPr="000A718B">
        <w:rPr>
          <w:rFonts w:ascii="Times New Roman" w:hAnsi="Times New Roman" w:cs="Times New Roman"/>
        </w:rPr>
        <w:t>Support the development of visual perceptual skills.</w:t>
      </w:r>
    </w:p>
    <w:p w14:paraId="174A51AB" w14:textId="77777777" w:rsidR="00662096" w:rsidRPr="000A718B" w:rsidRDefault="00662096">
      <w:pPr>
        <w:pStyle w:val="ListParagraph"/>
        <w:numPr>
          <w:ilvl w:val="0"/>
          <w:numId w:val="11"/>
        </w:numPr>
        <w:ind w:left="993" w:hanging="426"/>
        <w:rPr>
          <w:rFonts w:ascii="Times New Roman" w:hAnsi="Times New Roman" w:cs="Times New Roman"/>
        </w:rPr>
      </w:pPr>
      <w:r w:rsidRPr="000A718B">
        <w:rPr>
          <w:rFonts w:ascii="Times New Roman" w:hAnsi="Times New Roman" w:cs="Times New Roman"/>
          <w:b/>
        </w:rPr>
        <w:t xml:space="preserve">Construction and building activities e.g. Lego, Duplo, marble run. </w:t>
      </w:r>
    </w:p>
    <w:p w14:paraId="677560EE" w14:textId="66054213" w:rsidR="00F97EB5" w:rsidRDefault="00662096" w:rsidP="009D629D">
      <w:pPr>
        <w:ind w:left="982" w:firstLine="11"/>
        <w:rPr>
          <w:rFonts w:ascii="Times New Roman" w:hAnsi="Times New Roman" w:cs="Times New Roman"/>
        </w:rPr>
      </w:pPr>
      <w:r w:rsidRPr="000A718B">
        <w:rPr>
          <w:rFonts w:ascii="Times New Roman" w:hAnsi="Times New Roman" w:cs="Times New Roman"/>
        </w:rPr>
        <w:lastRenderedPageBreak/>
        <w:t xml:space="preserve">Supports motor planning and fine motor skills. </w:t>
      </w:r>
    </w:p>
    <w:p w14:paraId="72C4B222" w14:textId="77777777" w:rsidR="009D629D" w:rsidRPr="009D629D" w:rsidRDefault="009D629D" w:rsidP="009D629D">
      <w:pPr>
        <w:rPr>
          <w:rFonts w:ascii="Times New Roman" w:hAnsi="Times New Roman" w:cs="Times New Roman"/>
        </w:rPr>
      </w:pPr>
    </w:p>
    <w:p w14:paraId="69BD4EE3" w14:textId="28873E7F" w:rsidR="00662096" w:rsidRPr="000A718B" w:rsidRDefault="00662096" w:rsidP="00662096">
      <w:pPr>
        <w:rPr>
          <w:rFonts w:ascii="Times New Roman" w:hAnsi="Times New Roman" w:cs="Times New Roman"/>
          <w:b/>
          <w:bCs/>
        </w:rPr>
      </w:pPr>
      <w:r w:rsidRPr="000A718B">
        <w:rPr>
          <w:rFonts w:ascii="Times New Roman" w:hAnsi="Times New Roman" w:cs="Times New Roman"/>
          <w:b/>
          <w:bCs/>
        </w:rPr>
        <w:t>Specialist resources may be sourced from:</w:t>
      </w:r>
    </w:p>
    <w:p w14:paraId="1E8838E0" w14:textId="77777777" w:rsidR="00662096" w:rsidRPr="000A718B" w:rsidRDefault="00000000">
      <w:pPr>
        <w:pStyle w:val="ListParagraph"/>
        <w:numPr>
          <w:ilvl w:val="0"/>
          <w:numId w:val="11"/>
        </w:numPr>
        <w:ind w:left="993" w:hanging="426"/>
        <w:rPr>
          <w:rFonts w:ascii="Times New Roman" w:hAnsi="Times New Roman" w:cs="Times New Roman"/>
        </w:rPr>
      </w:pPr>
      <w:hyperlink r:id="rId82" w:history="1">
        <w:r w:rsidR="00662096" w:rsidRPr="000A718B">
          <w:rPr>
            <w:rStyle w:val="Hyperlink"/>
            <w:rFonts w:ascii="Times New Roman" w:hAnsi="Times New Roman" w:cs="Times New Roman"/>
          </w:rPr>
          <w:t>https://www.fledglings.org.uk/</w:t>
        </w:r>
      </w:hyperlink>
    </w:p>
    <w:p w14:paraId="6AFABE1E" w14:textId="77777777" w:rsidR="00662096" w:rsidRPr="000A718B" w:rsidRDefault="00662096" w:rsidP="00662096">
      <w:pPr>
        <w:pStyle w:val="ListParagraph"/>
        <w:ind w:left="360" w:firstLine="491"/>
        <w:rPr>
          <w:rFonts w:ascii="Times New Roman" w:hAnsi="Times New Roman" w:cs="Times New Roman"/>
          <w:b/>
          <w:bCs/>
        </w:rPr>
      </w:pPr>
    </w:p>
    <w:p w14:paraId="305C6F73" w14:textId="7BDAD9A2" w:rsidR="00662096" w:rsidRPr="000A718B" w:rsidRDefault="00662096" w:rsidP="00662096">
      <w:pPr>
        <w:rPr>
          <w:rFonts w:ascii="Times New Roman" w:eastAsiaTheme="majorEastAsia" w:hAnsi="Times New Roman" w:cs="Times New Roman"/>
          <w:b/>
          <w:bCs/>
        </w:rPr>
      </w:pPr>
      <w:r w:rsidRPr="000A718B">
        <w:rPr>
          <w:rFonts w:ascii="Times New Roman" w:eastAsiaTheme="majorEastAsia" w:hAnsi="Times New Roman" w:cs="Times New Roman"/>
          <w:b/>
          <w:bCs/>
        </w:rPr>
        <w:t>General Resources</w:t>
      </w:r>
      <w:r w:rsidR="00CC62B3">
        <w:rPr>
          <w:rFonts w:ascii="Times New Roman" w:eastAsiaTheme="majorEastAsia" w:hAnsi="Times New Roman" w:cs="Times New Roman"/>
          <w:b/>
          <w:bCs/>
        </w:rPr>
        <w:t xml:space="preserve"> (Social stories, reward charts etc)</w:t>
      </w:r>
    </w:p>
    <w:p w14:paraId="652C4DA4" w14:textId="77777777" w:rsidR="00662096" w:rsidRPr="000A718B" w:rsidRDefault="00000000">
      <w:pPr>
        <w:pStyle w:val="ListParagraph"/>
        <w:numPr>
          <w:ilvl w:val="0"/>
          <w:numId w:val="11"/>
        </w:numPr>
        <w:ind w:left="851"/>
        <w:jc w:val="both"/>
        <w:rPr>
          <w:rStyle w:val="Hyperlink"/>
          <w:rFonts w:ascii="Times New Roman" w:hAnsi="Times New Roman" w:cs="Times New Roman"/>
          <w:color w:val="auto"/>
          <w:u w:val="none"/>
        </w:rPr>
      </w:pPr>
      <w:hyperlink r:id="rId83" w:history="1">
        <w:r w:rsidR="00662096" w:rsidRPr="000A718B">
          <w:rPr>
            <w:rStyle w:val="Hyperlink"/>
            <w:rFonts w:ascii="Times New Roman" w:hAnsi="Times New Roman" w:cs="Times New Roman"/>
          </w:rPr>
          <w:t>https://happylearners.info/schools/index.html</w:t>
        </w:r>
      </w:hyperlink>
    </w:p>
    <w:p w14:paraId="6FAB75A0" w14:textId="77777777" w:rsidR="00662096" w:rsidRPr="000A718B" w:rsidRDefault="00662096">
      <w:pPr>
        <w:pStyle w:val="ListParagraph"/>
        <w:numPr>
          <w:ilvl w:val="0"/>
          <w:numId w:val="11"/>
        </w:numPr>
        <w:ind w:left="851"/>
        <w:jc w:val="both"/>
        <w:rPr>
          <w:rFonts w:ascii="Times New Roman" w:hAnsi="Times New Roman" w:cs="Times New Roman"/>
        </w:rPr>
      </w:pPr>
      <w:r w:rsidRPr="000A718B">
        <w:rPr>
          <w:rFonts w:ascii="Times New Roman" w:eastAsiaTheme="majorEastAsia" w:hAnsi="Times New Roman" w:cs="Times New Roman"/>
        </w:rPr>
        <w:t xml:space="preserve">  </w:t>
      </w:r>
      <w:hyperlink r:id="rId84" w:history="1">
        <w:r w:rsidRPr="000A718B">
          <w:rPr>
            <w:rStyle w:val="Hyperlink"/>
            <w:rFonts w:ascii="Times New Roman" w:eastAsiaTheme="majorEastAsia" w:hAnsi="Times New Roman" w:cs="Times New Roman"/>
          </w:rPr>
          <w:t>https://www.online-stopwatch.com/classroom-timers/</w:t>
        </w:r>
      </w:hyperlink>
    </w:p>
    <w:p w14:paraId="1FCC6E4B" w14:textId="77777777" w:rsidR="00662096" w:rsidRPr="000A718B" w:rsidRDefault="00662096" w:rsidP="00662096">
      <w:pPr>
        <w:rPr>
          <w:rFonts w:ascii="Times New Roman" w:eastAsiaTheme="majorEastAsia" w:hAnsi="Times New Roman" w:cs="Times New Roman"/>
          <w:b/>
          <w:bCs/>
        </w:rPr>
      </w:pPr>
      <w:r w:rsidRPr="000A718B">
        <w:rPr>
          <w:rFonts w:ascii="Times New Roman" w:eastAsiaTheme="majorEastAsia" w:hAnsi="Times New Roman" w:cs="Times New Roman"/>
          <w:b/>
          <w:bCs/>
        </w:rPr>
        <w:t>Useful websites for activities</w:t>
      </w:r>
    </w:p>
    <w:p w14:paraId="00AFEDC5" w14:textId="15DC15B0" w:rsidR="00662096" w:rsidRDefault="00662096" w:rsidP="00662096">
      <w:pPr>
        <w:rPr>
          <w:rStyle w:val="Hyperlink"/>
          <w:rFonts w:ascii="Times New Roman" w:hAnsi="Times New Roman" w:cs="Times New Roman"/>
        </w:rPr>
      </w:pPr>
      <w:r w:rsidRPr="000A718B">
        <w:rPr>
          <w:rFonts w:ascii="Times New Roman" w:eastAsiaTheme="majorEastAsia" w:hAnsi="Times New Roman" w:cs="Times New Roman"/>
        </w:rPr>
        <w:t>Finger gym</w:t>
      </w:r>
      <w:r w:rsidRPr="000A718B">
        <w:rPr>
          <w:rFonts w:ascii="Times New Roman" w:eastAsiaTheme="majorEastAsia" w:hAnsi="Times New Roman" w:cs="Times New Roman"/>
          <w:b/>
          <w:bCs/>
        </w:rPr>
        <w:t xml:space="preserve"> - </w:t>
      </w:r>
      <w:hyperlink r:id="rId85" w:history="1">
        <w:r w:rsidRPr="000A718B">
          <w:rPr>
            <w:rStyle w:val="Hyperlink"/>
            <w:rFonts w:ascii="Times New Roman" w:hAnsi="Times New Roman" w:cs="Times New Roman"/>
          </w:rPr>
          <w:t>What is finger gym and funky fingers? (earlyyearscareers.com)</w:t>
        </w:r>
      </w:hyperlink>
    </w:p>
    <w:p w14:paraId="0BD18746" w14:textId="14EA0418" w:rsidR="00CC62B3" w:rsidRPr="00CC62B3" w:rsidRDefault="00CC62B3" w:rsidP="00662096">
      <w:pPr>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Free </w:t>
      </w:r>
      <w:r w:rsidRPr="00CC62B3">
        <w:rPr>
          <w:rStyle w:val="Hyperlink"/>
          <w:rFonts w:ascii="Times New Roman" w:hAnsi="Times New Roman" w:cs="Times New Roman"/>
          <w:color w:val="auto"/>
          <w:u w:val="none"/>
        </w:rPr>
        <w:t xml:space="preserve">Touch Typing </w:t>
      </w:r>
      <w:r>
        <w:rPr>
          <w:rStyle w:val="Hyperlink"/>
          <w:rFonts w:ascii="Times New Roman" w:hAnsi="Times New Roman" w:cs="Times New Roman"/>
          <w:color w:val="auto"/>
          <w:u w:val="none"/>
        </w:rPr>
        <w:t xml:space="preserve">- </w:t>
      </w:r>
      <w:hyperlink r:id="rId86" w:history="1">
        <w:r w:rsidRPr="003F12A5">
          <w:rPr>
            <w:rStyle w:val="Hyperlink"/>
            <w:rFonts w:ascii="Times New Roman" w:hAnsi="Times New Roman" w:cs="Times New Roman"/>
          </w:rPr>
          <w:t>https://www.typingclub.com/</w:t>
        </w:r>
      </w:hyperlink>
    </w:p>
    <w:p w14:paraId="78414CB8" w14:textId="77777777" w:rsidR="00662096" w:rsidRPr="000A718B" w:rsidRDefault="00662096" w:rsidP="00662096">
      <w:pPr>
        <w:rPr>
          <w:rStyle w:val="Hyperlink"/>
          <w:rFonts w:ascii="Times New Roman" w:hAnsi="Times New Roman" w:cs="Times New Roman"/>
          <w:b/>
          <w:bCs/>
          <w:color w:val="auto"/>
          <w:u w:val="none"/>
        </w:rPr>
      </w:pPr>
      <w:r w:rsidRPr="000A718B">
        <w:rPr>
          <w:rStyle w:val="Hyperlink"/>
          <w:rFonts w:ascii="Times New Roman" w:hAnsi="Times New Roman" w:cs="Times New Roman"/>
          <w:b/>
          <w:bCs/>
          <w:color w:val="auto"/>
          <w:u w:val="none"/>
        </w:rPr>
        <w:t>Gifted and talented</w:t>
      </w:r>
    </w:p>
    <w:p w14:paraId="7C292AD9" w14:textId="77777777" w:rsidR="00662096" w:rsidRPr="000A718B" w:rsidRDefault="00000000" w:rsidP="00662096">
      <w:pPr>
        <w:rPr>
          <w:rFonts w:ascii="Times New Roman" w:eastAsiaTheme="majorEastAsia" w:hAnsi="Times New Roman" w:cs="Times New Roman"/>
        </w:rPr>
      </w:pPr>
      <w:hyperlink r:id="rId87" w:history="1">
        <w:r w:rsidR="00662096" w:rsidRPr="000A718B">
          <w:rPr>
            <w:rStyle w:val="Hyperlink"/>
            <w:rFonts w:ascii="Times New Roman" w:eastAsiaTheme="majorEastAsia" w:hAnsi="Times New Roman" w:cs="Times New Roman"/>
          </w:rPr>
          <w:t>https://www.giftcourses.co.uk/</w:t>
        </w:r>
      </w:hyperlink>
    </w:p>
    <w:p w14:paraId="525DC3E3" w14:textId="77777777" w:rsidR="00662096" w:rsidRPr="000A718B" w:rsidRDefault="00000000" w:rsidP="00662096">
      <w:pPr>
        <w:rPr>
          <w:rFonts w:ascii="Times New Roman" w:eastAsiaTheme="majorEastAsia" w:hAnsi="Times New Roman" w:cs="Times New Roman"/>
        </w:rPr>
      </w:pPr>
      <w:hyperlink r:id="rId88" w:history="1">
        <w:r w:rsidR="00662096" w:rsidRPr="000A718B">
          <w:rPr>
            <w:rStyle w:val="Hyperlink"/>
            <w:rFonts w:ascii="Times New Roman" w:eastAsiaTheme="majorEastAsia" w:hAnsi="Times New Roman" w:cs="Times New Roman"/>
          </w:rPr>
          <w:t>https://www.learnus.co.uk/</w:t>
        </w:r>
      </w:hyperlink>
    </w:p>
    <w:p w14:paraId="7230BB72" w14:textId="55109103" w:rsidR="00662096" w:rsidRDefault="00662096" w:rsidP="00662096">
      <w:pPr>
        <w:rPr>
          <w:rFonts w:ascii="Times New Roman" w:eastAsiaTheme="majorEastAsia" w:hAnsi="Times New Roman" w:cs="Times New Roman"/>
          <w:b/>
          <w:bCs/>
        </w:rPr>
      </w:pPr>
      <w:r w:rsidRPr="000A718B">
        <w:rPr>
          <w:rFonts w:ascii="Times New Roman" w:eastAsiaTheme="majorEastAsia" w:hAnsi="Times New Roman" w:cs="Times New Roman"/>
          <w:b/>
          <w:bCs/>
        </w:rPr>
        <w:t>Behaviour</w:t>
      </w:r>
      <w:r w:rsidR="00FD7C53">
        <w:rPr>
          <w:rFonts w:ascii="Times New Roman" w:eastAsiaTheme="majorEastAsia" w:hAnsi="Times New Roman" w:cs="Times New Roman"/>
          <w:b/>
          <w:bCs/>
        </w:rPr>
        <w:t>/SEMH</w:t>
      </w:r>
    </w:p>
    <w:p w14:paraId="56CD8107" w14:textId="77777777" w:rsidR="00FD7C53" w:rsidRPr="00FD7C53" w:rsidRDefault="00000000" w:rsidP="00FD7C53">
      <w:pPr>
        <w:jc w:val="both"/>
        <w:rPr>
          <w:rStyle w:val="Hyperlink"/>
          <w:rFonts w:ascii="Times New Roman" w:hAnsi="Times New Roman" w:cs="Times New Roman"/>
          <w:color w:val="FF0000"/>
        </w:rPr>
      </w:pPr>
      <w:hyperlink r:id="rId89" w:history="1">
        <w:r w:rsidR="00FD7C53" w:rsidRPr="00FD7C53">
          <w:rPr>
            <w:rStyle w:val="Hyperlink"/>
            <w:rFonts w:ascii="Times New Roman" w:hAnsi="Times New Roman" w:cs="Times New Roman"/>
          </w:rPr>
          <w:t>Mental Health Matters: translating evidence in to practice in the classroom (padlet.com)</w:t>
        </w:r>
      </w:hyperlink>
    </w:p>
    <w:p w14:paraId="67A32D87" w14:textId="77777777" w:rsidR="00FD7C53" w:rsidRPr="00FD7C53" w:rsidRDefault="00000000" w:rsidP="00FD7C53">
      <w:pPr>
        <w:pStyle w:val="paragraph"/>
        <w:spacing w:before="0" w:beforeAutospacing="0" w:after="0" w:afterAutospacing="0"/>
        <w:textAlignment w:val="baseline"/>
        <w:rPr>
          <w:rStyle w:val="eop"/>
          <w:sz w:val="22"/>
          <w:szCs w:val="22"/>
        </w:rPr>
      </w:pPr>
      <w:hyperlink r:id="rId90" w:tgtFrame="_blank" w:history="1">
        <w:r w:rsidR="00FD7C53" w:rsidRPr="00FD7C53">
          <w:rPr>
            <w:rStyle w:val="normaltextrun"/>
            <w:color w:val="0563C1"/>
            <w:sz w:val="22"/>
            <w:szCs w:val="22"/>
            <w:u w:val="single"/>
          </w:rPr>
          <w:t>https://sensory.semh.co.uk/</w:t>
        </w:r>
      </w:hyperlink>
      <w:r w:rsidR="00FD7C53" w:rsidRPr="00FD7C53">
        <w:rPr>
          <w:rStyle w:val="normaltextrun"/>
          <w:sz w:val="22"/>
          <w:szCs w:val="22"/>
        </w:rPr>
        <w:t> </w:t>
      </w:r>
      <w:r w:rsidR="00FD7C53" w:rsidRPr="00FD7C53">
        <w:rPr>
          <w:rStyle w:val="eop"/>
          <w:sz w:val="22"/>
          <w:szCs w:val="22"/>
        </w:rPr>
        <w:t> </w:t>
      </w:r>
    </w:p>
    <w:p w14:paraId="26CE8817" w14:textId="77777777" w:rsidR="00FD7C53" w:rsidRPr="00FD7C53" w:rsidRDefault="00FD7C53" w:rsidP="00FD7C53">
      <w:pPr>
        <w:pStyle w:val="paragraph"/>
        <w:spacing w:before="0" w:beforeAutospacing="0" w:after="0" w:afterAutospacing="0"/>
        <w:textAlignment w:val="baseline"/>
        <w:rPr>
          <w:sz w:val="22"/>
          <w:szCs w:val="22"/>
        </w:rPr>
      </w:pPr>
    </w:p>
    <w:p w14:paraId="42B6C64E" w14:textId="77777777" w:rsidR="00FD7C53" w:rsidRPr="00FD7C53" w:rsidRDefault="00000000" w:rsidP="00FD7C53">
      <w:pPr>
        <w:pStyle w:val="paragraph"/>
        <w:spacing w:before="0" w:beforeAutospacing="0" w:after="0" w:afterAutospacing="0"/>
        <w:textAlignment w:val="baseline"/>
        <w:rPr>
          <w:sz w:val="22"/>
          <w:szCs w:val="22"/>
        </w:rPr>
      </w:pPr>
      <w:hyperlink r:id="rId91" w:tgtFrame="_blank" w:history="1">
        <w:r w:rsidR="00FD7C53" w:rsidRPr="00FD7C53">
          <w:rPr>
            <w:rStyle w:val="normaltextrun"/>
            <w:color w:val="0563C1"/>
            <w:sz w:val="22"/>
            <w:szCs w:val="22"/>
            <w:u w:val="single"/>
          </w:rPr>
          <w:t>https://semh.co.uk/types-semh-intervention/</w:t>
        </w:r>
      </w:hyperlink>
    </w:p>
    <w:p w14:paraId="7A1676F2" w14:textId="5C479F4A" w:rsidR="00FD7C53" w:rsidRPr="00FD7C53" w:rsidRDefault="00FD7C53" w:rsidP="00FD7C53">
      <w:pPr>
        <w:pStyle w:val="paragraph"/>
        <w:spacing w:before="0" w:beforeAutospacing="0" w:after="0" w:afterAutospacing="0"/>
        <w:textAlignment w:val="baseline"/>
        <w:rPr>
          <w:sz w:val="22"/>
          <w:szCs w:val="22"/>
        </w:rPr>
      </w:pPr>
      <w:r w:rsidRPr="00FD7C53">
        <w:rPr>
          <w:rStyle w:val="normaltextrun"/>
          <w:sz w:val="22"/>
          <w:szCs w:val="22"/>
        </w:rPr>
        <w:t> </w:t>
      </w:r>
      <w:r w:rsidRPr="00FD7C53">
        <w:rPr>
          <w:rStyle w:val="eop"/>
          <w:sz w:val="22"/>
          <w:szCs w:val="22"/>
        </w:rPr>
        <w:t> </w:t>
      </w:r>
    </w:p>
    <w:p w14:paraId="1E2D9C2F" w14:textId="78E271CE" w:rsidR="00FD7C53" w:rsidRPr="00FD7C53" w:rsidRDefault="00000000" w:rsidP="00FD7C53">
      <w:pPr>
        <w:pStyle w:val="paragraph"/>
        <w:spacing w:before="0" w:beforeAutospacing="0" w:after="0" w:afterAutospacing="0"/>
        <w:textAlignment w:val="baseline"/>
        <w:rPr>
          <w:rStyle w:val="eop"/>
          <w:sz w:val="22"/>
          <w:szCs w:val="22"/>
        </w:rPr>
      </w:pPr>
      <w:hyperlink r:id="rId92" w:tgtFrame="_blank" w:history="1">
        <w:r w:rsidR="00FD7C53" w:rsidRPr="00FD7C53">
          <w:rPr>
            <w:rStyle w:val="normaltextrun"/>
            <w:color w:val="0563C1"/>
            <w:sz w:val="22"/>
            <w:szCs w:val="22"/>
            <w:u w:val="single"/>
          </w:rPr>
          <w:t>https://semh.co.uk/</w:t>
        </w:r>
      </w:hyperlink>
      <w:r w:rsidR="00FD7C53" w:rsidRPr="00FD7C53">
        <w:rPr>
          <w:rStyle w:val="normaltextrun"/>
          <w:sz w:val="22"/>
          <w:szCs w:val="22"/>
        </w:rPr>
        <w:t> </w:t>
      </w:r>
      <w:r w:rsidR="00FD7C53" w:rsidRPr="00FD7C53">
        <w:rPr>
          <w:rStyle w:val="eop"/>
          <w:sz w:val="22"/>
          <w:szCs w:val="22"/>
        </w:rPr>
        <w:t> </w:t>
      </w:r>
    </w:p>
    <w:p w14:paraId="5F8FF893" w14:textId="77777777" w:rsidR="00FD7C53" w:rsidRPr="00FD7C53" w:rsidRDefault="00FD7C53" w:rsidP="00FD7C53">
      <w:pPr>
        <w:pStyle w:val="paragraph"/>
        <w:spacing w:before="0" w:beforeAutospacing="0" w:after="0" w:afterAutospacing="0"/>
        <w:textAlignment w:val="baseline"/>
        <w:rPr>
          <w:sz w:val="22"/>
          <w:szCs w:val="22"/>
        </w:rPr>
      </w:pPr>
    </w:p>
    <w:p w14:paraId="5293F867" w14:textId="26B880DD" w:rsidR="00662096" w:rsidRPr="00FD7C53" w:rsidRDefault="00000000" w:rsidP="00662096">
      <w:pPr>
        <w:rPr>
          <w:rFonts w:ascii="Times New Roman" w:eastAsiaTheme="majorEastAsia" w:hAnsi="Times New Roman" w:cs="Times New Roman"/>
        </w:rPr>
      </w:pPr>
      <w:hyperlink r:id="rId93" w:history="1">
        <w:r w:rsidR="00662096" w:rsidRPr="00FD7C53">
          <w:rPr>
            <w:rStyle w:val="Hyperlink"/>
            <w:rFonts w:ascii="Times New Roman" w:eastAsiaTheme="majorEastAsia" w:hAnsi="Times New Roman" w:cs="Times New Roman"/>
          </w:rPr>
          <w:t>https://www.challengingbehaviour.org.uk/</w:t>
        </w:r>
      </w:hyperlink>
      <w:r w:rsidR="00662096" w:rsidRPr="00FD7C53">
        <w:rPr>
          <w:rFonts w:ascii="Times New Roman" w:eastAsiaTheme="majorEastAsia" w:hAnsi="Times New Roman" w:cs="Times New Roman"/>
        </w:rPr>
        <w:t xml:space="preserve"> </w:t>
      </w:r>
    </w:p>
    <w:p w14:paraId="7945496A" w14:textId="46C4920B" w:rsidR="004D125B" w:rsidRDefault="004D125B" w:rsidP="00662096">
      <w:pPr>
        <w:rPr>
          <w:rFonts w:ascii="Times New Roman" w:eastAsiaTheme="majorEastAsia" w:hAnsi="Times New Roman" w:cs="Times New Roman"/>
        </w:rPr>
      </w:pPr>
      <w:r>
        <w:rPr>
          <w:rFonts w:ascii="Times New Roman" w:eastAsiaTheme="majorEastAsia" w:hAnsi="Times New Roman" w:cs="Times New Roman"/>
        </w:rPr>
        <w:t xml:space="preserve">Motional </w:t>
      </w:r>
      <w:hyperlink r:id="rId94" w:history="1">
        <w:r w:rsidRPr="001D1404">
          <w:rPr>
            <w:rStyle w:val="Hyperlink"/>
            <w:rFonts w:ascii="Times New Roman" w:eastAsiaTheme="majorEastAsia" w:hAnsi="Times New Roman" w:cs="Times New Roman"/>
          </w:rPr>
          <w:t>https://www.motional.io/</w:t>
        </w:r>
      </w:hyperlink>
      <w:r>
        <w:rPr>
          <w:rFonts w:ascii="Times New Roman" w:eastAsiaTheme="majorEastAsia" w:hAnsi="Times New Roman" w:cs="Times New Roman"/>
        </w:rPr>
        <w:t xml:space="preserve"> </w:t>
      </w:r>
    </w:p>
    <w:p w14:paraId="6643271E" w14:textId="39408A42" w:rsidR="0073718F" w:rsidRPr="0073718F" w:rsidRDefault="0073718F" w:rsidP="0073718F">
      <w:pPr>
        <w:rPr>
          <w:rFonts w:ascii="Times New Roman" w:eastAsiaTheme="majorEastAsia" w:hAnsi="Times New Roman" w:cs="Times New Roman"/>
          <w:b/>
          <w:bCs/>
        </w:rPr>
      </w:pPr>
      <w:r w:rsidRPr="0073718F">
        <w:rPr>
          <w:rFonts w:ascii="Times New Roman" w:eastAsiaTheme="majorEastAsia" w:hAnsi="Times New Roman" w:cs="Times New Roman"/>
          <w:b/>
          <w:bCs/>
        </w:rPr>
        <w:t>Anxiety</w:t>
      </w:r>
    </w:p>
    <w:p w14:paraId="3E9EC749" w14:textId="3831B6EB" w:rsidR="0073718F" w:rsidRPr="0073718F" w:rsidRDefault="00000000" w:rsidP="0073718F">
      <w:pPr>
        <w:rPr>
          <w:rFonts w:ascii="Times New Roman" w:eastAsiaTheme="majorEastAsia" w:hAnsi="Times New Roman" w:cs="Times New Roman"/>
          <w:b/>
          <w:bCs/>
          <w:color w:val="0070C0"/>
        </w:rPr>
      </w:pPr>
      <w:hyperlink r:id="rId95" w:history="1">
        <w:r w:rsidR="0073718F" w:rsidRPr="0073718F">
          <w:rPr>
            <w:rFonts w:ascii="Times New Roman" w:hAnsi="Times New Roman" w:cs="Times New Roman"/>
            <w:color w:val="0070C0"/>
            <w:u w:val="single"/>
          </w:rPr>
          <w:t>Anxiety - Cerebra</w:t>
        </w:r>
      </w:hyperlink>
    </w:p>
    <w:p w14:paraId="448166C0" w14:textId="52E152DD" w:rsidR="00662096" w:rsidRPr="000A718B" w:rsidRDefault="00662096" w:rsidP="00F97EB5">
      <w:pPr>
        <w:pStyle w:val="Heading1"/>
        <w:rPr>
          <w:rFonts w:ascii="Times New Roman" w:hAnsi="Times New Roman" w:cs="Times New Roman"/>
          <w:b/>
          <w:bCs/>
          <w:color w:val="auto"/>
          <w:sz w:val="24"/>
          <w:szCs w:val="24"/>
        </w:rPr>
      </w:pPr>
      <w:r w:rsidRPr="000A718B">
        <w:rPr>
          <w:rFonts w:ascii="Times New Roman" w:hAnsi="Times New Roman" w:cs="Times New Roman"/>
          <w:b/>
          <w:bCs/>
          <w:color w:val="auto"/>
          <w:sz w:val="24"/>
          <w:szCs w:val="24"/>
        </w:rPr>
        <w:t>Images</w:t>
      </w:r>
    </w:p>
    <w:p w14:paraId="6DC83E3E" w14:textId="77777777" w:rsidR="00F97EB5" w:rsidRPr="000A718B" w:rsidRDefault="00F97EB5" w:rsidP="00F97EB5">
      <w:pPr>
        <w:pStyle w:val="NoSpacing"/>
        <w:rPr>
          <w:rFonts w:ascii="Times New Roman" w:hAnsi="Times New Roman" w:cs="Times New Roman"/>
        </w:rPr>
      </w:pPr>
    </w:p>
    <w:p w14:paraId="334FB1A3" w14:textId="77777777" w:rsidR="00662096" w:rsidRPr="000A718B" w:rsidRDefault="00000000" w:rsidP="00662096">
      <w:pPr>
        <w:rPr>
          <w:rFonts w:ascii="Times New Roman" w:hAnsi="Times New Roman" w:cs="Times New Roman"/>
        </w:rPr>
      </w:pPr>
      <w:hyperlink r:id="rId96" w:history="1">
        <w:r w:rsidR="00662096" w:rsidRPr="000A718B">
          <w:rPr>
            <w:rStyle w:val="Hyperlink"/>
            <w:rFonts w:ascii="Times New Roman" w:hAnsi="Times New Roman" w:cs="Times New Roman"/>
          </w:rPr>
          <w:t>https://thenounproject.com/</w:t>
        </w:r>
      </w:hyperlink>
      <w:r w:rsidR="00662096" w:rsidRPr="000A718B">
        <w:rPr>
          <w:rFonts w:ascii="Times New Roman" w:hAnsi="Times New Roman" w:cs="Times New Roman"/>
        </w:rPr>
        <w:t xml:space="preserve"> </w:t>
      </w:r>
    </w:p>
    <w:p w14:paraId="5DF486F4" w14:textId="2F8AB120" w:rsidR="00697C33" w:rsidRPr="000A718B" w:rsidRDefault="00F97EB5" w:rsidP="00662096">
      <w:pPr>
        <w:pStyle w:val="Heading1"/>
        <w:rPr>
          <w:rFonts w:ascii="Times New Roman" w:hAnsi="Times New Roman" w:cs="Times New Roman"/>
          <w:b/>
          <w:bCs/>
          <w:color w:val="auto"/>
          <w:sz w:val="24"/>
          <w:szCs w:val="24"/>
        </w:rPr>
      </w:pPr>
      <w:r w:rsidRPr="000A718B">
        <w:rPr>
          <w:rFonts w:ascii="Times New Roman" w:hAnsi="Times New Roman" w:cs="Times New Roman"/>
          <w:b/>
          <w:bCs/>
          <w:color w:val="auto"/>
          <w:sz w:val="24"/>
          <w:szCs w:val="24"/>
        </w:rPr>
        <w:t>ADHD</w:t>
      </w:r>
    </w:p>
    <w:p w14:paraId="76B9E1FA" w14:textId="7E2892DB" w:rsidR="00F97EB5" w:rsidRPr="000A718B" w:rsidRDefault="00000000" w:rsidP="00F97EB5">
      <w:pPr>
        <w:rPr>
          <w:rFonts w:ascii="Times New Roman" w:hAnsi="Times New Roman" w:cs="Times New Roman"/>
        </w:rPr>
      </w:pPr>
      <w:hyperlink r:id="rId97" w:history="1">
        <w:r w:rsidR="00F97EB5" w:rsidRPr="000A718B">
          <w:rPr>
            <w:rStyle w:val="Hyperlink"/>
            <w:rFonts w:ascii="Times New Roman" w:hAnsi="Times New Roman" w:cs="Times New Roman"/>
          </w:rPr>
          <w:t>https://www.bps.org.uk/sites/www.bps.org.uk/files/Member%20Networks/Divisions/DECP/DECP%20Nonpharmacological%20interventions%20MAY%202022.pdf</w:t>
        </w:r>
      </w:hyperlink>
    </w:p>
    <w:p w14:paraId="2829F22A" w14:textId="5049132F" w:rsidR="00F97EB5" w:rsidRPr="000A718B" w:rsidRDefault="001A71F2" w:rsidP="00F97EB5">
      <w:pPr>
        <w:rPr>
          <w:rFonts w:ascii="Times New Roman" w:hAnsi="Times New Roman" w:cs="Times New Roman"/>
          <w:b/>
          <w:bCs/>
        </w:rPr>
      </w:pPr>
      <w:r w:rsidRPr="000A718B">
        <w:rPr>
          <w:rFonts w:ascii="Times New Roman" w:hAnsi="Times New Roman" w:cs="Times New Roman"/>
          <w:b/>
          <w:bCs/>
        </w:rPr>
        <w:t>Additional Speech and Language Support</w:t>
      </w:r>
    </w:p>
    <w:p w14:paraId="51BA77AB" w14:textId="6D2FC94E" w:rsidR="00334D85" w:rsidRDefault="00000000" w:rsidP="00697C33">
      <w:pPr>
        <w:rPr>
          <w:rFonts w:ascii="Times New Roman" w:hAnsi="Times New Roman" w:cs="Times New Roman"/>
        </w:rPr>
      </w:pPr>
      <w:hyperlink r:id="rId98" w:history="1">
        <w:r w:rsidR="000A718B" w:rsidRPr="000A718B">
          <w:rPr>
            <w:rStyle w:val="Hyperlink"/>
            <w:rFonts w:ascii="Times New Roman" w:hAnsi="Times New Roman" w:cs="Times New Roman"/>
          </w:rPr>
          <w:t>https://asltip.com/</w:t>
        </w:r>
      </w:hyperlink>
      <w:r w:rsidR="000A718B">
        <w:rPr>
          <w:rFonts w:ascii="Times New Roman" w:hAnsi="Times New Roman" w:cs="Times New Roman"/>
        </w:rPr>
        <w:t xml:space="preserve">    (Help to find a speech and language Therapist)</w:t>
      </w:r>
    </w:p>
    <w:p w14:paraId="0C38ABD8" w14:textId="1426F266" w:rsidR="000A718B" w:rsidRPr="00334D85" w:rsidRDefault="00105FF1" w:rsidP="00697C33">
      <w:pPr>
        <w:rPr>
          <w:rFonts w:ascii="Times New Roman" w:hAnsi="Times New Roman" w:cs="Times New Roman"/>
          <w:b/>
          <w:bCs/>
        </w:rPr>
      </w:pPr>
      <w:r w:rsidRPr="00334D85">
        <w:rPr>
          <w:rFonts w:ascii="Times New Roman" w:hAnsi="Times New Roman" w:cs="Times New Roman"/>
          <w:b/>
          <w:bCs/>
        </w:rPr>
        <w:t>Suffolk</w:t>
      </w:r>
      <w:r w:rsidR="00B77A6E" w:rsidRPr="00334D85">
        <w:rPr>
          <w:rFonts w:ascii="Times New Roman" w:hAnsi="Times New Roman" w:cs="Times New Roman"/>
          <w:b/>
          <w:bCs/>
        </w:rPr>
        <w:t xml:space="preserve"> SENCO Support</w:t>
      </w:r>
      <w:r w:rsidR="00334D85">
        <w:rPr>
          <w:rFonts w:ascii="Times New Roman" w:hAnsi="Times New Roman" w:cs="Times New Roman"/>
          <w:b/>
          <w:bCs/>
        </w:rPr>
        <w:t xml:space="preserve"> (SENCO Central) </w:t>
      </w:r>
    </w:p>
    <w:p w14:paraId="2A3400D9" w14:textId="2AE7E45B" w:rsidR="00697C33" w:rsidRPr="00334D85" w:rsidRDefault="00000000" w:rsidP="00697C33">
      <w:pPr>
        <w:rPr>
          <w:rFonts w:ascii="Times New Roman" w:hAnsi="Times New Roman" w:cs="Times New Roman"/>
          <w:color w:val="000000"/>
          <w:shd w:val="clear" w:color="auto" w:fill="FFFFFF"/>
        </w:rPr>
      </w:pPr>
      <w:hyperlink r:id="rId99" w:history="1">
        <w:r w:rsidR="00334D85" w:rsidRPr="00334D85">
          <w:rPr>
            <w:rStyle w:val="Hyperlink"/>
            <w:rFonts w:ascii="Times New Roman" w:hAnsi="Times New Roman" w:cs="Times New Roman"/>
            <w:shd w:val="clear" w:color="auto" w:fill="FFFFFF"/>
          </w:rPr>
          <w:t>https://infolink.suffolk.gov.uk/kb5/suffolk/infolink/advice.page?id=Fd-ONIQX11M</w:t>
        </w:r>
      </w:hyperlink>
    </w:p>
    <w:p w14:paraId="2EC29F1F" w14:textId="68B2A5ED" w:rsidR="00334D85" w:rsidRPr="00355B89" w:rsidRDefault="00355B89" w:rsidP="00697C33">
      <w:pPr>
        <w:rPr>
          <w:rFonts w:ascii="Times New Roman" w:hAnsi="Times New Roman" w:cs="Times New Roman"/>
          <w:b/>
          <w:bCs/>
        </w:rPr>
      </w:pPr>
      <w:r w:rsidRPr="00355B89">
        <w:rPr>
          <w:rFonts w:ascii="Times New Roman" w:hAnsi="Times New Roman" w:cs="Times New Roman"/>
          <w:b/>
          <w:bCs/>
        </w:rPr>
        <w:t>Education Endowment Fund</w:t>
      </w:r>
      <w:r>
        <w:rPr>
          <w:rFonts w:ascii="Times New Roman" w:hAnsi="Times New Roman" w:cs="Times New Roman"/>
          <w:b/>
          <w:bCs/>
        </w:rPr>
        <w:t xml:space="preserve"> Reports </w:t>
      </w:r>
      <w:hyperlink r:id="rId100" w:history="1">
        <w:r>
          <w:rPr>
            <w:rStyle w:val="Hyperlink"/>
          </w:rPr>
          <w:t>Guidance reports | EEF (educationendowmentfoundation.org.uk)</w:t>
        </w:r>
      </w:hyperlink>
    </w:p>
    <w:p w14:paraId="3C83C881" w14:textId="7B6D80B9" w:rsidR="00697C33" w:rsidRPr="00355B89" w:rsidRDefault="00355B89" w:rsidP="00697C33">
      <w:pPr>
        <w:rPr>
          <w:rFonts w:ascii="Times New Roman" w:hAnsi="Times New Roman" w:cs="Times New Roman"/>
        </w:rPr>
      </w:pPr>
      <w:r w:rsidRPr="00355B89">
        <w:rPr>
          <w:rFonts w:ascii="Times New Roman" w:hAnsi="Times New Roman" w:cs="Times New Roman"/>
        </w:rPr>
        <w:lastRenderedPageBreak/>
        <w:t xml:space="preserve">Working with parents </w:t>
      </w:r>
      <w:hyperlink r:id="rId101" w:history="1">
        <w:r w:rsidRPr="00355B89">
          <w:rPr>
            <w:rStyle w:val="Hyperlink"/>
            <w:rFonts w:ascii="Times New Roman" w:hAnsi="Times New Roman" w:cs="Times New Roman"/>
          </w:rPr>
          <w:t>Working with Parents to Support Children's Learning | EEF (educationendowmentfoundation.org.uk)</w:t>
        </w:r>
      </w:hyperlink>
    </w:p>
    <w:p w14:paraId="406564BD" w14:textId="48114633" w:rsidR="00697C33" w:rsidRPr="00355B89" w:rsidRDefault="00355B89" w:rsidP="00697C33">
      <w:pPr>
        <w:rPr>
          <w:rFonts w:ascii="Times New Roman" w:hAnsi="Times New Roman" w:cs="Times New Roman"/>
        </w:rPr>
      </w:pPr>
      <w:r w:rsidRPr="00355B89">
        <w:rPr>
          <w:rFonts w:ascii="Times New Roman" w:hAnsi="Times New Roman" w:cs="Times New Roman"/>
        </w:rPr>
        <w:t xml:space="preserve">Improving behaviour </w:t>
      </w:r>
      <w:hyperlink r:id="rId102" w:history="1">
        <w:r w:rsidRPr="00355B89">
          <w:rPr>
            <w:rStyle w:val="Hyperlink"/>
            <w:rFonts w:ascii="Times New Roman" w:hAnsi="Times New Roman" w:cs="Times New Roman"/>
          </w:rPr>
          <w:t>Improving Behaviour in Schools | EEF (educationendowmentfoundation.org.uk)</w:t>
        </w:r>
      </w:hyperlink>
    </w:p>
    <w:p w14:paraId="1BEA01BA" w14:textId="01228B1E" w:rsidR="00697C33" w:rsidRPr="00355B89" w:rsidRDefault="00355B89" w:rsidP="00697C33">
      <w:pPr>
        <w:rPr>
          <w:rFonts w:ascii="Times New Roman" w:hAnsi="Times New Roman" w:cs="Times New Roman"/>
        </w:rPr>
      </w:pPr>
      <w:r w:rsidRPr="00355B89">
        <w:rPr>
          <w:rFonts w:ascii="Times New Roman" w:hAnsi="Times New Roman" w:cs="Times New Roman"/>
        </w:rPr>
        <w:t xml:space="preserve">Making Best Use of TA’s </w:t>
      </w:r>
      <w:hyperlink r:id="rId103" w:history="1">
        <w:r w:rsidRPr="00355B89">
          <w:rPr>
            <w:rStyle w:val="Hyperlink"/>
            <w:rFonts w:ascii="Times New Roman" w:hAnsi="Times New Roman" w:cs="Times New Roman"/>
          </w:rPr>
          <w:t>Making Best Use of Teaching Assistants | EEF (educationendowmentfoundation.org.uk)</w:t>
        </w:r>
      </w:hyperlink>
    </w:p>
    <w:p w14:paraId="6CADFBAA" w14:textId="4B53CCDC" w:rsidR="00697C33" w:rsidRPr="00355B89" w:rsidRDefault="00355B89" w:rsidP="00697C33">
      <w:pPr>
        <w:rPr>
          <w:rFonts w:ascii="Times New Roman" w:hAnsi="Times New Roman" w:cs="Times New Roman"/>
        </w:rPr>
      </w:pPr>
      <w:r w:rsidRPr="00355B89">
        <w:rPr>
          <w:rFonts w:ascii="Times New Roman" w:hAnsi="Times New Roman" w:cs="Times New Roman"/>
        </w:rPr>
        <w:t xml:space="preserve">Five a Day </w:t>
      </w:r>
      <w:hyperlink r:id="rId104" w:history="1">
        <w:r w:rsidRPr="00355B89">
          <w:rPr>
            <w:rStyle w:val="Hyperlink"/>
            <w:rFonts w:ascii="Times New Roman" w:hAnsi="Times New Roman" w:cs="Times New Roman"/>
          </w:rPr>
          <w:t>EEF blog: ‘Five-a-day’ to improve SEND outcomes | EEF (educationendowmentfoundation.org.uk)</w:t>
        </w:r>
      </w:hyperlink>
    </w:p>
    <w:p w14:paraId="42BA86B8" w14:textId="77777777" w:rsidR="00697C33" w:rsidRPr="00697C33" w:rsidRDefault="00697C33" w:rsidP="00697C33"/>
    <w:p w14:paraId="41B38866" w14:textId="3D6218EA" w:rsidR="005B1DC4" w:rsidRDefault="005B1DC4" w:rsidP="006A0CF8">
      <w:pPr>
        <w:rPr>
          <w:rStyle w:val="Hyperlink"/>
          <w:rFonts w:ascii="Times New Roman" w:hAnsi="Times New Roman" w:cs="Times New Roman"/>
        </w:rPr>
      </w:pPr>
      <w:r>
        <w:rPr>
          <w:rFonts w:ascii="Times New Roman" w:hAnsi="Times New Roman" w:cs="Times New Roman"/>
          <w:bCs/>
        </w:rPr>
        <w:t xml:space="preserve">Support for parents   </w:t>
      </w:r>
      <w:hyperlink r:id="rId105" w:history="1">
        <w:r w:rsidRPr="005B1DC4">
          <w:rPr>
            <w:rStyle w:val="Hyperlink"/>
            <w:rFonts w:ascii="Times New Roman" w:hAnsi="Times New Roman" w:cs="Times New Roman"/>
          </w:rPr>
          <w:t>Home - My Family Coach</w:t>
        </w:r>
      </w:hyperlink>
    </w:p>
    <w:p w14:paraId="7762AADC" w14:textId="1F41C2AB" w:rsidR="000B4CEE" w:rsidRDefault="000B4CEE" w:rsidP="006A0CF8">
      <w:pPr>
        <w:rPr>
          <w:rStyle w:val="Hyperlink"/>
          <w:rFonts w:ascii="Times New Roman" w:hAnsi="Times New Roman" w:cs="Times New Roman"/>
        </w:rPr>
      </w:pPr>
    </w:p>
    <w:p w14:paraId="2029EAD6" w14:textId="77777777" w:rsidR="000B4CEE" w:rsidRPr="000B4CEE" w:rsidRDefault="000B4CEE" w:rsidP="000B4CEE">
      <w:pPr>
        <w:rPr>
          <w:b/>
          <w:bCs/>
        </w:rPr>
      </w:pPr>
      <w:r w:rsidRPr="000B4CEE">
        <w:rPr>
          <w:b/>
          <w:bCs/>
        </w:rPr>
        <w:t>Emotionally Based School Avoidance</w:t>
      </w:r>
    </w:p>
    <w:p w14:paraId="0322D7C8" w14:textId="77777777" w:rsidR="000B4CEE" w:rsidRDefault="000B4CEE" w:rsidP="000B4CEE"/>
    <w:tbl>
      <w:tblPr>
        <w:tblStyle w:val="TableGrid"/>
        <w:tblW w:w="9351" w:type="dxa"/>
        <w:tblLayout w:type="fixed"/>
        <w:tblLook w:val="04A0" w:firstRow="1" w:lastRow="0" w:firstColumn="1" w:lastColumn="0" w:noHBand="0" w:noVBand="1"/>
      </w:tblPr>
      <w:tblGrid>
        <w:gridCol w:w="4815"/>
        <w:gridCol w:w="4536"/>
      </w:tblGrid>
      <w:tr w:rsidR="000B4CEE" w14:paraId="66C8B9AE" w14:textId="77777777" w:rsidTr="000B4CEE">
        <w:tc>
          <w:tcPr>
            <w:tcW w:w="9351" w:type="dxa"/>
            <w:gridSpan w:val="2"/>
          </w:tcPr>
          <w:p w14:paraId="6ABCC46F" w14:textId="77777777" w:rsidR="000B4CEE" w:rsidRDefault="000B4CEE" w:rsidP="00CA2B1E">
            <w:pPr>
              <w:jc w:val="center"/>
            </w:pPr>
            <w:r>
              <w:t>Training</w:t>
            </w:r>
          </w:p>
        </w:tc>
      </w:tr>
      <w:tr w:rsidR="000B4CEE" w14:paraId="2DA4429B" w14:textId="77777777" w:rsidTr="000B4CEE">
        <w:tc>
          <w:tcPr>
            <w:tcW w:w="4815" w:type="dxa"/>
          </w:tcPr>
          <w:p w14:paraId="3D883382" w14:textId="77777777" w:rsidR="000B4CEE" w:rsidRDefault="00000000" w:rsidP="00CA2B1E">
            <w:pPr>
              <w:spacing w:after="160" w:line="259" w:lineRule="auto"/>
            </w:pPr>
            <w:hyperlink r:id="rId106" w:history="1">
              <w:r w:rsidR="000B4CEE" w:rsidRPr="000E10B3">
                <w:rPr>
                  <w:rStyle w:val="Hyperlink"/>
                </w:rPr>
                <w:t>https://www.youtube.com/watch?v=dLqM1PxJhto</w:t>
              </w:r>
            </w:hyperlink>
            <w:r w:rsidR="000B4CEE">
              <w:t xml:space="preserve"> </w:t>
            </w:r>
          </w:p>
        </w:tc>
        <w:tc>
          <w:tcPr>
            <w:tcW w:w="4536" w:type="dxa"/>
          </w:tcPr>
          <w:p w14:paraId="2D2CE043" w14:textId="77777777" w:rsidR="000B4CEE" w:rsidRDefault="000B4CEE" w:rsidP="00CA2B1E">
            <w:pPr>
              <w:spacing w:after="160" w:line="259" w:lineRule="auto"/>
            </w:pPr>
            <w:r>
              <w:t>Working with Emotional Based School Avoidance. Linda Brindle and Hope Westgate</w:t>
            </w:r>
          </w:p>
        </w:tc>
      </w:tr>
      <w:tr w:rsidR="000B4CEE" w14:paraId="244DEC3E" w14:textId="77777777" w:rsidTr="000B4CEE">
        <w:tc>
          <w:tcPr>
            <w:tcW w:w="4815" w:type="dxa"/>
          </w:tcPr>
          <w:p w14:paraId="119C0D1A" w14:textId="77777777" w:rsidR="000B4CEE" w:rsidRDefault="00000000" w:rsidP="00CA2B1E">
            <w:hyperlink r:id="rId107" w:history="1">
              <w:r w:rsidR="000B4CEE" w:rsidRPr="000E10B3">
                <w:rPr>
                  <w:rStyle w:val="Hyperlink"/>
                </w:rPr>
                <w:t>https://www.youtube.com/watch?v=mGa3xTAAyLQ</w:t>
              </w:r>
            </w:hyperlink>
          </w:p>
        </w:tc>
        <w:tc>
          <w:tcPr>
            <w:tcW w:w="4536" w:type="dxa"/>
          </w:tcPr>
          <w:p w14:paraId="2AAF5B4A" w14:textId="77777777" w:rsidR="000B4CEE" w:rsidRDefault="000B4CEE" w:rsidP="00CA2B1E">
            <w:r>
              <w:t>Supporting your child to get back to school Parents Workshop</w:t>
            </w:r>
          </w:p>
        </w:tc>
      </w:tr>
      <w:tr w:rsidR="000B4CEE" w14:paraId="13754D7F" w14:textId="77777777" w:rsidTr="000B4CEE">
        <w:tc>
          <w:tcPr>
            <w:tcW w:w="4815" w:type="dxa"/>
          </w:tcPr>
          <w:p w14:paraId="5C6CCF81" w14:textId="77777777" w:rsidR="000B4CEE" w:rsidRDefault="00000000" w:rsidP="00CA2B1E">
            <w:pPr>
              <w:spacing w:after="160" w:line="259" w:lineRule="auto"/>
            </w:pPr>
            <w:hyperlink r:id="rId108" w:history="1">
              <w:r w:rsidR="000B4CEE" w:rsidRPr="000E10B3">
                <w:rPr>
                  <w:rStyle w:val="Hyperlink"/>
                </w:rPr>
                <w:t>https://www.youtube.com/watch?v=a3h4PtwKoaw</w:t>
              </w:r>
            </w:hyperlink>
            <w:r w:rsidR="000B4CEE">
              <w:t xml:space="preserve"> </w:t>
            </w:r>
          </w:p>
        </w:tc>
        <w:tc>
          <w:tcPr>
            <w:tcW w:w="4536" w:type="dxa"/>
          </w:tcPr>
          <w:p w14:paraId="55615E8E" w14:textId="77777777" w:rsidR="000B4CEE" w:rsidRDefault="000B4CEE" w:rsidP="00CA2B1E">
            <w:r>
              <w:t>Supporting our Young People with Anxiety</w:t>
            </w:r>
          </w:p>
        </w:tc>
      </w:tr>
      <w:tr w:rsidR="000B4CEE" w14:paraId="023F9B9B" w14:textId="77777777" w:rsidTr="000B4CEE">
        <w:tc>
          <w:tcPr>
            <w:tcW w:w="9351" w:type="dxa"/>
            <w:gridSpan w:val="2"/>
          </w:tcPr>
          <w:p w14:paraId="162AC7CC" w14:textId="77777777" w:rsidR="000B4CEE" w:rsidRDefault="000B4CEE" w:rsidP="00CA2B1E">
            <w:pPr>
              <w:jc w:val="center"/>
            </w:pPr>
            <w:r>
              <w:t>Toolkits</w:t>
            </w:r>
          </w:p>
        </w:tc>
      </w:tr>
      <w:tr w:rsidR="000B4CEE" w14:paraId="48F3D6B3" w14:textId="77777777" w:rsidTr="000B4CEE">
        <w:tc>
          <w:tcPr>
            <w:tcW w:w="4815" w:type="dxa"/>
          </w:tcPr>
          <w:p w14:paraId="5D412927" w14:textId="77777777" w:rsidR="000B4CEE" w:rsidRDefault="00000000" w:rsidP="00CA2B1E">
            <w:pPr>
              <w:spacing w:after="160" w:line="259" w:lineRule="auto"/>
            </w:pPr>
            <w:hyperlink r:id="rId109" w:history="1">
              <w:r w:rsidR="000B4CEE" w:rsidRPr="000E10B3">
                <w:rPr>
                  <w:rStyle w:val="Hyperlink"/>
                </w:rPr>
                <w:t>https://www.lpft.nhs.uk/young-people/lincolnshire/professionals/how-can-i-help</w:t>
              </w:r>
            </w:hyperlink>
            <w:r w:rsidR="000B4CEE">
              <w:t xml:space="preserve"> </w:t>
            </w:r>
          </w:p>
        </w:tc>
        <w:tc>
          <w:tcPr>
            <w:tcW w:w="4536" w:type="dxa"/>
          </w:tcPr>
          <w:p w14:paraId="27D49E94" w14:textId="77777777" w:rsidR="000B4CEE" w:rsidRDefault="000B4CEE" w:rsidP="00CA2B1E">
            <w:r>
              <w:t xml:space="preserve">How can I help? </w:t>
            </w:r>
          </w:p>
          <w:p w14:paraId="22D46357" w14:textId="77777777" w:rsidR="000B4CEE" w:rsidRDefault="000B4CEE" w:rsidP="00CA2B1E">
            <w:r>
              <w:t>Toolkits for young people and Education Staff</w:t>
            </w:r>
          </w:p>
        </w:tc>
      </w:tr>
      <w:tr w:rsidR="000B4CEE" w14:paraId="04A7E5B1" w14:textId="77777777" w:rsidTr="000B4CEE">
        <w:tc>
          <w:tcPr>
            <w:tcW w:w="4815" w:type="dxa"/>
          </w:tcPr>
          <w:p w14:paraId="4D805F8D" w14:textId="77777777" w:rsidR="000B4CEE" w:rsidRDefault="00000000" w:rsidP="00CA2B1E">
            <w:pPr>
              <w:spacing w:after="160" w:line="259" w:lineRule="auto"/>
            </w:pPr>
            <w:hyperlink r:id="rId110" w:history="1">
              <w:r w:rsidR="000B4CEE" w:rsidRPr="000E10B3">
                <w:rPr>
                  <w:rStyle w:val="Hyperlink"/>
                </w:rPr>
                <w:t>https://westsussex.local-offer.org/information_pages/473-introduction</w:t>
              </w:r>
            </w:hyperlink>
            <w:r w:rsidR="000B4CEE">
              <w:t xml:space="preserve"> </w:t>
            </w:r>
          </w:p>
        </w:tc>
        <w:tc>
          <w:tcPr>
            <w:tcW w:w="4536" w:type="dxa"/>
          </w:tcPr>
          <w:p w14:paraId="50DE8BD9" w14:textId="77777777" w:rsidR="000B4CEE" w:rsidRDefault="000B4CEE" w:rsidP="00CA2B1E">
            <w:r>
              <w:t>Guidance on working with Emotionally Based School Avoidance</w:t>
            </w:r>
          </w:p>
        </w:tc>
      </w:tr>
      <w:tr w:rsidR="000B4CEE" w14:paraId="384C75A8" w14:textId="77777777" w:rsidTr="000B4CEE">
        <w:tc>
          <w:tcPr>
            <w:tcW w:w="4815" w:type="dxa"/>
          </w:tcPr>
          <w:p w14:paraId="38237352" w14:textId="77777777" w:rsidR="000B4CEE" w:rsidRDefault="00000000" w:rsidP="00CA2B1E">
            <w:pPr>
              <w:spacing w:after="160" w:line="259" w:lineRule="auto"/>
            </w:pPr>
            <w:hyperlink r:id="rId111" w:history="1">
              <w:r w:rsidR="000B4CEE" w:rsidRPr="000E10B3">
                <w:rPr>
                  <w:rStyle w:val="Hyperlink"/>
                </w:rPr>
                <w:t>https://mentallyhealthyschools.org.uk/resources/separation-anxiety-tips-for-parents/</w:t>
              </w:r>
            </w:hyperlink>
            <w:r w:rsidR="000B4CEE">
              <w:t xml:space="preserve"> </w:t>
            </w:r>
          </w:p>
        </w:tc>
        <w:tc>
          <w:tcPr>
            <w:tcW w:w="4536" w:type="dxa"/>
          </w:tcPr>
          <w:p w14:paraId="430BD739" w14:textId="77777777" w:rsidR="000B4CEE" w:rsidRDefault="000B4CEE" w:rsidP="00CA2B1E">
            <w:r>
              <w:t>Separation Anxiety Tips Anna Freud Centre</w:t>
            </w:r>
          </w:p>
        </w:tc>
      </w:tr>
      <w:tr w:rsidR="000B4CEE" w14:paraId="4AAAB749" w14:textId="77777777" w:rsidTr="000B4CEE">
        <w:tc>
          <w:tcPr>
            <w:tcW w:w="4815" w:type="dxa"/>
          </w:tcPr>
          <w:p w14:paraId="684A809A" w14:textId="77777777" w:rsidR="000B4CEE" w:rsidRDefault="00000000" w:rsidP="00CA2B1E">
            <w:pPr>
              <w:spacing w:after="160" w:line="259" w:lineRule="auto"/>
            </w:pPr>
            <w:hyperlink r:id="rId112" w:history="1">
              <w:r w:rsidR="000B4CEE" w:rsidRPr="000E10B3">
                <w:rPr>
                  <w:rStyle w:val="Hyperlink"/>
                </w:rPr>
                <w:t>https://www.family-action.org.uk/content/uploads/2020/07/Toolkit-for-Regulation.pdf</w:t>
              </w:r>
            </w:hyperlink>
            <w:r w:rsidR="000B4CEE">
              <w:t xml:space="preserve"> </w:t>
            </w:r>
          </w:p>
        </w:tc>
        <w:tc>
          <w:tcPr>
            <w:tcW w:w="4536" w:type="dxa"/>
          </w:tcPr>
          <w:p w14:paraId="0D34743B" w14:textId="77777777" w:rsidR="000B4CEE" w:rsidRPr="00C55687" w:rsidRDefault="000B4CEE" w:rsidP="00CA2B1E">
            <w:r>
              <w:t>A Guide for Emotional Regulation in The Classroom</w:t>
            </w:r>
          </w:p>
          <w:p w14:paraId="305BBE92" w14:textId="77777777" w:rsidR="000B4CEE" w:rsidRDefault="000B4CEE" w:rsidP="00CA2B1E"/>
        </w:tc>
      </w:tr>
      <w:tr w:rsidR="000B4CEE" w14:paraId="2FF62888" w14:textId="77777777" w:rsidTr="000B4CEE">
        <w:tc>
          <w:tcPr>
            <w:tcW w:w="9351" w:type="dxa"/>
            <w:gridSpan w:val="2"/>
          </w:tcPr>
          <w:p w14:paraId="124659F8" w14:textId="77777777" w:rsidR="000B4CEE" w:rsidRDefault="000B4CEE" w:rsidP="00CA2B1E">
            <w:pPr>
              <w:jc w:val="center"/>
            </w:pPr>
            <w:r>
              <w:t>Useful Videos</w:t>
            </w:r>
          </w:p>
        </w:tc>
      </w:tr>
      <w:tr w:rsidR="000B4CEE" w14:paraId="69E24D47" w14:textId="77777777" w:rsidTr="000B4CEE">
        <w:tc>
          <w:tcPr>
            <w:tcW w:w="4815" w:type="dxa"/>
          </w:tcPr>
          <w:p w14:paraId="117DAE0B" w14:textId="77777777" w:rsidR="000B4CEE" w:rsidRDefault="00000000" w:rsidP="00CA2B1E">
            <w:pPr>
              <w:spacing w:after="160" w:line="259" w:lineRule="auto"/>
            </w:pPr>
            <w:hyperlink r:id="rId113" w:history="1">
              <w:r w:rsidR="000B4CEE" w:rsidRPr="000E10B3">
                <w:rPr>
                  <w:rStyle w:val="Hyperlink"/>
                </w:rPr>
                <w:t>https://www.bing.com/videos/search?q=every+opportunity+youtube&amp;view=detail&amp;mid=B06FAB64C9CA6565D513B06FAB64C9CA6565D513&amp;FORM=VIRE</w:t>
              </w:r>
            </w:hyperlink>
            <w:r w:rsidR="000B4CEE">
              <w:t xml:space="preserve"> </w:t>
            </w:r>
          </w:p>
        </w:tc>
        <w:tc>
          <w:tcPr>
            <w:tcW w:w="4536" w:type="dxa"/>
          </w:tcPr>
          <w:p w14:paraId="1D8A9E29" w14:textId="77777777" w:rsidR="000B4CEE" w:rsidRDefault="000B4CEE" w:rsidP="00CA2B1E">
            <w:r>
              <w:t>Every Interaction is an Intervention</w:t>
            </w:r>
          </w:p>
        </w:tc>
      </w:tr>
      <w:tr w:rsidR="000B4CEE" w14:paraId="14F203CF" w14:textId="77777777" w:rsidTr="000B4CEE">
        <w:tc>
          <w:tcPr>
            <w:tcW w:w="4815" w:type="dxa"/>
          </w:tcPr>
          <w:p w14:paraId="29BB9A73" w14:textId="77777777" w:rsidR="000B4CEE" w:rsidRPr="00871E6A" w:rsidRDefault="00000000" w:rsidP="00CA2B1E">
            <w:pPr>
              <w:spacing w:after="160" w:line="259" w:lineRule="auto"/>
              <w:rPr>
                <w:color w:val="0563C1" w:themeColor="hyperlink"/>
                <w:u w:val="single"/>
              </w:rPr>
            </w:pPr>
            <w:hyperlink r:id="rId114" w:history="1">
              <w:r w:rsidR="000B4CEE" w:rsidRPr="000E10B3">
                <w:rPr>
                  <w:rStyle w:val="Hyperlink"/>
                </w:rPr>
                <w:t>https://www.bing.com/videos/search?q=the+invisible+string+video&amp;view=detail&amp;mid=5D2B5086880CBCF24B125D2B5086880CBCF24B12&amp;FORM=VIRE</w:t>
              </w:r>
            </w:hyperlink>
            <w:r w:rsidR="000B4CEE">
              <w:t xml:space="preserve"> </w:t>
            </w:r>
          </w:p>
        </w:tc>
        <w:tc>
          <w:tcPr>
            <w:tcW w:w="4536" w:type="dxa"/>
          </w:tcPr>
          <w:p w14:paraId="1D20F8B5" w14:textId="77777777" w:rsidR="000B4CEE" w:rsidRDefault="000B4CEE" w:rsidP="00CA2B1E">
            <w:r>
              <w:t xml:space="preserve">The Invisible String </w:t>
            </w:r>
          </w:p>
        </w:tc>
      </w:tr>
    </w:tbl>
    <w:p w14:paraId="38D5E0A1" w14:textId="00175769" w:rsidR="000B4CEE" w:rsidRDefault="000B4CEE" w:rsidP="006A0CF8">
      <w:pPr>
        <w:rPr>
          <w:rStyle w:val="Hyperlink"/>
          <w:rFonts w:ascii="Times New Roman" w:hAnsi="Times New Roman" w:cs="Times New Roman"/>
        </w:rPr>
      </w:pPr>
    </w:p>
    <w:p w14:paraId="1A80FF3C" w14:textId="61CC5B17" w:rsidR="000B4CEE" w:rsidRDefault="000B4CEE" w:rsidP="006A0CF8">
      <w:pPr>
        <w:rPr>
          <w:rStyle w:val="Hyperlink"/>
          <w:rFonts w:ascii="Times New Roman" w:hAnsi="Times New Roman" w:cs="Times New Roman"/>
        </w:rPr>
      </w:pPr>
    </w:p>
    <w:p w14:paraId="77CF74FC" w14:textId="6CC7EA4B" w:rsidR="000B4CEE" w:rsidRDefault="000B4CEE" w:rsidP="006A0CF8">
      <w:pPr>
        <w:rPr>
          <w:rStyle w:val="Hyperlink"/>
          <w:rFonts w:ascii="Times New Roman" w:hAnsi="Times New Roman" w:cs="Times New Roman"/>
        </w:rPr>
      </w:pPr>
    </w:p>
    <w:p w14:paraId="4C743E19" w14:textId="227F32DB" w:rsidR="000B4CEE" w:rsidRDefault="000B4CEE" w:rsidP="006A0CF8">
      <w:pPr>
        <w:rPr>
          <w:rStyle w:val="Hyperlink"/>
          <w:rFonts w:ascii="Times New Roman" w:hAnsi="Times New Roman" w:cs="Times New Roman"/>
        </w:rPr>
      </w:pPr>
    </w:p>
    <w:p w14:paraId="04CEB302" w14:textId="08B61717" w:rsidR="000B4CEE" w:rsidRDefault="000B4CEE" w:rsidP="006A0CF8">
      <w:pPr>
        <w:rPr>
          <w:rStyle w:val="Hyperlink"/>
          <w:rFonts w:ascii="Times New Roman" w:hAnsi="Times New Roman" w:cs="Times New Roman"/>
        </w:rPr>
      </w:pPr>
    </w:p>
    <w:p w14:paraId="4CA08C25" w14:textId="462D4986" w:rsidR="000B4CEE" w:rsidRDefault="000B4CEE" w:rsidP="006A0CF8">
      <w:pPr>
        <w:rPr>
          <w:rStyle w:val="Hyperlink"/>
          <w:rFonts w:ascii="Times New Roman" w:hAnsi="Times New Roman" w:cs="Times New Roman"/>
        </w:rPr>
      </w:pPr>
    </w:p>
    <w:p w14:paraId="526A6A9A" w14:textId="57887660" w:rsidR="000B4CEE" w:rsidRDefault="000B4CEE" w:rsidP="006A0CF8">
      <w:pPr>
        <w:rPr>
          <w:rStyle w:val="Hyperlink"/>
          <w:rFonts w:ascii="Times New Roman" w:hAnsi="Times New Roman" w:cs="Times New Roman"/>
        </w:rPr>
      </w:pPr>
    </w:p>
    <w:p w14:paraId="25EEF991" w14:textId="5BE8FA4E" w:rsidR="000B4CEE" w:rsidRDefault="000B4CEE" w:rsidP="006A0CF8">
      <w:pPr>
        <w:rPr>
          <w:rStyle w:val="Hyperlink"/>
          <w:rFonts w:ascii="Times New Roman" w:hAnsi="Times New Roman" w:cs="Times New Roman"/>
        </w:rPr>
      </w:pPr>
    </w:p>
    <w:p w14:paraId="13D758E2" w14:textId="477981B6" w:rsidR="000B4CEE" w:rsidRDefault="000B4CEE" w:rsidP="006A0CF8">
      <w:pPr>
        <w:rPr>
          <w:rStyle w:val="Hyperlink"/>
          <w:rFonts w:ascii="Times New Roman" w:hAnsi="Times New Roman" w:cs="Times New Roman"/>
        </w:rPr>
      </w:pPr>
    </w:p>
    <w:p w14:paraId="1B8DE9E3" w14:textId="7D3AE584" w:rsidR="003203F9" w:rsidRDefault="003203F9" w:rsidP="000B4CEE">
      <w:pPr>
        <w:rPr>
          <w:rStyle w:val="Hyperlink"/>
          <w:rFonts w:ascii="Times New Roman" w:hAnsi="Times New Roman" w:cs="Times New Roman"/>
        </w:rPr>
      </w:pPr>
    </w:p>
    <w:p w14:paraId="5783EF7D" w14:textId="77777777" w:rsidR="000B4CEE" w:rsidRDefault="000B4CEE" w:rsidP="000B4CEE">
      <w:pPr>
        <w:rPr>
          <w:rFonts w:ascii="Times New Roman" w:hAnsi="Times New Roman" w:cs="Times New Roman"/>
          <w:bCs/>
          <w:sz w:val="48"/>
          <w:szCs w:val="48"/>
        </w:rPr>
      </w:pPr>
    </w:p>
    <w:p w14:paraId="2C78F08C" w14:textId="77777777" w:rsidR="003203F9" w:rsidRDefault="003203F9" w:rsidP="00307D0B">
      <w:pPr>
        <w:jc w:val="center"/>
        <w:rPr>
          <w:rFonts w:ascii="Times New Roman" w:hAnsi="Times New Roman" w:cs="Times New Roman"/>
          <w:bCs/>
          <w:sz w:val="48"/>
          <w:szCs w:val="48"/>
        </w:rPr>
      </w:pPr>
    </w:p>
    <w:p w14:paraId="3D67B738" w14:textId="77777777" w:rsidR="003203F9" w:rsidRDefault="003203F9" w:rsidP="00307D0B">
      <w:pPr>
        <w:jc w:val="center"/>
        <w:rPr>
          <w:rFonts w:ascii="Times New Roman" w:hAnsi="Times New Roman" w:cs="Times New Roman"/>
          <w:bCs/>
          <w:sz w:val="48"/>
          <w:szCs w:val="48"/>
        </w:rPr>
      </w:pPr>
    </w:p>
    <w:p w14:paraId="6417027C" w14:textId="77777777" w:rsidR="00A05CFA" w:rsidRDefault="00A05CFA" w:rsidP="00307D0B">
      <w:pPr>
        <w:jc w:val="center"/>
        <w:rPr>
          <w:rFonts w:ascii="Times New Roman" w:hAnsi="Times New Roman" w:cs="Times New Roman"/>
          <w:bCs/>
          <w:sz w:val="48"/>
          <w:szCs w:val="48"/>
        </w:rPr>
      </w:pPr>
    </w:p>
    <w:p w14:paraId="62BE8B87" w14:textId="56B7CBEC" w:rsidR="00307D0B" w:rsidRPr="00715D81" w:rsidRDefault="00307D0B" w:rsidP="00307D0B">
      <w:pPr>
        <w:jc w:val="center"/>
        <w:rPr>
          <w:rFonts w:ascii="Times New Roman" w:hAnsi="Times New Roman" w:cs="Times New Roman"/>
          <w:bCs/>
          <w:sz w:val="48"/>
          <w:szCs w:val="48"/>
        </w:rPr>
      </w:pPr>
      <w:r w:rsidRPr="00715D81">
        <w:rPr>
          <w:rFonts w:ascii="Times New Roman" w:hAnsi="Times New Roman" w:cs="Times New Roman"/>
          <w:bCs/>
          <w:sz w:val="48"/>
          <w:szCs w:val="48"/>
        </w:rPr>
        <w:t>Behaviour and Attitudes</w:t>
      </w:r>
    </w:p>
    <w:p w14:paraId="055AAFD3" w14:textId="0317D5FF" w:rsidR="00307D0B" w:rsidRDefault="00307D0B" w:rsidP="00AA6A48">
      <w:pPr>
        <w:rPr>
          <w:rFonts w:ascii="Times New Roman" w:hAnsi="Times New Roman" w:cs="Times New Roman"/>
          <w:b/>
          <w:sz w:val="24"/>
          <w:szCs w:val="24"/>
        </w:rPr>
      </w:pPr>
    </w:p>
    <w:p w14:paraId="44794EC9" w14:textId="7CD042DE" w:rsidR="00307D0B" w:rsidRDefault="00307D0B" w:rsidP="00AA6A48">
      <w:pPr>
        <w:rPr>
          <w:rFonts w:ascii="Times New Roman" w:hAnsi="Times New Roman" w:cs="Times New Roman"/>
          <w:b/>
          <w:sz w:val="24"/>
          <w:szCs w:val="24"/>
        </w:rPr>
      </w:pPr>
    </w:p>
    <w:p w14:paraId="5CA24B4A" w14:textId="592F2D79" w:rsidR="00307D0B" w:rsidRDefault="00307D0B" w:rsidP="00AA6A48">
      <w:pPr>
        <w:rPr>
          <w:rFonts w:ascii="Times New Roman" w:hAnsi="Times New Roman" w:cs="Times New Roman"/>
          <w:b/>
          <w:sz w:val="24"/>
          <w:szCs w:val="24"/>
        </w:rPr>
      </w:pPr>
    </w:p>
    <w:p w14:paraId="01F061C3" w14:textId="7DE33168" w:rsidR="00307D0B" w:rsidRDefault="00307D0B" w:rsidP="00AA6A48">
      <w:pPr>
        <w:rPr>
          <w:rFonts w:ascii="Times New Roman" w:hAnsi="Times New Roman" w:cs="Times New Roman"/>
          <w:b/>
          <w:sz w:val="24"/>
          <w:szCs w:val="24"/>
        </w:rPr>
      </w:pPr>
    </w:p>
    <w:p w14:paraId="0FEB4C23" w14:textId="50D48DBE" w:rsidR="00307D0B" w:rsidRDefault="00307D0B" w:rsidP="00AA6A48">
      <w:pPr>
        <w:rPr>
          <w:rFonts w:ascii="Times New Roman" w:hAnsi="Times New Roman" w:cs="Times New Roman"/>
          <w:b/>
          <w:sz w:val="24"/>
          <w:szCs w:val="24"/>
        </w:rPr>
      </w:pPr>
    </w:p>
    <w:p w14:paraId="054E8041" w14:textId="2F9AE301" w:rsidR="00307D0B" w:rsidRDefault="00307D0B" w:rsidP="00AA6A48">
      <w:pPr>
        <w:rPr>
          <w:rFonts w:ascii="Times New Roman" w:hAnsi="Times New Roman" w:cs="Times New Roman"/>
          <w:b/>
          <w:sz w:val="24"/>
          <w:szCs w:val="24"/>
        </w:rPr>
      </w:pPr>
    </w:p>
    <w:p w14:paraId="64036957" w14:textId="71ED0F7C" w:rsidR="00307D0B" w:rsidRDefault="00307D0B" w:rsidP="00AA6A48">
      <w:pPr>
        <w:rPr>
          <w:rFonts w:ascii="Times New Roman" w:hAnsi="Times New Roman" w:cs="Times New Roman"/>
          <w:b/>
          <w:sz w:val="24"/>
          <w:szCs w:val="24"/>
        </w:rPr>
      </w:pPr>
    </w:p>
    <w:p w14:paraId="2E7802EE" w14:textId="4D153A1A" w:rsidR="00307D0B" w:rsidRDefault="00307D0B" w:rsidP="00AA6A48">
      <w:pPr>
        <w:rPr>
          <w:rFonts w:ascii="Times New Roman" w:hAnsi="Times New Roman" w:cs="Times New Roman"/>
          <w:b/>
          <w:sz w:val="24"/>
          <w:szCs w:val="24"/>
        </w:rPr>
      </w:pPr>
    </w:p>
    <w:p w14:paraId="4262E8E3" w14:textId="678D2674" w:rsidR="00307D0B" w:rsidRDefault="00307D0B" w:rsidP="00AA6A48">
      <w:pPr>
        <w:rPr>
          <w:rFonts w:ascii="Times New Roman" w:hAnsi="Times New Roman" w:cs="Times New Roman"/>
          <w:b/>
          <w:sz w:val="24"/>
          <w:szCs w:val="24"/>
        </w:rPr>
      </w:pPr>
    </w:p>
    <w:p w14:paraId="2D090FC0" w14:textId="17DB6749" w:rsidR="00307D0B" w:rsidRDefault="00307D0B" w:rsidP="00AA6A48">
      <w:pPr>
        <w:rPr>
          <w:rFonts w:ascii="Times New Roman" w:hAnsi="Times New Roman" w:cs="Times New Roman"/>
          <w:b/>
          <w:sz w:val="24"/>
          <w:szCs w:val="24"/>
        </w:rPr>
      </w:pPr>
    </w:p>
    <w:p w14:paraId="571628EB" w14:textId="082CB191" w:rsidR="00715D81" w:rsidRDefault="00715D81" w:rsidP="00AA6A48">
      <w:pPr>
        <w:rPr>
          <w:rFonts w:ascii="Times New Roman" w:hAnsi="Times New Roman" w:cs="Times New Roman"/>
          <w:b/>
          <w:sz w:val="24"/>
          <w:szCs w:val="24"/>
        </w:rPr>
      </w:pPr>
    </w:p>
    <w:p w14:paraId="35A4B442" w14:textId="0AA424BE" w:rsidR="00715D81" w:rsidRDefault="00715D81" w:rsidP="00AA6A48">
      <w:pPr>
        <w:rPr>
          <w:rFonts w:ascii="Times New Roman" w:hAnsi="Times New Roman" w:cs="Times New Roman"/>
          <w:b/>
          <w:sz w:val="24"/>
          <w:szCs w:val="24"/>
        </w:rPr>
      </w:pPr>
    </w:p>
    <w:p w14:paraId="56223B8E" w14:textId="7A5388B4" w:rsidR="00715D81" w:rsidRDefault="00715D81" w:rsidP="00AA6A48">
      <w:pPr>
        <w:rPr>
          <w:rFonts w:ascii="Times New Roman" w:hAnsi="Times New Roman" w:cs="Times New Roman"/>
          <w:b/>
          <w:sz w:val="24"/>
          <w:szCs w:val="24"/>
        </w:rPr>
      </w:pPr>
    </w:p>
    <w:p w14:paraId="71B06496" w14:textId="170FD0CC" w:rsidR="00715D81" w:rsidRDefault="00715D81" w:rsidP="00AA6A48">
      <w:pPr>
        <w:rPr>
          <w:rFonts w:ascii="Times New Roman" w:hAnsi="Times New Roman" w:cs="Times New Roman"/>
          <w:b/>
          <w:sz w:val="24"/>
          <w:szCs w:val="24"/>
        </w:rPr>
      </w:pPr>
    </w:p>
    <w:p w14:paraId="54C9D0CA" w14:textId="5D5BB570" w:rsidR="00715D81" w:rsidRDefault="00715D81" w:rsidP="00AA6A48">
      <w:pPr>
        <w:rPr>
          <w:rFonts w:ascii="Times New Roman" w:hAnsi="Times New Roman" w:cs="Times New Roman"/>
          <w:b/>
          <w:sz w:val="24"/>
          <w:szCs w:val="24"/>
        </w:rPr>
      </w:pPr>
    </w:p>
    <w:p w14:paraId="5E9B64BC" w14:textId="77777777" w:rsidR="00307D0B" w:rsidRPr="00185F08" w:rsidRDefault="00307D0B" w:rsidP="00307D0B">
      <w:pPr>
        <w:pStyle w:val="Heading1"/>
        <w:rPr>
          <w:rFonts w:ascii="Times New Roman" w:hAnsi="Times New Roman" w:cs="Times New Roman"/>
          <w:b/>
          <w:bCs/>
          <w:color w:val="auto"/>
          <w:sz w:val="24"/>
          <w:szCs w:val="24"/>
        </w:rPr>
      </w:pPr>
      <w:r w:rsidRPr="00185F08">
        <w:rPr>
          <w:rFonts w:ascii="Times New Roman" w:hAnsi="Times New Roman" w:cs="Times New Roman"/>
          <w:b/>
          <w:bCs/>
          <w:color w:val="auto"/>
          <w:sz w:val="24"/>
          <w:szCs w:val="24"/>
        </w:rPr>
        <w:lastRenderedPageBreak/>
        <w:t>Attendance</w:t>
      </w:r>
    </w:p>
    <w:p w14:paraId="0A746933" w14:textId="77777777" w:rsidR="00307D0B" w:rsidRPr="00AA6A48" w:rsidRDefault="00307D0B" w:rsidP="00307D0B"/>
    <w:p w14:paraId="2EF48865" w14:textId="77777777" w:rsidR="00307D0B" w:rsidRPr="00E97AA0" w:rsidRDefault="00307D0B" w:rsidP="00307D0B">
      <w:pPr>
        <w:widowControl w:val="0"/>
        <w:rPr>
          <w:rFonts w:ascii="Times New Roman" w:hAnsi="Times New Roman"/>
          <w:b/>
          <w:bCs/>
        </w:rPr>
      </w:pPr>
      <w:r>
        <w:rPr>
          <w:rFonts w:ascii="Times New Roman" w:hAnsi="Times New Roman"/>
          <w:b/>
          <w:bCs/>
        </w:rPr>
        <w:t>Why does Attendance matter?</w:t>
      </w:r>
      <w:r>
        <w:rPr>
          <w:rFonts w:ascii="Times New Roman" w:hAnsi="Times New Roman"/>
        </w:rPr>
        <w:t> </w:t>
      </w:r>
    </w:p>
    <w:p w14:paraId="76214D60" w14:textId="77777777" w:rsidR="00307D0B" w:rsidRPr="00E97AA0" w:rsidRDefault="00307D0B" w:rsidP="00307D0B">
      <w:pPr>
        <w:widowControl w:val="0"/>
        <w:jc w:val="right"/>
        <w:rPr>
          <w:rFonts w:ascii="Times New Roman" w:hAnsi="Times New Roman"/>
          <w:i/>
          <w:iCs/>
        </w:rPr>
      </w:pPr>
      <w:r>
        <w:rPr>
          <w:rFonts w:ascii="Times New Roman" w:hAnsi="Times New Roman"/>
          <w:i/>
          <w:iCs/>
        </w:rPr>
        <w:t xml:space="preserve">                                    </w:t>
      </w:r>
      <w:r w:rsidRPr="00E97AA0">
        <w:rPr>
          <w:rFonts w:ascii="Times New Roman" w:hAnsi="Times New Roman"/>
          <w:i/>
          <w:iCs/>
        </w:rPr>
        <w:t>The world is run by those who turn up.</w:t>
      </w:r>
    </w:p>
    <w:p w14:paraId="76A24F09" w14:textId="77777777" w:rsidR="00307D0B" w:rsidRDefault="00307D0B" w:rsidP="00307D0B">
      <w:pPr>
        <w:widowControl w:val="0"/>
        <w:jc w:val="center"/>
        <w:rPr>
          <w:rFonts w:ascii="Times New Roman" w:hAnsi="Times New Roman"/>
          <w:b/>
          <w:bCs/>
          <w:color w:val="000000"/>
        </w:rPr>
      </w:pPr>
      <w:r>
        <w:rPr>
          <w:rFonts w:ascii="Times New Roman" w:hAnsi="Times New Roman"/>
          <w:b/>
          <w:bCs/>
        </w:rPr>
        <w:t> </w:t>
      </w:r>
    </w:p>
    <w:p w14:paraId="4BBF1384" w14:textId="77777777" w:rsidR="00307D0B" w:rsidRDefault="00307D0B" w:rsidP="00307D0B">
      <w:pPr>
        <w:widowControl w:val="0"/>
        <w:spacing w:after="0"/>
        <w:rPr>
          <w:rFonts w:ascii="Times New Roman" w:hAnsi="Times New Roman"/>
        </w:rPr>
      </w:pPr>
      <w:r>
        <w:rPr>
          <w:rFonts w:ascii="Times New Roman" w:hAnsi="Times New Roman"/>
        </w:rPr>
        <w:t>Attending school on a regular basis is the key to children doing well at school and sets them up with good routines for later life and the working world, as well as giving them the opportunity to:</w:t>
      </w:r>
    </w:p>
    <w:p w14:paraId="7C5C838B" w14:textId="77777777" w:rsidR="00307D0B" w:rsidRDefault="00307D0B" w:rsidP="00307D0B">
      <w:pPr>
        <w:widowControl w:val="0"/>
        <w:rPr>
          <w:rFonts w:ascii="Times New Roman" w:hAnsi="Times New Roman"/>
          <w:b/>
          <w:bCs/>
        </w:rPr>
      </w:pPr>
      <w:r>
        <w:rPr>
          <w:rFonts w:ascii="Times New Roman" w:hAnsi="Times New Roman"/>
          <w:b/>
          <w:bCs/>
        </w:rPr>
        <w:t> </w:t>
      </w:r>
    </w:p>
    <w:p w14:paraId="042F6E7A" w14:textId="77777777" w:rsidR="00307D0B" w:rsidRDefault="00307D0B" w:rsidP="00307D0B">
      <w:pPr>
        <w:widowControl w:val="0"/>
        <w:ind w:left="567" w:hanging="567"/>
        <w:rPr>
          <w:rFonts w:ascii="Times New Roman" w:hAnsi="Times New Roman"/>
        </w:rPr>
      </w:pPr>
      <w:r>
        <w:rPr>
          <w:rFonts w:ascii="Symbol" w:hAnsi="Symbol"/>
          <w:sz w:val="20"/>
          <w:lang w:val="x-none"/>
        </w:rPr>
        <w:t>·</w:t>
      </w:r>
      <w:r>
        <w:t> </w:t>
      </w:r>
      <w:r>
        <w:rPr>
          <w:rFonts w:ascii="Times New Roman" w:hAnsi="Times New Roman"/>
        </w:rPr>
        <w:t>Make friends and improve social skills</w:t>
      </w:r>
    </w:p>
    <w:p w14:paraId="2AADDEEA" w14:textId="77777777" w:rsidR="00307D0B" w:rsidRDefault="00307D0B" w:rsidP="00307D0B">
      <w:pPr>
        <w:widowControl w:val="0"/>
        <w:ind w:left="567" w:hanging="567"/>
        <w:rPr>
          <w:rFonts w:ascii="Times New Roman" w:hAnsi="Times New Roman"/>
        </w:rPr>
      </w:pPr>
      <w:r>
        <w:rPr>
          <w:rFonts w:ascii="Symbol" w:hAnsi="Symbol"/>
          <w:sz w:val="20"/>
          <w:lang w:val="x-none"/>
        </w:rPr>
        <w:t>·</w:t>
      </w:r>
      <w:r>
        <w:t> </w:t>
      </w:r>
      <w:r>
        <w:rPr>
          <w:rFonts w:ascii="Times New Roman" w:hAnsi="Times New Roman"/>
        </w:rPr>
        <w:t>Learn new things and develop skills</w:t>
      </w:r>
    </w:p>
    <w:p w14:paraId="6B4D915E" w14:textId="77777777" w:rsidR="00307D0B" w:rsidRDefault="00307D0B" w:rsidP="00307D0B">
      <w:pPr>
        <w:widowControl w:val="0"/>
        <w:ind w:left="567" w:hanging="567"/>
        <w:rPr>
          <w:rFonts w:ascii="Times New Roman" w:hAnsi="Times New Roman"/>
        </w:rPr>
      </w:pPr>
      <w:r>
        <w:rPr>
          <w:rFonts w:ascii="Symbol" w:hAnsi="Symbol"/>
          <w:sz w:val="20"/>
          <w:lang w:val="x-none"/>
        </w:rPr>
        <w:t>·</w:t>
      </w:r>
      <w:r>
        <w:t> </w:t>
      </w:r>
      <w:r>
        <w:rPr>
          <w:rFonts w:ascii="Times New Roman" w:hAnsi="Times New Roman"/>
        </w:rPr>
        <w:t>Increase confidence and self-esteem</w:t>
      </w:r>
    </w:p>
    <w:p w14:paraId="19CEC59A" w14:textId="77777777" w:rsidR="00307D0B" w:rsidRDefault="00307D0B" w:rsidP="00307D0B">
      <w:pPr>
        <w:widowControl w:val="0"/>
        <w:ind w:left="567" w:hanging="567"/>
        <w:rPr>
          <w:rFonts w:ascii="Times New Roman" w:hAnsi="Times New Roman"/>
        </w:rPr>
      </w:pPr>
      <w:r>
        <w:rPr>
          <w:rFonts w:ascii="Symbol" w:hAnsi="Symbol"/>
          <w:sz w:val="20"/>
          <w:lang w:val="x-none"/>
        </w:rPr>
        <w:t>·</w:t>
      </w:r>
      <w:r>
        <w:t> </w:t>
      </w:r>
      <w:r>
        <w:rPr>
          <w:rFonts w:ascii="Times New Roman" w:hAnsi="Times New Roman"/>
        </w:rPr>
        <w:t>Achieve potential and fulfil aspirations</w:t>
      </w:r>
    </w:p>
    <w:p w14:paraId="2C7F6190" w14:textId="77777777" w:rsidR="00307D0B" w:rsidRDefault="00307D0B" w:rsidP="00307D0B">
      <w:pPr>
        <w:widowControl w:val="0"/>
        <w:ind w:left="567" w:hanging="567"/>
        <w:rPr>
          <w:rFonts w:ascii="Times New Roman" w:hAnsi="Times New Roman"/>
        </w:rPr>
      </w:pPr>
    </w:p>
    <w:p w14:paraId="2DCEA921" w14:textId="77777777" w:rsidR="00307D0B" w:rsidRDefault="00307D0B" w:rsidP="00307D0B">
      <w:pPr>
        <w:pStyle w:val="Default"/>
        <w:rPr>
          <w:rFonts w:ascii="Times New Roman" w:hAnsi="Times New Roman" w:cs="Times New Roman"/>
          <w:b/>
          <w:bCs/>
          <w:sz w:val="22"/>
          <w:szCs w:val="22"/>
          <w14:ligatures w14:val="none"/>
        </w:rPr>
      </w:pPr>
      <w:r>
        <w:rPr>
          <w:rFonts w:ascii="Times New Roman" w:hAnsi="Times New Roman" w:cs="Times New Roman"/>
          <w:b/>
          <w:bCs/>
          <w:sz w:val="22"/>
          <w:szCs w:val="22"/>
          <w14:ligatures w14:val="none"/>
        </w:rPr>
        <w:t xml:space="preserve">Why attend every day? </w:t>
      </w:r>
    </w:p>
    <w:p w14:paraId="6C3B2C54" w14:textId="77777777" w:rsidR="00307D0B" w:rsidRDefault="00307D0B" w:rsidP="00307D0B">
      <w:pPr>
        <w:pStyle w:val="Default"/>
        <w:rPr>
          <w:rFonts w:ascii="Times New Roman" w:hAnsi="Times New Roman" w:cs="Times New Roman"/>
          <w:b/>
          <w:bCs/>
          <w:sz w:val="22"/>
          <w:szCs w:val="22"/>
          <w14:ligatures w14:val="none"/>
        </w:rPr>
      </w:pPr>
      <w:r>
        <w:rPr>
          <w:rFonts w:ascii="Times New Roman" w:hAnsi="Times New Roman" w:cs="Times New Roman"/>
          <w:b/>
          <w:bCs/>
          <w:sz w:val="22"/>
          <w:szCs w:val="22"/>
          <w14:ligatures w14:val="none"/>
        </w:rPr>
        <w:t> </w:t>
      </w:r>
    </w:p>
    <w:p w14:paraId="35208E73" w14:textId="77777777" w:rsidR="00307D0B" w:rsidRDefault="00307D0B" w:rsidP="00307D0B">
      <w:pPr>
        <w:pStyle w:val="Default"/>
        <w:jc w:val="right"/>
        <w:rPr>
          <w:rFonts w:ascii="Times New Roman" w:hAnsi="Times New Roman" w:cs="Times New Roman"/>
          <w:i/>
          <w:iCs/>
          <w:color w:val="auto"/>
          <w:sz w:val="22"/>
          <w:szCs w:val="22"/>
          <w14:ligatures w14:val="none"/>
        </w:rPr>
      </w:pPr>
      <w:r w:rsidRPr="00AA6A48">
        <w:rPr>
          <w:rFonts w:ascii="Times New Roman" w:hAnsi="Times New Roman" w:cs="Times New Roman"/>
          <w:i/>
          <w:iCs/>
          <w:color w:val="auto"/>
          <w:sz w:val="22"/>
          <w:szCs w:val="22"/>
          <w14:ligatures w14:val="none"/>
        </w:rPr>
        <w:t xml:space="preserve">School. It's that glorious mix of social and educational </w:t>
      </w:r>
    </w:p>
    <w:p w14:paraId="3D05960A" w14:textId="77777777" w:rsidR="00307D0B" w:rsidRPr="00AA6A48" w:rsidRDefault="00307D0B" w:rsidP="00307D0B">
      <w:pPr>
        <w:pStyle w:val="Default"/>
        <w:jc w:val="right"/>
        <w:rPr>
          <w:rFonts w:ascii="Times New Roman" w:hAnsi="Times New Roman" w:cs="Times New Roman"/>
          <w:i/>
          <w:iCs/>
          <w:color w:val="auto"/>
          <w:sz w:val="22"/>
          <w:szCs w:val="22"/>
          <w14:ligatures w14:val="none"/>
        </w:rPr>
      </w:pPr>
      <w:r w:rsidRPr="00AA6A48">
        <w:rPr>
          <w:rFonts w:ascii="Times New Roman" w:hAnsi="Times New Roman" w:cs="Times New Roman"/>
          <w:i/>
          <w:iCs/>
          <w:color w:val="auto"/>
          <w:sz w:val="22"/>
          <w:szCs w:val="22"/>
          <w14:ligatures w14:val="none"/>
        </w:rPr>
        <w:t>encounters that happens every week day for thirteen long years.</w:t>
      </w:r>
    </w:p>
    <w:p w14:paraId="1A59C352" w14:textId="77777777" w:rsidR="00307D0B" w:rsidRDefault="00307D0B" w:rsidP="00307D0B">
      <w:pPr>
        <w:pStyle w:val="Default"/>
        <w:rPr>
          <w:rFonts w:ascii="Times New Roman" w:hAnsi="Times New Roman" w:cs="Times New Roman"/>
          <w:sz w:val="22"/>
          <w:szCs w:val="22"/>
          <w14:ligatures w14:val="none"/>
        </w:rPr>
      </w:pPr>
      <w:r>
        <w:rPr>
          <w:rFonts w:ascii="Times New Roman" w:hAnsi="Times New Roman" w:cs="Times New Roman"/>
          <w:sz w:val="22"/>
          <w:szCs w:val="22"/>
          <w14:ligatures w14:val="none"/>
        </w:rPr>
        <w:t> </w:t>
      </w:r>
    </w:p>
    <w:p w14:paraId="00A6D16C" w14:textId="77777777" w:rsidR="00307D0B" w:rsidRDefault="00307D0B" w:rsidP="00307D0B">
      <w:pPr>
        <w:pStyle w:val="Default"/>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At Unity School’s Partnership we have immense pride in the education and opportunities that we offer our pupils. We value each child and their individual potential highly. To help them to flourish and reach this, we expect a high level of attendance. </w:t>
      </w:r>
    </w:p>
    <w:p w14:paraId="1ABCCB4B" w14:textId="77777777" w:rsidR="00307D0B" w:rsidRDefault="00307D0B" w:rsidP="00307D0B">
      <w:pPr>
        <w:pStyle w:val="Default"/>
        <w:rPr>
          <w:rFonts w:ascii="Times New Roman" w:hAnsi="Times New Roman" w:cs="Times New Roman"/>
          <w:sz w:val="22"/>
          <w:szCs w:val="22"/>
          <w14:ligatures w14:val="none"/>
        </w:rPr>
      </w:pPr>
      <w:r>
        <w:rPr>
          <w:rFonts w:ascii="Times New Roman" w:hAnsi="Times New Roman" w:cs="Times New Roman"/>
          <w:sz w:val="22"/>
          <w:szCs w:val="22"/>
          <w14:ligatures w14:val="none"/>
        </w:rPr>
        <w:t> </w:t>
      </w:r>
    </w:p>
    <w:p w14:paraId="57CFB26B" w14:textId="77777777" w:rsidR="00307D0B" w:rsidRDefault="00307D0B" w:rsidP="00307D0B">
      <w:pPr>
        <w:pStyle w:val="Default"/>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Evidence shows us that attendance is linked directly to achievement. </w:t>
      </w:r>
    </w:p>
    <w:p w14:paraId="55FCA4B9" w14:textId="77777777" w:rsidR="00307D0B" w:rsidRDefault="00307D0B" w:rsidP="00307D0B">
      <w:pPr>
        <w:pStyle w:val="Default"/>
        <w:rPr>
          <w:rFonts w:ascii="Times New Roman" w:hAnsi="Times New Roman" w:cs="Times New Roman"/>
          <w:sz w:val="22"/>
          <w:szCs w:val="22"/>
          <w14:ligatures w14:val="none"/>
        </w:rPr>
      </w:pPr>
      <w:r>
        <w:rPr>
          <w:rFonts w:ascii="Times New Roman" w:hAnsi="Times New Roman" w:cs="Times New Roman"/>
          <w:sz w:val="22"/>
          <w:szCs w:val="22"/>
          <w14:ligatures w14:val="none"/>
        </w:rPr>
        <w:t> </w:t>
      </w:r>
    </w:p>
    <w:p w14:paraId="58483A4D" w14:textId="32D05C37" w:rsidR="00307D0B" w:rsidRDefault="00307D0B" w:rsidP="00307D0B">
      <w:pPr>
        <w:pStyle w:val="Default"/>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Here is an example of how regular non-attendance can build up.  </w:t>
      </w:r>
    </w:p>
    <w:p w14:paraId="65F187CB" w14:textId="77777777" w:rsidR="00307D0B" w:rsidRDefault="00307D0B" w:rsidP="00307D0B">
      <w:pPr>
        <w:pStyle w:val="Default"/>
        <w:rPr>
          <w:rFonts w:ascii="Times New Roman" w:hAnsi="Times New Roman" w:cs="Times New Roman"/>
          <w:sz w:val="22"/>
          <w:szCs w:val="22"/>
          <w14:ligatures w14:val="none"/>
        </w:rPr>
      </w:pPr>
    </w:p>
    <w:p w14:paraId="7DF35F31" w14:textId="4787B158" w:rsidR="00307D0B" w:rsidRDefault="00307D0B" w:rsidP="00307D0B">
      <w:pPr>
        <w:pStyle w:val="Default"/>
        <w:rPr>
          <w:rFonts w:ascii="Times New Roman" w:hAnsi="Times New Roman" w:cs="Times New Roman"/>
          <w:sz w:val="22"/>
          <w:szCs w:val="22"/>
          <w14:ligatures w14:val="none"/>
        </w:rPr>
      </w:pPr>
    </w:p>
    <w:p w14:paraId="7C97E2F1" w14:textId="0FF15EB9" w:rsidR="00307D0B" w:rsidRDefault="007A45D5" w:rsidP="00307D0B">
      <w:pPr>
        <w:pStyle w:val="Default"/>
        <w:rPr>
          <w:rFonts w:ascii="Times New Roman" w:hAnsi="Times New Roman" w:cs="Times New Roman"/>
          <w:sz w:val="22"/>
          <w:szCs w:val="22"/>
          <w14:ligatures w14:val="none"/>
        </w:rPr>
      </w:pPr>
      <w:r w:rsidRPr="00AA6A48">
        <w:rPr>
          <w:rFonts w:ascii="Times New Roman" w:hAnsi="Times New Roman" w:cs="Times New Roman"/>
          <w:noProof/>
          <w:sz w:val="22"/>
          <w:szCs w:val="22"/>
          <w14:ligatures w14:val="none"/>
        </w:rPr>
        <mc:AlternateContent>
          <mc:Choice Requires="wps">
            <w:drawing>
              <wp:anchor distT="45720" distB="45720" distL="114300" distR="114300" simplePos="0" relativeHeight="251790336" behindDoc="0" locked="0" layoutInCell="1" allowOverlap="1" wp14:anchorId="045BA25C" wp14:editId="1B6E15DC">
                <wp:simplePos x="0" y="0"/>
                <wp:positionH relativeFrom="column">
                  <wp:posOffset>764540</wp:posOffset>
                </wp:positionH>
                <wp:positionV relativeFrom="paragraph">
                  <wp:posOffset>10795</wp:posOffset>
                </wp:positionV>
                <wp:extent cx="4411980" cy="2000250"/>
                <wp:effectExtent l="0" t="0" r="26670"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2000250"/>
                        </a:xfrm>
                        <a:prstGeom prst="rect">
                          <a:avLst/>
                        </a:prstGeom>
                        <a:solidFill>
                          <a:srgbClr val="FFFFFF"/>
                        </a:solidFill>
                        <a:ln w="3175">
                          <a:solidFill>
                            <a:srgbClr val="000000"/>
                          </a:solidFill>
                          <a:miter lim="800000"/>
                          <a:headEnd/>
                          <a:tailEnd/>
                        </a:ln>
                      </wps:spPr>
                      <wps:txbx>
                        <w:txbxContent>
                          <w:p w14:paraId="317ECCFE" w14:textId="77777777" w:rsidR="00307D0B" w:rsidRDefault="00307D0B" w:rsidP="00307D0B">
                            <w:pPr>
                              <w:pStyle w:val="Default"/>
                              <w:ind w:left="142" w:hanging="142"/>
                              <w:rPr>
                                <w:rFonts w:ascii="Times New Roman" w:hAnsi="Times New Roman" w:cs="Times New Roman"/>
                                <w:sz w:val="22"/>
                                <w:szCs w:val="22"/>
                                <w14:ligatures w14:val="none"/>
                              </w:rPr>
                            </w:pPr>
                            <w:r>
                              <w:rPr>
                                <w:rFonts w:ascii="Symbol" w:hAnsi="Symbol"/>
                                <w:sz w:val="20"/>
                                <w:szCs w:val="20"/>
                                <w:lang w:val="x-none"/>
                              </w:rPr>
                              <w:t>·</w:t>
                            </w:r>
                            <w:r>
                              <w:t> </w:t>
                            </w:r>
                            <w:r>
                              <w:rPr>
                                <w:rFonts w:ascii="Times New Roman" w:hAnsi="Times New Roman" w:cs="Times New Roman"/>
                                <w:sz w:val="22"/>
                                <w:szCs w:val="22"/>
                                <w14:ligatures w14:val="none"/>
                              </w:rPr>
                              <w:t xml:space="preserve">Charlie is a fictional child in Year 5. </w:t>
                            </w:r>
                          </w:p>
                          <w:p w14:paraId="688AF5C7" w14:textId="77777777" w:rsidR="00307D0B" w:rsidRDefault="00307D0B" w:rsidP="00307D0B">
                            <w:pPr>
                              <w:pStyle w:val="Default"/>
                              <w:ind w:left="142" w:hanging="142"/>
                              <w:rPr>
                                <w:rFonts w:ascii="Times New Roman" w:hAnsi="Times New Roman" w:cs="Times New Roman"/>
                                <w:sz w:val="22"/>
                                <w:szCs w:val="22"/>
                                <w14:ligatures w14:val="none"/>
                              </w:rPr>
                            </w:pPr>
                            <w:r>
                              <w:rPr>
                                <w:rFonts w:ascii="Symbol" w:hAnsi="Symbol"/>
                                <w:sz w:val="20"/>
                                <w:szCs w:val="20"/>
                                <w:lang w:val="x-none"/>
                              </w:rPr>
                              <w:t>·</w:t>
                            </w:r>
                            <w:r>
                              <w:t> </w:t>
                            </w:r>
                            <w:r>
                              <w:rPr>
                                <w:rFonts w:ascii="Times New Roman" w:hAnsi="Times New Roman" w:cs="Times New Roman"/>
                                <w:sz w:val="22"/>
                                <w:szCs w:val="22"/>
                                <w14:ligatures w14:val="none"/>
                              </w:rPr>
                              <w:t xml:space="preserve">His attendance rate is 90%. </w:t>
                            </w:r>
                          </w:p>
                          <w:p w14:paraId="3603B467" w14:textId="77777777" w:rsidR="00307D0B" w:rsidRPr="00097842" w:rsidRDefault="00307D0B">
                            <w:pPr>
                              <w:pStyle w:val="Default"/>
                              <w:numPr>
                                <w:ilvl w:val="0"/>
                                <w:numId w:val="19"/>
                              </w:numPr>
                              <w:ind w:left="142" w:hanging="142"/>
                              <w:rPr>
                                <w:rFonts w:ascii="Times New Roman" w:hAnsi="Times New Roman" w:cs="Times New Roman"/>
                                <w:sz w:val="22"/>
                                <w:szCs w:val="22"/>
                                <w14:ligatures w14:val="none"/>
                              </w:rPr>
                            </w:pPr>
                            <w:r>
                              <w:rPr>
                                <w:rFonts w:ascii="Times New Roman" w:hAnsi="Times New Roman" w:cs="Times New Roman"/>
                                <w:sz w:val="22"/>
                                <w:szCs w:val="22"/>
                                <w14:ligatures w14:val="none"/>
                              </w:rPr>
                              <w:t>His parents</w:t>
                            </w:r>
                            <w:r w:rsidRPr="00097842">
                              <w:rPr>
                                <w:rFonts w:ascii="Times New Roman" w:hAnsi="Times New Roman" w:cs="Times New Roman"/>
                                <w:sz w:val="22"/>
                                <w:szCs w:val="22"/>
                                <w14:ligatures w14:val="none"/>
                              </w:rPr>
                              <w:t xml:space="preserve"> think this is quite good. </w:t>
                            </w:r>
                          </w:p>
                          <w:p w14:paraId="472C967B" w14:textId="77777777" w:rsidR="00307D0B" w:rsidRPr="0026555F" w:rsidRDefault="00307D0B" w:rsidP="00307D0B">
                            <w:pPr>
                              <w:pStyle w:val="Default"/>
                              <w:ind w:left="142" w:hanging="142"/>
                              <w:rPr>
                                <w:rFonts w:ascii="Times New Roman" w:hAnsi="Times New Roman" w:cs="Times New Roman"/>
                                <w:b/>
                                <w:bCs/>
                                <w:sz w:val="22"/>
                                <w:szCs w:val="22"/>
                                <w14:ligatures w14:val="none"/>
                              </w:rPr>
                            </w:pPr>
                            <w:r>
                              <w:rPr>
                                <w:rFonts w:ascii="Symbol" w:hAnsi="Symbol"/>
                                <w:sz w:val="20"/>
                                <w:szCs w:val="20"/>
                                <w:lang w:val="x-none"/>
                              </w:rPr>
                              <w:t>·</w:t>
                            </w:r>
                            <w:r>
                              <w:t> </w:t>
                            </w:r>
                            <w:r>
                              <w:rPr>
                                <w:rFonts w:ascii="Times New Roman" w:hAnsi="Times New Roman" w:cs="Times New Roman"/>
                                <w:sz w:val="22"/>
                                <w:szCs w:val="22"/>
                                <w14:ligatures w14:val="none"/>
                              </w:rPr>
                              <w:t xml:space="preserve">Charlie is absent for the equivalent of </w:t>
                            </w:r>
                            <w:r>
                              <w:rPr>
                                <w:rFonts w:ascii="Times New Roman" w:hAnsi="Times New Roman" w:cs="Times New Roman"/>
                                <w:b/>
                                <w:bCs/>
                                <w:sz w:val="22"/>
                                <w:szCs w:val="22"/>
                                <w14:ligatures w14:val="none"/>
                              </w:rPr>
                              <w:t xml:space="preserve">one half day every week. </w:t>
                            </w:r>
                          </w:p>
                          <w:p w14:paraId="1495B5F7" w14:textId="77777777" w:rsidR="00307D0B" w:rsidRDefault="00307D0B" w:rsidP="00307D0B">
                            <w:pPr>
                              <w:pStyle w:val="Default"/>
                              <w:ind w:left="142" w:hanging="142"/>
                              <w:rPr>
                                <w:rFonts w:ascii="Times New Roman" w:hAnsi="Times New Roman" w:cs="Times New Roman"/>
                                <w:sz w:val="22"/>
                                <w:szCs w:val="22"/>
                                <w14:ligatures w14:val="none"/>
                              </w:rPr>
                            </w:pPr>
                            <w:r>
                              <w:rPr>
                                <w:rFonts w:ascii="Symbol" w:hAnsi="Symbol"/>
                                <w:sz w:val="20"/>
                                <w:szCs w:val="20"/>
                                <w:lang w:val="x-none"/>
                              </w:rPr>
                              <w:t>·</w:t>
                            </w:r>
                            <w:r>
                              <w:t> </w:t>
                            </w:r>
                            <w:r>
                              <w:rPr>
                                <w:rFonts w:ascii="Times New Roman" w:hAnsi="Times New Roman" w:cs="Times New Roman"/>
                                <w:sz w:val="22"/>
                                <w:szCs w:val="22"/>
                                <w14:ligatures w14:val="none"/>
                              </w:rPr>
                              <w:t xml:space="preserve">In Year 5 Charlie’s attendance rate means that he missed the equivalent  of </w:t>
                            </w:r>
                            <w:r>
                              <w:rPr>
                                <w:rFonts w:ascii="Times New Roman" w:hAnsi="Times New Roman" w:cs="Times New Roman"/>
                                <w:b/>
                                <w:bCs/>
                                <w:sz w:val="22"/>
                                <w:szCs w:val="22"/>
                                <w14:ligatures w14:val="none"/>
                              </w:rPr>
                              <w:t xml:space="preserve">four whole weeks of lessons </w:t>
                            </w:r>
                            <w:r>
                              <w:rPr>
                                <w:rFonts w:ascii="Times New Roman" w:hAnsi="Times New Roman" w:cs="Times New Roman"/>
                                <w:sz w:val="22"/>
                                <w:szCs w:val="22"/>
                                <w14:ligatures w14:val="none"/>
                              </w:rPr>
                              <w:t xml:space="preserve">(20 days) in the school year.  </w:t>
                            </w:r>
                          </w:p>
                          <w:p w14:paraId="4E7290EF" w14:textId="77777777" w:rsidR="00307D0B" w:rsidRDefault="00307D0B" w:rsidP="00307D0B">
                            <w:pPr>
                              <w:pStyle w:val="Default"/>
                              <w:ind w:left="142" w:hanging="142"/>
                              <w:rPr>
                                <w:rFonts w:ascii="Times New Roman" w:hAnsi="Times New Roman" w:cs="Times New Roman"/>
                                <w:sz w:val="22"/>
                                <w:szCs w:val="22"/>
                                <w14:ligatures w14:val="none"/>
                              </w:rPr>
                            </w:pPr>
                            <w:r>
                              <w:rPr>
                                <w:rFonts w:ascii="Symbol" w:hAnsi="Symbol"/>
                                <w:sz w:val="20"/>
                                <w:szCs w:val="20"/>
                                <w:lang w:val="x-none"/>
                              </w:rPr>
                              <w:t>·</w:t>
                            </w:r>
                            <w:r>
                              <w:t> </w:t>
                            </w:r>
                            <w:r>
                              <w:rPr>
                                <w:rFonts w:ascii="Times New Roman" w:hAnsi="Times New Roman" w:cs="Times New Roman"/>
                                <w:sz w:val="22"/>
                                <w:szCs w:val="22"/>
                                <w14:ligatures w14:val="none"/>
                              </w:rPr>
                              <w:t xml:space="preserve">If Charlie continues to attend for only 90% of the time, then over five years he will miss the equivalent of about </w:t>
                            </w:r>
                            <w:r>
                              <w:rPr>
                                <w:rFonts w:ascii="Times New Roman" w:hAnsi="Times New Roman" w:cs="Times New Roman"/>
                                <w:b/>
                                <w:bCs/>
                                <w:sz w:val="22"/>
                                <w:szCs w:val="22"/>
                                <w14:ligatures w14:val="none"/>
                              </w:rPr>
                              <w:t xml:space="preserve">half a year of school. </w:t>
                            </w:r>
                          </w:p>
                          <w:p w14:paraId="1C2EF040" w14:textId="77777777" w:rsidR="00307D0B" w:rsidRDefault="00307D0B" w:rsidP="00307D0B">
                            <w:pPr>
                              <w:pStyle w:val="Default"/>
                              <w:ind w:left="142" w:hanging="142"/>
                              <w:rPr>
                                <w:rFonts w:ascii="Times New Roman" w:hAnsi="Times New Roman" w:cs="Times New Roman"/>
                                <w:sz w:val="22"/>
                                <w:szCs w:val="22"/>
                                <w14:ligatures w14:val="none"/>
                              </w:rPr>
                            </w:pPr>
                            <w:r>
                              <w:rPr>
                                <w:rFonts w:ascii="Symbol" w:hAnsi="Symbol"/>
                                <w:sz w:val="20"/>
                                <w:szCs w:val="20"/>
                                <w:lang w:val="x-none"/>
                              </w:rPr>
                              <w:t>·</w:t>
                            </w:r>
                            <w:r>
                              <w:t> </w:t>
                            </w:r>
                            <w:r>
                              <w:rPr>
                                <w:rFonts w:ascii="Times New Roman" w:hAnsi="Times New Roman" w:cs="Times New Roman"/>
                                <w:sz w:val="22"/>
                                <w:szCs w:val="22"/>
                                <w14:ligatures w14:val="none"/>
                              </w:rPr>
                              <w:t xml:space="preserve">Over 10 years he will miss the equivalent of </w:t>
                            </w:r>
                            <w:r>
                              <w:rPr>
                                <w:rFonts w:ascii="Times New Roman" w:hAnsi="Times New Roman" w:cs="Times New Roman"/>
                                <w:b/>
                                <w:bCs/>
                                <w:sz w:val="22"/>
                                <w:szCs w:val="22"/>
                                <w14:ligatures w14:val="none"/>
                              </w:rPr>
                              <w:t>one year of school.</w:t>
                            </w:r>
                          </w:p>
                          <w:p w14:paraId="4FC38F68" w14:textId="77777777" w:rsidR="00307D0B" w:rsidRDefault="00307D0B" w:rsidP="00307D0B">
                            <w:pPr>
                              <w:pStyle w:val="Default"/>
                              <w:ind w:left="567" w:hanging="567"/>
                              <w:rPr>
                                <w:rFonts w:ascii="Times New Roman" w:hAnsi="Times New Roman" w:cs="Times New Roman"/>
                                <w:sz w:val="22"/>
                                <w:szCs w:val="22"/>
                                <w14:ligatures w14:val="none"/>
                              </w:rPr>
                            </w:pPr>
                          </w:p>
                          <w:p w14:paraId="1C615F8D" w14:textId="77777777" w:rsidR="00307D0B" w:rsidRDefault="00307D0B" w:rsidP="00307D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BA25C" id="_x0000_s1097" type="#_x0000_t202" style="position:absolute;margin-left:60.2pt;margin-top:.85pt;width:347.4pt;height:157.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" strokeweight=".25pt">
                <v:textbox>
                  <w:txbxContent>
                    <w:p w14:paraId="317ECCFE" w14:textId="77777777" w:rsidR="00307D0B" w:rsidRDefault="00307D0B" w:rsidP="00307D0B">
                      <w:pPr>
                        <w:pStyle w:val="Default"/>
                        <w:ind w:left="142" w:hanging="142"/>
                        <w:rPr>
                          <w:rFonts w:ascii="Times New Roman" w:hAnsi="Times New Roman" w:cs="Times New Roman"/>
                          <w:sz w:val="22"/>
                          <w:szCs w:val="22"/>
                          <w14:ligatures w14:val="none"/>
                        </w:rPr>
                      </w:pPr>
                      <w:r>
                        <w:rPr>
                          <w:rFonts w:ascii="Symbol" w:hAnsi="Symbol"/>
                          <w:sz w:val="20"/>
                          <w:szCs w:val="20"/>
                          <w:lang w:val="x-none"/>
                        </w:rPr>
                        <w:t>·</w:t>
                      </w:r>
                      <w:r>
                        <w:t> </w:t>
                      </w:r>
                      <w:r>
                        <w:rPr>
                          <w:rFonts w:ascii="Times New Roman" w:hAnsi="Times New Roman" w:cs="Times New Roman"/>
                          <w:sz w:val="22"/>
                          <w:szCs w:val="22"/>
                          <w14:ligatures w14:val="none"/>
                        </w:rPr>
                        <w:t xml:space="preserve">Charlie is a fictional child in Year 5. </w:t>
                      </w:r>
                    </w:p>
                    <w:p w14:paraId="688AF5C7" w14:textId="77777777" w:rsidR="00307D0B" w:rsidRDefault="00307D0B" w:rsidP="00307D0B">
                      <w:pPr>
                        <w:pStyle w:val="Default"/>
                        <w:ind w:left="142" w:hanging="142"/>
                        <w:rPr>
                          <w:rFonts w:ascii="Times New Roman" w:hAnsi="Times New Roman" w:cs="Times New Roman"/>
                          <w:sz w:val="22"/>
                          <w:szCs w:val="22"/>
                          <w14:ligatures w14:val="none"/>
                        </w:rPr>
                      </w:pPr>
                      <w:r>
                        <w:rPr>
                          <w:rFonts w:ascii="Symbol" w:hAnsi="Symbol"/>
                          <w:sz w:val="20"/>
                          <w:szCs w:val="20"/>
                          <w:lang w:val="x-none"/>
                        </w:rPr>
                        <w:t>·</w:t>
                      </w:r>
                      <w:r>
                        <w:t> </w:t>
                      </w:r>
                      <w:r>
                        <w:rPr>
                          <w:rFonts w:ascii="Times New Roman" w:hAnsi="Times New Roman" w:cs="Times New Roman"/>
                          <w:sz w:val="22"/>
                          <w:szCs w:val="22"/>
                          <w14:ligatures w14:val="none"/>
                        </w:rPr>
                        <w:t xml:space="preserve">His attendance rate is 90%. </w:t>
                      </w:r>
                    </w:p>
                    <w:p w14:paraId="3603B467" w14:textId="77777777" w:rsidR="00307D0B" w:rsidRPr="00097842" w:rsidRDefault="00307D0B">
                      <w:pPr>
                        <w:pStyle w:val="Default"/>
                        <w:numPr>
                          <w:ilvl w:val="0"/>
                          <w:numId w:val="19"/>
                        </w:numPr>
                        <w:ind w:left="142" w:hanging="142"/>
                        <w:rPr>
                          <w:rFonts w:ascii="Times New Roman" w:hAnsi="Times New Roman" w:cs="Times New Roman"/>
                          <w:sz w:val="22"/>
                          <w:szCs w:val="22"/>
                          <w14:ligatures w14:val="none"/>
                        </w:rPr>
                      </w:pPr>
                      <w:r>
                        <w:rPr>
                          <w:rFonts w:ascii="Times New Roman" w:hAnsi="Times New Roman" w:cs="Times New Roman"/>
                          <w:sz w:val="22"/>
                          <w:szCs w:val="22"/>
                          <w14:ligatures w14:val="none"/>
                        </w:rPr>
                        <w:t>His parents</w:t>
                      </w:r>
                      <w:r w:rsidRPr="00097842">
                        <w:rPr>
                          <w:rFonts w:ascii="Times New Roman" w:hAnsi="Times New Roman" w:cs="Times New Roman"/>
                          <w:sz w:val="22"/>
                          <w:szCs w:val="22"/>
                          <w14:ligatures w14:val="none"/>
                        </w:rPr>
                        <w:t xml:space="preserve"> think this is quite good. </w:t>
                      </w:r>
                    </w:p>
                    <w:p w14:paraId="472C967B" w14:textId="77777777" w:rsidR="00307D0B" w:rsidRPr="0026555F" w:rsidRDefault="00307D0B" w:rsidP="00307D0B">
                      <w:pPr>
                        <w:pStyle w:val="Default"/>
                        <w:ind w:left="142" w:hanging="142"/>
                        <w:rPr>
                          <w:rFonts w:ascii="Times New Roman" w:hAnsi="Times New Roman" w:cs="Times New Roman"/>
                          <w:b/>
                          <w:bCs/>
                          <w:sz w:val="22"/>
                          <w:szCs w:val="22"/>
                          <w14:ligatures w14:val="none"/>
                        </w:rPr>
                      </w:pPr>
                      <w:r>
                        <w:rPr>
                          <w:rFonts w:ascii="Symbol" w:hAnsi="Symbol"/>
                          <w:sz w:val="20"/>
                          <w:szCs w:val="20"/>
                          <w:lang w:val="x-none"/>
                        </w:rPr>
                        <w:t>·</w:t>
                      </w:r>
                      <w:r>
                        <w:t> </w:t>
                      </w:r>
                      <w:r>
                        <w:rPr>
                          <w:rFonts w:ascii="Times New Roman" w:hAnsi="Times New Roman" w:cs="Times New Roman"/>
                          <w:sz w:val="22"/>
                          <w:szCs w:val="22"/>
                          <w14:ligatures w14:val="none"/>
                        </w:rPr>
                        <w:t xml:space="preserve">Charlie is absent for the equivalent of </w:t>
                      </w:r>
                      <w:r>
                        <w:rPr>
                          <w:rFonts w:ascii="Times New Roman" w:hAnsi="Times New Roman" w:cs="Times New Roman"/>
                          <w:b/>
                          <w:bCs/>
                          <w:sz w:val="22"/>
                          <w:szCs w:val="22"/>
                          <w14:ligatures w14:val="none"/>
                        </w:rPr>
                        <w:t xml:space="preserve">one half day every week. </w:t>
                      </w:r>
                    </w:p>
                    <w:p w14:paraId="1495B5F7" w14:textId="77777777" w:rsidR="00307D0B" w:rsidRDefault="00307D0B" w:rsidP="00307D0B">
                      <w:pPr>
                        <w:pStyle w:val="Default"/>
                        <w:ind w:left="142" w:hanging="142"/>
                        <w:rPr>
                          <w:rFonts w:ascii="Times New Roman" w:hAnsi="Times New Roman" w:cs="Times New Roman"/>
                          <w:sz w:val="22"/>
                          <w:szCs w:val="22"/>
                          <w14:ligatures w14:val="none"/>
                        </w:rPr>
                      </w:pPr>
                      <w:r>
                        <w:rPr>
                          <w:rFonts w:ascii="Symbol" w:hAnsi="Symbol"/>
                          <w:sz w:val="20"/>
                          <w:szCs w:val="20"/>
                          <w:lang w:val="x-none"/>
                        </w:rPr>
                        <w:t>·</w:t>
                      </w:r>
                      <w:r>
                        <w:t> </w:t>
                      </w:r>
                      <w:r>
                        <w:rPr>
                          <w:rFonts w:ascii="Times New Roman" w:hAnsi="Times New Roman" w:cs="Times New Roman"/>
                          <w:sz w:val="22"/>
                          <w:szCs w:val="22"/>
                          <w14:ligatures w14:val="none"/>
                        </w:rPr>
                        <w:t xml:space="preserve">In Year 5 Charlie’s attendance rate means that he missed the equivalent  of </w:t>
                      </w:r>
                      <w:r>
                        <w:rPr>
                          <w:rFonts w:ascii="Times New Roman" w:hAnsi="Times New Roman" w:cs="Times New Roman"/>
                          <w:b/>
                          <w:bCs/>
                          <w:sz w:val="22"/>
                          <w:szCs w:val="22"/>
                          <w14:ligatures w14:val="none"/>
                        </w:rPr>
                        <w:t xml:space="preserve">four whole weeks of lessons </w:t>
                      </w:r>
                      <w:r>
                        <w:rPr>
                          <w:rFonts w:ascii="Times New Roman" w:hAnsi="Times New Roman" w:cs="Times New Roman"/>
                          <w:sz w:val="22"/>
                          <w:szCs w:val="22"/>
                          <w14:ligatures w14:val="none"/>
                        </w:rPr>
                        <w:t xml:space="preserve">(20 days) in the school year.  </w:t>
                      </w:r>
                    </w:p>
                    <w:p w14:paraId="4E7290EF" w14:textId="77777777" w:rsidR="00307D0B" w:rsidRDefault="00307D0B" w:rsidP="00307D0B">
                      <w:pPr>
                        <w:pStyle w:val="Default"/>
                        <w:ind w:left="142" w:hanging="142"/>
                        <w:rPr>
                          <w:rFonts w:ascii="Times New Roman" w:hAnsi="Times New Roman" w:cs="Times New Roman"/>
                          <w:sz w:val="22"/>
                          <w:szCs w:val="22"/>
                          <w14:ligatures w14:val="none"/>
                        </w:rPr>
                      </w:pPr>
                      <w:r>
                        <w:rPr>
                          <w:rFonts w:ascii="Symbol" w:hAnsi="Symbol"/>
                          <w:sz w:val="20"/>
                          <w:szCs w:val="20"/>
                          <w:lang w:val="x-none"/>
                        </w:rPr>
                        <w:t>·</w:t>
                      </w:r>
                      <w:r>
                        <w:t> </w:t>
                      </w:r>
                      <w:r>
                        <w:rPr>
                          <w:rFonts w:ascii="Times New Roman" w:hAnsi="Times New Roman" w:cs="Times New Roman"/>
                          <w:sz w:val="22"/>
                          <w:szCs w:val="22"/>
                          <w14:ligatures w14:val="none"/>
                        </w:rPr>
                        <w:t xml:space="preserve">If Charlie continues to attend for only 90% of the time, then over five years he will miss the equivalent of about </w:t>
                      </w:r>
                      <w:r>
                        <w:rPr>
                          <w:rFonts w:ascii="Times New Roman" w:hAnsi="Times New Roman" w:cs="Times New Roman"/>
                          <w:b/>
                          <w:bCs/>
                          <w:sz w:val="22"/>
                          <w:szCs w:val="22"/>
                          <w14:ligatures w14:val="none"/>
                        </w:rPr>
                        <w:t xml:space="preserve">half a year of school. </w:t>
                      </w:r>
                    </w:p>
                    <w:p w14:paraId="1C2EF040" w14:textId="77777777" w:rsidR="00307D0B" w:rsidRDefault="00307D0B" w:rsidP="00307D0B">
                      <w:pPr>
                        <w:pStyle w:val="Default"/>
                        <w:ind w:left="142" w:hanging="142"/>
                        <w:rPr>
                          <w:rFonts w:ascii="Times New Roman" w:hAnsi="Times New Roman" w:cs="Times New Roman"/>
                          <w:sz w:val="22"/>
                          <w:szCs w:val="22"/>
                          <w14:ligatures w14:val="none"/>
                        </w:rPr>
                      </w:pPr>
                      <w:r>
                        <w:rPr>
                          <w:rFonts w:ascii="Symbol" w:hAnsi="Symbol"/>
                          <w:sz w:val="20"/>
                          <w:szCs w:val="20"/>
                          <w:lang w:val="x-none"/>
                        </w:rPr>
                        <w:t>·</w:t>
                      </w:r>
                      <w:r>
                        <w:t> </w:t>
                      </w:r>
                      <w:r>
                        <w:rPr>
                          <w:rFonts w:ascii="Times New Roman" w:hAnsi="Times New Roman" w:cs="Times New Roman"/>
                          <w:sz w:val="22"/>
                          <w:szCs w:val="22"/>
                          <w14:ligatures w14:val="none"/>
                        </w:rPr>
                        <w:t xml:space="preserve">Over 10 years he will miss the equivalent of </w:t>
                      </w:r>
                      <w:r>
                        <w:rPr>
                          <w:rFonts w:ascii="Times New Roman" w:hAnsi="Times New Roman" w:cs="Times New Roman"/>
                          <w:b/>
                          <w:bCs/>
                          <w:sz w:val="22"/>
                          <w:szCs w:val="22"/>
                          <w14:ligatures w14:val="none"/>
                        </w:rPr>
                        <w:t>one year of school.</w:t>
                      </w:r>
                    </w:p>
                    <w:p w14:paraId="4FC38F68" w14:textId="77777777" w:rsidR="00307D0B" w:rsidRDefault="00307D0B" w:rsidP="00307D0B">
                      <w:pPr>
                        <w:pStyle w:val="Default"/>
                        <w:ind w:left="567" w:hanging="567"/>
                        <w:rPr>
                          <w:rFonts w:ascii="Times New Roman" w:hAnsi="Times New Roman" w:cs="Times New Roman"/>
                          <w:sz w:val="22"/>
                          <w:szCs w:val="22"/>
                          <w14:ligatures w14:val="none"/>
                        </w:rPr>
                      </w:pPr>
                    </w:p>
                    <w:p w14:paraId="1C615F8D" w14:textId="77777777" w:rsidR="00307D0B" w:rsidRDefault="00307D0B" w:rsidP="00307D0B"/>
                  </w:txbxContent>
                </v:textbox>
                <w10:wrap type="square"/>
              </v:shape>
            </w:pict>
          </mc:Fallback>
        </mc:AlternateContent>
      </w:r>
    </w:p>
    <w:p w14:paraId="69EA3966" w14:textId="7361F498" w:rsidR="00307D0B" w:rsidRDefault="00307D0B" w:rsidP="00307D0B">
      <w:pPr>
        <w:pStyle w:val="Default"/>
        <w:rPr>
          <w:rFonts w:ascii="Times New Roman" w:hAnsi="Times New Roman" w:cs="Times New Roman"/>
          <w:sz w:val="22"/>
          <w:szCs w:val="22"/>
          <w14:ligatures w14:val="none"/>
        </w:rPr>
      </w:pPr>
    </w:p>
    <w:p w14:paraId="59A8F603" w14:textId="62853BDB" w:rsidR="00307D0B" w:rsidRDefault="00307D0B" w:rsidP="00307D0B">
      <w:pPr>
        <w:pStyle w:val="Default"/>
        <w:rPr>
          <w:rFonts w:ascii="Times New Roman" w:hAnsi="Times New Roman" w:cs="Times New Roman"/>
          <w:sz w:val="22"/>
          <w:szCs w:val="22"/>
          <w14:ligatures w14:val="none"/>
        </w:rPr>
      </w:pPr>
    </w:p>
    <w:p w14:paraId="41F2C9E0" w14:textId="77777777" w:rsidR="00307D0B" w:rsidRDefault="00307D0B" w:rsidP="00307D0B">
      <w:pPr>
        <w:pStyle w:val="Default"/>
        <w:rPr>
          <w:rFonts w:ascii="Times New Roman" w:hAnsi="Times New Roman" w:cs="Times New Roman"/>
          <w:sz w:val="22"/>
          <w:szCs w:val="22"/>
          <w14:ligatures w14:val="none"/>
        </w:rPr>
      </w:pPr>
    </w:p>
    <w:p w14:paraId="1A3768B9" w14:textId="77777777" w:rsidR="00307D0B" w:rsidRDefault="00307D0B" w:rsidP="00307D0B">
      <w:pPr>
        <w:pStyle w:val="Default"/>
        <w:rPr>
          <w:rFonts w:ascii="Times New Roman" w:hAnsi="Times New Roman" w:cs="Times New Roman"/>
          <w:sz w:val="22"/>
          <w:szCs w:val="22"/>
          <w14:ligatures w14:val="none"/>
        </w:rPr>
      </w:pPr>
    </w:p>
    <w:p w14:paraId="5AB94C95" w14:textId="77777777" w:rsidR="00307D0B" w:rsidRDefault="00307D0B" w:rsidP="00307D0B">
      <w:pPr>
        <w:pStyle w:val="Default"/>
        <w:rPr>
          <w:rFonts w:ascii="Times New Roman" w:hAnsi="Times New Roman" w:cs="Times New Roman"/>
          <w:sz w:val="22"/>
          <w:szCs w:val="22"/>
          <w14:ligatures w14:val="none"/>
        </w:rPr>
      </w:pPr>
    </w:p>
    <w:p w14:paraId="11BBE5FF" w14:textId="77777777" w:rsidR="00307D0B" w:rsidRDefault="00307D0B" w:rsidP="00307D0B">
      <w:pPr>
        <w:pStyle w:val="Default"/>
        <w:rPr>
          <w:rFonts w:ascii="Times New Roman" w:hAnsi="Times New Roman" w:cs="Times New Roman"/>
          <w:sz w:val="22"/>
          <w:szCs w:val="22"/>
          <w14:ligatures w14:val="none"/>
        </w:rPr>
      </w:pPr>
    </w:p>
    <w:p w14:paraId="70731065" w14:textId="77777777" w:rsidR="00307D0B" w:rsidRDefault="00307D0B" w:rsidP="00307D0B">
      <w:pPr>
        <w:pStyle w:val="Default"/>
        <w:rPr>
          <w:rFonts w:ascii="Times New Roman" w:hAnsi="Times New Roman" w:cs="Times New Roman"/>
          <w:sz w:val="22"/>
          <w:szCs w:val="22"/>
          <w14:ligatures w14:val="none"/>
        </w:rPr>
      </w:pPr>
      <w:r>
        <w:rPr>
          <w:rFonts w:ascii="Times New Roman" w:hAnsi="Times New Roman" w:cs="Times New Roman"/>
          <w:sz w:val="22"/>
          <w:szCs w:val="22"/>
          <w14:ligatures w14:val="none"/>
        </w:rPr>
        <w:t> </w:t>
      </w:r>
    </w:p>
    <w:p w14:paraId="0948EBB4" w14:textId="77777777" w:rsidR="00307D0B" w:rsidRDefault="00307D0B" w:rsidP="00307D0B">
      <w:pPr>
        <w:widowControl w:val="0"/>
        <w:rPr>
          <w:rFonts w:ascii="Comic Sans MS" w:hAnsi="Comic Sans MS" w:cs="Times New Roman"/>
          <w:sz w:val="13"/>
          <w:szCs w:val="20"/>
        </w:rPr>
      </w:pPr>
      <w:r>
        <w:t> </w:t>
      </w:r>
    </w:p>
    <w:p w14:paraId="4D87195A" w14:textId="77777777" w:rsidR="00307D0B" w:rsidRDefault="00307D0B" w:rsidP="00307D0B">
      <w:pPr>
        <w:widowControl w:val="0"/>
        <w:spacing w:after="85"/>
        <w:rPr>
          <w:rFonts w:ascii="Times New Roman" w:hAnsi="Times New Roman"/>
        </w:rPr>
      </w:pPr>
    </w:p>
    <w:p w14:paraId="52E47E0A" w14:textId="77777777" w:rsidR="00307D0B" w:rsidRDefault="00307D0B" w:rsidP="00307D0B">
      <w:pPr>
        <w:widowControl w:val="0"/>
        <w:spacing w:after="85"/>
        <w:rPr>
          <w:rFonts w:ascii="Times New Roman" w:hAnsi="Times New Roman"/>
        </w:rPr>
      </w:pPr>
    </w:p>
    <w:p w14:paraId="22C43880" w14:textId="77777777" w:rsidR="00307D0B" w:rsidRDefault="00307D0B" w:rsidP="00307D0B">
      <w:pPr>
        <w:widowControl w:val="0"/>
        <w:spacing w:after="85"/>
        <w:rPr>
          <w:rFonts w:ascii="Times New Roman" w:hAnsi="Times New Roman"/>
        </w:rPr>
      </w:pPr>
      <w:r>
        <w:rPr>
          <w:rFonts w:ascii="Times New Roman" w:hAnsi="Times New Roman"/>
        </w:rPr>
        <w:t>All pupils’ attendance is monitored in the hub by school staff, who complete a weekly attendance monitoring sheet, and the Educational Welfare Officer (EWO).  The Educational Welfare Officer meets with the school regularly to monitor children whose attendance is under 95%.  The EWO is able to offer support and guidance. Good practice in a specialist setting is to:</w:t>
      </w:r>
    </w:p>
    <w:p w14:paraId="5CB84B6F" w14:textId="77777777" w:rsidR="00307D0B" w:rsidRDefault="00307D0B" w:rsidP="009759E7">
      <w:pPr>
        <w:pStyle w:val="ListParagraph"/>
        <w:widowControl w:val="0"/>
        <w:numPr>
          <w:ilvl w:val="0"/>
          <w:numId w:val="1"/>
        </w:numPr>
        <w:spacing w:after="85"/>
        <w:rPr>
          <w:rFonts w:ascii="Times New Roman" w:hAnsi="Times New Roman"/>
        </w:rPr>
      </w:pPr>
      <w:r>
        <w:rPr>
          <w:rFonts w:ascii="Times New Roman" w:hAnsi="Times New Roman"/>
        </w:rPr>
        <w:t>Monitor attendance weekly</w:t>
      </w:r>
    </w:p>
    <w:p w14:paraId="2532BF5C" w14:textId="77777777" w:rsidR="00307D0B" w:rsidRDefault="00307D0B" w:rsidP="009759E7">
      <w:pPr>
        <w:pStyle w:val="ListParagraph"/>
        <w:widowControl w:val="0"/>
        <w:numPr>
          <w:ilvl w:val="0"/>
          <w:numId w:val="1"/>
        </w:numPr>
        <w:spacing w:after="85"/>
        <w:rPr>
          <w:rFonts w:ascii="Times New Roman" w:hAnsi="Times New Roman"/>
        </w:rPr>
      </w:pPr>
      <w:r>
        <w:rPr>
          <w:rFonts w:ascii="Times New Roman" w:hAnsi="Times New Roman"/>
        </w:rPr>
        <w:lastRenderedPageBreak/>
        <w:t>Raise concerns with parents quickly and put supporting strategies in place</w:t>
      </w:r>
    </w:p>
    <w:p w14:paraId="26E404B0" w14:textId="77777777" w:rsidR="00307D0B" w:rsidRDefault="00307D0B" w:rsidP="009759E7">
      <w:pPr>
        <w:pStyle w:val="ListParagraph"/>
        <w:widowControl w:val="0"/>
        <w:numPr>
          <w:ilvl w:val="0"/>
          <w:numId w:val="1"/>
        </w:numPr>
        <w:spacing w:after="85"/>
        <w:rPr>
          <w:rFonts w:ascii="Times New Roman" w:hAnsi="Times New Roman"/>
        </w:rPr>
      </w:pPr>
      <w:r>
        <w:rPr>
          <w:rFonts w:ascii="Times New Roman" w:hAnsi="Times New Roman"/>
        </w:rPr>
        <w:t xml:space="preserve">Send a letter home when attendance falls below 92%. </w:t>
      </w:r>
    </w:p>
    <w:p w14:paraId="1494ACBB" w14:textId="77777777" w:rsidR="00307D0B" w:rsidRPr="004A0F5F" w:rsidRDefault="00307D0B" w:rsidP="009759E7">
      <w:pPr>
        <w:pStyle w:val="ListParagraph"/>
        <w:widowControl w:val="0"/>
        <w:numPr>
          <w:ilvl w:val="0"/>
          <w:numId w:val="1"/>
        </w:numPr>
        <w:spacing w:after="85"/>
        <w:rPr>
          <w:rFonts w:ascii="Times New Roman" w:hAnsi="Times New Roman"/>
        </w:rPr>
      </w:pPr>
      <w:r>
        <w:rPr>
          <w:rFonts w:ascii="Times New Roman" w:hAnsi="Times New Roman"/>
        </w:rPr>
        <w:t>If attendance falls below 90% seek active involvement of the EWO</w:t>
      </w:r>
    </w:p>
    <w:p w14:paraId="26B33EC7" w14:textId="77777777" w:rsidR="00307D0B" w:rsidRDefault="00307D0B" w:rsidP="00307D0B">
      <w:pPr>
        <w:pStyle w:val="BodyText3"/>
        <w:widowControl w:val="0"/>
        <w:rPr>
          <w:rFonts w:ascii="Times New Roman" w:hAnsi="Times New Roman"/>
          <w:b/>
          <w:bCs/>
          <w:sz w:val="22"/>
          <w:szCs w:val="22"/>
          <w:lang w:val="en-US"/>
          <w14:ligatures w14:val="none"/>
        </w:rPr>
      </w:pPr>
    </w:p>
    <w:p w14:paraId="457C1EA7" w14:textId="77777777" w:rsidR="00307D0B" w:rsidRPr="004C4B39" w:rsidRDefault="00307D0B" w:rsidP="00307D0B">
      <w:pPr>
        <w:pStyle w:val="BodyText3"/>
        <w:widowControl w:val="0"/>
        <w:rPr>
          <w:rFonts w:ascii="Times New Roman" w:hAnsi="Times New Roman"/>
          <w:b/>
          <w:bCs/>
          <w:sz w:val="24"/>
          <w:szCs w:val="24"/>
          <w:lang w:val="en-US"/>
          <w14:ligatures w14:val="none"/>
        </w:rPr>
      </w:pPr>
      <w:r w:rsidRPr="004C4B39">
        <w:rPr>
          <w:rFonts w:ascii="Times New Roman" w:hAnsi="Times New Roman"/>
          <w:b/>
          <w:bCs/>
          <w:sz w:val="24"/>
          <w:szCs w:val="24"/>
          <w:lang w:val="en-US"/>
          <w14:ligatures w14:val="none"/>
        </w:rPr>
        <w:t xml:space="preserve">Supporting Pupils in a </w:t>
      </w:r>
      <w:r>
        <w:rPr>
          <w:rFonts w:ascii="Times New Roman" w:hAnsi="Times New Roman"/>
          <w:b/>
          <w:bCs/>
          <w:sz w:val="24"/>
          <w:szCs w:val="24"/>
          <w:lang w:val="en-US"/>
          <w14:ligatures w14:val="none"/>
        </w:rPr>
        <w:t>S</w:t>
      </w:r>
      <w:r w:rsidRPr="004C4B39">
        <w:rPr>
          <w:rFonts w:ascii="Times New Roman" w:hAnsi="Times New Roman"/>
          <w:b/>
          <w:bCs/>
          <w:sz w:val="24"/>
          <w:szCs w:val="24"/>
          <w:lang w:val="en-US"/>
          <w14:ligatures w14:val="none"/>
        </w:rPr>
        <w:t xml:space="preserve">pecialist </w:t>
      </w:r>
      <w:r>
        <w:rPr>
          <w:rFonts w:ascii="Times New Roman" w:hAnsi="Times New Roman"/>
          <w:b/>
          <w:bCs/>
          <w:sz w:val="24"/>
          <w:szCs w:val="24"/>
          <w:lang w:val="en-US"/>
          <w14:ligatures w14:val="none"/>
        </w:rPr>
        <w:t>E</w:t>
      </w:r>
      <w:r w:rsidRPr="004C4B39">
        <w:rPr>
          <w:rFonts w:ascii="Times New Roman" w:hAnsi="Times New Roman"/>
          <w:b/>
          <w:bCs/>
          <w:sz w:val="24"/>
          <w:szCs w:val="24"/>
          <w:lang w:val="en-US"/>
          <w14:ligatures w14:val="none"/>
        </w:rPr>
        <w:t>nvironment</w:t>
      </w:r>
    </w:p>
    <w:p w14:paraId="45B0B5A6" w14:textId="77777777" w:rsidR="00307D0B" w:rsidRDefault="00307D0B" w:rsidP="00307D0B">
      <w:pPr>
        <w:pStyle w:val="BodyText3"/>
        <w:widowControl w:val="0"/>
        <w:rPr>
          <w:rFonts w:ascii="Times New Roman" w:hAnsi="Times New Roman"/>
          <w:b/>
          <w:bCs/>
          <w:sz w:val="22"/>
          <w:szCs w:val="22"/>
          <w:lang w:val="en-US"/>
          <w14:ligatures w14:val="none"/>
        </w:rPr>
      </w:pPr>
      <w:r>
        <w:rPr>
          <w:rFonts w:ascii="Times New Roman" w:hAnsi="Times New Roman"/>
          <w:b/>
          <w:bCs/>
          <w:sz w:val="22"/>
          <w:szCs w:val="22"/>
          <w:lang w:val="en-US"/>
          <w14:ligatures w14:val="none"/>
        </w:rPr>
        <w:t> </w:t>
      </w:r>
    </w:p>
    <w:p w14:paraId="27357800" w14:textId="77777777" w:rsidR="00307D0B" w:rsidRDefault="00307D0B" w:rsidP="00307D0B">
      <w:pPr>
        <w:pStyle w:val="BodyText3"/>
        <w:widowControl w:val="0"/>
        <w:rPr>
          <w:rFonts w:ascii="Times New Roman" w:hAnsi="Times New Roman"/>
          <w:b/>
          <w:bCs/>
          <w:sz w:val="22"/>
          <w:szCs w:val="22"/>
          <w:lang w:val="en-US"/>
          <w14:ligatures w14:val="none"/>
        </w:rPr>
      </w:pPr>
      <w:r>
        <w:rPr>
          <w:rFonts w:ascii="Times New Roman" w:hAnsi="Times New Roman"/>
          <w:sz w:val="22"/>
          <w:szCs w:val="22"/>
          <w:lang w:val="en-US"/>
          <w14:ligatures w14:val="none"/>
        </w:rPr>
        <w:t xml:space="preserve">Many pupils may have had periods of long absence prior to the allocation of  a specialist placement. We also know that many pupils travel long distances to our specialist hubs and we understand that, as a parent, it may sometimes be a difficult decision whether to send them in or not. </w:t>
      </w:r>
    </w:p>
    <w:p w14:paraId="4949518B" w14:textId="77777777" w:rsidR="00307D0B" w:rsidRDefault="00307D0B" w:rsidP="00307D0B">
      <w:pPr>
        <w:pStyle w:val="BodyText3"/>
        <w:widowControl w:val="0"/>
        <w:rPr>
          <w:rFonts w:ascii="Times New Roman" w:hAnsi="Times New Roman"/>
          <w:sz w:val="22"/>
          <w:szCs w:val="22"/>
          <w:lang w:val="en-US"/>
          <w14:ligatures w14:val="none"/>
        </w:rPr>
      </w:pPr>
      <w:r>
        <w:rPr>
          <w:rFonts w:ascii="Times New Roman" w:hAnsi="Times New Roman"/>
          <w:sz w:val="22"/>
          <w:szCs w:val="22"/>
          <w:lang w:val="en-US"/>
          <w14:ligatures w14:val="none"/>
        </w:rPr>
        <w:t> </w:t>
      </w:r>
    </w:p>
    <w:p w14:paraId="1CCA2E85" w14:textId="77777777" w:rsidR="00307D0B" w:rsidRDefault="00307D0B" w:rsidP="00307D0B">
      <w:pPr>
        <w:pStyle w:val="BodyText3"/>
        <w:widowControl w:val="0"/>
        <w:ind w:left="142" w:hanging="142"/>
      </w:pPr>
      <w:r>
        <w:rPr>
          <w:rFonts w:ascii="Symbol" w:hAnsi="Symbol"/>
          <w:sz w:val="20"/>
          <w:lang w:val="x-none"/>
        </w:rPr>
        <w:t>·</w:t>
      </w:r>
      <w:r>
        <w:t> </w:t>
      </w:r>
      <w:r w:rsidRPr="00446BA4">
        <w:rPr>
          <w:rFonts w:ascii="Times New Roman" w:hAnsi="Times New Roman"/>
          <w:sz w:val="22"/>
          <w:szCs w:val="22"/>
        </w:rPr>
        <w:t>All pupils of compulsory school age are entitled to a full-time education. In very exceptional circumstances there may be a need for a temporary part-time timetable to meet a pupil’s individual needs. For example</w:t>
      </w:r>
      <w:r>
        <w:rPr>
          <w:rFonts w:ascii="Times New Roman" w:hAnsi="Times New Roman"/>
          <w:sz w:val="22"/>
          <w:szCs w:val="22"/>
        </w:rPr>
        <w:t>,</w:t>
      </w:r>
      <w:r w:rsidRPr="00446BA4">
        <w:rPr>
          <w:rFonts w:ascii="Times New Roman" w:hAnsi="Times New Roman"/>
          <w:sz w:val="22"/>
          <w:szCs w:val="22"/>
        </w:rPr>
        <w:t xml:space="preserve"> where a medical condition prevents a pupil from attending full-time education and a part-time timetable is considered as part of a re-integration package. A part-time timetable must not be treated as a long-term solution. Any pastoral support programme or other agreement must have a time limit by which point the pupil is expected to attend full-time or be provided with alternative provision. In agreeing to a part-time timetable</w:t>
      </w:r>
      <w:r>
        <w:rPr>
          <w:rFonts w:ascii="Times New Roman" w:hAnsi="Times New Roman"/>
          <w:sz w:val="22"/>
          <w:szCs w:val="22"/>
        </w:rPr>
        <w:t>,</w:t>
      </w:r>
      <w:r w:rsidRPr="00446BA4">
        <w:rPr>
          <w:rFonts w:ascii="Times New Roman" w:hAnsi="Times New Roman"/>
          <w:sz w:val="22"/>
          <w:szCs w:val="22"/>
        </w:rPr>
        <w:t xml:space="preserve"> a school has agreed to a pupil being absent from school for part of the week or day and therefore must record it as authorised absence.</w:t>
      </w:r>
      <w:r>
        <w:rPr>
          <w:rFonts w:ascii="Times New Roman" w:hAnsi="Times New Roman"/>
          <w:sz w:val="22"/>
          <w:szCs w:val="22"/>
        </w:rPr>
        <w:t xml:space="preserve"> (DFE August 2020) A part -time timetable should aim to be concluded within a period of six weeks.</w:t>
      </w:r>
    </w:p>
    <w:p w14:paraId="136762CF" w14:textId="77777777" w:rsidR="00307D0B" w:rsidRDefault="00307D0B" w:rsidP="009759E7">
      <w:pPr>
        <w:pStyle w:val="BodyText3"/>
        <w:widowControl w:val="0"/>
        <w:numPr>
          <w:ilvl w:val="0"/>
          <w:numId w:val="2"/>
        </w:numPr>
        <w:ind w:left="142" w:hanging="142"/>
        <w:rPr>
          <w:rFonts w:ascii="Times New Roman" w:hAnsi="Times New Roman"/>
          <w:sz w:val="22"/>
          <w:szCs w:val="22"/>
          <w:lang w:val="en-US"/>
          <w14:ligatures w14:val="none"/>
        </w:rPr>
      </w:pPr>
      <w:r>
        <w:rPr>
          <w:rFonts w:ascii="Times New Roman" w:hAnsi="Times New Roman"/>
          <w:sz w:val="22"/>
          <w:szCs w:val="22"/>
          <w:lang w:val="en-US"/>
          <w14:ligatures w14:val="none"/>
        </w:rPr>
        <w:t>Many of our pupils suffer anxiety and need reassurance from us and parents that they will be well supported and looked after while they are at school. Trusting relationships with parents and children are therefore vital. Encourage parents to ring school if they are anxious, as regular communication will be key.</w:t>
      </w:r>
    </w:p>
    <w:p w14:paraId="00466569" w14:textId="77777777" w:rsidR="00307D0B" w:rsidRDefault="00307D0B" w:rsidP="00307D0B">
      <w:pPr>
        <w:pStyle w:val="NoSpacing"/>
        <w:rPr>
          <w:lang w:val="en-US"/>
        </w:rPr>
      </w:pPr>
    </w:p>
    <w:p w14:paraId="27AD2831" w14:textId="77777777" w:rsidR="00307D0B" w:rsidRDefault="00307D0B" w:rsidP="00307D0B">
      <w:pPr>
        <w:pStyle w:val="BodyText3"/>
        <w:widowControl w:val="0"/>
        <w:ind w:left="142" w:hanging="142"/>
        <w:rPr>
          <w:rFonts w:ascii="Times New Roman" w:hAnsi="Times New Roman"/>
          <w:sz w:val="22"/>
          <w:szCs w:val="22"/>
          <w:lang w:val="en-US"/>
          <w14:ligatures w14:val="none"/>
        </w:rPr>
      </w:pPr>
      <w:r>
        <w:rPr>
          <w:rFonts w:ascii="Symbol" w:hAnsi="Symbol"/>
          <w:sz w:val="20"/>
          <w:lang w:val="x-none"/>
        </w:rPr>
        <w:t>·</w:t>
      </w:r>
      <w:r>
        <w:t> </w:t>
      </w:r>
      <w:r>
        <w:rPr>
          <w:rFonts w:ascii="Times New Roman" w:hAnsi="Times New Roman"/>
          <w:sz w:val="22"/>
          <w:szCs w:val="22"/>
          <w:lang w:val="en-US"/>
          <w14:ligatures w14:val="none"/>
        </w:rPr>
        <w:t>If pupils are at school and feeling a little under the weather, reassure parents that they will be looked after e.g. in the medical room. Make it clear they will not be left alone. In line with the school policy, it may be possible that  medication such as Calpol, can be administered.</w:t>
      </w:r>
    </w:p>
    <w:p w14:paraId="38EB9860" w14:textId="77777777" w:rsidR="00307D0B" w:rsidRDefault="00307D0B" w:rsidP="00307D0B">
      <w:pPr>
        <w:pStyle w:val="NoSpacing"/>
        <w:rPr>
          <w:lang w:val="en-US"/>
        </w:rPr>
      </w:pPr>
      <w:r>
        <w:rPr>
          <w:lang w:val="en-US"/>
        </w:rPr>
        <w:t> </w:t>
      </w:r>
    </w:p>
    <w:p w14:paraId="4141620F" w14:textId="77777777" w:rsidR="00307D0B" w:rsidRDefault="00307D0B" w:rsidP="00307D0B">
      <w:pPr>
        <w:pStyle w:val="BodyText3"/>
        <w:widowControl w:val="0"/>
        <w:ind w:left="142" w:hanging="142"/>
        <w:rPr>
          <w:rFonts w:ascii="Times New Roman" w:hAnsi="Times New Roman"/>
          <w:sz w:val="22"/>
          <w:szCs w:val="22"/>
          <w:lang w:val="en-US"/>
          <w14:ligatures w14:val="none"/>
        </w:rPr>
      </w:pPr>
      <w:r>
        <w:rPr>
          <w:rFonts w:ascii="Symbol" w:hAnsi="Symbol"/>
          <w:sz w:val="20"/>
          <w:lang w:val="x-none"/>
        </w:rPr>
        <w:t>·</w:t>
      </w:r>
      <w:r>
        <w:t> </w:t>
      </w:r>
      <w:r>
        <w:rPr>
          <w:rFonts w:ascii="Times New Roman" w:hAnsi="Times New Roman"/>
          <w:sz w:val="22"/>
          <w:szCs w:val="22"/>
          <w:lang w:val="en-US"/>
          <w14:ligatures w14:val="none"/>
        </w:rPr>
        <w:t>As a specialist environment that meets the needs of those with complex needs, make sure children have access to places where they can have time out, rest or even have a sleep if needed.</w:t>
      </w:r>
    </w:p>
    <w:p w14:paraId="3DBAD5A5" w14:textId="6D52F708" w:rsidR="00787587" w:rsidRDefault="00787587" w:rsidP="00AA6A48">
      <w:pPr>
        <w:rPr>
          <w:rFonts w:ascii="Times New Roman" w:hAnsi="Times New Roman" w:cs="Times New Roman"/>
          <w:b/>
          <w:sz w:val="24"/>
          <w:szCs w:val="24"/>
        </w:rPr>
      </w:pPr>
    </w:p>
    <w:p w14:paraId="22DBECFD" w14:textId="6A1F5BC8" w:rsidR="00307D0B" w:rsidRDefault="00307D0B" w:rsidP="00AA6A48">
      <w:pPr>
        <w:rPr>
          <w:rFonts w:ascii="Times New Roman" w:hAnsi="Times New Roman" w:cs="Times New Roman"/>
          <w:b/>
          <w:sz w:val="24"/>
          <w:szCs w:val="24"/>
        </w:rPr>
      </w:pPr>
    </w:p>
    <w:p w14:paraId="5010F87F" w14:textId="361A0F1B" w:rsidR="00307D0B" w:rsidRDefault="00307D0B" w:rsidP="00AA6A48">
      <w:pPr>
        <w:rPr>
          <w:rFonts w:ascii="Times New Roman" w:hAnsi="Times New Roman" w:cs="Times New Roman"/>
          <w:b/>
          <w:sz w:val="24"/>
          <w:szCs w:val="24"/>
        </w:rPr>
      </w:pPr>
    </w:p>
    <w:p w14:paraId="20C25906" w14:textId="2AF6D60A" w:rsidR="00307D0B" w:rsidRDefault="00307D0B" w:rsidP="00AA6A48">
      <w:pPr>
        <w:rPr>
          <w:rFonts w:ascii="Times New Roman" w:hAnsi="Times New Roman" w:cs="Times New Roman"/>
          <w:b/>
          <w:sz w:val="24"/>
          <w:szCs w:val="24"/>
        </w:rPr>
      </w:pPr>
    </w:p>
    <w:p w14:paraId="5A7E050A" w14:textId="77777777" w:rsidR="00662096" w:rsidRDefault="00662096" w:rsidP="00AA6A48">
      <w:pPr>
        <w:rPr>
          <w:rFonts w:ascii="Times New Roman" w:hAnsi="Times New Roman" w:cs="Times New Roman"/>
          <w:b/>
          <w:sz w:val="24"/>
          <w:szCs w:val="24"/>
        </w:rPr>
      </w:pPr>
    </w:p>
    <w:p w14:paraId="1318C6AB" w14:textId="388A37DB" w:rsidR="00307D0B" w:rsidRDefault="00307D0B" w:rsidP="00AA6A48">
      <w:pPr>
        <w:rPr>
          <w:rFonts w:ascii="Times New Roman" w:hAnsi="Times New Roman" w:cs="Times New Roman"/>
          <w:b/>
          <w:sz w:val="24"/>
          <w:szCs w:val="24"/>
        </w:rPr>
      </w:pPr>
    </w:p>
    <w:p w14:paraId="298DAD11" w14:textId="7B877608" w:rsidR="00307D0B" w:rsidRDefault="00307D0B" w:rsidP="00AA6A48">
      <w:pPr>
        <w:rPr>
          <w:rFonts w:ascii="Times New Roman" w:hAnsi="Times New Roman" w:cs="Times New Roman"/>
          <w:b/>
          <w:sz w:val="24"/>
          <w:szCs w:val="24"/>
        </w:rPr>
      </w:pPr>
    </w:p>
    <w:p w14:paraId="16C81921" w14:textId="77777777" w:rsidR="000B4CEE" w:rsidRDefault="000B4CEE" w:rsidP="00AA6A48">
      <w:pPr>
        <w:rPr>
          <w:rFonts w:ascii="Times New Roman" w:hAnsi="Times New Roman" w:cs="Times New Roman"/>
          <w:b/>
          <w:sz w:val="24"/>
          <w:szCs w:val="24"/>
        </w:rPr>
      </w:pPr>
    </w:p>
    <w:p w14:paraId="047A513C" w14:textId="638B0DA3" w:rsidR="00307D0B" w:rsidRDefault="00307D0B" w:rsidP="00AA6A48">
      <w:pPr>
        <w:rPr>
          <w:rFonts w:ascii="Times New Roman" w:hAnsi="Times New Roman" w:cs="Times New Roman"/>
          <w:b/>
          <w:sz w:val="24"/>
          <w:szCs w:val="24"/>
        </w:rPr>
      </w:pPr>
    </w:p>
    <w:p w14:paraId="689711CF" w14:textId="06932C1D" w:rsidR="00307D0B" w:rsidRDefault="00307D0B" w:rsidP="00AA6A48">
      <w:pPr>
        <w:rPr>
          <w:rFonts w:ascii="Times New Roman" w:hAnsi="Times New Roman" w:cs="Times New Roman"/>
          <w:b/>
          <w:sz w:val="24"/>
          <w:szCs w:val="24"/>
        </w:rPr>
      </w:pPr>
    </w:p>
    <w:p w14:paraId="570FF5F4" w14:textId="1A5B6BEF" w:rsidR="00307D0B" w:rsidRDefault="00307D0B" w:rsidP="00AA6A48">
      <w:pPr>
        <w:rPr>
          <w:rFonts w:ascii="Times New Roman" w:hAnsi="Times New Roman" w:cs="Times New Roman"/>
          <w:b/>
          <w:sz w:val="24"/>
          <w:szCs w:val="24"/>
        </w:rPr>
      </w:pPr>
    </w:p>
    <w:p w14:paraId="40485E94" w14:textId="33613ACB" w:rsidR="00307D0B" w:rsidRDefault="00307D0B" w:rsidP="00AA6A48">
      <w:pPr>
        <w:rPr>
          <w:rFonts w:ascii="Times New Roman" w:hAnsi="Times New Roman" w:cs="Times New Roman"/>
          <w:b/>
          <w:sz w:val="24"/>
          <w:szCs w:val="24"/>
        </w:rPr>
      </w:pPr>
    </w:p>
    <w:p w14:paraId="32F9368B" w14:textId="77777777" w:rsidR="00CF158B" w:rsidRPr="00CF158B" w:rsidRDefault="00CF158B" w:rsidP="00CF158B">
      <w:pPr>
        <w:rPr>
          <w:rFonts w:ascii="Times New Roman" w:hAnsi="Times New Roman" w:cs="Times New Roman"/>
          <w:b/>
          <w:bCs/>
        </w:rPr>
      </w:pPr>
      <w:r w:rsidRPr="00CF158B">
        <w:rPr>
          <w:rFonts w:ascii="Times New Roman" w:hAnsi="Times New Roman" w:cs="Times New Roman"/>
          <w:b/>
          <w:bCs/>
        </w:rPr>
        <w:lastRenderedPageBreak/>
        <w:t>Reintegration after Suspension for SEND Pupils</w:t>
      </w:r>
    </w:p>
    <w:p w14:paraId="1DAE3BC7" w14:textId="77777777" w:rsidR="00CF158B" w:rsidRPr="00CF158B" w:rsidRDefault="00CF158B" w:rsidP="00CF158B">
      <w:pPr>
        <w:rPr>
          <w:rFonts w:ascii="Times New Roman" w:hAnsi="Times New Roman" w:cs="Times New Roman"/>
        </w:rPr>
      </w:pPr>
      <w:r w:rsidRPr="00CF158B">
        <w:rPr>
          <w:rFonts w:ascii="Times New Roman" w:hAnsi="Times New Roman" w:cs="Times New Roman"/>
        </w:rPr>
        <w:t>Suspension of SEND pupils is often as a result of SEND needs not being fully supported. Suspension provides an opportunity for everyone to reflect, rethink support, implement effective strategies and make reasonable adjustments in order that negative cycles of behaviour are broken. The reintegration meeting provides an opportunity for productive and meaningful planning. The route will be different for each pupil, but the goal of making sure that the pupil feels safe and ready to learn will be the same.</w:t>
      </w:r>
    </w:p>
    <w:p w14:paraId="40380D7F" w14:textId="77777777" w:rsidR="00CF158B" w:rsidRPr="00CF158B" w:rsidRDefault="00CF158B" w:rsidP="00CF158B">
      <w:pPr>
        <w:rPr>
          <w:rFonts w:ascii="Times New Roman" w:hAnsi="Times New Roman" w:cs="Times New Roman"/>
        </w:rPr>
      </w:pPr>
      <w:r w:rsidRPr="00CF158B">
        <w:rPr>
          <w:rFonts w:ascii="Times New Roman" w:hAnsi="Times New Roman" w:cs="Times New Roman"/>
        </w:rPr>
        <w:t>In order to consider strategies for reintegration, it is important to understand the impact of suspension on a student with SEND, who may feel they are very different to their peers and believe that they are not welcome at school. Their family may feel confused, hopeless and find themselves ostracised by other parents and sometimes by the school itself. Suspension may result in a strained relationship between home and school which needs to be repaired in order for reintegration to be successful.</w:t>
      </w:r>
    </w:p>
    <w:p w14:paraId="416A9090" w14:textId="77777777" w:rsidR="00CF158B" w:rsidRPr="00CF158B" w:rsidRDefault="00CF158B" w:rsidP="00CF158B">
      <w:pPr>
        <w:rPr>
          <w:rFonts w:ascii="Times New Roman" w:hAnsi="Times New Roman" w:cs="Times New Roman"/>
        </w:rPr>
      </w:pPr>
      <w:r w:rsidRPr="00CF158B">
        <w:rPr>
          <w:rFonts w:ascii="Times New Roman" w:hAnsi="Times New Roman" w:cs="Times New Roman"/>
        </w:rPr>
        <w:t xml:space="preserve">As a result, schools should aim to understand: </w:t>
      </w:r>
    </w:p>
    <w:p w14:paraId="3038AC78" w14:textId="77777777" w:rsidR="00CF158B" w:rsidRPr="00CF158B" w:rsidRDefault="00CF158B" w:rsidP="00CF158B">
      <w:pPr>
        <w:pStyle w:val="ListParagraph"/>
        <w:numPr>
          <w:ilvl w:val="0"/>
          <w:numId w:val="112"/>
        </w:numPr>
        <w:rPr>
          <w:rFonts w:ascii="Times New Roman" w:hAnsi="Times New Roman" w:cs="Times New Roman"/>
        </w:rPr>
      </w:pPr>
      <w:r w:rsidRPr="00CF158B">
        <w:rPr>
          <w:rFonts w:ascii="Times New Roman" w:hAnsi="Times New Roman" w:cs="Times New Roman"/>
        </w:rPr>
        <w:t xml:space="preserve">the context of an incident that has led to exclusion and any contributing factors. </w:t>
      </w:r>
    </w:p>
    <w:p w14:paraId="093D4E5D" w14:textId="77777777" w:rsidR="00CF158B" w:rsidRPr="00CF158B" w:rsidRDefault="00CF158B" w:rsidP="00CF158B">
      <w:pPr>
        <w:pStyle w:val="ListParagraph"/>
        <w:numPr>
          <w:ilvl w:val="0"/>
          <w:numId w:val="112"/>
        </w:numPr>
        <w:rPr>
          <w:rFonts w:ascii="Times New Roman" w:hAnsi="Times New Roman" w:cs="Times New Roman"/>
        </w:rPr>
      </w:pPr>
      <w:r w:rsidRPr="00CF158B">
        <w:rPr>
          <w:rFonts w:ascii="Times New Roman" w:hAnsi="Times New Roman" w:cs="Times New Roman"/>
        </w:rPr>
        <w:t xml:space="preserve">how the pupil’s special needs affected their behaviour and any triggers. </w:t>
      </w:r>
    </w:p>
    <w:p w14:paraId="0FF4064D" w14:textId="77777777" w:rsidR="00CF158B" w:rsidRPr="00CF158B" w:rsidRDefault="00CF158B" w:rsidP="00CF158B">
      <w:pPr>
        <w:pStyle w:val="ListParagraph"/>
        <w:numPr>
          <w:ilvl w:val="0"/>
          <w:numId w:val="112"/>
        </w:numPr>
        <w:rPr>
          <w:rFonts w:ascii="Times New Roman" w:hAnsi="Times New Roman" w:cs="Times New Roman"/>
        </w:rPr>
      </w:pPr>
      <w:r w:rsidRPr="00CF158B">
        <w:rPr>
          <w:rFonts w:ascii="Times New Roman" w:hAnsi="Times New Roman" w:cs="Times New Roman"/>
        </w:rPr>
        <w:t>the pupil’s actions from their perspective</w:t>
      </w:r>
    </w:p>
    <w:p w14:paraId="1FA27A83" w14:textId="77777777" w:rsidR="00CF158B" w:rsidRPr="00CF158B" w:rsidRDefault="00CF158B" w:rsidP="00CF158B">
      <w:pPr>
        <w:rPr>
          <w:rFonts w:ascii="Times New Roman" w:hAnsi="Times New Roman" w:cs="Times New Roman"/>
        </w:rPr>
      </w:pPr>
      <w:r w:rsidRPr="00CF158B">
        <w:rPr>
          <w:rFonts w:ascii="Times New Roman" w:hAnsi="Times New Roman" w:cs="Times New Roman"/>
        </w:rPr>
        <w:t>Before the meeting</w:t>
      </w:r>
    </w:p>
    <w:p w14:paraId="3742B275" w14:textId="77777777" w:rsidR="00CF158B" w:rsidRPr="00CF158B" w:rsidRDefault="00CF158B" w:rsidP="00CF158B">
      <w:pPr>
        <w:pStyle w:val="ListParagraph"/>
        <w:numPr>
          <w:ilvl w:val="0"/>
          <w:numId w:val="115"/>
        </w:numPr>
        <w:rPr>
          <w:rFonts w:ascii="Times New Roman" w:hAnsi="Times New Roman" w:cs="Times New Roman"/>
        </w:rPr>
      </w:pPr>
      <w:r w:rsidRPr="00CF158B">
        <w:rPr>
          <w:rFonts w:ascii="Times New Roman" w:hAnsi="Times New Roman" w:cs="Times New Roman"/>
        </w:rPr>
        <w:t xml:space="preserve">Review the incident. Were there any points at which the course of the student’s behaviour could have been changed e.g., through distraction, swapping staff, improving clarity of instruction, reducing cognitive overload, introducing visual supports, allowing time out etc. </w:t>
      </w:r>
    </w:p>
    <w:p w14:paraId="14C4F531" w14:textId="77777777" w:rsidR="00CF158B" w:rsidRPr="00CF158B" w:rsidRDefault="00CF158B" w:rsidP="00CF158B">
      <w:pPr>
        <w:pStyle w:val="ListParagraph"/>
        <w:numPr>
          <w:ilvl w:val="0"/>
          <w:numId w:val="115"/>
        </w:numPr>
        <w:rPr>
          <w:rFonts w:ascii="Times New Roman" w:hAnsi="Times New Roman" w:cs="Times New Roman"/>
        </w:rPr>
      </w:pPr>
      <w:r w:rsidRPr="00CF158B">
        <w:rPr>
          <w:rFonts w:ascii="Times New Roman" w:hAnsi="Times New Roman" w:cs="Times New Roman"/>
        </w:rPr>
        <w:t>Review documentation about the pupils e.g., are there any needs not being met? Is there any provision listed e.g., in previous plans, EHCP’s which is not being delivered?</w:t>
      </w:r>
    </w:p>
    <w:p w14:paraId="62FF259A" w14:textId="77777777" w:rsidR="00CF158B" w:rsidRPr="00CF158B" w:rsidRDefault="00CF158B" w:rsidP="00CF158B">
      <w:pPr>
        <w:pStyle w:val="ListParagraph"/>
        <w:numPr>
          <w:ilvl w:val="0"/>
          <w:numId w:val="115"/>
        </w:numPr>
        <w:rPr>
          <w:rFonts w:ascii="Times New Roman" w:hAnsi="Times New Roman" w:cs="Times New Roman"/>
        </w:rPr>
      </w:pPr>
      <w:r w:rsidRPr="00CF158B">
        <w:rPr>
          <w:rFonts w:ascii="Times New Roman" w:hAnsi="Times New Roman" w:cs="Times New Roman"/>
        </w:rPr>
        <w:t>Collate useful information from staff who know the student well and can provide information about barriers to learning, useful strategies and strengths.</w:t>
      </w:r>
    </w:p>
    <w:p w14:paraId="715265C0" w14:textId="77777777" w:rsidR="00CF158B" w:rsidRPr="00CF158B" w:rsidRDefault="00CF158B" w:rsidP="00CF158B">
      <w:pPr>
        <w:rPr>
          <w:rFonts w:ascii="Times New Roman" w:hAnsi="Times New Roman" w:cs="Times New Roman"/>
        </w:rPr>
      </w:pPr>
      <w:r w:rsidRPr="00CF158B">
        <w:rPr>
          <w:rFonts w:ascii="Times New Roman" w:hAnsi="Times New Roman" w:cs="Times New Roman"/>
        </w:rPr>
        <w:t>During the meeting:</w:t>
      </w:r>
    </w:p>
    <w:p w14:paraId="01166AAB" w14:textId="77777777" w:rsidR="00CF158B" w:rsidRPr="00CF158B" w:rsidRDefault="00CF158B" w:rsidP="00CF158B">
      <w:pPr>
        <w:pStyle w:val="ListParagraph"/>
        <w:numPr>
          <w:ilvl w:val="0"/>
          <w:numId w:val="113"/>
        </w:numPr>
        <w:rPr>
          <w:rFonts w:ascii="Times New Roman" w:hAnsi="Times New Roman" w:cs="Times New Roman"/>
        </w:rPr>
      </w:pPr>
      <w:r w:rsidRPr="00CF158B">
        <w:rPr>
          <w:rFonts w:ascii="Times New Roman" w:hAnsi="Times New Roman" w:cs="Times New Roman"/>
        </w:rPr>
        <w:t>Start with the student’s strengths. What does the student feel are their strengths? This may include considering what they enjoy out of school.</w:t>
      </w:r>
    </w:p>
    <w:p w14:paraId="5406D599" w14:textId="77777777" w:rsidR="00CF158B" w:rsidRPr="00CF158B" w:rsidRDefault="00CF158B" w:rsidP="00CF158B">
      <w:pPr>
        <w:pStyle w:val="ListParagraph"/>
        <w:numPr>
          <w:ilvl w:val="0"/>
          <w:numId w:val="113"/>
        </w:numPr>
        <w:rPr>
          <w:rFonts w:ascii="Times New Roman" w:hAnsi="Times New Roman" w:cs="Times New Roman"/>
        </w:rPr>
      </w:pPr>
      <w:r w:rsidRPr="00CF158B">
        <w:rPr>
          <w:rFonts w:ascii="Times New Roman" w:hAnsi="Times New Roman" w:cs="Times New Roman"/>
        </w:rPr>
        <w:t>Ensure the student is provided with an opportunity to explain what happened. Questions may include: What happened? What were you thinking at the time?</w:t>
      </w:r>
    </w:p>
    <w:p w14:paraId="253D2042" w14:textId="77777777" w:rsidR="00CF158B" w:rsidRPr="00CF158B" w:rsidRDefault="00CF158B" w:rsidP="00CF158B">
      <w:pPr>
        <w:pStyle w:val="ListParagraph"/>
        <w:numPr>
          <w:ilvl w:val="0"/>
          <w:numId w:val="113"/>
        </w:numPr>
        <w:rPr>
          <w:rFonts w:ascii="Times New Roman" w:hAnsi="Times New Roman" w:cs="Times New Roman"/>
        </w:rPr>
      </w:pPr>
      <w:r w:rsidRPr="00CF158B">
        <w:rPr>
          <w:rFonts w:ascii="Times New Roman" w:hAnsi="Times New Roman" w:cs="Times New Roman"/>
        </w:rPr>
        <w:t>Be clear about which actions were unacceptable and why. Modelling, explanation, visuals may all help this.</w:t>
      </w:r>
    </w:p>
    <w:p w14:paraId="350B4278" w14:textId="77777777" w:rsidR="00CF158B" w:rsidRPr="00CF158B" w:rsidRDefault="00CF158B" w:rsidP="00CF158B">
      <w:pPr>
        <w:pStyle w:val="ListParagraph"/>
        <w:numPr>
          <w:ilvl w:val="0"/>
          <w:numId w:val="113"/>
        </w:numPr>
        <w:rPr>
          <w:rFonts w:ascii="Times New Roman" w:hAnsi="Times New Roman" w:cs="Times New Roman"/>
        </w:rPr>
      </w:pPr>
      <w:r w:rsidRPr="00CF158B">
        <w:rPr>
          <w:rFonts w:ascii="Times New Roman" w:hAnsi="Times New Roman" w:cs="Times New Roman"/>
        </w:rPr>
        <w:t>Provide an opportunity for reflection. Discuss what the student could do differently next time in a similar situation. A student may be able to consider who has been impacted by their actions. What actions are acceptable? Which actions allow the student to safely remove themselves from a situation?</w:t>
      </w:r>
    </w:p>
    <w:p w14:paraId="0C01BBCE" w14:textId="77777777" w:rsidR="00CF158B" w:rsidRPr="00CF158B" w:rsidRDefault="00CF158B" w:rsidP="00CF158B">
      <w:pPr>
        <w:pStyle w:val="ListParagraph"/>
        <w:numPr>
          <w:ilvl w:val="0"/>
          <w:numId w:val="113"/>
        </w:numPr>
        <w:rPr>
          <w:rFonts w:ascii="Times New Roman" w:hAnsi="Times New Roman" w:cs="Times New Roman"/>
        </w:rPr>
      </w:pPr>
      <w:r w:rsidRPr="00CF158B">
        <w:rPr>
          <w:rFonts w:ascii="Times New Roman" w:hAnsi="Times New Roman" w:cs="Times New Roman"/>
        </w:rPr>
        <w:t>Draw up a plan which is understood. Visuals, social stories, written instructions may all help aid understanding. Ask the student what can be done to help them. There are numerous strategies which could be included in a plan and the graduated responses in the SEND handbook can act as a point of reference.</w:t>
      </w:r>
    </w:p>
    <w:p w14:paraId="398E88E1" w14:textId="77777777" w:rsidR="00CF158B" w:rsidRPr="00CF158B" w:rsidRDefault="00CF158B" w:rsidP="00CF158B">
      <w:pPr>
        <w:pStyle w:val="ListParagraph"/>
        <w:numPr>
          <w:ilvl w:val="0"/>
          <w:numId w:val="113"/>
        </w:numPr>
        <w:rPr>
          <w:rFonts w:ascii="Times New Roman" w:hAnsi="Times New Roman" w:cs="Times New Roman"/>
        </w:rPr>
      </w:pPr>
      <w:r w:rsidRPr="00CF158B">
        <w:rPr>
          <w:rFonts w:ascii="Times New Roman" w:hAnsi="Times New Roman" w:cs="Times New Roman"/>
        </w:rPr>
        <w:t>At all stages provide an opportunity for parents and carers to make suggestions.</w:t>
      </w:r>
    </w:p>
    <w:p w14:paraId="2C25FEAD" w14:textId="77777777" w:rsidR="00CF158B" w:rsidRPr="00CF158B" w:rsidRDefault="00CF158B" w:rsidP="00CF158B">
      <w:pPr>
        <w:pStyle w:val="ListParagraph"/>
        <w:rPr>
          <w:rFonts w:ascii="Times New Roman" w:hAnsi="Times New Roman" w:cs="Times New Roman"/>
        </w:rPr>
      </w:pPr>
    </w:p>
    <w:p w14:paraId="48A7EBA5" w14:textId="77777777" w:rsidR="00CF158B" w:rsidRPr="00CF158B" w:rsidRDefault="00CF158B" w:rsidP="00CF158B">
      <w:pPr>
        <w:rPr>
          <w:rFonts w:ascii="Times New Roman" w:hAnsi="Times New Roman" w:cs="Times New Roman"/>
        </w:rPr>
      </w:pPr>
      <w:r w:rsidRPr="00CF158B">
        <w:rPr>
          <w:rFonts w:ascii="Times New Roman" w:hAnsi="Times New Roman" w:cs="Times New Roman"/>
        </w:rPr>
        <w:t>After the meeting:</w:t>
      </w:r>
    </w:p>
    <w:p w14:paraId="6D07E6A4" w14:textId="77777777" w:rsidR="00CF158B" w:rsidRPr="00CF158B" w:rsidRDefault="00CF158B" w:rsidP="00CF158B">
      <w:pPr>
        <w:pStyle w:val="ListParagraph"/>
        <w:numPr>
          <w:ilvl w:val="0"/>
          <w:numId w:val="114"/>
        </w:numPr>
        <w:rPr>
          <w:rFonts w:ascii="Times New Roman" w:hAnsi="Times New Roman" w:cs="Times New Roman"/>
        </w:rPr>
      </w:pPr>
      <w:r w:rsidRPr="00CF158B">
        <w:rPr>
          <w:rFonts w:ascii="Times New Roman" w:hAnsi="Times New Roman" w:cs="Times New Roman"/>
        </w:rPr>
        <w:t>Communicate all actions and outcomes to those who need to be aware.</w:t>
      </w:r>
    </w:p>
    <w:p w14:paraId="63280947" w14:textId="77777777" w:rsidR="00CF158B" w:rsidRPr="00CF158B" w:rsidRDefault="00CF158B" w:rsidP="00CF158B">
      <w:pPr>
        <w:pStyle w:val="ListParagraph"/>
        <w:numPr>
          <w:ilvl w:val="0"/>
          <w:numId w:val="114"/>
        </w:numPr>
        <w:rPr>
          <w:rFonts w:ascii="Times New Roman" w:hAnsi="Times New Roman" w:cs="Times New Roman"/>
        </w:rPr>
      </w:pPr>
      <w:r w:rsidRPr="00CF158B">
        <w:rPr>
          <w:rFonts w:ascii="Times New Roman" w:hAnsi="Times New Roman" w:cs="Times New Roman"/>
        </w:rPr>
        <w:t>Check in with the student regularly and be prepared to amend the plan for any points that are not working.</w:t>
      </w:r>
    </w:p>
    <w:p w14:paraId="11F8D19F" w14:textId="77777777" w:rsidR="00CF158B" w:rsidRPr="00CF158B" w:rsidRDefault="00CF158B" w:rsidP="00CF158B">
      <w:pPr>
        <w:pStyle w:val="ListParagraph"/>
        <w:numPr>
          <w:ilvl w:val="0"/>
          <w:numId w:val="114"/>
        </w:numPr>
        <w:rPr>
          <w:rFonts w:ascii="Times New Roman" w:hAnsi="Times New Roman" w:cs="Times New Roman"/>
        </w:rPr>
      </w:pPr>
      <w:r w:rsidRPr="00CF158B">
        <w:rPr>
          <w:rFonts w:ascii="Times New Roman" w:hAnsi="Times New Roman" w:cs="Times New Roman"/>
        </w:rPr>
        <w:lastRenderedPageBreak/>
        <w:t xml:space="preserve">Continue with the plan if it is successful. Removing support too early can result in a deterioration in behaviour. </w:t>
      </w:r>
    </w:p>
    <w:p w14:paraId="118E78A9" w14:textId="77777777" w:rsidR="00CF158B" w:rsidRPr="00CF158B" w:rsidRDefault="00CF158B" w:rsidP="00CF158B">
      <w:pPr>
        <w:pStyle w:val="ListParagraph"/>
        <w:numPr>
          <w:ilvl w:val="0"/>
          <w:numId w:val="114"/>
        </w:numPr>
        <w:rPr>
          <w:rFonts w:ascii="Times New Roman" w:hAnsi="Times New Roman" w:cs="Times New Roman"/>
        </w:rPr>
      </w:pPr>
      <w:r w:rsidRPr="00CF158B">
        <w:rPr>
          <w:rFonts w:ascii="Times New Roman" w:hAnsi="Times New Roman" w:cs="Times New Roman"/>
        </w:rPr>
        <w:t>Consider if there are any referrals needed to other agencies to support the students longer term success.</w:t>
      </w:r>
    </w:p>
    <w:p w14:paraId="21B7B234" w14:textId="77777777" w:rsidR="00CF158B" w:rsidRPr="00CF158B" w:rsidRDefault="00CF158B" w:rsidP="00CF158B">
      <w:pPr>
        <w:pStyle w:val="ListParagraph"/>
        <w:numPr>
          <w:ilvl w:val="0"/>
          <w:numId w:val="114"/>
        </w:numPr>
        <w:rPr>
          <w:rFonts w:ascii="Times New Roman" w:hAnsi="Times New Roman" w:cs="Times New Roman"/>
        </w:rPr>
      </w:pPr>
      <w:r w:rsidRPr="00CF158B">
        <w:rPr>
          <w:rFonts w:ascii="Times New Roman" w:hAnsi="Times New Roman" w:cs="Times New Roman"/>
        </w:rPr>
        <w:t>Mediation and restorative justice may be useful if other students have been involved or members of staff.</w:t>
      </w:r>
    </w:p>
    <w:p w14:paraId="1F3C4152" w14:textId="77777777" w:rsidR="00CF158B" w:rsidRPr="00CF158B" w:rsidRDefault="00CF158B" w:rsidP="00CF158B">
      <w:pPr>
        <w:pStyle w:val="ListParagraph"/>
        <w:numPr>
          <w:ilvl w:val="0"/>
          <w:numId w:val="114"/>
        </w:numPr>
        <w:rPr>
          <w:rFonts w:ascii="Times New Roman" w:hAnsi="Times New Roman" w:cs="Times New Roman"/>
        </w:rPr>
      </w:pPr>
      <w:r w:rsidRPr="00CF158B">
        <w:rPr>
          <w:rFonts w:ascii="Times New Roman" w:hAnsi="Times New Roman" w:cs="Times New Roman"/>
        </w:rPr>
        <w:t>Complete any necessary assessments to see if there are any unmet SEND needs.</w:t>
      </w:r>
    </w:p>
    <w:p w14:paraId="65A2A4C1" w14:textId="77777777" w:rsidR="00CF158B" w:rsidRPr="00CF158B" w:rsidRDefault="00CF158B" w:rsidP="00CF158B">
      <w:pPr>
        <w:rPr>
          <w:rFonts w:ascii="Times New Roman" w:hAnsi="Times New Roman" w:cs="Times New Roman"/>
        </w:rPr>
      </w:pPr>
      <w:r w:rsidRPr="00CF158B">
        <w:rPr>
          <w:rFonts w:ascii="Times New Roman" w:hAnsi="Times New Roman" w:cs="Times New Roman"/>
        </w:rPr>
        <w:t>Re-integration after a suspension of a pupil for SEND is likely to be more successful if:</w:t>
      </w:r>
    </w:p>
    <w:p w14:paraId="2B976245" w14:textId="77777777" w:rsidR="00CF158B" w:rsidRPr="00CF158B" w:rsidRDefault="00CF158B" w:rsidP="00CF158B">
      <w:pPr>
        <w:pStyle w:val="ListParagraph"/>
        <w:numPr>
          <w:ilvl w:val="0"/>
          <w:numId w:val="111"/>
        </w:numPr>
        <w:rPr>
          <w:rFonts w:ascii="Times New Roman" w:hAnsi="Times New Roman" w:cs="Times New Roman"/>
        </w:rPr>
      </w:pPr>
      <w:r w:rsidRPr="00CF158B">
        <w:rPr>
          <w:rFonts w:ascii="Times New Roman" w:hAnsi="Times New Roman" w:cs="Times New Roman"/>
        </w:rPr>
        <w:t xml:space="preserve">The whole school community is accepting of and adhering to a genuinely inclusive and accepting ethos. </w:t>
      </w:r>
    </w:p>
    <w:p w14:paraId="69A1C8F4" w14:textId="77777777" w:rsidR="00CF158B" w:rsidRPr="00CF158B" w:rsidRDefault="00CF158B" w:rsidP="00CF158B">
      <w:pPr>
        <w:pStyle w:val="ListParagraph"/>
        <w:numPr>
          <w:ilvl w:val="0"/>
          <w:numId w:val="111"/>
        </w:numPr>
        <w:rPr>
          <w:rFonts w:ascii="Times New Roman" w:hAnsi="Times New Roman" w:cs="Times New Roman"/>
        </w:rPr>
      </w:pPr>
      <w:r w:rsidRPr="00CF158B">
        <w:rPr>
          <w:rFonts w:ascii="Times New Roman" w:hAnsi="Times New Roman" w:cs="Times New Roman"/>
        </w:rPr>
        <w:t>Students with SEND are listened to and have their point of view understood and have an opportunity to communicate in a way which meets their needs.</w:t>
      </w:r>
    </w:p>
    <w:p w14:paraId="7EA73B50" w14:textId="77777777" w:rsidR="00CF158B" w:rsidRPr="00CF158B" w:rsidRDefault="00CF158B" w:rsidP="00CF158B">
      <w:pPr>
        <w:pStyle w:val="ListParagraph"/>
        <w:numPr>
          <w:ilvl w:val="0"/>
          <w:numId w:val="111"/>
        </w:numPr>
        <w:rPr>
          <w:rFonts w:ascii="Times New Roman" w:hAnsi="Times New Roman" w:cs="Times New Roman"/>
        </w:rPr>
      </w:pPr>
      <w:r w:rsidRPr="00CF158B">
        <w:rPr>
          <w:rFonts w:ascii="Times New Roman" w:hAnsi="Times New Roman" w:cs="Times New Roman"/>
        </w:rPr>
        <w:t>School staff building a stable, trusting and nurturing relationship with students.</w:t>
      </w:r>
    </w:p>
    <w:p w14:paraId="709B63DF" w14:textId="77777777" w:rsidR="00CF158B" w:rsidRPr="00CF158B" w:rsidRDefault="00CF158B" w:rsidP="00CF158B">
      <w:pPr>
        <w:pStyle w:val="ListParagraph"/>
        <w:numPr>
          <w:ilvl w:val="0"/>
          <w:numId w:val="111"/>
        </w:numPr>
        <w:rPr>
          <w:rFonts w:ascii="Times New Roman" w:hAnsi="Times New Roman" w:cs="Times New Roman"/>
        </w:rPr>
      </w:pPr>
      <w:r w:rsidRPr="00CF158B">
        <w:rPr>
          <w:rFonts w:ascii="Times New Roman" w:hAnsi="Times New Roman" w:cs="Times New Roman"/>
        </w:rPr>
        <w:t xml:space="preserve">Collaborative working is in place to facilitate positive relationships. </w:t>
      </w:r>
    </w:p>
    <w:p w14:paraId="14534CF0" w14:textId="77777777" w:rsidR="00CF158B" w:rsidRPr="00CF158B" w:rsidRDefault="00CF158B" w:rsidP="00CF158B">
      <w:pPr>
        <w:pStyle w:val="ListParagraph"/>
        <w:numPr>
          <w:ilvl w:val="0"/>
          <w:numId w:val="111"/>
        </w:numPr>
        <w:rPr>
          <w:rFonts w:ascii="Times New Roman" w:hAnsi="Times New Roman" w:cs="Times New Roman"/>
        </w:rPr>
      </w:pPr>
      <w:r w:rsidRPr="00CF158B">
        <w:rPr>
          <w:rFonts w:ascii="Times New Roman" w:hAnsi="Times New Roman" w:cs="Times New Roman"/>
        </w:rPr>
        <w:t xml:space="preserve">There is an opportunity to form a positive and constructive relationship with parents, carers and other professionals. </w:t>
      </w:r>
    </w:p>
    <w:p w14:paraId="5ABB4E74" w14:textId="77777777" w:rsidR="00CF158B" w:rsidRPr="00CF158B" w:rsidRDefault="00CF158B" w:rsidP="00CF158B">
      <w:pPr>
        <w:pStyle w:val="ListParagraph"/>
        <w:numPr>
          <w:ilvl w:val="0"/>
          <w:numId w:val="111"/>
        </w:numPr>
        <w:rPr>
          <w:rFonts w:ascii="Times New Roman" w:hAnsi="Times New Roman" w:cs="Times New Roman"/>
        </w:rPr>
      </w:pPr>
      <w:r w:rsidRPr="00CF158B">
        <w:rPr>
          <w:rFonts w:ascii="Times New Roman" w:hAnsi="Times New Roman" w:cs="Times New Roman"/>
        </w:rPr>
        <w:t xml:space="preserve">Staff work together as a team, supporting one another; looking for solutions together and agreeing consistent approaches. </w:t>
      </w:r>
    </w:p>
    <w:p w14:paraId="5EBDABFA" w14:textId="77777777" w:rsidR="00CF158B" w:rsidRPr="00CF158B" w:rsidRDefault="00CF158B" w:rsidP="00CF158B">
      <w:pPr>
        <w:pStyle w:val="ListParagraph"/>
        <w:numPr>
          <w:ilvl w:val="0"/>
          <w:numId w:val="111"/>
        </w:numPr>
        <w:rPr>
          <w:rFonts w:ascii="Times New Roman" w:hAnsi="Times New Roman" w:cs="Times New Roman"/>
        </w:rPr>
      </w:pPr>
      <w:r w:rsidRPr="00CF158B">
        <w:rPr>
          <w:rFonts w:ascii="Times New Roman" w:hAnsi="Times New Roman" w:cs="Times New Roman"/>
        </w:rPr>
        <w:t xml:space="preserve">Processes, procedures and actions are clear. </w:t>
      </w:r>
    </w:p>
    <w:p w14:paraId="47B20184" w14:textId="77777777" w:rsidR="00CF158B" w:rsidRDefault="00CF158B" w:rsidP="00084509">
      <w:pPr>
        <w:pStyle w:val="BodyText3"/>
        <w:widowControl w:val="0"/>
        <w:rPr>
          <w:rFonts w:ascii="Times New Roman" w:hAnsi="Times New Roman"/>
          <w:b/>
          <w:bCs/>
          <w:sz w:val="22"/>
          <w:szCs w:val="22"/>
          <w:lang w:val="en-US"/>
          <w14:ligatures w14:val="none"/>
        </w:rPr>
      </w:pPr>
    </w:p>
    <w:p w14:paraId="4414F047" w14:textId="77777777" w:rsidR="00CF158B" w:rsidRDefault="00CF158B" w:rsidP="00084509">
      <w:pPr>
        <w:pStyle w:val="BodyText3"/>
        <w:widowControl w:val="0"/>
        <w:rPr>
          <w:rFonts w:ascii="Times New Roman" w:hAnsi="Times New Roman"/>
          <w:b/>
          <w:bCs/>
          <w:sz w:val="22"/>
          <w:szCs w:val="22"/>
          <w:lang w:val="en-US"/>
          <w14:ligatures w14:val="none"/>
        </w:rPr>
      </w:pPr>
    </w:p>
    <w:p w14:paraId="69602B92" w14:textId="77777777" w:rsidR="00CF158B" w:rsidRDefault="00CF158B" w:rsidP="00084509">
      <w:pPr>
        <w:pStyle w:val="BodyText3"/>
        <w:widowControl w:val="0"/>
        <w:rPr>
          <w:rFonts w:ascii="Times New Roman" w:hAnsi="Times New Roman"/>
          <w:b/>
          <w:bCs/>
          <w:sz w:val="22"/>
          <w:szCs w:val="22"/>
          <w:lang w:val="en-US"/>
          <w14:ligatures w14:val="none"/>
        </w:rPr>
      </w:pPr>
    </w:p>
    <w:p w14:paraId="75AD9917" w14:textId="77777777" w:rsidR="00CF158B" w:rsidRDefault="00CF158B" w:rsidP="00084509">
      <w:pPr>
        <w:pStyle w:val="BodyText3"/>
        <w:widowControl w:val="0"/>
        <w:rPr>
          <w:rFonts w:ascii="Times New Roman" w:hAnsi="Times New Roman"/>
          <w:b/>
          <w:bCs/>
          <w:sz w:val="22"/>
          <w:szCs w:val="22"/>
          <w:lang w:val="en-US"/>
          <w14:ligatures w14:val="none"/>
        </w:rPr>
      </w:pPr>
    </w:p>
    <w:p w14:paraId="13E5B1C1" w14:textId="77777777" w:rsidR="00CF158B" w:rsidRDefault="00CF158B" w:rsidP="00084509">
      <w:pPr>
        <w:pStyle w:val="BodyText3"/>
        <w:widowControl w:val="0"/>
        <w:rPr>
          <w:rFonts w:ascii="Times New Roman" w:hAnsi="Times New Roman"/>
          <w:b/>
          <w:bCs/>
          <w:sz w:val="22"/>
          <w:szCs w:val="22"/>
          <w:lang w:val="en-US"/>
          <w14:ligatures w14:val="none"/>
        </w:rPr>
      </w:pPr>
    </w:p>
    <w:p w14:paraId="6C64E60C" w14:textId="77777777" w:rsidR="00CF158B" w:rsidRDefault="00CF158B" w:rsidP="00084509">
      <w:pPr>
        <w:pStyle w:val="BodyText3"/>
        <w:widowControl w:val="0"/>
        <w:rPr>
          <w:rFonts w:ascii="Times New Roman" w:hAnsi="Times New Roman"/>
          <w:b/>
          <w:bCs/>
          <w:sz w:val="22"/>
          <w:szCs w:val="22"/>
          <w:lang w:val="en-US"/>
          <w14:ligatures w14:val="none"/>
        </w:rPr>
      </w:pPr>
    </w:p>
    <w:p w14:paraId="512DC1F6" w14:textId="77777777" w:rsidR="00CF158B" w:rsidRDefault="00CF158B" w:rsidP="00084509">
      <w:pPr>
        <w:pStyle w:val="BodyText3"/>
        <w:widowControl w:val="0"/>
        <w:rPr>
          <w:rFonts w:ascii="Times New Roman" w:hAnsi="Times New Roman"/>
          <w:b/>
          <w:bCs/>
          <w:sz w:val="22"/>
          <w:szCs w:val="22"/>
          <w:lang w:val="en-US"/>
          <w14:ligatures w14:val="none"/>
        </w:rPr>
      </w:pPr>
    </w:p>
    <w:p w14:paraId="6095487A" w14:textId="77777777" w:rsidR="00CF158B" w:rsidRDefault="00CF158B" w:rsidP="00084509">
      <w:pPr>
        <w:pStyle w:val="BodyText3"/>
        <w:widowControl w:val="0"/>
        <w:rPr>
          <w:rFonts w:ascii="Times New Roman" w:hAnsi="Times New Roman"/>
          <w:b/>
          <w:bCs/>
          <w:sz w:val="22"/>
          <w:szCs w:val="22"/>
          <w:lang w:val="en-US"/>
          <w14:ligatures w14:val="none"/>
        </w:rPr>
      </w:pPr>
    </w:p>
    <w:p w14:paraId="59640633" w14:textId="77777777" w:rsidR="00CF158B" w:rsidRDefault="00CF158B" w:rsidP="00084509">
      <w:pPr>
        <w:pStyle w:val="BodyText3"/>
        <w:widowControl w:val="0"/>
        <w:rPr>
          <w:rFonts w:ascii="Times New Roman" w:hAnsi="Times New Roman"/>
          <w:b/>
          <w:bCs/>
          <w:sz w:val="22"/>
          <w:szCs w:val="22"/>
          <w:lang w:val="en-US"/>
          <w14:ligatures w14:val="none"/>
        </w:rPr>
      </w:pPr>
    </w:p>
    <w:p w14:paraId="02703333" w14:textId="77777777" w:rsidR="00CF158B" w:rsidRDefault="00CF158B" w:rsidP="00084509">
      <w:pPr>
        <w:pStyle w:val="BodyText3"/>
        <w:widowControl w:val="0"/>
        <w:rPr>
          <w:rFonts w:ascii="Times New Roman" w:hAnsi="Times New Roman"/>
          <w:b/>
          <w:bCs/>
          <w:sz w:val="22"/>
          <w:szCs w:val="22"/>
          <w:lang w:val="en-US"/>
          <w14:ligatures w14:val="none"/>
        </w:rPr>
      </w:pPr>
    </w:p>
    <w:p w14:paraId="40F5956C" w14:textId="77777777" w:rsidR="00CF158B" w:rsidRDefault="00CF158B" w:rsidP="00084509">
      <w:pPr>
        <w:pStyle w:val="BodyText3"/>
        <w:widowControl w:val="0"/>
        <w:rPr>
          <w:rFonts w:ascii="Times New Roman" w:hAnsi="Times New Roman"/>
          <w:b/>
          <w:bCs/>
          <w:sz w:val="22"/>
          <w:szCs w:val="22"/>
          <w:lang w:val="en-US"/>
          <w14:ligatures w14:val="none"/>
        </w:rPr>
      </w:pPr>
    </w:p>
    <w:p w14:paraId="3BE7ED8E" w14:textId="77777777" w:rsidR="00CF158B" w:rsidRDefault="00CF158B" w:rsidP="00084509">
      <w:pPr>
        <w:pStyle w:val="BodyText3"/>
        <w:widowControl w:val="0"/>
        <w:rPr>
          <w:rFonts w:ascii="Times New Roman" w:hAnsi="Times New Roman"/>
          <w:b/>
          <w:bCs/>
          <w:sz w:val="22"/>
          <w:szCs w:val="22"/>
          <w:lang w:val="en-US"/>
          <w14:ligatures w14:val="none"/>
        </w:rPr>
      </w:pPr>
    </w:p>
    <w:p w14:paraId="19EC0245" w14:textId="77777777" w:rsidR="00CF158B" w:rsidRDefault="00CF158B" w:rsidP="00084509">
      <w:pPr>
        <w:pStyle w:val="BodyText3"/>
        <w:widowControl w:val="0"/>
        <w:rPr>
          <w:rFonts w:ascii="Times New Roman" w:hAnsi="Times New Roman"/>
          <w:b/>
          <w:bCs/>
          <w:sz w:val="22"/>
          <w:szCs w:val="22"/>
          <w:lang w:val="en-US"/>
          <w14:ligatures w14:val="none"/>
        </w:rPr>
      </w:pPr>
    </w:p>
    <w:p w14:paraId="74003773" w14:textId="77777777" w:rsidR="00CF158B" w:rsidRDefault="00CF158B" w:rsidP="00084509">
      <w:pPr>
        <w:pStyle w:val="BodyText3"/>
        <w:widowControl w:val="0"/>
        <w:rPr>
          <w:rFonts w:ascii="Times New Roman" w:hAnsi="Times New Roman"/>
          <w:b/>
          <w:bCs/>
          <w:sz w:val="22"/>
          <w:szCs w:val="22"/>
          <w:lang w:val="en-US"/>
          <w14:ligatures w14:val="none"/>
        </w:rPr>
      </w:pPr>
    </w:p>
    <w:p w14:paraId="362C3EB9" w14:textId="77777777" w:rsidR="00CF158B" w:rsidRDefault="00CF158B" w:rsidP="00084509">
      <w:pPr>
        <w:pStyle w:val="BodyText3"/>
        <w:widowControl w:val="0"/>
        <w:rPr>
          <w:rFonts w:ascii="Times New Roman" w:hAnsi="Times New Roman"/>
          <w:b/>
          <w:bCs/>
          <w:sz w:val="22"/>
          <w:szCs w:val="22"/>
          <w:lang w:val="en-US"/>
          <w14:ligatures w14:val="none"/>
        </w:rPr>
      </w:pPr>
    </w:p>
    <w:p w14:paraId="73854E81" w14:textId="77777777" w:rsidR="00CF158B" w:rsidRDefault="00CF158B" w:rsidP="00084509">
      <w:pPr>
        <w:pStyle w:val="BodyText3"/>
        <w:widowControl w:val="0"/>
        <w:rPr>
          <w:rFonts w:ascii="Times New Roman" w:hAnsi="Times New Roman"/>
          <w:b/>
          <w:bCs/>
          <w:sz w:val="22"/>
          <w:szCs w:val="22"/>
          <w:lang w:val="en-US"/>
          <w14:ligatures w14:val="none"/>
        </w:rPr>
      </w:pPr>
    </w:p>
    <w:p w14:paraId="0E3D0FEF" w14:textId="77777777" w:rsidR="00CF158B" w:rsidRDefault="00CF158B" w:rsidP="00084509">
      <w:pPr>
        <w:pStyle w:val="BodyText3"/>
        <w:widowControl w:val="0"/>
        <w:rPr>
          <w:rFonts w:ascii="Times New Roman" w:hAnsi="Times New Roman"/>
          <w:b/>
          <w:bCs/>
          <w:sz w:val="22"/>
          <w:szCs w:val="22"/>
          <w:lang w:val="en-US"/>
          <w14:ligatures w14:val="none"/>
        </w:rPr>
      </w:pPr>
    </w:p>
    <w:p w14:paraId="55A0F670" w14:textId="77777777" w:rsidR="00CF158B" w:rsidRDefault="00CF158B" w:rsidP="00084509">
      <w:pPr>
        <w:pStyle w:val="BodyText3"/>
        <w:widowControl w:val="0"/>
        <w:rPr>
          <w:rFonts w:ascii="Times New Roman" w:hAnsi="Times New Roman"/>
          <w:b/>
          <w:bCs/>
          <w:sz w:val="22"/>
          <w:szCs w:val="22"/>
          <w:lang w:val="en-US"/>
          <w14:ligatures w14:val="none"/>
        </w:rPr>
      </w:pPr>
    </w:p>
    <w:p w14:paraId="74B3DAF0" w14:textId="77777777" w:rsidR="00CF158B" w:rsidRDefault="00CF158B" w:rsidP="00084509">
      <w:pPr>
        <w:pStyle w:val="BodyText3"/>
        <w:widowControl w:val="0"/>
        <w:rPr>
          <w:rFonts w:ascii="Times New Roman" w:hAnsi="Times New Roman"/>
          <w:b/>
          <w:bCs/>
          <w:sz w:val="22"/>
          <w:szCs w:val="22"/>
          <w:lang w:val="en-US"/>
          <w14:ligatures w14:val="none"/>
        </w:rPr>
      </w:pPr>
    </w:p>
    <w:p w14:paraId="4E984002" w14:textId="77777777" w:rsidR="00CF158B" w:rsidRDefault="00CF158B" w:rsidP="00084509">
      <w:pPr>
        <w:pStyle w:val="BodyText3"/>
        <w:widowControl w:val="0"/>
        <w:rPr>
          <w:rFonts w:ascii="Times New Roman" w:hAnsi="Times New Roman"/>
          <w:b/>
          <w:bCs/>
          <w:sz w:val="22"/>
          <w:szCs w:val="22"/>
          <w:lang w:val="en-US"/>
          <w14:ligatures w14:val="none"/>
        </w:rPr>
      </w:pPr>
    </w:p>
    <w:p w14:paraId="24BE1AD7" w14:textId="77777777" w:rsidR="00CF158B" w:rsidRDefault="00CF158B" w:rsidP="00084509">
      <w:pPr>
        <w:pStyle w:val="BodyText3"/>
        <w:widowControl w:val="0"/>
        <w:rPr>
          <w:rFonts w:ascii="Times New Roman" w:hAnsi="Times New Roman"/>
          <w:b/>
          <w:bCs/>
          <w:sz w:val="22"/>
          <w:szCs w:val="22"/>
          <w:lang w:val="en-US"/>
          <w14:ligatures w14:val="none"/>
        </w:rPr>
      </w:pPr>
    </w:p>
    <w:p w14:paraId="42EC93B3" w14:textId="77777777" w:rsidR="00CF158B" w:rsidRDefault="00CF158B" w:rsidP="00084509">
      <w:pPr>
        <w:pStyle w:val="BodyText3"/>
        <w:widowControl w:val="0"/>
        <w:rPr>
          <w:rFonts w:ascii="Times New Roman" w:hAnsi="Times New Roman"/>
          <w:b/>
          <w:bCs/>
          <w:sz w:val="22"/>
          <w:szCs w:val="22"/>
          <w:lang w:val="en-US"/>
          <w14:ligatures w14:val="none"/>
        </w:rPr>
      </w:pPr>
    </w:p>
    <w:p w14:paraId="3CCDA42D" w14:textId="77777777" w:rsidR="00CF158B" w:rsidRDefault="00CF158B" w:rsidP="00084509">
      <w:pPr>
        <w:pStyle w:val="BodyText3"/>
        <w:widowControl w:val="0"/>
        <w:rPr>
          <w:rFonts w:ascii="Times New Roman" w:hAnsi="Times New Roman"/>
          <w:b/>
          <w:bCs/>
          <w:sz w:val="22"/>
          <w:szCs w:val="22"/>
          <w:lang w:val="en-US"/>
          <w14:ligatures w14:val="none"/>
        </w:rPr>
      </w:pPr>
    </w:p>
    <w:p w14:paraId="43777431" w14:textId="77777777" w:rsidR="00CF158B" w:rsidRDefault="00CF158B" w:rsidP="00084509">
      <w:pPr>
        <w:pStyle w:val="BodyText3"/>
        <w:widowControl w:val="0"/>
        <w:rPr>
          <w:rFonts w:ascii="Times New Roman" w:hAnsi="Times New Roman"/>
          <w:b/>
          <w:bCs/>
          <w:sz w:val="22"/>
          <w:szCs w:val="22"/>
          <w:lang w:val="en-US"/>
          <w14:ligatures w14:val="none"/>
        </w:rPr>
      </w:pPr>
    </w:p>
    <w:p w14:paraId="2F942E72" w14:textId="38201FF9" w:rsidR="00662096" w:rsidRPr="003A1AA8" w:rsidRDefault="00662096" w:rsidP="00084509">
      <w:pPr>
        <w:pStyle w:val="BodyText3"/>
        <w:widowControl w:val="0"/>
        <w:rPr>
          <w:rFonts w:ascii="Times New Roman" w:hAnsi="Times New Roman"/>
          <w:b/>
          <w:bCs/>
          <w:sz w:val="22"/>
          <w:szCs w:val="22"/>
          <w:lang w:val="en-US"/>
          <w14:ligatures w14:val="none"/>
        </w:rPr>
      </w:pPr>
      <w:r w:rsidRPr="003A1AA8">
        <w:rPr>
          <w:rFonts w:ascii="Times New Roman" w:hAnsi="Times New Roman"/>
          <w:b/>
          <w:bCs/>
          <w:sz w:val="22"/>
          <w:szCs w:val="22"/>
          <w:lang w:val="en-US"/>
          <w14:ligatures w14:val="none"/>
        </w:rPr>
        <w:lastRenderedPageBreak/>
        <w:t>Safeguarding</w:t>
      </w:r>
    </w:p>
    <w:p w14:paraId="62C68EC6" w14:textId="77777777" w:rsidR="00662096" w:rsidRDefault="00662096" w:rsidP="00662096">
      <w:pPr>
        <w:pStyle w:val="BodyText3"/>
        <w:widowControl w:val="0"/>
        <w:rPr>
          <w:rFonts w:ascii="Times New Roman" w:hAnsi="Times New Roman"/>
          <w:color w:val="auto"/>
          <w:sz w:val="22"/>
          <w:szCs w:val="22"/>
          <w:shd w:val="clear" w:color="auto" w:fill="FFFFFF"/>
        </w:rPr>
      </w:pPr>
    </w:p>
    <w:p w14:paraId="76602714" w14:textId="77777777" w:rsidR="00662096" w:rsidRPr="00FC71D1" w:rsidRDefault="00662096" w:rsidP="00662096">
      <w:pPr>
        <w:rPr>
          <w:rFonts w:ascii="Times New Roman" w:hAnsi="Times New Roman" w:cs="Times New Roman"/>
        </w:rPr>
      </w:pPr>
      <w:r w:rsidRPr="00FC71D1">
        <w:rPr>
          <w:rFonts w:ascii="Times New Roman" w:hAnsi="Times New Roman" w:cs="Times New Roman"/>
        </w:rPr>
        <w:t xml:space="preserve">At Unity Schools Partnership we recognise that pupils with special educational needs and disabilities (SEND) can face additional safeguarding challenges. Additional barriers can exist when recognising abuse and neglect in this group, including: </w:t>
      </w:r>
    </w:p>
    <w:p w14:paraId="61C832B5" w14:textId="77777777" w:rsidR="00662096" w:rsidRPr="00FC71D1" w:rsidRDefault="00662096">
      <w:pPr>
        <w:numPr>
          <w:ilvl w:val="0"/>
          <w:numId w:val="27"/>
        </w:numPr>
        <w:spacing w:before="120" w:after="120" w:line="240" w:lineRule="auto"/>
        <w:rPr>
          <w:rFonts w:ascii="Times New Roman" w:hAnsi="Times New Roman" w:cs="Times New Roman"/>
        </w:rPr>
      </w:pPr>
      <w:r w:rsidRPr="00FC71D1">
        <w:rPr>
          <w:rFonts w:ascii="Times New Roman" w:hAnsi="Times New Roman" w:cs="Times New Roman"/>
        </w:rPr>
        <w:t>Assumptions that indicators of possible abuse such as behaviour, mood and injury relate to the child’s disability without further exploration</w:t>
      </w:r>
    </w:p>
    <w:p w14:paraId="584E411D" w14:textId="77777777" w:rsidR="00662096" w:rsidRPr="00FC71D1" w:rsidRDefault="00662096">
      <w:pPr>
        <w:numPr>
          <w:ilvl w:val="0"/>
          <w:numId w:val="27"/>
        </w:numPr>
        <w:spacing w:before="120" w:after="120" w:line="240" w:lineRule="auto"/>
        <w:rPr>
          <w:rFonts w:ascii="Times New Roman" w:hAnsi="Times New Roman" w:cs="Times New Roman"/>
        </w:rPr>
      </w:pPr>
      <w:r w:rsidRPr="00FC71D1">
        <w:rPr>
          <w:rFonts w:ascii="Times New Roman" w:hAnsi="Times New Roman" w:cs="Times New Roman"/>
        </w:rPr>
        <w:t>Pupils being more prone to peer group isolation than other pupils</w:t>
      </w:r>
    </w:p>
    <w:p w14:paraId="4D24DCF0" w14:textId="77777777" w:rsidR="00662096" w:rsidRPr="00FC71D1" w:rsidRDefault="00662096">
      <w:pPr>
        <w:numPr>
          <w:ilvl w:val="0"/>
          <w:numId w:val="27"/>
        </w:numPr>
        <w:spacing w:before="120" w:after="120" w:line="240" w:lineRule="auto"/>
        <w:rPr>
          <w:rFonts w:ascii="Times New Roman" w:hAnsi="Times New Roman" w:cs="Times New Roman"/>
        </w:rPr>
      </w:pPr>
      <w:r w:rsidRPr="00FC71D1">
        <w:rPr>
          <w:rFonts w:ascii="Times New Roman" w:hAnsi="Times New Roman" w:cs="Times New Roman"/>
        </w:rPr>
        <w:t>The potential for pupils with SEND being disproportionally impacted by behaviours such as bullying, without outwardly showing any signs</w:t>
      </w:r>
    </w:p>
    <w:p w14:paraId="1A3CB024" w14:textId="77777777" w:rsidR="00662096" w:rsidRPr="00FC71D1" w:rsidRDefault="00662096">
      <w:pPr>
        <w:numPr>
          <w:ilvl w:val="0"/>
          <w:numId w:val="27"/>
        </w:numPr>
        <w:spacing w:before="120" w:after="120" w:line="240" w:lineRule="auto"/>
        <w:rPr>
          <w:rFonts w:ascii="Times New Roman" w:hAnsi="Times New Roman" w:cs="Times New Roman"/>
        </w:rPr>
      </w:pPr>
      <w:r w:rsidRPr="00FC71D1">
        <w:rPr>
          <w:rFonts w:ascii="Times New Roman" w:hAnsi="Times New Roman" w:cs="Times New Roman"/>
        </w:rPr>
        <w:t>Communication barriers and difficulties in overcoming these barriers</w:t>
      </w:r>
    </w:p>
    <w:p w14:paraId="253E1D76" w14:textId="77777777" w:rsidR="00662096" w:rsidRDefault="00662096" w:rsidP="00662096">
      <w:pPr>
        <w:pStyle w:val="BodyText3"/>
        <w:widowControl w:val="0"/>
        <w:rPr>
          <w:rFonts w:ascii="Times New Roman" w:hAnsi="Times New Roman"/>
          <w:i/>
          <w:iCs/>
          <w:color w:val="auto"/>
          <w:sz w:val="22"/>
          <w:szCs w:val="22"/>
          <w:shd w:val="clear" w:color="auto" w:fill="FFFFFF"/>
        </w:rPr>
      </w:pPr>
    </w:p>
    <w:p w14:paraId="5AFCFD2D" w14:textId="77777777" w:rsidR="00662096" w:rsidRPr="008935A7" w:rsidRDefault="00662096" w:rsidP="00662096">
      <w:pPr>
        <w:pStyle w:val="BodyText3"/>
        <w:widowControl w:val="0"/>
        <w:rPr>
          <w:rFonts w:ascii="Times New Roman" w:hAnsi="Times New Roman"/>
          <w:color w:val="auto"/>
          <w:sz w:val="22"/>
          <w:szCs w:val="22"/>
          <w:shd w:val="clear" w:color="auto" w:fill="FFFFFF"/>
        </w:rPr>
      </w:pPr>
      <w:r w:rsidRPr="008935A7">
        <w:rPr>
          <w:rFonts w:ascii="Times New Roman" w:hAnsi="Times New Roman"/>
          <w:color w:val="auto"/>
          <w:sz w:val="22"/>
          <w:szCs w:val="22"/>
          <w:shd w:val="clear" w:color="auto" w:fill="FFFFFF"/>
        </w:rPr>
        <w:t xml:space="preserve">The safeguarding Network highlight how Children with disabilities are 3.7 times more likely than other children to be abused or neglected. In order that we can keep </w:t>
      </w:r>
      <w:r>
        <w:rPr>
          <w:rFonts w:ascii="Times New Roman" w:hAnsi="Times New Roman"/>
          <w:color w:val="auto"/>
          <w:sz w:val="22"/>
          <w:szCs w:val="22"/>
          <w:shd w:val="clear" w:color="auto" w:fill="FFFFFF"/>
        </w:rPr>
        <w:t xml:space="preserve">all </w:t>
      </w:r>
      <w:r w:rsidRPr="008935A7">
        <w:rPr>
          <w:rFonts w:ascii="Times New Roman" w:hAnsi="Times New Roman"/>
          <w:color w:val="auto"/>
          <w:sz w:val="22"/>
          <w:szCs w:val="22"/>
          <w:shd w:val="clear" w:color="auto" w:fill="FFFFFF"/>
        </w:rPr>
        <w:t xml:space="preserve">children </w:t>
      </w:r>
      <w:r>
        <w:rPr>
          <w:rFonts w:ascii="Times New Roman" w:hAnsi="Times New Roman"/>
          <w:color w:val="auto"/>
          <w:sz w:val="22"/>
          <w:szCs w:val="22"/>
          <w:shd w:val="clear" w:color="auto" w:fill="FFFFFF"/>
        </w:rPr>
        <w:t xml:space="preserve">in our specialist hubs </w:t>
      </w:r>
      <w:r w:rsidRPr="008935A7">
        <w:rPr>
          <w:rFonts w:ascii="Times New Roman" w:hAnsi="Times New Roman"/>
          <w:color w:val="auto"/>
          <w:sz w:val="22"/>
          <w:szCs w:val="22"/>
          <w:shd w:val="clear" w:color="auto" w:fill="FFFFFF"/>
        </w:rPr>
        <w:t>safe from harm staff need to:</w:t>
      </w:r>
    </w:p>
    <w:p w14:paraId="368981DD" w14:textId="77777777" w:rsidR="00662096" w:rsidRPr="008935A7" w:rsidRDefault="00662096">
      <w:pPr>
        <w:pStyle w:val="ListParagraph"/>
        <w:numPr>
          <w:ilvl w:val="0"/>
          <w:numId w:val="29"/>
        </w:numPr>
        <w:rPr>
          <w:rFonts w:ascii="Times New Roman" w:hAnsi="Times New Roman" w:cs="Times New Roman"/>
        </w:rPr>
      </w:pPr>
      <w:r w:rsidRPr="008935A7">
        <w:rPr>
          <w:rFonts w:ascii="Times New Roman" w:hAnsi="Times New Roman" w:cs="Times New Roman"/>
        </w:rPr>
        <w:t xml:space="preserve">sign to confirm they have read and understood Part one (or Annex A if appropriate) of the Department for Education’s statutory safeguarding guidance, </w:t>
      </w:r>
      <w:hyperlink r:id="rId115" w:history="1">
        <w:r w:rsidRPr="008935A7">
          <w:rPr>
            <w:rStyle w:val="Hyperlink"/>
            <w:rFonts w:ascii="Times New Roman" w:hAnsi="Times New Roman" w:cs="Times New Roman"/>
          </w:rPr>
          <w:t>Keeping Children Safe in Education</w:t>
        </w:r>
      </w:hyperlink>
      <w:r w:rsidRPr="008935A7">
        <w:rPr>
          <w:rStyle w:val="Hyperlink"/>
          <w:rFonts w:ascii="Times New Roman" w:hAnsi="Times New Roman" w:cs="Times New Roman"/>
        </w:rPr>
        <w:t xml:space="preserve"> (September 2021)</w:t>
      </w:r>
      <w:r w:rsidRPr="008935A7">
        <w:rPr>
          <w:rFonts w:ascii="Times New Roman" w:hAnsi="Times New Roman" w:cs="Times New Roman"/>
        </w:rPr>
        <w:t>, and review this guidance at least annually. They will also sign to confirm they have read and understood their school’s current child protection procedures.</w:t>
      </w:r>
    </w:p>
    <w:p w14:paraId="5447BEF2" w14:textId="77777777" w:rsidR="00662096" w:rsidRPr="008935A7" w:rsidRDefault="00662096" w:rsidP="00662096">
      <w:pPr>
        <w:rPr>
          <w:rFonts w:ascii="Times New Roman" w:hAnsi="Times New Roman" w:cs="Times New Roman"/>
        </w:rPr>
      </w:pPr>
      <w:r>
        <w:rPr>
          <w:rFonts w:ascii="Times New Roman" w:hAnsi="Times New Roman" w:cs="Times New Roman"/>
        </w:rPr>
        <w:t>a</w:t>
      </w:r>
      <w:r w:rsidRPr="008935A7">
        <w:rPr>
          <w:rFonts w:ascii="Times New Roman" w:hAnsi="Times New Roman" w:cs="Times New Roman"/>
        </w:rPr>
        <w:t>nd be aware of</w:t>
      </w:r>
    </w:p>
    <w:p w14:paraId="5F752493" w14:textId="77777777" w:rsidR="00662096" w:rsidRPr="008935A7" w:rsidRDefault="00662096">
      <w:pPr>
        <w:pStyle w:val="ColorfulList-Accent11"/>
        <w:rPr>
          <w:rFonts w:ascii="Times New Roman" w:hAnsi="Times New Roman"/>
          <w:sz w:val="22"/>
          <w:szCs w:val="22"/>
        </w:rPr>
      </w:pPr>
      <w:r w:rsidRPr="008935A7">
        <w:rPr>
          <w:rFonts w:ascii="Times New Roman" w:hAnsi="Times New Roman"/>
          <w:sz w:val="22"/>
          <w:szCs w:val="22"/>
        </w:rPr>
        <w:t>Systems which support safeguarding, including the staff and persons in a position of trust code of conduct, their school’s child protection procedures and the role</w:t>
      </w:r>
      <w:r w:rsidRPr="008935A7">
        <w:rPr>
          <w:rFonts w:ascii="Times New Roman" w:hAnsi="Times New Roman"/>
          <w:i/>
          <w:iCs/>
          <w:sz w:val="22"/>
          <w:szCs w:val="22"/>
        </w:rPr>
        <w:t xml:space="preserve"> </w:t>
      </w:r>
      <w:r w:rsidRPr="008935A7">
        <w:rPr>
          <w:rFonts w:ascii="Times New Roman" w:hAnsi="Times New Roman"/>
          <w:sz w:val="22"/>
          <w:szCs w:val="22"/>
        </w:rPr>
        <w:t>of the designated safeguarding lead (DSL)</w:t>
      </w:r>
    </w:p>
    <w:p w14:paraId="2C09135D" w14:textId="77777777" w:rsidR="00662096" w:rsidRPr="008935A7" w:rsidRDefault="00662096">
      <w:pPr>
        <w:pStyle w:val="ColorfulList-Accent11"/>
        <w:rPr>
          <w:rFonts w:ascii="Times New Roman" w:hAnsi="Times New Roman"/>
          <w:sz w:val="22"/>
          <w:szCs w:val="22"/>
        </w:rPr>
      </w:pPr>
      <w:r w:rsidRPr="008935A7">
        <w:rPr>
          <w:rFonts w:ascii="Times New Roman" w:hAnsi="Times New Roman"/>
          <w:sz w:val="22"/>
          <w:szCs w:val="22"/>
        </w:rPr>
        <w:t xml:space="preserve">The early help process (sometimes known as the common assessment framework) and their role in it, including identifying emerging problems, liaising with the DSL, and sharing information with other professionals to support early identification and assessment </w:t>
      </w:r>
    </w:p>
    <w:p w14:paraId="7338A934" w14:textId="77777777" w:rsidR="00662096" w:rsidRPr="008935A7" w:rsidRDefault="00662096">
      <w:pPr>
        <w:pStyle w:val="ColorfulList-Accent11"/>
        <w:rPr>
          <w:rFonts w:ascii="Times New Roman" w:hAnsi="Times New Roman"/>
          <w:sz w:val="22"/>
          <w:szCs w:val="22"/>
        </w:rPr>
      </w:pPr>
      <w:r w:rsidRPr="008935A7">
        <w:rPr>
          <w:rFonts w:ascii="Times New Roman" w:hAnsi="Times New Roman"/>
          <w:sz w:val="22"/>
          <w:szCs w:val="22"/>
        </w:rPr>
        <w:t>The process for making referrals to local authority children’s social care and for statutory assessments that may follow a referral, including the role they might be expected to play</w:t>
      </w:r>
    </w:p>
    <w:p w14:paraId="5FC02899" w14:textId="77777777" w:rsidR="00662096" w:rsidRPr="008935A7" w:rsidRDefault="00662096">
      <w:pPr>
        <w:pStyle w:val="ColorfulList-Accent11"/>
        <w:rPr>
          <w:rFonts w:ascii="Times New Roman" w:hAnsi="Times New Roman"/>
          <w:sz w:val="22"/>
          <w:szCs w:val="22"/>
        </w:rPr>
      </w:pPr>
      <w:r w:rsidRPr="008935A7">
        <w:rPr>
          <w:rFonts w:ascii="Times New Roman" w:hAnsi="Times New Roman"/>
          <w:sz w:val="22"/>
          <w:szCs w:val="22"/>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69E26765" w14:textId="77777777" w:rsidR="00662096" w:rsidRPr="008935A7" w:rsidRDefault="00662096">
      <w:pPr>
        <w:pStyle w:val="ColorfulList-Accent11"/>
        <w:rPr>
          <w:rFonts w:ascii="Times New Roman" w:hAnsi="Times New Roman"/>
          <w:sz w:val="22"/>
          <w:szCs w:val="22"/>
        </w:rPr>
      </w:pPr>
      <w:r w:rsidRPr="008935A7">
        <w:rPr>
          <w:rFonts w:ascii="Times New Roman" w:hAnsi="Times New Roman"/>
          <w:sz w:val="22"/>
          <w:szCs w:val="22"/>
        </w:rPr>
        <w:t>The signs of different types of abuse and neglect, as well as specific safeguarding issues, such as child sexual exploitation (CSE), children missing from education, child criminal exploitation, FGM, radicalisation and peer on peer abuse</w:t>
      </w:r>
    </w:p>
    <w:p w14:paraId="2DA58A86" w14:textId="77777777" w:rsidR="00662096" w:rsidRDefault="00662096" w:rsidP="00662096">
      <w:pPr>
        <w:pStyle w:val="BodyText3"/>
        <w:widowControl w:val="0"/>
        <w:rPr>
          <w:rFonts w:ascii="Times New Roman" w:hAnsi="Times New Roman"/>
          <w:color w:val="auto"/>
          <w:sz w:val="22"/>
          <w:szCs w:val="22"/>
          <w:shd w:val="clear" w:color="auto" w:fill="FFFFFF"/>
        </w:rPr>
      </w:pPr>
    </w:p>
    <w:p w14:paraId="42C001AF" w14:textId="77777777" w:rsidR="00662096" w:rsidRDefault="00662096" w:rsidP="00662096">
      <w:pPr>
        <w:pStyle w:val="BodyText3"/>
        <w:widowControl w:val="0"/>
        <w:rPr>
          <w:rFonts w:ascii="Times New Roman" w:hAnsi="Times New Roman"/>
          <w:color w:val="auto"/>
          <w:sz w:val="22"/>
          <w:szCs w:val="22"/>
          <w:shd w:val="clear" w:color="auto" w:fill="FFFFFF"/>
        </w:rPr>
      </w:pPr>
      <w:r>
        <w:rPr>
          <w:rFonts w:ascii="Times New Roman" w:hAnsi="Times New Roman"/>
          <w:color w:val="auto"/>
          <w:sz w:val="22"/>
          <w:szCs w:val="22"/>
          <w:shd w:val="clear" w:color="auto" w:fill="FFFFFF"/>
        </w:rPr>
        <w:t xml:space="preserve">Staff working in specialist hubs must have due regard to National legislation and Trust policy. Safeguarding will be reviewed annually in each of the specialist hubs and processes and procedures monitored. </w:t>
      </w:r>
    </w:p>
    <w:p w14:paraId="5B0D6998" w14:textId="77777777" w:rsidR="00662096" w:rsidRDefault="00662096" w:rsidP="00662096">
      <w:pPr>
        <w:pStyle w:val="BodyText3"/>
        <w:widowControl w:val="0"/>
        <w:rPr>
          <w:rFonts w:ascii="Times New Roman" w:hAnsi="Times New Roman"/>
          <w:color w:val="auto"/>
          <w:sz w:val="22"/>
          <w:szCs w:val="22"/>
          <w:shd w:val="clear" w:color="auto" w:fill="FFFFFF"/>
        </w:rPr>
      </w:pPr>
    </w:p>
    <w:p w14:paraId="5D6C1407" w14:textId="0F7C0DED" w:rsidR="002A175F" w:rsidRDefault="00662096" w:rsidP="002A175F">
      <w:pPr>
        <w:pStyle w:val="BodyText3"/>
        <w:widowControl w:val="0"/>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accountability for safeguarding and attendance in particular (and everything really!) rests with the HT and however responsibilities are delegated, there must be clear ownership and responsibility</w:t>
      </w:r>
    </w:p>
    <w:p w14:paraId="252F09AD" w14:textId="18930941" w:rsidR="00137D02" w:rsidRDefault="00137D02" w:rsidP="002A175F">
      <w:pPr>
        <w:pStyle w:val="BodyText3"/>
        <w:widowControl w:val="0"/>
        <w:rPr>
          <w:rFonts w:ascii="Calibri" w:hAnsi="Calibri" w:cs="Calibri"/>
          <w:color w:val="201F1E"/>
          <w:sz w:val="22"/>
          <w:szCs w:val="22"/>
          <w:shd w:val="clear" w:color="auto" w:fill="FFFFFF"/>
        </w:rPr>
      </w:pPr>
    </w:p>
    <w:p w14:paraId="5BD6C4D0" w14:textId="5949389D" w:rsidR="00137D02" w:rsidRDefault="00137D02" w:rsidP="002A175F">
      <w:pPr>
        <w:pStyle w:val="BodyText3"/>
        <w:widowControl w:val="0"/>
        <w:rPr>
          <w:rFonts w:ascii="Calibri" w:hAnsi="Calibri" w:cs="Calibri"/>
          <w:color w:val="201F1E"/>
          <w:sz w:val="22"/>
          <w:szCs w:val="22"/>
          <w:shd w:val="clear" w:color="auto" w:fill="FFFFFF"/>
        </w:rPr>
      </w:pPr>
    </w:p>
    <w:p w14:paraId="690DC77C" w14:textId="77777777" w:rsidR="00137D02" w:rsidRPr="002A175F" w:rsidRDefault="00137D02" w:rsidP="002A175F">
      <w:pPr>
        <w:pStyle w:val="BodyText3"/>
        <w:widowControl w:val="0"/>
        <w:rPr>
          <w:rFonts w:ascii="Times New Roman" w:hAnsi="Times New Roman"/>
          <w:color w:val="auto"/>
          <w:sz w:val="22"/>
          <w:szCs w:val="22"/>
          <w:shd w:val="clear" w:color="auto" w:fill="FFFFFF"/>
        </w:rPr>
      </w:pPr>
    </w:p>
    <w:p w14:paraId="52AA906D" w14:textId="77777777" w:rsidR="00137D02" w:rsidRDefault="00137D02" w:rsidP="002A175F"/>
    <w:p w14:paraId="10A45E11" w14:textId="2F6FF4D8" w:rsidR="00137D02" w:rsidRDefault="00137D02" w:rsidP="002A175F">
      <w:r>
        <w:rPr>
          <w:noProof/>
        </w:rPr>
        <mc:AlternateContent>
          <mc:Choice Requires="wps">
            <w:drawing>
              <wp:anchor distT="45720" distB="45720" distL="114300" distR="114300" simplePos="0" relativeHeight="251865088" behindDoc="0" locked="0" layoutInCell="1" allowOverlap="1" wp14:anchorId="79795F1E" wp14:editId="1F7F5B4D">
                <wp:simplePos x="0" y="0"/>
                <wp:positionH relativeFrom="margin">
                  <wp:posOffset>-91440</wp:posOffset>
                </wp:positionH>
                <wp:positionV relativeFrom="paragraph">
                  <wp:posOffset>294</wp:posOffset>
                </wp:positionV>
                <wp:extent cx="3780155" cy="998220"/>
                <wp:effectExtent l="0" t="0" r="10795" b="1397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998220"/>
                        </a:xfrm>
                        <a:prstGeom prst="rect">
                          <a:avLst/>
                        </a:prstGeom>
                        <a:solidFill>
                          <a:srgbClr val="FFFFFF"/>
                        </a:solidFill>
                        <a:ln w="9525">
                          <a:solidFill>
                            <a:schemeClr val="bg1"/>
                          </a:solidFill>
                          <a:miter lim="800000"/>
                          <a:headEnd/>
                          <a:tailEnd/>
                        </a:ln>
                      </wps:spPr>
                      <wps:txbx>
                        <w:txbxContent>
                          <w:p w14:paraId="434803F1" w14:textId="77777777" w:rsidR="002A175F" w:rsidRPr="00470479" w:rsidRDefault="002A175F" w:rsidP="002A175F">
                            <w:pPr>
                              <w:rPr>
                                <w:b/>
                                <w:bCs/>
                              </w:rPr>
                            </w:pPr>
                            <w:r w:rsidRPr="00470479">
                              <w:rPr>
                                <w:b/>
                                <w:bCs/>
                              </w:rPr>
                              <w:t>Identifying a pathway for behaviour support and response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795F1E" id="_x0000_s1098" type="#_x0000_t202" style="position:absolute;margin-left:-7.2pt;margin-top:0;width:297.65pt;height:78.6pt;z-index:251865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" strokecolor="white [3212]">
                <v:textbox style="mso-fit-shape-to-text:t">
                  <w:txbxContent>
                    <w:p w14:paraId="434803F1" w14:textId="77777777" w:rsidR="002A175F" w:rsidRPr="00470479" w:rsidRDefault="002A175F" w:rsidP="002A175F">
                      <w:pPr>
                        <w:rPr>
                          <w:b/>
                          <w:bCs/>
                        </w:rPr>
                      </w:pPr>
                      <w:r w:rsidRPr="00470479">
                        <w:rPr>
                          <w:b/>
                          <w:bCs/>
                        </w:rPr>
                        <w:t>Identifying a pathway for behaviour support and response</w:t>
                      </w:r>
                    </w:p>
                  </w:txbxContent>
                </v:textbox>
                <w10:wrap type="square" anchorx="margin"/>
              </v:shape>
            </w:pict>
          </mc:Fallback>
        </mc:AlternateContent>
      </w:r>
    </w:p>
    <w:p w14:paraId="3F7209DC" w14:textId="52A4283F" w:rsidR="00137D02" w:rsidRDefault="00137D02" w:rsidP="002A175F">
      <w:r>
        <w:rPr>
          <w:noProof/>
        </w:rPr>
        <mc:AlternateContent>
          <mc:Choice Requires="wps">
            <w:drawing>
              <wp:anchor distT="0" distB="0" distL="114300" distR="114300" simplePos="0" relativeHeight="251867136" behindDoc="0" locked="0" layoutInCell="1" allowOverlap="1" wp14:anchorId="63F6E529" wp14:editId="1A8BC562">
                <wp:simplePos x="0" y="0"/>
                <wp:positionH relativeFrom="margin">
                  <wp:posOffset>3584819</wp:posOffset>
                </wp:positionH>
                <wp:positionV relativeFrom="paragraph">
                  <wp:posOffset>65650</wp:posOffset>
                </wp:positionV>
                <wp:extent cx="2551430" cy="709532"/>
                <wp:effectExtent l="0" t="0" r="20320" b="14605"/>
                <wp:wrapNone/>
                <wp:docPr id="228" name="Text Box 228"/>
                <wp:cNvGraphicFramePr/>
                <a:graphic xmlns:a="http://schemas.openxmlformats.org/drawingml/2006/main">
                  <a:graphicData uri="http://schemas.microsoft.com/office/word/2010/wordprocessingShape">
                    <wps:wsp>
                      <wps:cNvSpPr txBox="1"/>
                      <wps:spPr>
                        <a:xfrm>
                          <a:off x="0" y="0"/>
                          <a:ext cx="2551430" cy="709532"/>
                        </a:xfrm>
                        <a:prstGeom prst="rect">
                          <a:avLst/>
                        </a:prstGeom>
                        <a:solidFill>
                          <a:schemeClr val="lt1"/>
                        </a:solidFill>
                        <a:ln w="6350">
                          <a:solidFill>
                            <a:schemeClr val="bg1"/>
                          </a:solidFill>
                        </a:ln>
                      </wps:spPr>
                      <wps:txbx>
                        <w:txbxContent>
                          <w:p w14:paraId="3CCC1429" w14:textId="77777777" w:rsidR="002A175F" w:rsidRDefault="002A175F" w:rsidP="002A175F">
                            <w:pPr>
                              <w:pStyle w:val="NoSpacing"/>
                            </w:pPr>
                            <w:r>
                              <w:t>Policy, understanding and fairness.</w:t>
                            </w:r>
                          </w:p>
                          <w:p w14:paraId="7C2E3A0A" w14:textId="77777777" w:rsidR="002A175F" w:rsidRDefault="002A175F" w:rsidP="002A175F">
                            <w:pPr>
                              <w:pStyle w:val="NoSpacing"/>
                            </w:pPr>
                            <w:r>
                              <w:t>Does the policy allow for adjustments according to need and circumstances?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6E529" id="Text Box 228" o:spid="_x0000_s1099" type="#_x0000_t202" style="position:absolute;margin-left:282.25pt;margin-top:5.15pt;width:200.9pt;height:55.8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" fillcolor="white [3201]" strokecolor="white [3212]" strokeweight=".5pt">
                <v:textbox>
                  <w:txbxContent>
                    <w:p w14:paraId="3CCC1429" w14:textId="77777777" w:rsidR="002A175F" w:rsidRDefault="002A175F" w:rsidP="002A175F">
                      <w:pPr>
                        <w:pStyle w:val="NoSpacing"/>
                      </w:pPr>
                      <w:r>
                        <w:t>Policy, understanding and fairness.</w:t>
                      </w:r>
                    </w:p>
                    <w:p w14:paraId="7C2E3A0A" w14:textId="77777777" w:rsidR="002A175F" w:rsidRDefault="002A175F" w:rsidP="002A175F">
                      <w:pPr>
                        <w:pStyle w:val="NoSpacing"/>
                      </w:pPr>
                      <w:r>
                        <w:t>Does the policy allow for adjustments according to need and circumstances?</w:t>
                      </w:r>
                    </w:p>
                  </w:txbxContent>
                </v:textbox>
                <w10:wrap anchorx="margin"/>
              </v:shape>
            </w:pict>
          </mc:Fallback>
        </mc:AlternateContent>
      </w:r>
      <w:r>
        <w:rPr>
          <w:noProof/>
        </w:rPr>
        <mc:AlternateContent>
          <mc:Choice Requires="wps">
            <w:drawing>
              <wp:anchor distT="0" distB="0" distL="114300" distR="114300" simplePos="0" relativeHeight="251866112" behindDoc="0" locked="0" layoutInCell="1" allowOverlap="1" wp14:anchorId="42B17C94" wp14:editId="3404D3FB">
                <wp:simplePos x="0" y="0"/>
                <wp:positionH relativeFrom="margin">
                  <wp:posOffset>-327660</wp:posOffset>
                </wp:positionH>
                <wp:positionV relativeFrom="paragraph">
                  <wp:posOffset>81280</wp:posOffset>
                </wp:positionV>
                <wp:extent cx="2579370" cy="504825"/>
                <wp:effectExtent l="0" t="0" r="11430" b="28575"/>
                <wp:wrapNone/>
                <wp:docPr id="230" name="Text Box 230"/>
                <wp:cNvGraphicFramePr/>
                <a:graphic xmlns:a="http://schemas.openxmlformats.org/drawingml/2006/main">
                  <a:graphicData uri="http://schemas.microsoft.com/office/word/2010/wordprocessingShape">
                    <wps:wsp>
                      <wps:cNvSpPr txBox="1"/>
                      <wps:spPr>
                        <a:xfrm>
                          <a:off x="0" y="0"/>
                          <a:ext cx="2579370" cy="504825"/>
                        </a:xfrm>
                        <a:prstGeom prst="rect">
                          <a:avLst/>
                        </a:prstGeom>
                        <a:solidFill>
                          <a:schemeClr val="lt1"/>
                        </a:solidFill>
                        <a:ln w="6350">
                          <a:solidFill>
                            <a:schemeClr val="bg1"/>
                          </a:solidFill>
                        </a:ln>
                      </wps:spPr>
                      <wps:txbx>
                        <w:txbxContent>
                          <w:p w14:paraId="147586F9" w14:textId="77777777" w:rsidR="002A175F" w:rsidRDefault="002A175F" w:rsidP="002A175F">
                            <w:r>
                              <w:t>Is there agreement across the school around what are significant behaviours?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17C94" id="Text Box 230" o:spid="_x0000_s1100" type="#_x0000_t202" style="position:absolute;margin-left:-25.8pt;margin-top:6.4pt;width:203.1pt;height:39.7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" fillcolor="white [3201]" strokecolor="white [3212]" strokeweight=".5pt">
                <v:textbox>
                  <w:txbxContent>
                    <w:p w14:paraId="147586F9" w14:textId="77777777" w:rsidR="002A175F" w:rsidRDefault="002A175F" w:rsidP="002A175F">
                      <w:r>
                        <w:t>Is there agreement across the school around what are significant behaviours?</w:t>
                      </w:r>
                    </w:p>
                  </w:txbxContent>
                </v:textbox>
                <w10:wrap anchorx="margin"/>
              </v:shape>
            </w:pict>
          </mc:Fallback>
        </mc:AlternateContent>
      </w:r>
    </w:p>
    <w:p w14:paraId="651272C4" w14:textId="17C6EF31" w:rsidR="002A175F" w:rsidRDefault="00137D02" w:rsidP="002A175F">
      <w:r>
        <w:rPr>
          <w:noProof/>
        </w:rPr>
        <mc:AlternateContent>
          <mc:Choice Requires="wps">
            <w:drawing>
              <wp:anchor distT="0" distB="0" distL="114300" distR="114300" simplePos="0" relativeHeight="251881472" behindDoc="0" locked="0" layoutInCell="1" allowOverlap="1" wp14:anchorId="655A06AD" wp14:editId="45D2F4FB">
                <wp:simplePos x="0" y="0"/>
                <wp:positionH relativeFrom="margin">
                  <wp:align>center</wp:align>
                </wp:positionH>
                <wp:positionV relativeFrom="paragraph">
                  <wp:posOffset>83722</wp:posOffset>
                </wp:positionV>
                <wp:extent cx="491320" cy="0"/>
                <wp:effectExtent l="38100" t="76200" r="23495" b="95250"/>
                <wp:wrapNone/>
                <wp:docPr id="229" name="Straight Arrow Connector 229"/>
                <wp:cNvGraphicFramePr/>
                <a:graphic xmlns:a="http://schemas.openxmlformats.org/drawingml/2006/main">
                  <a:graphicData uri="http://schemas.microsoft.com/office/word/2010/wordprocessingShape">
                    <wps:wsp>
                      <wps:cNvCnPr/>
                      <wps:spPr>
                        <a:xfrm>
                          <a:off x="0" y="0"/>
                          <a:ext cx="49132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type w14:anchorId="14B928B3" id="_x0000_t32" coordsize="21600,21600" o:spt="32" o:oned="t" path="m,l21600,21600e" filled="f">
                <v:path arrowok="t" fillok="f" o:connecttype="none"/>
                <o:lock v:ext="edit" shapetype="t"/>
              </v:shapetype>
              <v:shape id="Straight Arrow Connector 229" o:spid="_x0000_s1026" type="#_x0000_t32" style="position:absolute;margin-left:0;margin-top:6.6pt;width:38.7pt;height:0;z-index:25188147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" strokecolor="black [3200]" strokeweight=".5pt">
                <v:stroke startarrow="block" endarrow="block" joinstyle="miter"/>
                <w10:wrap anchorx="margin"/>
              </v:shape>
            </w:pict>
          </mc:Fallback>
        </mc:AlternateContent>
      </w:r>
      <w:r w:rsidR="002A175F">
        <w:rPr>
          <w:noProof/>
        </w:rPr>
        <mc:AlternateContent>
          <mc:Choice Requires="wps">
            <w:drawing>
              <wp:anchor distT="0" distB="0" distL="114300" distR="114300" simplePos="0" relativeHeight="251875328" behindDoc="0" locked="0" layoutInCell="1" allowOverlap="1" wp14:anchorId="1E9D826E" wp14:editId="1306CE5D">
                <wp:simplePos x="0" y="0"/>
                <wp:positionH relativeFrom="column">
                  <wp:posOffset>7794142</wp:posOffset>
                </wp:positionH>
                <wp:positionV relativeFrom="paragraph">
                  <wp:posOffset>5316542</wp:posOffset>
                </wp:positionV>
                <wp:extent cx="581025" cy="314325"/>
                <wp:effectExtent l="0" t="0" r="28575" b="28575"/>
                <wp:wrapNone/>
                <wp:docPr id="225" name="Text Box 225"/>
                <wp:cNvGraphicFramePr/>
                <a:graphic xmlns:a="http://schemas.openxmlformats.org/drawingml/2006/main">
                  <a:graphicData uri="http://schemas.microsoft.com/office/word/2010/wordprocessingShape">
                    <wps:wsp>
                      <wps:cNvSpPr txBox="1"/>
                      <wps:spPr>
                        <a:xfrm>
                          <a:off x="0" y="0"/>
                          <a:ext cx="581025" cy="314325"/>
                        </a:xfrm>
                        <a:prstGeom prst="rect">
                          <a:avLst/>
                        </a:prstGeom>
                        <a:solidFill>
                          <a:sysClr val="window" lastClr="FFFFFF"/>
                        </a:solidFill>
                        <a:ln w="6350">
                          <a:solidFill>
                            <a:prstClr val="black"/>
                          </a:solidFill>
                        </a:ln>
                      </wps:spPr>
                      <wps:txbx>
                        <w:txbxContent>
                          <w:p w14:paraId="16492630" w14:textId="77777777" w:rsidR="002A175F" w:rsidRDefault="002A175F" w:rsidP="002A175F">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D826E" id="Text Box 225" o:spid="_x0000_s1101" type="#_x0000_t202" style="position:absolute;margin-left:613.7pt;margin-top:418.65pt;width:45.75pt;height:24.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" fillcolor="window" strokeweight=".5pt">
                <v:textbox>
                  <w:txbxContent>
                    <w:p w14:paraId="16492630" w14:textId="77777777" w:rsidR="002A175F" w:rsidRDefault="002A175F" w:rsidP="002A175F">
                      <w:r>
                        <w:t>Yes</w:t>
                      </w:r>
                    </w:p>
                  </w:txbxContent>
                </v:textbox>
              </v:shape>
            </w:pict>
          </mc:Fallback>
        </mc:AlternateContent>
      </w:r>
      <w:r w:rsidR="002A175F">
        <w:rPr>
          <w:noProof/>
        </w:rPr>
        <mc:AlternateContent>
          <mc:Choice Requires="wps">
            <w:drawing>
              <wp:anchor distT="0" distB="0" distL="114300" distR="114300" simplePos="0" relativeHeight="251868160" behindDoc="0" locked="0" layoutInCell="1" allowOverlap="1" wp14:anchorId="1E1F73C7" wp14:editId="77EC6036">
                <wp:simplePos x="0" y="0"/>
                <wp:positionH relativeFrom="margin">
                  <wp:posOffset>7502989</wp:posOffset>
                </wp:positionH>
                <wp:positionV relativeFrom="paragraph">
                  <wp:posOffset>3999855</wp:posOffset>
                </wp:positionV>
                <wp:extent cx="1752600" cy="428625"/>
                <wp:effectExtent l="0" t="0" r="19050" b="28575"/>
                <wp:wrapNone/>
                <wp:docPr id="226" name="Text Box 226"/>
                <wp:cNvGraphicFramePr/>
                <a:graphic xmlns:a="http://schemas.openxmlformats.org/drawingml/2006/main">
                  <a:graphicData uri="http://schemas.microsoft.com/office/word/2010/wordprocessingShape">
                    <wps:wsp>
                      <wps:cNvSpPr txBox="1"/>
                      <wps:spPr>
                        <a:xfrm>
                          <a:off x="0" y="0"/>
                          <a:ext cx="1752600" cy="428625"/>
                        </a:xfrm>
                        <a:prstGeom prst="rect">
                          <a:avLst/>
                        </a:prstGeom>
                        <a:solidFill>
                          <a:schemeClr val="lt1"/>
                        </a:solidFill>
                        <a:ln w="6350">
                          <a:solidFill>
                            <a:prstClr val="black"/>
                          </a:solidFill>
                        </a:ln>
                      </wps:spPr>
                      <wps:txbx>
                        <w:txbxContent>
                          <w:p w14:paraId="0F4ACA85" w14:textId="77777777" w:rsidR="002A175F" w:rsidRDefault="002A175F" w:rsidP="002A175F">
                            <w:r>
                              <w:t>Does the child have SEND?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1F73C7" id="Text Box 226" o:spid="_x0000_s1102" type="#_x0000_t202" style="position:absolute;margin-left:590.8pt;margin-top:314.95pt;width:138pt;height:33.75pt;z-index:251868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" fillcolor="white [3201]" strokeweight=".5pt">
                <v:textbox>
                  <w:txbxContent>
                    <w:p w14:paraId="0F4ACA85" w14:textId="77777777" w:rsidR="002A175F" w:rsidRDefault="002A175F" w:rsidP="002A175F">
                      <w:r>
                        <w:t>Does the child have SEND?</w:t>
                      </w:r>
                    </w:p>
                  </w:txbxContent>
                </v:textbox>
                <w10:wrap anchorx="margin"/>
              </v:shape>
            </w:pict>
          </mc:Fallback>
        </mc:AlternateContent>
      </w:r>
    </w:p>
    <w:p w14:paraId="1DAA8170" w14:textId="6FB29296" w:rsidR="002A175F" w:rsidRPr="002A175F" w:rsidRDefault="009A0F10" w:rsidP="00AA6A48">
      <w:pPr>
        <w:sectPr w:rsidR="002A175F" w:rsidRPr="002A175F" w:rsidSect="00D51037">
          <w:pgSz w:w="11906" w:h="16838" w:code="9"/>
          <w:pgMar w:top="238" w:right="991" w:bottom="1559" w:left="1440" w:header="708" w:footer="708" w:gutter="0"/>
          <w:pgNumType w:start="108"/>
          <w:cols w:space="708"/>
          <w:docGrid w:linePitch="360"/>
        </w:sectPr>
      </w:pPr>
      <w:r>
        <w:rPr>
          <w:noProof/>
        </w:rPr>
        <mc:AlternateContent>
          <mc:Choice Requires="wps">
            <w:drawing>
              <wp:anchor distT="0" distB="0" distL="114300" distR="114300" simplePos="0" relativeHeight="251876352" behindDoc="0" locked="0" layoutInCell="1" allowOverlap="1" wp14:anchorId="783AC11E" wp14:editId="4FBA2979">
                <wp:simplePos x="0" y="0"/>
                <wp:positionH relativeFrom="column">
                  <wp:posOffset>3593104</wp:posOffset>
                </wp:positionH>
                <wp:positionV relativeFrom="paragraph">
                  <wp:posOffset>904425</wp:posOffset>
                </wp:positionV>
                <wp:extent cx="2760345" cy="1322070"/>
                <wp:effectExtent l="0" t="0" r="20955" b="11430"/>
                <wp:wrapNone/>
                <wp:docPr id="244" name="Text Box 244"/>
                <wp:cNvGraphicFramePr/>
                <a:graphic xmlns:a="http://schemas.openxmlformats.org/drawingml/2006/main">
                  <a:graphicData uri="http://schemas.microsoft.com/office/word/2010/wordprocessingShape">
                    <wps:wsp>
                      <wps:cNvSpPr txBox="1"/>
                      <wps:spPr>
                        <a:xfrm>
                          <a:off x="0" y="0"/>
                          <a:ext cx="2760345" cy="1322070"/>
                        </a:xfrm>
                        <a:prstGeom prst="rect">
                          <a:avLst/>
                        </a:prstGeom>
                        <a:solidFill>
                          <a:sysClr val="window" lastClr="FFFFFF"/>
                        </a:solidFill>
                        <a:ln w="6350">
                          <a:solidFill>
                            <a:schemeClr val="bg1"/>
                          </a:solidFill>
                        </a:ln>
                      </wps:spPr>
                      <wps:txbx>
                        <w:txbxContent>
                          <w:p w14:paraId="0F76A6E4" w14:textId="77777777" w:rsidR="002A175F" w:rsidRDefault="002A175F" w:rsidP="002A175F">
                            <w:pPr>
                              <w:pStyle w:val="NoSpacing"/>
                              <w:jc w:val="center"/>
                            </w:pPr>
                          </w:p>
                          <w:p w14:paraId="55ED3585" w14:textId="77777777" w:rsidR="002A175F" w:rsidRDefault="002A175F" w:rsidP="002A175F">
                            <w:pPr>
                              <w:pStyle w:val="NoSpacing"/>
                              <w:jc w:val="center"/>
                            </w:pPr>
                            <w:r>
                              <w:t>Is the child’s behaviour stand alone?</w:t>
                            </w:r>
                          </w:p>
                          <w:p w14:paraId="082B0E1B" w14:textId="77777777" w:rsidR="002A175F" w:rsidRDefault="002A175F" w:rsidP="002A175F">
                            <w:pPr>
                              <w:pStyle w:val="NoSpacing"/>
                            </w:pPr>
                            <w:r>
                              <w:t>If this is a pattern involving multiple pupils, then review whole school strategies/communication with families and consistency of response. Consider if bullying or coercion may be part of some pupil’s involvement.</w:t>
                            </w:r>
                          </w:p>
                          <w:p w14:paraId="76C8CCAA" w14:textId="77777777" w:rsidR="002A175F" w:rsidRDefault="002A175F" w:rsidP="002A175F">
                            <w:pPr>
                              <w:pStyle w:val="No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AC11E" id="Text Box 244" o:spid="_x0000_s1103" type="#_x0000_t202" style="position:absolute;margin-left:282.9pt;margin-top:71.2pt;width:217.35pt;height:104.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" fillcolor="window" strokecolor="white [3212]" strokeweight=".5pt">
                <v:textbox>
                  <w:txbxContent>
                    <w:p w14:paraId="0F76A6E4" w14:textId="77777777" w:rsidR="002A175F" w:rsidRDefault="002A175F" w:rsidP="002A175F">
                      <w:pPr>
                        <w:pStyle w:val="NoSpacing"/>
                        <w:jc w:val="center"/>
                      </w:pPr>
                    </w:p>
                    <w:p w14:paraId="55ED3585" w14:textId="77777777" w:rsidR="002A175F" w:rsidRDefault="002A175F" w:rsidP="002A175F">
                      <w:pPr>
                        <w:pStyle w:val="NoSpacing"/>
                        <w:jc w:val="center"/>
                      </w:pPr>
                      <w:r>
                        <w:t>Is the child’s behaviour stand alone?</w:t>
                      </w:r>
                    </w:p>
                    <w:p w14:paraId="082B0E1B" w14:textId="77777777" w:rsidR="002A175F" w:rsidRDefault="002A175F" w:rsidP="002A175F">
                      <w:pPr>
                        <w:pStyle w:val="NoSpacing"/>
                      </w:pPr>
                      <w:r>
                        <w:t>If this is a pattern involving multiple pupils, then review whole school strategies/communication with families and consistency of response. Consider if bullying or coercion may be part of some pupil’s involvement.</w:t>
                      </w:r>
                    </w:p>
                    <w:p w14:paraId="76C8CCAA" w14:textId="77777777" w:rsidR="002A175F" w:rsidRDefault="002A175F" w:rsidP="002A175F">
                      <w:pPr>
                        <w:pStyle w:val="NoSpacing"/>
                        <w:jc w:val="center"/>
                      </w:pPr>
                    </w:p>
                  </w:txbxContent>
                </v:textbox>
              </v:shape>
            </w:pict>
          </mc:Fallback>
        </mc:AlternateContent>
      </w:r>
      <w:r w:rsidR="002A175F">
        <w:rPr>
          <w:noProof/>
        </w:rPr>
        <mc:AlternateContent>
          <mc:Choice Requires="wps">
            <w:drawing>
              <wp:anchor distT="0" distB="0" distL="114300" distR="114300" simplePos="0" relativeHeight="251880448" behindDoc="0" locked="0" layoutInCell="1" allowOverlap="1" wp14:anchorId="1197AC76" wp14:editId="62031FA2">
                <wp:simplePos x="0" y="0"/>
                <wp:positionH relativeFrom="column">
                  <wp:posOffset>3838771</wp:posOffset>
                </wp:positionH>
                <wp:positionV relativeFrom="paragraph">
                  <wp:posOffset>160802</wp:posOffset>
                </wp:positionV>
                <wp:extent cx="709405" cy="362607"/>
                <wp:effectExtent l="38100" t="0" r="14605" b="56515"/>
                <wp:wrapNone/>
                <wp:docPr id="30" name="Straight Arrow Connector 30"/>
                <wp:cNvGraphicFramePr/>
                <a:graphic xmlns:a="http://schemas.openxmlformats.org/drawingml/2006/main">
                  <a:graphicData uri="http://schemas.microsoft.com/office/word/2010/wordprocessingShape">
                    <wps:wsp>
                      <wps:cNvCnPr/>
                      <wps:spPr>
                        <a:xfrm flipH="1">
                          <a:off x="0" y="0"/>
                          <a:ext cx="709405" cy="3626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968799" id="Straight Arrow Connector 30" o:spid="_x0000_s1026" type="#_x0000_t32" style="position:absolute;margin-left:302.25pt;margin-top:12.65pt;width:55.85pt;height:28.55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" strokecolor="black [3200]" strokeweight=".5pt">
                <v:stroke endarrow="block" joinstyle="miter"/>
              </v:shape>
            </w:pict>
          </mc:Fallback>
        </mc:AlternateContent>
      </w:r>
      <w:r w:rsidR="002A175F">
        <w:rPr>
          <w:noProof/>
        </w:rPr>
        <mc:AlternateContent>
          <mc:Choice Requires="wps">
            <w:drawing>
              <wp:anchor distT="0" distB="0" distL="114300" distR="114300" simplePos="0" relativeHeight="251886592" behindDoc="0" locked="0" layoutInCell="1" allowOverlap="1" wp14:anchorId="169EFDAF" wp14:editId="6C76F18C">
                <wp:simplePos x="0" y="0"/>
                <wp:positionH relativeFrom="column">
                  <wp:posOffset>2469515</wp:posOffset>
                </wp:positionH>
                <wp:positionV relativeFrom="paragraph">
                  <wp:posOffset>4020185</wp:posOffset>
                </wp:positionV>
                <wp:extent cx="1847850" cy="962025"/>
                <wp:effectExtent l="38100" t="0" r="19050" b="47625"/>
                <wp:wrapNone/>
                <wp:docPr id="231" name="Straight Arrow Connector 231"/>
                <wp:cNvGraphicFramePr/>
                <a:graphic xmlns:a="http://schemas.openxmlformats.org/drawingml/2006/main">
                  <a:graphicData uri="http://schemas.microsoft.com/office/word/2010/wordprocessingShape">
                    <wps:wsp>
                      <wps:cNvCnPr/>
                      <wps:spPr>
                        <a:xfrm flipH="1">
                          <a:off x="0" y="0"/>
                          <a:ext cx="1847850" cy="962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19D599" id="Straight Arrow Connector 231" o:spid="_x0000_s1026" type="#_x0000_t32" style="position:absolute;margin-left:194.45pt;margin-top:316.55pt;width:145.5pt;height:75.75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" strokecolor="black [3200]" strokeweight=".5pt">
                <v:stroke endarrow="block" joinstyle="miter"/>
              </v:shape>
            </w:pict>
          </mc:Fallback>
        </mc:AlternateContent>
      </w:r>
      <w:r w:rsidR="002A175F">
        <w:rPr>
          <w:noProof/>
        </w:rPr>
        <mc:AlternateContent>
          <mc:Choice Requires="wps">
            <w:drawing>
              <wp:anchor distT="0" distB="0" distL="114300" distR="114300" simplePos="0" relativeHeight="251902976" behindDoc="0" locked="0" layoutInCell="1" allowOverlap="1" wp14:anchorId="2A1D89F0" wp14:editId="4A417C40">
                <wp:simplePos x="0" y="0"/>
                <wp:positionH relativeFrom="margin">
                  <wp:posOffset>1431290</wp:posOffset>
                </wp:positionH>
                <wp:positionV relativeFrom="paragraph">
                  <wp:posOffset>3963035</wp:posOffset>
                </wp:positionV>
                <wp:extent cx="400050" cy="23812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400050" cy="238125"/>
                        </a:xfrm>
                        <a:prstGeom prst="rect">
                          <a:avLst/>
                        </a:prstGeom>
                        <a:solidFill>
                          <a:sysClr val="window" lastClr="FFFFFF"/>
                        </a:solidFill>
                        <a:ln w="6350">
                          <a:solidFill>
                            <a:sysClr val="window" lastClr="FFFFFF"/>
                          </a:solidFill>
                        </a:ln>
                      </wps:spPr>
                      <wps:txbx>
                        <w:txbxContent>
                          <w:p w14:paraId="7BC7C350" w14:textId="77777777" w:rsidR="002A175F" w:rsidRDefault="002A175F" w:rsidP="002A175F">
                            <w:r>
                              <w:t>Yes9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1D89F0" id="Text Box 37" o:spid="_x0000_s1104" type="#_x0000_t202" style="position:absolute;margin-left:112.7pt;margin-top:312.05pt;width:31.5pt;height:18.75pt;z-index:251902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" fillcolor="window" strokecolor="window" strokeweight=".5pt">
                <v:textbox>
                  <w:txbxContent>
                    <w:p w14:paraId="7BC7C350" w14:textId="77777777" w:rsidR="002A175F" w:rsidRDefault="002A175F" w:rsidP="002A175F">
                      <w:r>
                        <w:t>Yes9</w:t>
                      </w:r>
                    </w:p>
                  </w:txbxContent>
                </v:textbox>
                <w10:wrap anchorx="margin"/>
              </v:shape>
            </w:pict>
          </mc:Fallback>
        </mc:AlternateContent>
      </w:r>
      <w:r w:rsidR="002A175F">
        <w:rPr>
          <w:noProof/>
        </w:rPr>
        <mc:AlternateContent>
          <mc:Choice Requires="wps">
            <w:drawing>
              <wp:anchor distT="0" distB="0" distL="114300" distR="114300" simplePos="0" relativeHeight="251891712" behindDoc="0" locked="0" layoutInCell="1" allowOverlap="1" wp14:anchorId="4D4888B4" wp14:editId="72B138FB">
                <wp:simplePos x="0" y="0"/>
                <wp:positionH relativeFrom="column">
                  <wp:posOffset>1612265</wp:posOffset>
                </wp:positionH>
                <wp:positionV relativeFrom="paragraph">
                  <wp:posOffset>4298315</wp:posOffset>
                </wp:positionV>
                <wp:extent cx="0" cy="546537"/>
                <wp:effectExtent l="76200" t="0" r="57150" b="63500"/>
                <wp:wrapNone/>
                <wp:docPr id="232" name="Straight Arrow Connector 232"/>
                <wp:cNvGraphicFramePr/>
                <a:graphic xmlns:a="http://schemas.openxmlformats.org/drawingml/2006/main">
                  <a:graphicData uri="http://schemas.microsoft.com/office/word/2010/wordprocessingShape">
                    <wps:wsp>
                      <wps:cNvCnPr/>
                      <wps:spPr>
                        <a:xfrm>
                          <a:off x="0" y="0"/>
                          <a:ext cx="0" cy="5465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4BE57F06" id="Straight Arrow Connector 232" o:spid="_x0000_s1026" type="#_x0000_t32" style="position:absolute;margin-left:126.95pt;margin-top:338.45pt;width:0;height:43.0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" strokecolor="black [3200]" strokeweight=".5pt">
                <v:stroke endarrow="block" joinstyle="miter"/>
              </v:shape>
            </w:pict>
          </mc:Fallback>
        </mc:AlternateContent>
      </w:r>
      <w:r w:rsidR="002A175F">
        <w:rPr>
          <w:noProof/>
        </w:rPr>
        <mc:AlternateContent>
          <mc:Choice Requires="wps">
            <w:drawing>
              <wp:anchor distT="0" distB="0" distL="114300" distR="114300" simplePos="0" relativeHeight="251870208" behindDoc="0" locked="0" layoutInCell="1" allowOverlap="1" wp14:anchorId="13E3DBFD" wp14:editId="277B347B">
                <wp:simplePos x="0" y="0"/>
                <wp:positionH relativeFrom="margin">
                  <wp:posOffset>-245110</wp:posOffset>
                </wp:positionH>
                <wp:positionV relativeFrom="paragraph">
                  <wp:posOffset>4677409</wp:posOffset>
                </wp:positionV>
                <wp:extent cx="3780155" cy="1285875"/>
                <wp:effectExtent l="0" t="0" r="0" b="9525"/>
                <wp:wrapNone/>
                <wp:docPr id="233" name="Text Box 233"/>
                <wp:cNvGraphicFramePr/>
                <a:graphic xmlns:a="http://schemas.openxmlformats.org/drawingml/2006/main">
                  <a:graphicData uri="http://schemas.microsoft.com/office/word/2010/wordprocessingShape">
                    <wps:wsp>
                      <wps:cNvSpPr txBox="1"/>
                      <wps:spPr>
                        <a:xfrm>
                          <a:off x="0" y="0"/>
                          <a:ext cx="3780155" cy="1285875"/>
                        </a:xfrm>
                        <a:prstGeom prst="rect">
                          <a:avLst/>
                        </a:prstGeom>
                        <a:solidFill>
                          <a:schemeClr val="lt1"/>
                        </a:solidFill>
                        <a:ln w="6350">
                          <a:noFill/>
                        </a:ln>
                      </wps:spPr>
                      <wps:txbx>
                        <w:txbxContent>
                          <w:p w14:paraId="399CD17E" w14:textId="77777777" w:rsidR="002A175F" w:rsidRDefault="002A175F" w:rsidP="002A175F">
                            <w:pPr>
                              <w:pStyle w:val="NoSpacing"/>
                              <w:jc w:val="center"/>
                            </w:pPr>
                          </w:p>
                          <w:p w14:paraId="501DAB4F" w14:textId="77777777" w:rsidR="002A175F" w:rsidRDefault="002A175F" w:rsidP="002A175F">
                            <w:pPr>
                              <w:pStyle w:val="NoSpacing"/>
                            </w:pPr>
                            <w:r>
                              <w:t>Make the situation safe.</w:t>
                            </w:r>
                          </w:p>
                          <w:p w14:paraId="1D41DC0E" w14:textId="77777777" w:rsidR="002A175F" w:rsidRDefault="002A175F" w:rsidP="002A175F">
                            <w:pPr>
                              <w:pStyle w:val="NoSpacing"/>
                            </w:pPr>
                            <w:r>
                              <w:t>Give time for recovery</w:t>
                            </w:r>
                          </w:p>
                          <w:p w14:paraId="02A3BD36" w14:textId="77777777" w:rsidR="002A175F" w:rsidRDefault="002A175F" w:rsidP="002A175F">
                            <w:pPr>
                              <w:pStyle w:val="NoSpacing"/>
                            </w:pPr>
                            <w:r>
                              <w:t>Make decisions based on the schools behaviour policy and with regard to SEND or suspected SEND needs.</w:t>
                            </w:r>
                          </w:p>
                          <w:p w14:paraId="5E9E75F7" w14:textId="77777777" w:rsidR="002A175F" w:rsidRDefault="002A175F" w:rsidP="002A175F">
                            <w:pPr>
                              <w:pStyle w:val="NoSpacing"/>
                            </w:pPr>
                            <w:r>
                              <w:t>Identify a staff member to listen to the child and speak with parents.</w:t>
                            </w:r>
                          </w:p>
                          <w:p w14:paraId="00206B2A" w14:textId="77777777" w:rsidR="002A175F" w:rsidRDefault="002A175F" w:rsidP="002A17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3DBFD" id="Text Box 233" o:spid="_x0000_s1105" type="#_x0000_t202" style="position:absolute;margin-left:-19.3pt;margin-top:368.3pt;width:297.65pt;height:101.2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" fillcolor="white [3201]" stroked="f" strokeweight=".5pt">
                <v:textbox>
                  <w:txbxContent>
                    <w:p w14:paraId="399CD17E" w14:textId="77777777" w:rsidR="002A175F" w:rsidRDefault="002A175F" w:rsidP="002A175F">
                      <w:pPr>
                        <w:pStyle w:val="NoSpacing"/>
                        <w:jc w:val="center"/>
                      </w:pPr>
                    </w:p>
                    <w:p w14:paraId="501DAB4F" w14:textId="77777777" w:rsidR="002A175F" w:rsidRDefault="002A175F" w:rsidP="002A175F">
                      <w:pPr>
                        <w:pStyle w:val="NoSpacing"/>
                      </w:pPr>
                      <w:r>
                        <w:t>Make the situation safe.</w:t>
                      </w:r>
                    </w:p>
                    <w:p w14:paraId="1D41DC0E" w14:textId="77777777" w:rsidR="002A175F" w:rsidRDefault="002A175F" w:rsidP="002A175F">
                      <w:pPr>
                        <w:pStyle w:val="NoSpacing"/>
                      </w:pPr>
                      <w:r>
                        <w:t>Give time for recovery</w:t>
                      </w:r>
                    </w:p>
                    <w:p w14:paraId="02A3BD36" w14:textId="77777777" w:rsidR="002A175F" w:rsidRDefault="002A175F" w:rsidP="002A175F">
                      <w:pPr>
                        <w:pStyle w:val="NoSpacing"/>
                      </w:pPr>
                      <w:r>
                        <w:t>Make decisions based on the schools behaviour policy and with regard to SEND or suspected SEND needs.</w:t>
                      </w:r>
                    </w:p>
                    <w:p w14:paraId="5E9E75F7" w14:textId="77777777" w:rsidR="002A175F" w:rsidRDefault="002A175F" w:rsidP="002A175F">
                      <w:pPr>
                        <w:pStyle w:val="NoSpacing"/>
                      </w:pPr>
                      <w:r>
                        <w:t>Identify a staff member to listen to the child and speak with parents.</w:t>
                      </w:r>
                    </w:p>
                    <w:p w14:paraId="00206B2A" w14:textId="77777777" w:rsidR="002A175F" w:rsidRDefault="002A175F" w:rsidP="002A175F"/>
                  </w:txbxContent>
                </v:textbox>
                <w10:wrap anchorx="margin"/>
              </v:shape>
            </w:pict>
          </mc:Fallback>
        </mc:AlternateContent>
      </w:r>
      <w:r w:rsidR="002A175F">
        <w:rPr>
          <w:noProof/>
        </w:rPr>
        <mc:AlternateContent>
          <mc:Choice Requires="wps">
            <w:drawing>
              <wp:anchor distT="0" distB="0" distL="114300" distR="114300" simplePos="0" relativeHeight="251901952" behindDoc="0" locked="0" layoutInCell="1" allowOverlap="1" wp14:anchorId="3C9915AC" wp14:editId="57E129CB">
                <wp:simplePos x="0" y="0"/>
                <wp:positionH relativeFrom="margin">
                  <wp:posOffset>1390650</wp:posOffset>
                </wp:positionH>
                <wp:positionV relativeFrom="paragraph">
                  <wp:posOffset>2514600</wp:posOffset>
                </wp:positionV>
                <wp:extent cx="400050" cy="23812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400050" cy="238125"/>
                        </a:xfrm>
                        <a:prstGeom prst="rect">
                          <a:avLst/>
                        </a:prstGeom>
                        <a:solidFill>
                          <a:sysClr val="window" lastClr="FFFFFF"/>
                        </a:solidFill>
                        <a:ln w="6350">
                          <a:solidFill>
                            <a:sysClr val="window" lastClr="FFFFFF"/>
                          </a:solidFill>
                        </a:ln>
                      </wps:spPr>
                      <wps:txbx>
                        <w:txbxContent>
                          <w:p w14:paraId="76BBD9FC" w14:textId="77777777" w:rsidR="002A175F" w:rsidRDefault="002A175F" w:rsidP="002A175F">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9915AC" id="Text Box 36" o:spid="_x0000_s1106" type="#_x0000_t202" style="position:absolute;margin-left:109.5pt;margin-top:198pt;width:31.5pt;height:18.75pt;z-index:251901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" fillcolor="window" strokecolor="window" strokeweight=".5pt">
                <v:textbox>
                  <w:txbxContent>
                    <w:p w14:paraId="76BBD9FC" w14:textId="77777777" w:rsidR="002A175F" w:rsidRDefault="002A175F" w:rsidP="002A175F">
                      <w:r>
                        <w:t>Yes</w:t>
                      </w:r>
                    </w:p>
                  </w:txbxContent>
                </v:textbox>
                <w10:wrap anchorx="margin"/>
              </v:shape>
            </w:pict>
          </mc:Fallback>
        </mc:AlternateContent>
      </w:r>
      <w:r w:rsidR="002A175F">
        <w:rPr>
          <w:noProof/>
        </w:rPr>
        <mc:AlternateContent>
          <mc:Choice Requires="wps">
            <w:drawing>
              <wp:anchor distT="0" distB="0" distL="114300" distR="114300" simplePos="0" relativeHeight="251894784" behindDoc="0" locked="0" layoutInCell="1" allowOverlap="1" wp14:anchorId="740D476E" wp14:editId="3C7A3C60">
                <wp:simplePos x="0" y="0"/>
                <wp:positionH relativeFrom="column">
                  <wp:posOffset>1590675</wp:posOffset>
                </wp:positionH>
                <wp:positionV relativeFrom="paragraph">
                  <wp:posOffset>2832100</wp:posOffset>
                </wp:positionV>
                <wp:extent cx="0" cy="567559"/>
                <wp:effectExtent l="76200" t="0" r="57150" b="61595"/>
                <wp:wrapNone/>
                <wp:docPr id="38" name="Straight Arrow Connector 38"/>
                <wp:cNvGraphicFramePr/>
                <a:graphic xmlns:a="http://schemas.openxmlformats.org/drawingml/2006/main">
                  <a:graphicData uri="http://schemas.microsoft.com/office/word/2010/wordprocessingShape">
                    <wps:wsp>
                      <wps:cNvCnPr/>
                      <wps:spPr>
                        <a:xfrm>
                          <a:off x="0" y="0"/>
                          <a:ext cx="0" cy="5675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384B3FAB" id="Straight Arrow Connector 38" o:spid="_x0000_s1026" type="#_x0000_t32" style="position:absolute;margin-left:125.25pt;margin-top:223pt;width:0;height:44.7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" strokecolor="black [3200]" strokeweight=".5pt">
                <v:stroke endarrow="block" joinstyle="miter"/>
              </v:shape>
            </w:pict>
          </mc:Fallback>
        </mc:AlternateContent>
      </w:r>
      <w:r w:rsidR="002A175F">
        <w:rPr>
          <w:noProof/>
        </w:rPr>
        <mc:AlternateContent>
          <mc:Choice Requires="wps">
            <w:drawing>
              <wp:anchor distT="45720" distB="45720" distL="114300" distR="114300" simplePos="0" relativeHeight="251869184" behindDoc="0" locked="0" layoutInCell="1" allowOverlap="1" wp14:anchorId="386AFAA1" wp14:editId="7B1DBE76">
                <wp:simplePos x="0" y="0"/>
                <wp:positionH relativeFrom="margin">
                  <wp:posOffset>-283210</wp:posOffset>
                </wp:positionH>
                <wp:positionV relativeFrom="paragraph">
                  <wp:posOffset>3448050</wp:posOffset>
                </wp:positionV>
                <wp:extent cx="3754120" cy="550545"/>
                <wp:effectExtent l="0" t="0" r="17780" b="2095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120" cy="550545"/>
                        </a:xfrm>
                        <a:prstGeom prst="rect">
                          <a:avLst/>
                        </a:prstGeom>
                        <a:solidFill>
                          <a:srgbClr val="FFFFFF"/>
                        </a:solidFill>
                        <a:ln w="9525">
                          <a:solidFill>
                            <a:schemeClr val="bg1"/>
                          </a:solidFill>
                          <a:miter lim="800000"/>
                          <a:headEnd/>
                          <a:tailEnd/>
                        </a:ln>
                      </wps:spPr>
                      <wps:txbx>
                        <w:txbxContent>
                          <w:p w14:paraId="1FA68D70" w14:textId="77777777" w:rsidR="002A175F" w:rsidRDefault="002A175F" w:rsidP="002A175F">
                            <w:pPr>
                              <w:pStyle w:val="NoSpacing"/>
                            </w:pPr>
                            <w:r>
                              <w:t>Prior to the significant behaviours, were their needs being met in class? Were any adjustments being made in or out of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AFAA1" id="_x0000_s1107" type="#_x0000_t202" style="position:absolute;margin-left:-22.3pt;margin-top:271.5pt;width:295.6pt;height:43.35pt;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" strokecolor="white [3212]">
                <v:textbox>
                  <w:txbxContent>
                    <w:p w14:paraId="1FA68D70" w14:textId="77777777" w:rsidR="002A175F" w:rsidRDefault="002A175F" w:rsidP="002A175F">
                      <w:pPr>
                        <w:pStyle w:val="NoSpacing"/>
                      </w:pPr>
                      <w:r>
                        <w:t>Prior to the significant behaviours, were their needs being met in class? Were any adjustments being made in or out of class?</w:t>
                      </w:r>
                    </w:p>
                  </w:txbxContent>
                </v:textbox>
                <w10:wrap type="square" anchorx="margin"/>
              </v:shape>
            </w:pict>
          </mc:Fallback>
        </mc:AlternateContent>
      </w:r>
      <w:r w:rsidR="002A175F">
        <w:rPr>
          <w:noProof/>
        </w:rPr>
        <mc:AlternateContent>
          <mc:Choice Requires="wps">
            <w:drawing>
              <wp:anchor distT="0" distB="0" distL="114300" distR="114300" simplePos="0" relativeHeight="251893760" behindDoc="0" locked="0" layoutInCell="1" allowOverlap="1" wp14:anchorId="3F20BC1D" wp14:editId="65DD7921">
                <wp:simplePos x="0" y="0"/>
                <wp:positionH relativeFrom="column">
                  <wp:posOffset>5554345</wp:posOffset>
                </wp:positionH>
                <wp:positionV relativeFrom="paragraph">
                  <wp:posOffset>4881245</wp:posOffset>
                </wp:positionV>
                <wp:extent cx="0" cy="507212"/>
                <wp:effectExtent l="76200" t="0" r="57150" b="64770"/>
                <wp:wrapNone/>
                <wp:docPr id="234" name="Straight Arrow Connector 234"/>
                <wp:cNvGraphicFramePr/>
                <a:graphic xmlns:a="http://schemas.openxmlformats.org/drawingml/2006/main">
                  <a:graphicData uri="http://schemas.microsoft.com/office/word/2010/wordprocessingShape">
                    <wps:wsp>
                      <wps:cNvCnPr/>
                      <wps:spPr>
                        <a:xfrm>
                          <a:off x="0" y="0"/>
                          <a:ext cx="0" cy="5072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3BE5FA70" id="Straight Arrow Connector 234" o:spid="_x0000_s1026" type="#_x0000_t32" style="position:absolute;margin-left:437.35pt;margin-top:384.35pt;width:0;height:39.9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" strokecolor="black [3200]" strokeweight=".5pt">
                <v:stroke endarrow="block" joinstyle="miter"/>
              </v:shape>
            </w:pict>
          </mc:Fallback>
        </mc:AlternateContent>
      </w:r>
      <w:r w:rsidR="002A175F">
        <w:rPr>
          <w:noProof/>
        </w:rPr>
        <mc:AlternateContent>
          <mc:Choice Requires="wps">
            <w:drawing>
              <wp:anchor distT="0" distB="0" distL="114300" distR="114300" simplePos="0" relativeHeight="251882496" behindDoc="0" locked="0" layoutInCell="1" allowOverlap="1" wp14:anchorId="7C7CC399" wp14:editId="5968B1E7">
                <wp:simplePos x="0" y="0"/>
                <wp:positionH relativeFrom="column">
                  <wp:posOffset>1774190</wp:posOffset>
                </wp:positionH>
                <wp:positionV relativeFrom="paragraph">
                  <wp:posOffset>743585</wp:posOffset>
                </wp:positionV>
                <wp:extent cx="895350" cy="353060"/>
                <wp:effectExtent l="38100" t="0" r="19050" b="66040"/>
                <wp:wrapNone/>
                <wp:docPr id="32" name="Straight Arrow Connector 32"/>
                <wp:cNvGraphicFramePr/>
                <a:graphic xmlns:a="http://schemas.openxmlformats.org/drawingml/2006/main">
                  <a:graphicData uri="http://schemas.microsoft.com/office/word/2010/wordprocessingShape">
                    <wps:wsp>
                      <wps:cNvCnPr/>
                      <wps:spPr>
                        <a:xfrm flipH="1">
                          <a:off x="0" y="0"/>
                          <a:ext cx="895350" cy="353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DA4761" id="Straight Arrow Connector 32" o:spid="_x0000_s1026" type="#_x0000_t32" style="position:absolute;margin-left:139.7pt;margin-top:58.55pt;width:70.5pt;height:27.8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" strokecolor="black [3200]" strokeweight=".5pt">
                <v:stroke endarrow="block" joinstyle="miter"/>
              </v:shape>
            </w:pict>
          </mc:Fallback>
        </mc:AlternateContent>
      </w:r>
      <w:r w:rsidR="002A175F">
        <w:rPr>
          <w:noProof/>
        </w:rPr>
        <mc:AlternateContent>
          <mc:Choice Requires="wps">
            <w:drawing>
              <wp:anchor distT="0" distB="0" distL="114300" distR="114300" simplePos="0" relativeHeight="251874304" behindDoc="0" locked="0" layoutInCell="1" allowOverlap="1" wp14:anchorId="207DC55C" wp14:editId="1409171E">
                <wp:simplePos x="0" y="0"/>
                <wp:positionH relativeFrom="margin">
                  <wp:posOffset>4631690</wp:posOffset>
                </wp:positionH>
                <wp:positionV relativeFrom="paragraph">
                  <wp:posOffset>5391785</wp:posOffset>
                </wp:positionV>
                <wp:extent cx="1981200" cy="828675"/>
                <wp:effectExtent l="0" t="0" r="19050" b="28575"/>
                <wp:wrapNone/>
                <wp:docPr id="235" name="Text Box 235"/>
                <wp:cNvGraphicFramePr/>
                <a:graphic xmlns:a="http://schemas.openxmlformats.org/drawingml/2006/main">
                  <a:graphicData uri="http://schemas.microsoft.com/office/word/2010/wordprocessingShape">
                    <wps:wsp>
                      <wps:cNvSpPr txBox="1"/>
                      <wps:spPr>
                        <a:xfrm>
                          <a:off x="0" y="0"/>
                          <a:ext cx="1981200" cy="828675"/>
                        </a:xfrm>
                        <a:prstGeom prst="rect">
                          <a:avLst/>
                        </a:prstGeom>
                        <a:solidFill>
                          <a:schemeClr val="lt1"/>
                        </a:solidFill>
                        <a:ln w="6350">
                          <a:solidFill>
                            <a:schemeClr val="bg1"/>
                          </a:solidFill>
                        </a:ln>
                      </wps:spPr>
                      <wps:txbx>
                        <w:txbxContent>
                          <w:p w14:paraId="538CD156" w14:textId="77777777" w:rsidR="002A175F" w:rsidRDefault="002A175F" w:rsidP="002A175F">
                            <w:pPr>
                              <w:pStyle w:val="NoSpacing"/>
                            </w:pPr>
                            <w:r>
                              <w:t>Make decisions regarding significant behaviour based on behaviour policy. Ensure sanctions are consistent.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DC55C" id="Text Box 235" o:spid="_x0000_s1108" type="#_x0000_t202" style="position:absolute;margin-left:364.7pt;margin-top:424.55pt;width:156pt;height:65.2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" fillcolor="white [3201]" strokecolor="white [3212]" strokeweight=".5pt">
                <v:textbox>
                  <w:txbxContent>
                    <w:p w14:paraId="538CD156" w14:textId="77777777" w:rsidR="002A175F" w:rsidRDefault="002A175F" w:rsidP="002A175F">
                      <w:pPr>
                        <w:pStyle w:val="NoSpacing"/>
                      </w:pPr>
                      <w:r>
                        <w:t>Make decisions regarding significant behaviour based on behaviour policy. Ensure sanctions are consistent.</w:t>
                      </w:r>
                    </w:p>
                  </w:txbxContent>
                </v:textbox>
                <w10:wrap anchorx="margin"/>
              </v:shape>
            </w:pict>
          </mc:Fallback>
        </mc:AlternateContent>
      </w:r>
      <w:r w:rsidR="002A175F">
        <w:rPr>
          <w:noProof/>
        </w:rPr>
        <mc:AlternateContent>
          <mc:Choice Requires="wps">
            <w:drawing>
              <wp:anchor distT="0" distB="0" distL="114300" distR="114300" simplePos="0" relativeHeight="251896832" behindDoc="0" locked="0" layoutInCell="1" allowOverlap="1" wp14:anchorId="3BC89252" wp14:editId="18A22504">
                <wp:simplePos x="0" y="0"/>
                <wp:positionH relativeFrom="margin">
                  <wp:posOffset>5403215</wp:posOffset>
                </wp:positionH>
                <wp:positionV relativeFrom="paragraph">
                  <wp:posOffset>3730625</wp:posOffset>
                </wp:positionV>
                <wp:extent cx="400050" cy="2381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400050" cy="238125"/>
                        </a:xfrm>
                        <a:prstGeom prst="rect">
                          <a:avLst/>
                        </a:prstGeom>
                        <a:solidFill>
                          <a:sysClr val="window" lastClr="FFFFFF"/>
                        </a:solidFill>
                        <a:ln w="6350">
                          <a:solidFill>
                            <a:sysClr val="window" lastClr="FFFFFF"/>
                          </a:solidFill>
                        </a:ln>
                      </wps:spPr>
                      <wps:txbx>
                        <w:txbxContent>
                          <w:p w14:paraId="44D053BD" w14:textId="77777777" w:rsidR="002A175F" w:rsidRDefault="002A175F" w:rsidP="002A175F">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C89252" id="Text Box 16" o:spid="_x0000_s1109" type="#_x0000_t202" style="position:absolute;margin-left:425.45pt;margin-top:293.75pt;width:31.5pt;height:18.75pt;z-index:251896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" fillcolor="window" strokecolor="window" strokeweight=".5pt">
                <v:textbox>
                  <w:txbxContent>
                    <w:p w14:paraId="44D053BD" w14:textId="77777777" w:rsidR="002A175F" w:rsidRDefault="002A175F" w:rsidP="002A175F">
                      <w:r>
                        <w:t>No</w:t>
                      </w:r>
                    </w:p>
                  </w:txbxContent>
                </v:textbox>
                <w10:wrap anchorx="margin"/>
              </v:shape>
            </w:pict>
          </mc:Fallback>
        </mc:AlternateContent>
      </w:r>
      <w:r w:rsidR="002A175F">
        <w:rPr>
          <w:noProof/>
        </w:rPr>
        <mc:AlternateContent>
          <mc:Choice Requires="wps">
            <w:drawing>
              <wp:anchor distT="0" distB="0" distL="114300" distR="114300" simplePos="0" relativeHeight="251897856" behindDoc="0" locked="0" layoutInCell="1" allowOverlap="1" wp14:anchorId="1F72BA09" wp14:editId="0F57ABDC">
                <wp:simplePos x="0" y="0"/>
                <wp:positionH relativeFrom="column">
                  <wp:posOffset>5565140</wp:posOffset>
                </wp:positionH>
                <wp:positionV relativeFrom="paragraph">
                  <wp:posOffset>3943985</wp:posOffset>
                </wp:positionV>
                <wp:extent cx="0" cy="371475"/>
                <wp:effectExtent l="76200" t="0" r="76200" b="47625"/>
                <wp:wrapNone/>
                <wp:docPr id="17" name="Straight Arrow Connector 17"/>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30433689" id="Straight Arrow Connector 17" o:spid="_x0000_s1026" type="#_x0000_t32" style="position:absolute;margin-left:438.2pt;margin-top:310.55pt;width:0;height:29.2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" strokecolor="black [3200]" strokeweight=".5pt">
                <v:stroke endarrow="block" joinstyle="miter"/>
              </v:shape>
            </w:pict>
          </mc:Fallback>
        </mc:AlternateContent>
      </w:r>
      <w:r w:rsidR="002A175F">
        <w:rPr>
          <w:noProof/>
        </w:rPr>
        <mc:AlternateContent>
          <mc:Choice Requires="wps">
            <w:drawing>
              <wp:anchor distT="0" distB="0" distL="114300" distR="114300" simplePos="0" relativeHeight="251895808" behindDoc="0" locked="0" layoutInCell="1" allowOverlap="1" wp14:anchorId="3168E06E" wp14:editId="1F7696B5">
                <wp:simplePos x="0" y="0"/>
                <wp:positionH relativeFrom="page">
                  <wp:posOffset>4799330</wp:posOffset>
                </wp:positionH>
                <wp:positionV relativeFrom="paragraph">
                  <wp:posOffset>3782060</wp:posOffset>
                </wp:positionV>
                <wp:extent cx="400050" cy="238125"/>
                <wp:effectExtent l="0" t="0" r="19050" b="28575"/>
                <wp:wrapNone/>
                <wp:docPr id="236" name="Text Box 236"/>
                <wp:cNvGraphicFramePr/>
                <a:graphic xmlns:a="http://schemas.openxmlformats.org/drawingml/2006/main">
                  <a:graphicData uri="http://schemas.microsoft.com/office/word/2010/wordprocessingShape">
                    <wps:wsp>
                      <wps:cNvSpPr txBox="1"/>
                      <wps:spPr>
                        <a:xfrm>
                          <a:off x="0" y="0"/>
                          <a:ext cx="400050" cy="238125"/>
                        </a:xfrm>
                        <a:prstGeom prst="rect">
                          <a:avLst/>
                        </a:prstGeom>
                        <a:solidFill>
                          <a:schemeClr val="lt1"/>
                        </a:solidFill>
                        <a:ln w="6350">
                          <a:solidFill>
                            <a:schemeClr val="bg1"/>
                          </a:solidFill>
                        </a:ln>
                      </wps:spPr>
                      <wps:txbx>
                        <w:txbxContent>
                          <w:p w14:paraId="59946EBA" w14:textId="77777777" w:rsidR="002A175F" w:rsidRDefault="002A175F" w:rsidP="002A175F">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68E06E" id="Text Box 236" o:spid="_x0000_s1110" type="#_x0000_t202" style="position:absolute;margin-left:377.9pt;margin-top:297.8pt;width:31.5pt;height:18.75pt;z-index:2518958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" fillcolor="white [3201]" strokecolor="white [3212]" strokeweight=".5pt">
                <v:textbox>
                  <w:txbxContent>
                    <w:p w14:paraId="59946EBA" w14:textId="77777777" w:rsidR="002A175F" w:rsidRDefault="002A175F" w:rsidP="002A175F">
                      <w:r>
                        <w:t>Yes</w:t>
                      </w:r>
                    </w:p>
                  </w:txbxContent>
                </v:textbox>
                <w10:wrap anchorx="page"/>
              </v:shape>
            </w:pict>
          </mc:Fallback>
        </mc:AlternateContent>
      </w:r>
      <w:r w:rsidR="002A175F">
        <w:rPr>
          <w:noProof/>
        </w:rPr>
        <mc:AlternateContent>
          <mc:Choice Requires="wps">
            <w:drawing>
              <wp:anchor distT="0" distB="0" distL="114300" distR="114300" simplePos="0" relativeHeight="251884544" behindDoc="0" locked="0" layoutInCell="1" allowOverlap="1" wp14:anchorId="238060D1" wp14:editId="0F0EFB35">
                <wp:simplePos x="0" y="0"/>
                <wp:positionH relativeFrom="column">
                  <wp:posOffset>2402840</wp:posOffset>
                </wp:positionH>
                <wp:positionV relativeFrom="paragraph">
                  <wp:posOffset>2715260</wp:posOffset>
                </wp:positionV>
                <wp:extent cx="2277745" cy="747395"/>
                <wp:effectExtent l="0" t="0" r="84455" b="71755"/>
                <wp:wrapNone/>
                <wp:docPr id="43" name="Straight Arrow Connector 43"/>
                <wp:cNvGraphicFramePr/>
                <a:graphic xmlns:a="http://schemas.openxmlformats.org/drawingml/2006/main">
                  <a:graphicData uri="http://schemas.microsoft.com/office/word/2010/wordprocessingShape">
                    <wps:wsp>
                      <wps:cNvCnPr/>
                      <wps:spPr>
                        <a:xfrm>
                          <a:off x="0" y="0"/>
                          <a:ext cx="2277745" cy="747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26AB51" id="Straight Arrow Connector 43" o:spid="_x0000_s1026" type="#_x0000_t32" style="position:absolute;margin-left:189.2pt;margin-top:213.8pt;width:179.35pt;height:58.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" strokecolor="black [3200]" strokeweight=".5pt">
                <v:stroke endarrow="block" joinstyle="miter"/>
              </v:shape>
            </w:pict>
          </mc:Fallback>
        </mc:AlternateContent>
      </w:r>
      <w:r w:rsidR="002A175F">
        <w:rPr>
          <w:noProof/>
        </w:rPr>
        <mc:AlternateContent>
          <mc:Choice Requires="wps">
            <w:drawing>
              <wp:anchor distT="0" distB="0" distL="114300" distR="114300" simplePos="0" relativeHeight="251900928" behindDoc="0" locked="0" layoutInCell="1" allowOverlap="1" wp14:anchorId="4CC7EC75" wp14:editId="2CC713EE">
                <wp:simplePos x="0" y="0"/>
                <wp:positionH relativeFrom="margin">
                  <wp:posOffset>1994535</wp:posOffset>
                </wp:positionH>
                <wp:positionV relativeFrom="paragraph">
                  <wp:posOffset>2498090</wp:posOffset>
                </wp:positionV>
                <wp:extent cx="400050" cy="238125"/>
                <wp:effectExtent l="0" t="0" r="19050" b="28575"/>
                <wp:wrapNone/>
                <wp:docPr id="237" name="Text Box 237"/>
                <wp:cNvGraphicFramePr/>
                <a:graphic xmlns:a="http://schemas.openxmlformats.org/drawingml/2006/main">
                  <a:graphicData uri="http://schemas.microsoft.com/office/word/2010/wordprocessingShape">
                    <wps:wsp>
                      <wps:cNvSpPr txBox="1"/>
                      <wps:spPr>
                        <a:xfrm>
                          <a:off x="0" y="0"/>
                          <a:ext cx="400050" cy="238125"/>
                        </a:xfrm>
                        <a:prstGeom prst="rect">
                          <a:avLst/>
                        </a:prstGeom>
                        <a:solidFill>
                          <a:sysClr val="window" lastClr="FFFFFF"/>
                        </a:solidFill>
                        <a:ln w="6350">
                          <a:solidFill>
                            <a:sysClr val="window" lastClr="FFFFFF"/>
                          </a:solidFill>
                        </a:ln>
                      </wps:spPr>
                      <wps:txbx>
                        <w:txbxContent>
                          <w:p w14:paraId="050F136D" w14:textId="77777777" w:rsidR="002A175F" w:rsidRDefault="002A175F" w:rsidP="002A175F">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C7EC75" id="Text Box 237" o:spid="_x0000_s1111" type="#_x0000_t202" style="position:absolute;margin-left:157.05pt;margin-top:196.7pt;width:31.5pt;height:18.75pt;z-index:251900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" fillcolor="window" strokecolor="window" strokeweight=".5pt">
                <v:textbox>
                  <w:txbxContent>
                    <w:p w14:paraId="050F136D" w14:textId="77777777" w:rsidR="002A175F" w:rsidRDefault="002A175F" w:rsidP="002A175F">
                      <w:r>
                        <w:t>No</w:t>
                      </w:r>
                    </w:p>
                  </w:txbxContent>
                </v:textbox>
                <w10:wrap anchorx="margin"/>
              </v:shape>
            </w:pict>
          </mc:Fallback>
        </mc:AlternateContent>
      </w:r>
      <w:r w:rsidR="002A175F">
        <w:rPr>
          <w:noProof/>
        </w:rPr>
        <mc:AlternateContent>
          <mc:Choice Requires="wps">
            <w:drawing>
              <wp:anchor distT="0" distB="0" distL="114300" distR="114300" simplePos="0" relativeHeight="251888640" behindDoc="0" locked="0" layoutInCell="1" allowOverlap="1" wp14:anchorId="6C54599D" wp14:editId="7AFED92A">
                <wp:simplePos x="0" y="0"/>
                <wp:positionH relativeFrom="column">
                  <wp:posOffset>1509132</wp:posOffset>
                </wp:positionH>
                <wp:positionV relativeFrom="paragraph">
                  <wp:posOffset>5841759</wp:posOffset>
                </wp:positionV>
                <wp:extent cx="788276" cy="709448"/>
                <wp:effectExtent l="0" t="0" r="50165" b="52705"/>
                <wp:wrapNone/>
                <wp:docPr id="10" name="Straight Arrow Connector 10"/>
                <wp:cNvGraphicFramePr/>
                <a:graphic xmlns:a="http://schemas.openxmlformats.org/drawingml/2006/main">
                  <a:graphicData uri="http://schemas.microsoft.com/office/word/2010/wordprocessingShape">
                    <wps:wsp>
                      <wps:cNvCnPr/>
                      <wps:spPr>
                        <a:xfrm>
                          <a:off x="0" y="0"/>
                          <a:ext cx="788276" cy="7094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1B53C0B" id="Straight Arrow Connector 10" o:spid="_x0000_s1026" type="#_x0000_t32" style="position:absolute;margin-left:118.85pt;margin-top:460pt;width:62.05pt;height:55.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" strokecolor="black [3200]" strokeweight=".5pt">
                <v:stroke endarrow="block" joinstyle="miter"/>
              </v:shape>
            </w:pict>
          </mc:Fallback>
        </mc:AlternateContent>
      </w:r>
      <w:r w:rsidR="002A175F">
        <w:rPr>
          <w:noProof/>
        </w:rPr>
        <mc:AlternateContent>
          <mc:Choice Requires="wps">
            <w:drawing>
              <wp:anchor distT="0" distB="0" distL="114300" distR="114300" simplePos="0" relativeHeight="251890688" behindDoc="0" locked="0" layoutInCell="1" allowOverlap="1" wp14:anchorId="1DDE0749" wp14:editId="69CA4C11">
                <wp:simplePos x="0" y="0"/>
                <wp:positionH relativeFrom="column">
                  <wp:posOffset>1992630</wp:posOffset>
                </wp:positionH>
                <wp:positionV relativeFrom="paragraph">
                  <wp:posOffset>2105660</wp:posOffset>
                </wp:positionV>
                <wp:extent cx="1590675" cy="152400"/>
                <wp:effectExtent l="38100" t="0" r="28575" b="95250"/>
                <wp:wrapNone/>
                <wp:docPr id="238" name="Straight Arrow Connector 238"/>
                <wp:cNvGraphicFramePr/>
                <a:graphic xmlns:a="http://schemas.openxmlformats.org/drawingml/2006/main">
                  <a:graphicData uri="http://schemas.microsoft.com/office/word/2010/wordprocessingShape">
                    <wps:wsp>
                      <wps:cNvCnPr/>
                      <wps:spPr>
                        <a:xfrm flipH="1">
                          <a:off x="0" y="0"/>
                          <a:ext cx="1590675"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DC9640" id="Straight Arrow Connector 238" o:spid="_x0000_s1026" type="#_x0000_t32" style="position:absolute;margin-left:156.9pt;margin-top:165.8pt;width:125.25pt;height:12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" strokecolor="black [3200]" strokeweight=".5pt">
                <v:stroke endarrow="block" joinstyle="miter"/>
              </v:shape>
            </w:pict>
          </mc:Fallback>
        </mc:AlternateContent>
      </w:r>
      <w:r w:rsidR="002A175F">
        <w:rPr>
          <w:noProof/>
        </w:rPr>
        <mc:AlternateContent>
          <mc:Choice Requires="wps">
            <w:drawing>
              <wp:anchor distT="45720" distB="45720" distL="114300" distR="114300" simplePos="0" relativeHeight="251899904" behindDoc="0" locked="0" layoutInCell="1" allowOverlap="1" wp14:anchorId="10D50C22" wp14:editId="583F33AA">
                <wp:simplePos x="0" y="0"/>
                <wp:positionH relativeFrom="column">
                  <wp:posOffset>2172970</wp:posOffset>
                </wp:positionH>
                <wp:positionV relativeFrom="paragraph">
                  <wp:posOffset>1915160</wp:posOffset>
                </wp:positionV>
                <wp:extent cx="1352550" cy="240030"/>
                <wp:effectExtent l="19050" t="76200" r="19050" b="8382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07136">
                          <a:off x="0" y="0"/>
                          <a:ext cx="1352550" cy="240030"/>
                        </a:xfrm>
                        <a:prstGeom prst="rect">
                          <a:avLst/>
                        </a:prstGeom>
                        <a:solidFill>
                          <a:srgbClr val="FFFFFF"/>
                        </a:solidFill>
                        <a:ln w="9525">
                          <a:solidFill>
                            <a:schemeClr val="bg1"/>
                          </a:solidFill>
                          <a:miter lim="800000"/>
                          <a:headEnd/>
                          <a:tailEnd/>
                        </a:ln>
                      </wps:spPr>
                      <wps:txbx>
                        <w:txbxContent>
                          <w:p w14:paraId="0C6FA7D3" w14:textId="77777777" w:rsidR="002A175F" w:rsidRDefault="002A175F" w:rsidP="002A175F">
                            <w:r>
                              <w:t>For individual pupils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50C22" id="_x0000_s1112" type="#_x0000_t202" style="position:absolute;margin-left:171.1pt;margin-top:150.8pt;width:106.5pt;height:18.9pt;rotation:-319886fd;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" strokecolor="white [3212]">
                <v:textbox>
                  <w:txbxContent>
                    <w:p w14:paraId="0C6FA7D3" w14:textId="77777777" w:rsidR="002A175F" w:rsidRDefault="002A175F" w:rsidP="002A175F">
                      <w:r>
                        <w:t>For individual pupils</w:t>
                      </w:r>
                    </w:p>
                  </w:txbxContent>
                </v:textbox>
                <w10:wrap type="square"/>
              </v:shape>
            </w:pict>
          </mc:Fallback>
        </mc:AlternateContent>
      </w:r>
      <w:r w:rsidR="002A175F">
        <w:rPr>
          <w:noProof/>
        </w:rPr>
        <mc:AlternateContent>
          <mc:Choice Requires="wps">
            <w:drawing>
              <wp:anchor distT="0" distB="0" distL="114300" distR="114300" simplePos="0" relativeHeight="251871232" behindDoc="0" locked="0" layoutInCell="1" allowOverlap="1" wp14:anchorId="0BADED42" wp14:editId="2A73B10E">
                <wp:simplePos x="0" y="0"/>
                <wp:positionH relativeFrom="column">
                  <wp:posOffset>21590</wp:posOffset>
                </wp:positionH>
                <wp:positionV relativeFrom="paragraph">
                  <wp:posOffset>2134236</wp:posOffset>
                </wp:positionV>
                <wp:extent cx="2019300" cy="514350"/>
                <wp:effectExtent l="0" t="0" r="19050" b="19050"/>
                <wp:wrapNone/>
                <wp:docPr id="240" name="Text Box 240"/>
                <wp:cNvGraphicFramePr/>
                <a:graphic xmlns:a="http://schemas.openxmlformats.org/drawingml/2006/main">
                  <a:graphicData uri="http://schemas.microsoft.com/office/word/2010/wordprocessingShape">
                    <wps:wsp>
                      <wps:cNvSpPr txBox="1"/>
                      <wps:spPr>
                        <a:xfrm>
                          <a:off x="0" y="0"/>
                          <a:ext cx="2019300" cy="514350"/>
                        </a:xfrm>
                        <a:prstGeom prst="rect">
                          <a:avLst/>
                        </a:prstGeom>
                        <a:solidFill>
                          <a:schemeClr val="lt1"/>
                        </a:solidFill>
                        <a:ln w="6350">
                          <a:solidFill>
                            <a:schemeClr val="bg1"/>
                          </a:solidFill>
                        </a:ln>
                      </wps:spPr>
                      <wps:txbx>
                        <w:txbxContent>
                          <w:p w14:paraId="5BAB315F" w14:textId="77777777" w:rsidR="002A175F" w:rsidRDefault="002A175F" w:rsidP="002A175F">
                            <w:pPr>
                              <w:pStyle w:val="NoSpacing"/>
                            </w:pPr>
                            <w:r>
                              <w:t>Does the child have identified SEND Needs or vulnerabilities?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DED42" id="Text Box 240" o:spid="_x0000_s1113" type="#_x0000_t202" style="position:absolute;margin-left:1.7pt;margin-top:168.05pt;width:159pt;height:4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" fillcolor="white [3201]" strokecolor="white [3212]" strokeweight=".5pt">
                <v:textbox>
                  <w:txbxContent>
                    <w:p w14:paraId="5BAB315F" w14:textId="77777777" w:rsidR="002A175F" w:rsidRDefault="002A175F" w:rsidP="002A175F">
                      <w:pPr>
                        <w:pStyle w:val="NoSpacing"/>
                      </w:pPr>
                      <w:r>
                        <w:t>Does the child have identified SEND Needs or vulnerabilities?</w:t>
                      </w:r>
                    </w:p>
                  </w:txbxContent>
                </v:textbox>
              </v:shape>
            </w:pict>
          </mc:Fallback>
        </mc:AlternateContent>
      </w:r>
      <w:r w:rsidR="002A175F">
        <w:rPr>
          <w:noProof/>
        </w:rPr>
        <mc:AlternateContent>
          <mc:Choice Requires="wps">
            <w:drawing>
              <wp:anchor distT="0" distB="0" distL="114300" distR="114300" simplePos="0" relativeHeight="251883520" behindDoc="0" locked="0" layoutInCell="1" allowOverlap="1" wp14:anchorId="335C22C7" wp14:editId="70AF0B13">
                <wp:simplePos x="0" y="0"/>
                <wp:positionH relativeFrom="column">
                  <wp:posOffset>3574414</wp:posOffset>
                </wp:positionH>
                <wp:positionV relativeFrom="paragraph">
                  <wp:posOffset>724535</wp:posOffset>
                </wp:positionV>
                <wp:extent cx="1402715" cy="372110"/>
                <wp:effectExtent l="0" t="0" r="83185" b="66040"/>
                <wp:wrapNone/>
                <wp:docPr id="241" name="Straight Arrow Connector 241"/>
                <wp:cNvGraphicFramePr/>
                <a:graphic xmlns:a="http://schemas.openxmlformats.org/drawingml/2006/main">
                  <a:graphicData uri="http://schemas.microsoft.com/office/word/2010/wordprocessingShape">
                    <wps:wsp>
                      <wps:cNvCnPr/>
                      <wps:spPr>
                        <a:xfrm>
                          <a:off x="0" y="0"/>
                          <a:ext cx="1402715" cy="372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0FB0A0" id="Straight Arrow Connector 241" o:spid="_x0000_s1026" type="#_x0000_t32" style="position:absolute;margin-left:281.45pt;margin-top:57.05pt;width:110.45pt;height:29.3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" strokecolor="black [3200]" strokeweight=".5pt">
                <v:stroke endarrow="block" joinstyle="miter"/>
              </v:shape>
            </w:pict>
          </mc:Fallback>
        </mc:AlternateContent>
      </w:r>
      <w:r w:rsidR="002A175F">
        <w:rPr>
          <w:noProof/>
        </w:rPr>
        <mc:AlternateContent>
          <mc:Choice Requires="wps">
            <w:drawing>
              <wp:anchor distT="45720" distB="45720" distL="114300" distR="114300" simplePos="0" relativeHeight="251898880" behindDoc="0" locked="0" layoutInCell="1" allowOverlap="1" wp14:anchorId="0648CF7E" wp14:editId="324CC45B">
                <wp:simplePos x="0" y="0"/>
                <wp:positionH relativeFrom="column">
                  <wp:posOffset>5660390</wp:posOffset>
                </wp:positionH>
                <wp:positionV relativeFrom="paragraph">
                  <wp:posOffset>2400935</wp:posOffset>
                </wp:positionV>
                <wp:extent cx="1000125" cy="476250"/>
                <wp:effectExtent l="0" t="0" r="28575" b="1905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76250"/>
                        </a:xfrm>
                        <a:prstGeom prst="rect">
                          <a:avLst/>
                        </a:prstGeom>
                        <a:solidFill>
                          <a:srgbClr val="FFFFFF"/>
                        </a:solidFill>
                        <a:ln w="9525">
                          <a:solidFill>
                            <a:schemeClr val="bg1"/>
                          </a:solidFill>
                          <a:miter lim="800000"/>
                          <a:headEnd/>
                          <a:tailEnd/>
                        </a:ln>
                      </wps:spPr>
                      <wps:txbx>
                        <w:txbxContent>
                          <w:p w14:paraId="66A61007" w14:textId="77777777" w:rsidR="002A175F" w:rsidRDefault="002A175F" w:rsidP="002A175F">
                            <w:r>
                              <w:t>For individual pupils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8CF7E" id="_x0000_s1114" type="#_x0000_t202" style="position:absolute;margin-left:445.7pt;margin-top:189.05pt;width:78.75pt;height:37.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" strokecolor="white [3212]">
                <v:textbox>
                  <w:txbxContent>
                    <w:p w14:paraId="66A61007" w14:textId="77777777" w:rsidR="002A175F" w:rsidRDefault="002A175F" w:rsidP="002A175F">
                      <w:r>
                        <w:t>For individual pupils</w:t>
                      </w:r>
                    </w:p>
                  </w:txbxContent>
                </v:textbox>
                <w10:wrap type="square"/>
              </v:shape>
            </w:pict>
          </mc:Fallback>
        </mc:AlternateContent>
      </w:r>
      <w:r w:rsidR="002A175F">
        <w:rPr>
          <w:noProof/>
        </w:rPr>
        <mc:AlternateContent>
          <mc:Choice Requires="wps">
            <w:drawing>
              <wp:anchor distT="45720" distB="45720" distL="114300" distR="114300" simplePos="0" relativeHeight="251887616" behindDoc="0" locked="0" layoutInCell="1" allowOverlap="1" wp14:anchorId="461597A6" wp14:editId="456784CF">
                <wp:simplePos x="0" y="0"/>
                <wp:positionH relativeFrom="column">
                  <wp:posOffset>2431415</wp:posOffset>
                </wp:positionH>
                <wp:positionV relativeFrom="paragraph">
                  <wp:posOffset>6553835</wp:posOffset>
                </wp:positionV>
                <wp:extent cx="2360930" cy="9048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04875"/>
                        </a:xfrm>
                        <a:prstGeom prst="rect">
                          <a:avLst/>
                        </a:prstGeom>
                        <a:solidFill>
                          <a:srgbClr val="FFFFFF"/>
                        </a:solidFill>
                        <a:ln w="9525">
                          <a:noFill/>
                          <a:miter lim="800000"/>
                          <a:headEnd/>
                          <a:tailEnd/>
                        </a:ln>
                      </wps:spPr>
                      <wps:txbx>
                        <w:txbxContent>
                          <w:p w14:paraId="2302ADD1" w14:textId="77777777" w:rsidR="002A175F" w:rsidRDefault="002A175F" w:rsidP="002A175F">
                            <w:r>
                              <w:t>Consider further support e.g. referral to other agencies, mediation, circle of friends, meet and greet etc. Ensure sanctions are consistent.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1597A6" id="_x0000_s1115" type="#_x0000_t202" style="position:absolute;margin-left:191.45pt;margin-top:516.05pt;width:185.9pt;height:71.25pt;z-index:2518876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" stroked="f">
                <v:textbox>
                  <w:txbxContent>
                    <w:p w14:paraId="2302ADD1" w14:textId="77777777" w:rsidR="002A175F" w:rsidRDefault="002A175F" w:rsidP="002A175F">
                      <w:r>
                        <w:t>Consider further support e.g. referral to other agencies, mediation, circle of friends, meet and greet etc. Ensure sanctions are consistent.</w:t>
                      </w:r>
                    </w:p>
                  </w:txbxContent>
                </v:textbox>
                <w10:wrap type="square"/>
              </v:shape>
            </w:pict>
          </mc:Fallback>
        </mc:AlternateContent>
      </w:r>
      <w:r w:rsidR="002A175F">
        <w:rPr>
          <w:noProof/>
        </w:rPr>
        <mc:AlternateContent>
          <mc:Choice Requires="wps">
            <w:drawing>
              <wp:anchor distT="0" distB="0" distL="114300" distR="114300" simplePos="0" relativeHeight="251889664" behindDoc="0" locked="0" layoutInCell="1" allowOverlap="1" wp14:anchorId="2F5EDA4F" wp14:editId="2B6CC5FB">
                <wp:simplePos x="0" y="0"/>
                <wp:positionH relativeFrom="column">
                  <wp:posOffset>4860290</wp:posOffset>
                </wp:positionH>
                <wp:positionV relativeFrom="paragraph">
                  <wp:posOffset>6287134</wp:posOffset>
                </wp:positionV>
                <wp:extent cx="495300" cy="407035"/>
                <wp:effectExtent l="38100" t="0" r="19050" b="50165"/>
                <wp:wrapNone/>
                <wp:docPr id="243" name="Straight Arrow Connector 243"/>
                <wp:cNvGraphicFramePr/>
                <a:graphic xmlns:a="http://schemas.openxmlformats.org/drawingml/2006/main">
                  <a:graphicData uri="http://schemas.microsoft.com/office/word/2010/wordprocessingShape">
                    <wps:wsp>
                      <wps:cNvCnPr/>
                      <wps:spPr>
                        <a:xfrm flipH="1">
                          <a:off x="0" y="0"/>
                          <a:ext cx="495300" cy="407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462F869" id="_x0000_t32" coordsize="21600,21600" o:spt="32" o:oned="t" path="m,l21600,21600e" filled="f">
                <v:path arrowok="t" fillok="f" o:connecttype="none"/>
                <o:lock v:ext="edit" shapetype="t"/>
              </v:shapetype>
              <v:shape id="Straight Arrow Connector 243" o:spid="_x0000_s1026" type="#_x0000_t32" style="position:absolute;margin-left:382.7pt;margin-top:495.05pt;width:39pt;height:32.05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" strokecolor="black [3200]" strokeweight=".5pt">
                <v:stroke endarrow="block" joinstyle="miter"/>
              </v:shape>
            </w:pict>
          </mc:Fallback>
        </mc:AlternateContent>
      </w:r>
      <w:r w:rsidR="002A175F">
        <w:rPr>
          <w:noProof/>
        </w:rPr>
        <mc:AlternateContent>
          <mc:Choice Requires="wps">
            <w:drawing>
              <wp:anchor distT="0" distB="0" distL="114300" distR="114300" simplePos="0" relativeHeight="251892736" behindDoc="0" locked="0" layoutInCell="1" allowOverlap="1" wp14:anchorId="4CD93ABB" wp14:editId="44AEE70F">
                <wp:simplePos x="0" y="0"/>
                <wp:positionH relativeFrom="column">
                  <wp:posOffset>5576044</wp:posOffset>
                </wp:positionH>
                <wp:positionV relativeFrom="paragraph">
                  <wp:posOffset>2262987</wp:posOffset>
                </wp:positionV>
                <wp:extent cx="0" cy="819807"/>
                <wp:effectExtent l="76200" t="0" r="57150" b="56515"/>
                <wp:wrapNone/>
                <wp:docPr id="245" name="Straight Arrow Connector 245"/>
                <wp:cNvGraphicFramePr/>
                <a:graphic xmlns:a="http://schemas.openxmlformats.org/drawingml/2006/main">
                  <a:graphicData uri="http://schemas.microsoft.com/office/word/2010/wordprocessingShape">
                    <wps:wsp>
                      <wps:cNvCnPr/>
                      <wps:spPr>
                        <a:xfrm>
                          <a:off x="0" y="0"/>
                          <a:ext cx="0" cy="8198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684FEC04" id="Straight Arrow Connector 245" o:spid="_x0000_s1026" type="#_x0000_t32" style="position:absolute;margin-left:439.05pt;margin-top:178.2pt;width:0;height:64.5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" strokecolor="black [3200]" strokeweight=".5pt">
                <v:stroke endarrow="block" joinstyle="miter"/>
              </v:shape>
            </w:pict>
          </mc:Fallback>
        </mc:AlternateContent>
      </w:r>
      <w:r w:rsidR="002A175F">
        <w:rPr>
          <w:noProof/>
        </w:rPr>
        <mc:AlternateContent>
          <mc:Choice Requires="wps">
            <w:drawing>
              <wp:anchor distT="45720" distB="45720" distL="114300" distR="114300" simplePos="0" relativeHeight="251877376" behindDoc="0" locked="0" layoutInCell="1" allowOverlap="1" wp14:anchorId="04E30890" wp14:editId="14CC3530">
                <wp:simplePos x="0" y="0"/>
                <wp:positionH relativeFrom="page">
                  <wp:posOffset>5375801</wp:posOffset>
                </wp:positionH>
                <wp:positionV relativeFrom="paragraph">
                  <wp:posOffset>4275981</wp:posOffset>
                </wp:positionV>
                <wp:extent cx="1651000" cy="1404620"/>
                <wp:effectExtent l="0" t="0" r="6350" b="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404620"/>
                        </a:xfrm>
                        <a:prstGeom prst="rect">
                          <a:avLst/>
                        </a:prstGeom>
                        <a:solidFill>
                          <a:srgbClr val="FFFFFF"/>
                        </a:solidFill>
                        <a:ln w="9525">
                          <a:noFill/>
                          <a:miter lim="800000"/>
                          <a:headEnd/>
                          <a:tailEnd/>
                        </a:ln>
                      </wps:spPr>
                      <wps:txbx>
                        <w:txbxContent>
                          <w:p w14:paraId="63D056D6" w14:textId="77777777" w:rsidR="002A175F" w:rsidRDefault="002A175F" w:rsidP="002A175F">
                            <w:pPr>
                              <w:pStyle w:val="NoSpacing"/>
                            </w:pPr>
                            <w:r>
                              <w:t>Stop. Review, restorative justice discussion, Improve, Monitor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E30890" id="_x0000_s1116" type="#_x0000_t202" style="position:absolute;margin-left:423.3pt;margin-top:336.7pt;width:130pt;height:110.6pt;z-index:2518773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" stroked="f">
                <v:textbox style="mso-fit-shape-to-text:t">
                  <w:txbxContent>
                    <w:p w14:paraId="63D056D6" w14:textId="77777777" w:rsidR="002A175F" w:rsidRDefault="002A175F" w:rsidP="002A175F">
                      <w:pPr>
                        <w:pStyle w:val="NoSpacing"/>
                      </w:pPr>
                      <w:r>
                        <w:t>Stop. Review, restorative justice discussion, Improve, Monitor</w:t>
                      </w:r>
                    </w:p>
                  </w:txbxContent>
                </v:textbox>
                <w10:wrap type="square" anchorx="page"/>
              </v:shape>
            </w:pict>
          </mc:Fallback>
        </mc:AlternateContent>
      </w:r>
      <w:r w:rsidR="002A175F">
        <w:rPr>
          <w:noProof/>
        </w:rPr>
        <mc:AlternateContent>
          <mc:Choice Requires="wps">
            <w:drawing>
              <wp:anchor distT="45720" distB="45720" distL="114300" distR="114300" simplePos="0" relativeHeight="251873280" behindDoc="0" locked="0" layoutInCell="1" allowOverlap="1" wp14:anchorId="792120BD" wp14:editId="06F1FC9B">
                <wp:simplePos x="0" y="0"/>
                <wp:positionH relativeFrom="margin">
                  <wp:posOffset>4698365</wp:posOffset>
                </wp:positionH>
                <wp:positionV relativeFrom="paragraph">
                  <wp:posOffset>3010535</wp:posOffset>
                </wp:positionV>
                <wp:extent cx="1895475" cy="885825"/>
                <wp:effectExtent l="0" t="0" r="28575" b="2857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885825"/>
                        </a:xfrm>
                        <a:prstGeom prst="rect">
                          <a:avLst/>
                        </a:prstGeom>
                        <a:solidFill>
                          <a:srgbClr val="FFFFFF"/>
                        </a:solidFill>
                        <a:ln w="9525">
                          <a:solidFill>
                            <a:schemeClr val="bg1"/>
                          </a:solidFill>
                          <a:miter lim="800000"/>
                          <a:headEnd/>
                          <a:tailEnd/>
                        </a:ln>
                      </wps:spPr>
                      <wps:txbx>
                        <w:txbxContent>
                          <w:p w14:paraId="01C078C1" w14:textId="77777777" w:rsidR="002A175F" w:rsidRDefault="002A175F" w:rsidP="002A175F">
                            <w:pPr>
                              <w:pStyle w:val="NoSpacing"/>
                              <w:jc w:val="center"/>
                            </w:pPr>
                          </w:p>
                          <w:p w14:paraId="4FE5478C" w14:textId="77777777" w:rsidR="002A175F" w:rsidRDefault="002A175F" w:rsidP="002A175F">
                            <w:pPr>
                              <w:pStyle w:val="NoSpacing"/>
                            </w:pPr>
                            <w:r>
                              <w:t>Does the child have a suspected/undiagnosed need or vulnerability?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120BD" id="_x0000_s1117" type="#_x0000_t202" style="position:absolute;margin-left:369.95pt;margin-top:237.05pt;width:149.25pt;height:69.75pt;z-index:25187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" strokecolor="white [3212]">
                <v:textbox>
                  <w:txbxContent>
                    <w:p w14:paraId="01C078C1" w14:textId="77777777" w:rsidR="002A175F" w:rsidRDefault="002A175F" w:rsidP="002A175F">
                      <w:pPr>
                        <w:pStyle w:val="NoSpacing"/>
                        <w:jc w:val="center"/>
                      </w:pPr>
                    </w:p>
                    <w:p w14:paraId="4FE5478C" w14:textId="77777777" w:rsidR="002A175F" w:rsidRDefault="002A175F" w:rsidP="002A175F">
                      <w:pPr>
                        <w:pStyle w:val="NoSpacing"/>
                      </w:pPr>
                      <w:r>
                        <w:t>Does the child have a suspected/undiagnosed need or vulnerability?</w:t>
                      </w:r>
                    </w:p>
                  </w:txbxContent>
                </v:textbox>
                <w10:wrap type="square" anchorx="margin"/>
              </v:shape>
            </w:pict>
          </mc:Fallback>
        </mc:AlternateContent>
      </w:r>
      <w:r w:rsidR="002A175F">
        <w:rPr>
          <w:noProof/>
        </w:rPr>
        <mc:AlternateContent>
          <mc:Choice Requires="wps">
            <w:drawing>
              <wp:anchor distT="0" distB="0" distL="114300" distR="114300" simplePos="0" relativeHeight="251885568" behindDoc="0" locked="0" layoutInCell="1" allowOverlap="1" wp14:anchorId="0C748939" wp14:editId="6DC10B0C">
                <wp:simplePos x="0" y="0"/>
                <wp:positionH relativeFrom="column">
                  <wp:posOffset>1593215</wp:posOffset>
                </wp:positionH>
                <wp:positionV relativeFrom="paragraph">
                  <wp:posOffset>1648460</wp:posOffset>
                </wp:positionV>
                <wp:extent cx="0" cy="438150"/>
                <wp:effectExtent l="76200" t="0" r="57150" b="57150"/>
                <wp:wrapNone/>
                <wp:docPr id="248" name="Straight Arrow Connector 248"/>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01CF4E41" id="Straight Arrow Connector 248" o:spid="_x0000_s1026" type="#_x0000_t32" style="position:absolute;margin-left:125.45pt;margin-top:129.8pt;width:0;height:34.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" strokecolor="black [3200]" strokeweight=".5pt">
                <v:stroke endarrow="block" joinstyle="miter"/>
              </v:shape>
            </w:pict>
          </mc:Fallback>
        </mc:AlternateContent>
      </w:r>
      <w:r w:rsidR="002A175F">
        <w:rPr>
          <w:noProof/>
        </w:rPr>
        <mc:AlternateContent>
          <mc:Choice Requires="wps">
            <w:drawing>
              <wp:anchor distT="45720" distB="45720" distL="114300" distR="114300" simplePos="0" relativeHeight="251878400" behindDoc="0" locked="0" layoutInCell="1" allowOverlap="1" wp14:anchorId="21D1C62B" wp14:editId="07AC2E60">
                <wp:simplePos x="0" y="0"/>
                <wp:positionH relativeFrom="page">
                  <wp:posOffset>2565400</wp:posOffset>
                </wp:positionH>
                <wp:positionV relativeFrom="paragraph">
                  <wp:posOffset>344805</wp:posOffset>
                </wp:positionV>
                <wp:extent cx="2360930" cy="286385"/>
                <wp:effectExtent l="0" t="0" r="15240" b="1841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6385"/>
                        </a:xfrm>
                        <a:prstGeom prst="rect">
                          <a:avLst/>
                        </a:prstGeom>
                        <a:solidFill>
                          <a:srgbClr val="FFFFFF"/>
                        </a:solidFill>
                        <a:ln w="9525">
                          <a:solidFill>
                            <a:schemeClr val="bg1"/>
                          </a:solidFill>
                          <a:miter lim="800000"/>
                          <a:headEnd/>
                          <a:tailEnd/>
                        </a:ln>
                      </wps:spPr>
                      <wps:txbx>
                        <w:txbxContent>
                          <w:p w14:paraId="7816DF25" w14:textId="77777777" w:rsidR="002A175F" w:rsidRDefault="002A175F" w:rsidP="002A175F">
                            <w:pPr>
                              <w:jc w:val="center"/>
                            </w:pPr>
                            <w:r>
                              <w:t>Is the behaviour significant?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D1C62B" id="_x0000_s1118" type="#_x0000_t202" style="position:absolute;margin-left:202pt;margin-top:27.15pt;width:185.9pt;height:22.55pt;z-index:251878400;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" strokecolor="white [3212]">
                <v:textbox>
                  <w:txbxContent>
                    <w:p w14:paraId="7816DF25" w14:textId="77777777" w:rsidR="002A175F" w:rsidRDefault="002A175F" w:rsidP="002A175F">
                      <w:pPr>
                        <w:jc w:val="center"/>
                      </w:pPr>
                      <w:r>
                        <w:t>Is the behaviour significant?</w:t>
                      </w:r>
                    </w:p>
                  </w:txbxContent>
                </v:textbox>
                <w10:wrap type="square" anchorx="page"/>
              </v:shape>
            </w:pict>
          </mc:Fallback>
        </mc:AlternateContent>
      </w:r>
      <w:r w:rsidR="002A175F">
        <w:rPr>
          <w:noProof/>
        </w:rPr>
        <mc:AlternateContent>
          <mc:Choice Requires="wps">
            <w:drawing>
              <wp:anchor distT="0" distB="0" distL="114300" distR="114300" simplePos="0" relativeHeight="251879424" behindDoc="0" locked="0" layoutInCell="1" allowOverlap="1" wp14:anchorId="737BC8AD" wp14:editId="6ECE90B4">
                <wp:simplePos x="0" y="0"/>
                <wp:positionH relativeFrom="column">
                  <wp:posOffset>2107281</wp:posOffset>
                </wp:positionH>
                <wp:positionV relativeFrom="paragraph">
                  <wp:posOffset>44602</wp:posOffset>
                </wp:positionV>
                <wp:extent cx="423080" cy="218752"/>
                <wp:effectExtent l="0" t="0" r="72390" b="48260"/>
                <wp:wrapNone/>
                <wp:docPr id="250" name="Straight Arrow Connector 250"/>
                <wp:cNvGraphicFramePr/>
                <a:graphic xmlns:a="http://schemas.openxmlformats.org/drawingml/2006/main">
                  <a:graphicData uri="http://schemas.microsoft.com/office/word/2010/wordprocessingShape">
                    <wps:wsp>
                      <wps:cNvCnPr/>
                      <wps:spPr>
                        <a:xfrm>
                          <a:off x="0" y="0"/>
                          <a:ext cx="423080" cy="2187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66815557" id="Straight Arrow Connector 250" o:spid="_x0000_s1026" type="#_x0000_t32" style="position:absolute;margin-left:165.95pt;margin-top:3.5pt;width:33.3pt;height:17.2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" strokecolor="black [3200]" strokeweight=".5pt">
                <v:stroke endarrow="block" joinstyle="miter"/>
              </v:shape>
            </w:pict>
          </mc:Fallback>
        </mc:AlternateContent>
      </w:r>
      <w:r w:rsidR="002A175F">
        <w:rPr>
          <w:noProof/>
        </w:rPr>
        <mc:AlternateContent>
          <mc:Choice Requires="wps">
            <w:drawing>
              <wp:anchor distT="0" distB="0" distL="114300" distR="114300" simplePos="0" relativeHeight="251872256" behindDoc="0" locked="0" layoutInCell="1" allowOverlap="1" wp14:anchorId="05922CF9" wp14:editId="53D40F5E">
                <wp:simplePos x="0" y="0"/>
                <wp:positionH relativeFrom="margin">
                  <wp:align>left</wp:align>
                </wp:positionH>
                <wp:positionV relativeFrom="paragraph">
                  <wp:posOffset>1095755</wp:posOffset>
                </wp:positionV>
                <wp:extent cx="3220720" cy="464024"/>
                <wp:effectExtent l="0" t="0" r="17780" b="12700"/>
                <wp:wrapNone/>
                <wp:docPr id="251" name="Text Box 251"/>
                <wp:cNvGraphicFramePr/>
                <a:graphic xmlns:a="http://schemas.openxmlformats.org/drawingml/2006/main">
                  <a:graphicData uri="http://schemas.microsoft.com/office/word/2010/wordprocessingShape">
                    <wps:wsp>
                      <wps:cNvSpPr txBox="1"/>
                      <wps:spPr>
                        <a:xfrm>
                          <a:off x="0" y="0"/>
                          <a:ext cx="3220720" cy="464024"/>
                        </a:xfrm>
                        <a:prstGeom prst="rect">
                          <a:avLst/>
                        </a:prstGeom>
                        <a:solidFill>
                          <a:schemeClr val="lt1"/>
                        </a:solidFill>
                        <a:ln w="6350">
                          <a:solidFill>
                            <a:schemeClr val="bg1"/>
                          </a:solidFill>
                        </a:ln>
                      </wps:spPr>
                      <wps:txbx>
                        <w:txbxContent>
                          <w:p w14:paraId="3C78A001" w14:textId="77777777" w:rsidR="002A175F" w:rsidRDefault="002A175F" w:rsidP="002A175F">
                            <w:pPr>
                              <w:pStyle w:val="NoSpacing"/>
                              <w:jc w:val="center"/>
                            </w:pPr>
                            <w:r>
                              <w:t>No</w:t>
                            </w:r>
                          </w:p>
                          <w:p w14:paraId="7A9F291E" w14:textId="77777777" w:rsidR="002A175F" w:rsidRDefault="002A175F" w:rsidP="002A175F">
                            <w:pPr>
                              <w:pStyle w:val="NoSpacing"/>
                              <w:jc w:val="center"/>
                            </w:pPr>
                            <w:r>
                              <w:t>Clarify levels of significance and strategies to deploy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22CF9" id="Text Box 251" o:spid="_x0000_s1119" type="#_x0000_t202" style="position:absolute;margin-left:0;margin-top:86.3pt;width:253.6pt;height:36.55pt;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" fillcolor="white [3201]" strokecolor="white [3212]" strokeweight=".5pt">
                <v:textbox>
                  <w:txbxContent>
                    <w:p w14:paraId="3C78A001" w14:textId="77777777" w:rsidR="002A175F" w:rsidRDefault="002A175F" w:rsidP="002A175F">
                      <w:pPr>
                        <w:pStyle w:val="NoSpacing"/>
                        <w:jc w:val="center"/>
                      </w:pPr>
                      <w:r>
                        <w:t>No</w:t>
                      </w:r>
                    </w:p>
                    <w:p w14:paraId="7A9F291E" w14:textId="77777777" w:rsidR="002A175F" w:rsidRDefault="002A175F" w:rsidP="002A175F">
                      <w:pPr>
                        <w:pStyle w:val="NoSpacing"/>
                        <w:jc w:val="center"/>
                      </w:pPr>
                      <w:r>
                        <w:t>Clarify levels of significance and strategies to deploy</w:t>
                      </w:r>
                    </w:p>
                  </w:txbxContent>
                </v:textbox>
                <w10:wrap anchorx="margin"/>
              </v:shape>
            </w:pict>
          </mc:Fallback>
        </mc:AlternateContent>
      </w:r>
    </w:p>
    <w:p w14:paraId="3154E4E5" w14:textId="77777777" w:rsidR="00644F6F" w:rsidRDefault="00644F6F" w:rsidP="00644F6F">
      <w:pPr>
        <w:tabs>
          <w:tab w:val="left" w:pos="0"/>
        </w:tabs>
        <w:rPr>
          <w:rFonts w:ascii="Times New Roman" w:hAnsi="Times New Roman" w:cs="Times New Roman"/>
          <w:b/>
          <w:bCs/>
        </w:rPr>
      </w:pPr>
      <w:r w:rsidRPr="002E6CCC">
        <w:rPr>
          <w:rFonts w:ascii="Times New Roman" w:hAnsi="Times New Roman" w:cs="Times New Roman"/>
          <w:b/>
          <w:bCs/>
        </w:rPr>
        <w:lastRenderedPageBreak/>
        <w:t>Transition</w:t>
      </w:r>
    </w:p>
    <w:p w14:paraId="7E099909" w14:textId="7F4CE829" w:rsidR="00644F6F" w:rsidRDefault="00644F6F" w:rsidP="00644F6F">
      <w:pPr>
        <w:tabs>
          <w:tab w:val="left" w:pos="0"/>
        </w:tabs>
        <w:rPr>
          <w:rFonts w:ascii="Times New Roman" w:hAnsi="Times New Roman" w:cs="Times New Roman"/>
        </w:rPr>
      </w:pPr>
      <w:r w:rsidRPr="0004207F">
        <w:rPr>
          <w:rFonts w:ascii="Times New Roman" w:hAnsi="Times New Roman" w:cs="Times New Roman"/>
        </w:rPr>
        <w:t>Once they have been allocated a place, it is vital that the children feel safe and have appropriate places they can go and people they can approach if they feel overwhelmed or anxious. Transition can be a difficult and challenging time for children and their families</w:t>
      </w:r>
      <w:r>
        <w:rPr>
          <w:rFonts w:ascii="Times New Roman" w:hAnsi="Times New Roman" w:cs="Times New Roman"/>
        </w:rPr>
        <w:t>,</w:t>
      </w:r>
      <w:r w:rsidRPr="0004207F">
        <w:rPr>
          <w:rFonts w:ascii="Times New Roman" w:hAnsi="Times New Roman" w:cs="Times New Roman"/>
        </w:rPr>
        <w:t xml:space="preserve"> however there are activities which can </w:t>
      </w:r>
      <w:r>
        <w:rPr>
          <w:rFonts w:ascii="Times New Roman" w:hAnsi="Times New Roman" w:cs="Times New Roman"/>
        </w:rPr>
        <w:t>offer structure and provide support. Also, remember children need to finish their last placement successfully so there is closure and a chance to say goodbye properly.</w:t>
      </w:r>
    </w:p>
    <w:p w14:paraId="5140DAEA" w14:textId="77D96FDF" w:rsidR="00644F6F" w:rsidRDefault="0052322F" w:rsidP="00644F6F">
      <w:pPr>
        <w:tabs>
          <w:tab w:val="left" w:pos="0"/>
        </w:tabs>
        <w:rPr>
          <w:rFonts w:ascii="Times New Roman" w:hAnsi="Times New Roman" w:cs="Times New Roman"/>
        </w:rPr>
      </w:pPr>
      <w:r w:rsidRPr="002E6CCC">
        <w:rPr>
          <w:rFonts w:ascii="Times New Roman" w:hAnsi="Times New Roman" w:cs="Times New Roman"/>
          <w:noProof/>
        </w:rPr>
        <mc:AlternateContent>
          <mc:Choice Requires="wps">
            <w:drawing>
              <wp:anchor distT="45720" distB="45720" distL="114300" distR="114300" simplePos="0" relativeHeight="251809792" behindDoc="0" locked="0" layoutInCell="1" allowOverlap="1" wp14:anchorId="62773848" wp14:editId="470313B2">
                <wp:simplePos x="0" y="0"/>
                <wp:positionH relativeFrom="page">
                  <wp:posOffset>5642833</wp:posOffset>
                </wp:positionH>
                <wp:positionV relativeFrom="paragraph">
                  <wp:posOffset>27291</wp:posOffset>
                </wp:positionV>
                <wp:extent cx="1333500" cy="68580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85800"/>
                        </a:xfrm>
                        <a:prstGeom prst="rect">
                          <a:avLst/>
                        </a:prstGeom>
                        <a:solidFill>
                          <a:srgbClr val="FFFFFF"/>
                        </a:solidFill>
                        <a:ln w="9525">
                          <a:noFill/>
                          <a:miter lim="800000"/>
                          <a:headEnd/>
                          <a:tailEnd/>
                        </a:ln>
                      </wps:spPr>
                      <wps:txbx>
                        <w:txbxContent>
                          <w:p w14:paraId="36CD7765" w14:textId="77777777" w:rsidR="00644F6F" w:rsidRPr="0004207F" w:rsidRDefault="00644F6F" w:rsidP="00644F6F">
                            <w:pPr>
                              <w:rPr>
                                <w:rFonts w:ascii="Times New Roman" w:hAnsi="Times New Roman" w:cs="Times New Roman"/>
                              </w:rPr>
                            </w:pPr>
                            <w:r w:rsidRPr="0004207F">
                              <w:rPr>
                                <w:rFonts w:ascii="Times New Roman" w:hAnsi="Times New Roman" w:cs="Times New Roman"/>
                              </w:rPr>
                              <w:t>Spending a session with the new class and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73848" id="_x0000_s1120" type="#_x0000_t202" style="position:absolute;margin-left:444.3pt;margin-top:2.15pt;width:105pt;height:54pt;z-index:251809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" stroked="f">
                <v:textbox>
                  <w:txbxContent>
                    <w:p w14:paraId="36CD7765" w14:textId="77777777" w:rsidR="00644F6F" w:rsidRPr="0004207F" w:rsidRDefault="00644F6F" w:rsidP="00644F6F">
                      <w:pPr>
                        <w:rPr>
                          <w:rFonts w:ascii="Times New Roman" w:hAnsi="Times New Roman" w:cs="Times New Roman"/>
                        </w:rPr>
                      </w:pPr>
                      <w:r w:rsidRPr="0004207F">
                        <w:rPr>
                          <w:rFonts w:ascii="Times New Roman" w:hAnsi="Times New Roman" w:cs="Times New Roman"/>
                        </w:rPr>
                        <w:t>Spending a session with the new class and teacher.</w:t>
                      </w:r>
                    </w:p>
                  </w:txbxContent>
                </v:textbox>
                <w10:wrap type="square" anchorx="page"/>
              </v:shape>
            </w:pict>
          </mc:Fallback>
        </mc:AlternateContent>
      </w:r>
      <w:r w:rsidR="00644F6F" w:rsidRPr="00E33877">
        <w:rPr>
          <w:rFonts w:ascii="Times New Roman" w:hAnsi="Times New Roman" w:cs="Times New Roman"/>
          <w:noProof/>
        </w:rPr>
        <mc:AlternateContent>
          <mc:Choice Requires="wps">
            <w:drawing>
              <wp:anchor distT="45720" distB="45720" distL="114300" distR="114300" simplePos="0" relativeHeight="251830272" behindDoc="0" locked="0" layoutInCell="1" allowOverlap="1" wp14:anchorId="37D996A2" wp14:editId="457EDD47">
                <wp:simplePos x="0" y="0"/>
                <wp:positionH relativeFrom="column">
                  <wp:posOffset>3621405</wp:posOffset>
                </wp:positionH>
                <wp:positionV relativeFrom="paragraph">
                  <wp:posOffset>12065</wp:posOffset>
                </wp:positionV>
                <wp:extent cx="1000125" cy="647700"/>
                <wp:effectExtent l="0" t="0" r="28575"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647700"/>
                        </a:xfrm>
                        <a:prstGeom prst="rect">
                          <a:avLst/>
                        </a:prstGeom>
                        <a:solidFill>
                          <a:srgbClr val="FFFFFF"/>
                        </a:solidFill>
                        <a:ln w="9525">
                          <a:solidFill>
                            <a:schemeClr val="bg1"/>
                          </a:solidFill>
                          <a:miter lim="800000"/>
                          <a:headEnd/>
                          <a:tailEnd/>
                        </a:ln>
                      </wps:spPr>
                      <wps:txbx>
                        <w:txbxContent>
                          <w:p w14:paraId="79E3E4CD" w14:textId="77777777" w:rsidR="00644F6F" w:rsidRPr="00E33877" w:rsidRDefault="00644F6F" w:rsidP="00644F6F">
                            <w:pPr>
                              <w:rPr>
                                <w:rFonts w:ascii="Times New Roman" w:hAnsi="Times New Roman" w:cs="Times New Roman"/>
                              </w:rPr>
                            </w:pPr>
                            <w:r w:rsidRPr="00E33877">
                              <w:rPr>
                                <w:rFonts w:ascii="Times New Roman" w:hAnsi="Times New Roman" w:cs="Times New Roman"/>
                              </w:rPr>
                              <w:t>Share a video of the Hub or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996A2" id="_x0000_s1121" type="#_x0000_t202" style="position:absolute;margin-left:285.15pt;margin-top:.95pt;width:78.75pt;height:51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" strokecolor="white [3212]">
                <v:textbox>
                  <w:txbxContent>
                    <w:p w14:paraId="79E3E4CD" w14:textId="77777777" w:rsidR="00644F6F" w:rsidRPr="00E33877" w:rsidRDefault="00644F6F" w:rsidP="00644F6F">
                      <w:pPr>
                        <w:rPr>
                          <w:rFonts w:ascii="Times New Roman" w:hAnsi="Times New Roman" w:cs="Times New Roman"/>
                        </w:rPr>
                      </w:pPr>
                      <w:r w:rsidRPr="00E33877">
                        <w:rPr>
                          <w:rFonts w:ascii="Times New Roman" w:hAnsi="Times New Roman" w:cs="Times New Roman"/>
                        </w:rPr>
                        <w:t>Share a video of the Hub or school.</w:t>
                      </w:r>
                    </w:p>
                  </w:txbxContent>
                </v:textbox>
                <w10:wrap type="square"/>
              </v:shape>
            </w:pict>
          </mc:Fallback>
        </mc:AlternateContent>
      </w:r>
      <w:r w:rsidR="00644F6F" w:rsidRPr="002E6CCC">
        <w:rPr>
          <w:rFonts w:ascii="Times New Roman" w:hAnsi="Times New Roman" w:cs="Times New Roman"/>
          <w:noProof/>
        </w:rPr>
        <mc:AlternateContent>
          <mc:Choice Requires="wps">
            <w:drawing>
              <wp:anchor distT="45720" distB="45720" distL="114300" distR="114300" simplePos="0" relativeHeight="251808768" behindDoc="0" locked="0" layoutInCell="1" allowOverlap="1" wp14:anchorId="126F65FB" wp14:editId="56A81870">
                <wp:simplePos x="0" y="0"/>
                <wp:positionH relativeFrom="column">
                  <wp:posOffset>1186666</wp:posOffset>
                </wp:positionH>
                <wp:positionV relativeFrom="paragraph">
                  <wp:posOffset>111496</wp:posOffset>
                </wp:positionV>
                <wp:extent cx="2092960" cy="1404620"/>
                <wp:effectExtent l="0" t="0" r="2540" b="825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404620"/>
                        </a:xfrm>
                        <a:prstGeom prst="rect">
                          <a:avLst/>
                        </a:prstGeom>
                        <a:solidFill>
                          <a:srgbClr val="FFFFFF"/>
                        </a:solidFill>
                        <a:ln w="9525">
                          <a:noFill/>
                          <a:miter lim="800000"/>
                          <a:headEnd/>
                          <a:tailEnd/>
                        </a:ln>
                      </wps:spPr>
                      <wps:txbx>
                        <w:txbxContent>
                          <w:p w14:paraId="036A3F54" w14:textId="77777777" w:rsidR="00644F6F" w:rsidRPr="0004207F" w:rsidRDefault="00644F6F" w:rsidP="00644F6F">
                            <w:pPr>
                              <w:rPr>
                                <w:rFonts w:ascii="Times New Roman" w:hAnsi="Times New Roman" w:cs="Times New Roman"/>
                              </w:rPr>
                            </w:pPr>
                            <w:r w:rsidRPr="0004207F">
                              <w:rPr>
                                <w:rFonts w:ascii="Times New Roman" w:hAnsi="Times New Roman" w:cs="Times New Roman"/>
                              </w:rPr>
                              <w:t>Visits after school when the environment is empty is a good starting point for many children</w:t>
                            </w:r>
                            <w:r>
                              <w:rPr>
                                <w:rFonts w:ascii="Times New Roman" w:hAnsi="Times New Roman" w:cs="Times New Roman"/>
                              </w:rPr>
                              <w:t>. Allow them to take their own photos if they wish.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6F65FB" id="_x0000_s1122" type="#_x0000_t202" style="position:absolute;margin-left:93.45pt;margin-top:8.8pt;width:164.8pt;height:110.6pt;z-index:25180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VEgIAAP8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" stroked="f">
                <v:textbox style="mso-fit-shape-to-text:t">
                  <w:txbxContent>
                    <w:p w14:paraId="036A3F54" w14:textId="77777777" w:rsidR="00644F6F" w:rsidRPr="0004207F" w:rsidRDefault="00644F6F" w:rsidP="00644F6F">
                      <w:pPr>
                        <w:rPr>
                          <w:rFonts w:ascii="Times New Roman" w:hAnsi="Times New Roman" w:cs="Times New Roman"/>
                        </w:rPr>
                      </w:pPr>
                      <w:r w:rsidRPr="0004207F">
                        <w:rPr>
                          <w:rFonts w:ascii="Times New Roman" w:hAnsi="Times New Roman" w:cs="Times New Roman"/>
                        </w:rPr>
                        <w:t>Visits after school when the environment is empty is a good starting point for many children</w:t>
                      </w:r>
                      <w:r>
                        <w:rPr>
                          <w:rFonts w:ascii="Times New Roman" w:hAnsi="Times New Roman" w:cs="Times New Roman"/>
                        </w:rPr>
                        <w:t>. Allow them to take their own photos if they wish.</w:t>
                      </w:r>
                    </w:p>
                  </w:txbxContent>
                </v:textbox>
                <w10:wrap type="square"/>
              </v:shape>
            </w:pict>
          </mc:Fallback>
        </mc:AlternateContent>
      </w:r>
    </w:p>
    <w:p w14:paraId="401B2B88" w14:textId="77777777" w:rsidR="00644F6F" w:rsidRDefault="00644F6F" w:rsidP="00644F6F">
      <w:pPr>
        <w:tabs>
          <w:tab w:val="left" w:pos="0"/>
        </w:tabs>
        <w:rPr>
          <w:rFonts w:ascii="Times New Roman" w:hAnsi="Times New Roman" w:cs="Times New Roman"/>
        </w:rPr>
      </w:pPr>
      <w:r w:rsidRPr="002E6CCC">
        <w:rPr>
          <w:rFonts w:ascii="Times New Roman" w:hAnsi="Times New Roman" w:cs="Times New Roman"/>
          <w:noProof/>
        </w:rPr>
        <mc:AlternateContent>
          <mc:Choice Requires="wps">
            <w:drawing>
              <wp:anchor distT="45720" distB="45720" distL="114300" distR="114300" simplePos="0" relativeHeight="251810816" behindDoc="0" locked="0" layoutInCell="1" allowOverlap="1" wp14:anchorId="09BE5AC1" wp14:editId="66AC5E53">
                <wp:simplePos x="0" y="0"/>
                <wp:positionH relativeFrom="column">
                  <wp:posOffset>7074902</wp:posOffset>
                </wp:positionH>
                <wp:positionV relativeFrom="paragraph">
                  <wp:posOffset>212124</wp:posOffset>
                </wp:positionV>
                <wp:extent cx="2092960" cy="1404620"/>
                <wp:effectExtent l="0" t="0" r="254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404620"/>
                        </a:xfrm>
                        <a:prstGeom prst="rect">
                          <a:avLst/>
                        </a:prstGeom>
                        <a:solidFill>
                          <a:srgbClr val="FFFFFF"/>
                        </a:solidFill>
                        <a:ln w="9525">
                          <a:noFill/>
                          <a:miter lim="800000"/>
                          <a:headEnd/>
                          <a:tailEnd/>
                        </a:ln>
                      </wps:spPr>
                      <wps:txbx>
                        <w:txbxContent>
                          <w:p w14:paraId="1E0C20A1" w14:textId="77777777" w:rsidR="00644F6F" w:rsidRPr="0004207F" w:rsidRDefault="00644F6F" w:rsidP="00644F6F">
                            <w:pPr>
                              <w:rPr>
                                <w:rFonts w:ascii="Times New Roman" w:hAnsi="Times New Roman" w:cs="Times New Roman"/>
                              </w:rPr>
                            </w:pPr>
                            <w:r w:rsidRPr="0004207F">
                              <w:rPr>
                                <w:rFonts w:ascii="Times New Roman" w:hAnsi="Times New Roman" w:cs="Times New Roman"/>
                              </w:rPr>
                              <w:t>Spending a lunchtime at school. Lunchtimes can be a challenging time so a successful lunchtime may allay a lot of anxieties.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BE5AC1" id="_x0000_s1123" type="#_x0000_t202" style="position:absolute;margin-left:557.1pt;margin-top:16.7pt;width:164.8pt;height:110.6pt;z-index:25181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SlEgIAAP8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" stroked="f">
                <v:textbox style="mso-fit-shape-to-text:t">
                  <w:txbxContent>
                    <w:p w14:paraId="1E0C20A1" w14:textId="77777777" w:rsidR="00644F6F" w:rsidRPr="0004207F" w:rsidRDefault="00644F6F" w:rsidP="00644F6F">
                      <w:pPr>
                        <w:rPr>
                          <w:rFonts w:ascii="Times New Roman" w:hAnsi="Times New Roman" w:cs="Times New Roman"/>
                        </w:rPr>
                      </w:pPr>
                      <w:r w:rsidRPr="0004207F">
                        <w:rPr>
                          <w:rFonts w:ascii="Times New Roman" w:hAnsi="Times New Roman" w:cs="Times New Roman"/>
                        </w:rPr>
                        <w:t>Spending a lunchtime at school. Lunchtimes can be a challenging time so a successful lunchtime may allay a lot of anxieties.</w:t>
                      </w:r>
                    </w:p>
                  </w:txbxContent>
                </v:textbox>
                <w10:wrap type="square"/>
              </v:shape>
            </w:pict>
          </mc:Fallback>
        </mc:AlternateContent>
      </w:r>
    </w:p>
    <w:p w14:paraId="6D61E927" w14:textId="77777777" w:rsidR="00644F6F" w:rsidRDefault="00644F6F" w:rsidP="00644F6F">
      <w:pPr>
        <w:tabs>
          <w:tab w:val="left" w:pos="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32320" behindDoc="0" locked="0" layoutInCell="1" allowOverlap="1" wp14:anchorId="7DAB898A" wp14:editId="38C868D9">
                <wp:simplePos x="0" y="0"/>
                <wp:positionH relativeFrom="column">
                  <wp:posOffset>4801870</wp:posOffset>
                </wp:positionH>
                <wp:positionV relativeFrom="paragraph">
                  <wp:posOffset>90804</wp:posOffset>
                </wp:positionV>
                <wp:extent cx="410210" cy="1495425"/>
                <wp:effectExtent l="0" t="0" r="27940" b="28575"/>
                <wp:wrapNone/>
                <wp:docPr id="146" name="Straight Connector 146"/>
                <wp:cNvGraphicFramePr/>
                <a:graphic xmlns:a="http://schemas.openxmlformats.org/drawingml/2006/main">
                  <a:graphicData uri="http://schemas.microsoft.com/office/word/2010/wordprocessingShape">
                    <wps:wsp>
                      <wps:cNvCnPr/>
                      <wps:spPr>
                        <a:xfrm flipH="1">
                          <a:off x="0" y="0"/>
                          <a:ext cx="410210" cy="1495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5056061E" id="Straight Connector 146" o:spid="_x0000_s1026" style="position:absolute;flip:x;z-index:251832320;visibility:visible;mso-wrap-style:square;mso-wrap-distance-left:9pt;mso-wrap-distance-top:0;mso-wrap-distance-right:9pt;mso-wrap-distance-bottom:0;mso-position-horizontal:absolute;mso-position-horizontal-relative:text;mso-position-vertical:absolute;mso-position-vertical-relative:text" from="378.1pt,7.15pt" to="410.4pt,1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&#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831296" behindDoc="0" locked="0" layoutInCell="1" allowOverlap="1" wp14:anchorId="7B6B0E17" wp14:editId="55089093">
                <wp:simplePos x="0" y="0"/>
                <wp:positionH relativeFrom="column">
                  <wp:posOffset>3983355</wp:posOffset>
                </wp:positionH>
                <wp:positionV relativeFrom="paragraph">
                  <wp:posOffset>81279</wp:posOffset>
                </wp:positionV>
                <wp:extent cx="238125" cy="1495425"/>
                <wp:effectExtent l="0" t="0" r="28575" b="28575"/>
                <wp:wrapNone/>
                <wp:docPr id="145" name="Straight Connector 145"/>
                <wp:cNvGraphicFramePr/>
                <a:graphic xmlns:a="http://schemas.openxmlformats.org/drawingml/2006/main">
                  <a:graphicData uri="http://schemas.microsoft.com/office/word/2010/wordprocessingShape">
                    <wps:wsp>
                      <wps:cNvCnPr/>
                      <wps:spPr>
                        <a:xfrm>
                          <a:off x="0" y="0"/>
                          <a:ext cx="238125" cy="1495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6A7D40F3" id="Straight Connector 145"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313.65pt,6.4pt" to="332.4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" strokecolor="black [3200]" strokeweight=".5pt">
                <v:stroke joinstyle="miter"/>
              </v:line>
            </w:pict>
          </mc:Fallback>
        </mc:AlternateContent>
      </w:r>
    </w:p>
    <w:p w14:paraId="603A7AD2" w14:textId="77777777" w:rsidR="00644F6F" w:rsidRDefault="00644F6F" w:rsidP="00644F6F">
      <w:pPr>
        <w:tabs>
          <w:tab w:val="left" w:pos="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24128" behindDoc="0" locked="0" layoutInCell="1" allowOverlap="1" wp14:anchorId="449F39EF" wp14:editId="2B7E5A32">
                <wp:simplePos x="0" y="0"/>
                <wp:positionH relativeFrom="column">
                  <wp:posOffset>5150105</wp:posOffset>
                </wp:positionH>
                <wp:positionV relativeFrom="paragraph">
                  <wp:posOffset>51996</wp:posOffset>
                </wp:positionV>
                <wp:extent cx="1876301" cy="1353787"/>
                <wp:effectExtent l="0" t="0" r="29210" b="18415"/>
                <wp:wrapNone/>
                <wp:docPr id="138" name="Straight Connector 138"/>
                <wp:cNvGraphicFramePr/>
                <a:graphic xmlns:a="http://schemas.openxmlformats.org/drawingml/2006/main">
                  <a:graphicData uri="http://schemas.microsoft.com/office/word/2010/wordprocessingShape">
                    <wps:wsp>
                      <wps:cNvCnPr/>
                      <wps:spPr>
                        <a:xfrm flipV="1">
                          <a:off x="0" y="0"/>
                          <a:ext cx="1876301" cy="13537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238E7744" id="Straight Connector 138" o:spid="_x0000_s1026" style="position:absolute;flip:y;z-index:251824128;visibility:visible;mso-wrap-style:square;mso-wrap-distance-left:9pt;mso-wrap-distance-top:0;mso-wrap-distance-right:9pt;mso-wrap-distance-bottom:0;mso-position-horizontal:absolute;mso-position-horizontal-relative:text;mso-position-vertical:absolute;mso-position-vertical-relative:text" from="405.5pt,4.1pt" to="553.25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&#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820032" behindDoc="0" locked="0" layoutInCell="1" allowOverlap="1" wp14:anchorId="2956F7DF" wp14:editId="086FF956">
                <wp:simplePos x="0" y="0"/>
                <wp:positionH relativeFrom="column">
                  <wp:posOffset>2561284</wp:posOffset>
                </wp:positionH>
                <wp:positionV relativeFrom="paragraph">
                  <wp:posOffset>182623</wp:posOffset>
                </wp:positionV>
                <wp:extent cx="1175657" cy="1211283"/>
                <wp:effectExtent l="0" t="0" r="24765" b="27305"/>
                <wp:wrapNone/>
                <wp:docPr id="134" name="Straight Connector 134"/>
                <wp:cNvGraphicFramePr/>
                <a:graphic xmlns:a="http://schemas.openxmlformats.org/drawingml/2006/main">
                  <a:graphicData uri="http://schemas.microsoft.com/office/word/2010/wordprocessingShape">
                    <wps:wsp>
                      <wps:cNvCnPr/>
                      <wps:spPr>
                        <a:xfrm>
                          <a:off x="0" y="0"/>
                          <a:ext cx="1175657" cy="12112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263AFAD8" id="Straight Connector 134"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201.7pt,14.4pt" to="294.25pt,1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" strokecolor="black [3200]" strokeweight=".5pt">
                <v:stroke joinstyle="miter"/>
              </v:line>
            </w:pict>
          </mc:Fallback>
        </mc:AlternateContent>
      </w:r>
    </w:p>
    <w:p w14:paraId="3E86BBA8" w14:textId="77777777" w:rsidR="00644F6F" w:rsidRDefault="00644F6F" w:rsidP="00644F6F">
      <w:pPr>
        <w:tabs>
          <w:tab w:val="left" w:pos="0"/>
        </w:tabs>
        <w:rPr>
          <w:rFonts w:ascii="Times New Roman" w:hAnsi="Times New Roman" w:cs="Times New Roman"/>
        </w:rPr>
      </w:pPr>
      <w:r w:rsidRPr="002E6CCC">
        <w:rPr>
          <w:rFonts w:ascii="Times New Roman" w:hAnsi="Times New Roman" w:cs="Times New Roman"/>
          <w:noProof/>
        </w:rPr>
        <mc:AlternateContent>
          <mc:Choice Requires="wps">
            <w:drawing>
              <wp:anchor distT="45720" distB="45720" distL="114300" distR="114300" simplePos="0" relativeHeight="251813888" behindDoc="0" locked="0" layoutInCell="1" allowOverlap="1" wp14:anchorId="4ABD0B1E" wp14:editId="5160648D">
                <wp:simplePos x="0" y="0"/>
                <wp:positionH relativeFrom="column">
                  <wp:posOffset>346710</wp:posOffset>
                </wp:positionH>
                <wp:positionV relativeFrom="paragraph">
                  <wp:posOffset>79375</wp:posOffset>
                </wp:positionV>
                <wp:extent cx="2092960" cy="1404620"/>
                <wp:effectExtent l="0" t="0" r="2540" b="825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404620"/>
                        </a:xfrm>
                        <a:prstGeom prst="rect">
                          <a:avLst/>
                        </a:prstGeom>
                        <a:solidFill>
                          <a:srgbClr val="FFFFFF"/>
                        </a:solidFill>
                        <a:ln w="9525">
                          <a:noFill/>
                          <a:miter lim="800000"/>
                          <a:headEnd/>
                          <a:tailEnd/>
                        </a:ln>
                      </wps:spPr>
                      <wps:txbx>
                        <w:txbxContent>
                          <w:p w14:paraId="524C9349" w14:textId="77777777" w:rsidR="00644F6F" w:rsidRPr="0004207F" w:rsidRDefault="00644F6F" w:rsidP="00644F6F">
                            <w:pPr>
                              <w:rPr>
                                <w:rFonts w:ascii="Times New Roman" w:hAnsi="Times New Roman" w:cs="Times New Roman"/>
                              </w:rPr>
                            </w:pPr>
                            <w:r w:rsidRPr="0004207F">
                              <w:rPr>
                                <w:rFonts w:ascii="Times New Roman" w:hAnsi="Times New Roman" w:cs="Times New Roman"/>
                              </w:rPr>
                              <w:t>Walk the route from the drop off point to the classroom so there is some familiarity.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BD0B1E" id="_x0000_s1124" type="#_x0000_t202" style="position:absolute;margin-left:27.3pt;margin-top:6.25pt;width:164.8pt;height:110.6pt;z-index:251813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7pTEgIAAP8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" stroked="f">
                <v:textbox style="mso-fit-shape-to-text:t">
                  <w:txbxContent>
                    <w:p w14:paraId="524C9349" w14:textId="77777777" w:rsidR="00644F6F" w:rsidRPr="0004207F" w:rsidRDefault="00644F6F" w:rsidP="00644F6F">
                      <w:pPr>
                        <w:rPr>
                          <w:rFonts w:ascii="Times New Roman" w:hAnsi="Times New Roman" w:cs="Times New Roman"/>
                        </w:rPr>
                      </w:pPr>
                      <w:r w:rsidRPr="0004207F">
                        <w:rPr>
                          <w:rFonts w:ascii="Times New Roman" w:hAnsi="Times New Roman" w:cs="Times New Roman"/>
                        </w:rPr>
                        <w:t>Walk the route from the drop off point to the classroom so there is some familiarity.</w:t>
                      </w:r>
                    </w:p>
                  </w:txbxContent>
                </v:textbox>
                <w10:wrap type="square"/>
              </v:shape>
            </w:pict>
          </mc:Fallback>
        </mc:AlternateContent>
      </w:r>
    </w:p>
    <w:p w14:paraId="51D9EF0D" w14:textId="77777777" w:rsidR="00644F6F" w:rsidRDefault="00644F6F" w:rsidP="00644F6F">
      <w:pPr>
        <w:tabs>
          <w:tab w:val="left" w:pos="0"/>
        </w:tabs>
        <w:rPr>
          <w:rFonts w:ascii="Times New Roman" w:hAnsi="Times New Roman" w:cs="Times New Roman"/>
        </w:rPr>
      </w:pPr>
    </w:p>
    <w:p w14:paraId="30B4A974" w14:textId="4AFA6AF1" w:rsidR="00644F6F" w:rsidRDefault="0052322F" w:rsidP="00644F6F">
      <w:pPr>
        <w:tabs>
          <w:tab w:val="left" w:pos="0"/>
        </w:tabs>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821056" behindDoc="0" locked="0" layoutInCell="1" allowOverlap="1" wp14:anchorId="6FC0ABFA" wp14:editId="61F7383E">
                <wp:simplePos x="0" y="0"/>
                <wp:positionH relativeFrom="column">
                  <wp:posOffset>2140353</wp:posOffset>
                </wp:positionH>
                <wp:positionV relativeFrom="paragraph">
                  <wp:posOffset>50012</wp:posOffset>
                </wp:positionV>
                <wp:extent cx="1442442" cy="800332"/>
                <wp:effectExtent l="0" t="0" r="24765" b="19050"/>
                <wp:wrapNone/>
                <wp:docPr id="135" name="Straight Connector 135"/>
                <wp:cNvGraphicFramePr/>
                <a:graphic xmlns:a="http://schemas.openxmlformats.org/drawingml/2006/main">
                  <a:graphicData uri="http://schemas.microsoft.com/office/word/2010/wordprocessingShape">
                    <wps:wsp>
                      <wps:cNvCnPr/>
                      <wps:spPr>
                        <a:xfrm>
                          <a:off x="0" y="0"/>
                          <a:ext cx="1442442" cy="8003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3CC9F02" id="Straight Connector 135"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5pt,3.95pt" to="282.1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" strokecolor="black [3200]" strokeweight=".5pt">
                <v:stroke joinstyle="miter"/>
              </v:line>
            </w:pict>
          </mc:Fallback>
        </mc:AlternateContent>
      </w:r>
      <w:r w:rsidR="00644F6F" w:rsidRPr="002E6CCC">
        <w:rPr>
          <w:rFonts w:ascii="Times New Roman" w:hAnsi="Times New Roman" w:cs="Times New Roman"/>
          <w:noProof/>
        </w:rPr>
        <mc:AlternateContent>
          <mc:Choice Requires="wps">
            <w:drawing>
              <wp:anchor distT="45720" distB="45720" distL="114300" distR="114300" simplePos="0" relativeHeight="251817984" behindDoc="0" locked="0" layoutInCell="1" allowOverlap="1" wp14:anchorId="79FE4937" wp14:editId="2B4BB493">
                <wp:simplePos x="0" y="0"/>
                <wp:positionH relativeFrom="column">
                  <wp:posOffset>7478395</wp:posOffset>
                </wp:positionH>
                <wp:positionV relativeFrom="paragraph">
                  <wp:posOffset>215265</wp:posOffset>
                </wp:positionV>
                <wp:extent cx="2092960" cy="1404620"/>
                <wp:effectExtent l="0" t="0" r="2540" b="0"/>
                <wp:wrapSquare wrapText="bothSides"/>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404620"/>
                        </a:xfrm>
                        <a:prstGeom prst="rect">
                          <a:avLst/>
                        </a:prstGeom>
                        <a:solidFill>
                          <a:srgbClr val="FFFFFF"/>
                        </a:solidFill>
                        <a:ln w="9525">
                          <a:noFill/>
                          <a:miter lim="800000"/>
                          <a:headEnd/>
                          <a:tailEnd/>
                        </a:ln>
                      </wps:spPr>
                      <wps:txbx>
                        <w:txbxContent>
                          <w:p w14:paraId="5EBB2658" w14:textId="77777777" w:rsidR="00644F6F" w:rsidRPr="0004207F" w:rsidRDefault="00644F6F" w:rsidP="00644F6F">
                            <w:pPr>
                              <w:rPr>
                                <w:rFonts w:ascii="Times New Roman" w:hAnsi="Times New Roman" w:cs="Times New Roman"/>
                              </w:rPr>
                            </w:pPr>
                            <w:r>
                              <w:rPr>
                                <w:rFonts w:ascii="Times New Roman" w:hAnsi="Times New Roman" w:cs="Times New Roman"/>
                              </w:rPr>
                              <w:t>Open lines of communication between home and school with phone calls and emails.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E4937" id="_x0000_s1125" type="#_x0000_t202" style="position:absolute;margin-left:588.85pt;margin-top:16.95pt;width:164.8pt;height:110.6pt;z-index:25181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EgIAAAAE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" stroked="f">
                <v:textbox style="mso-fit-shape-to-text:t">
                  <w:txbxContent>
                    <w:p w14:paraId="5EBB2658" w14:textId="77777777" w:rsidR="00644F6F" w:rsidRPr="0004207F" w:rsidRDefault="00644F6F" w:rsidP="00644F6F">
                      <w:pPr>
                        <w:rPr>
                          <w:rFonts w:ascii="Times New Roman" w:hAnsi="Times New Roman" w:cs="Times New Roman"/>
                        </w:rPr>
                      </w:pPr>
                      <w:r>
                        <w:rPr>
                          <w:rFonts w:ascii="Times New Roman" w:hAnsi="Times New Roman" w:cs="Times New Roman"/>
                        </w:rPr>
                        <w:t>Open lines of communication between home and school with phone calls and emails.</w:t>
                      </w:r>
                    </w:p>
                  </w:txbxContent>
                </v:textbox>
                <w10:wrap type="square"/>
              </v:shape>
            </w:pict>
          </mc:Fallback>
        </mc:AlternateContent>
      </w:r>
    </w:p>
    <w:p w14:paraId="1DD597EA" w14:textId="47C7AA2E" w:rsidR="00644F6F" w:rsidRDefault="0052322F" w:rsidP="00644F6F">
      <w:pPr>
        <w:tabs>
          <w:tab w:val="left" w:pos="0"/>
        </w:tabs>
        <w:rPr>
          <w:rFonts w:ascii="Times New Roman" w:hAnsi="Times New Roman" w:cs="Times New Roman"/>
        </w:rPr>
      </w:pPr>
      <w:r w:rsidRPr="002E6CCC">
        <w:rPr>
          <w:rFonts w:ascii="Times New Roman" w:hAnsi="Times New Roman" w:cs="Times New Roman"/>
          <w:noProof/>
        </w:rPr>
        <mc:AlternateContent>
          <mc:Choice Requires="wps">
            <w:drawing>
              <wp:anchor distT="45720" distB="45720" distL="114300" distR="114300" simplePos="0" relativeHeight="251814912" behindDoc="0" locked="0" layoutInCell="1" allowOverlap="1" wp14:anchorId="43254E13" wp14:editId="0066CFC3">
                <wp:simplePos x="0" y="0"/>
                <wp:positionH relativeFrom="column">
                  <wp:posOffset>-216219</wp:posOffset>
                </wp:positionH>
                <wp:positionV relativeFrom="paragraph">
                  <wp:posOffset>280411</wp:posOffset>
                </wp:positionV>
                <wp:extent cx="2092960" cy="1404620"/>
                <wp:effectExtent l="0" t="0" r="2540" b="1905"/>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404620"/>
                        </a:xfrm>
                        <a:prstGeom prst="rect">
                          <a:avLst/>
                        </a:prstGeom>
                        <a:solidFill>
                          <a:srgbClr val="FFFFFF"/>
                        </a:solidFill>
                        <a:ln w="9525">
                          <a:noFill/>
                          <a:miter lim="800000"/>
                          <a:headEnd/>
                          <a:tailEnd/>
                        </a:ln>
                      </wps:spPr>
                      <wps:txbx>
                        <w:txbxContent>
                          <w:p w14:paraId="37746C2E" w14:textId="77777777" w:rsidR="00644F6F" w:rsidRPr="0004207F" w:rsidRDefault="00644F6F" w:rsidP="00644F6F">
                            <w:pPr>
                              <w:rPr>
                                <w:rFonts w:ascii="Times New Roman" w:hAnsi="Times New Roman" w:cs="Times New Roman"/>
                              </w:rPr>
                            </w:pPr>
                            <w:r w:rsidRPr="0004207F">
                              <w:rPr>
                                <w:rFonts w:ascii="Times New Roman" w:hAnsi="Times New Roman" w:cs="Times New Roman"/>
                              </w:rPr>
                              <w:t xml:space="preserve">Make sure parents have all the info they need </w:t>
                            </w:r>
                            <w:r>
                              <w:rPr>
                                <w:rFonts w:ascii="Times New Roman" w:hAnsi="Times New Roman" w:cs="Times New Roman"/>
                              </w:rPr>
                              <w:t>(</w:t>
                            </w:r>
                            <w:r w:rsidRPr="0004207F">
                              <w:rPr>
                                <w:rFonts w:ascii="Times New Roman" w:hAnsi="Times New Roman" w:cs="Times New Roman"/>
                              </w:rPr>
                              <w:t>e.g.</w:t>
                            </w:r>
                            <w:r>
                              <w:rPr>
                                <w:rFonts w:ascii="Times New Roman" w:hAnsi="Times New Roman" w:cs="Times New Roman"/>
                              </w:rPr>
                              <w:t xml:space="preserve"> </w:t>
                            </w:r>
                            <w:r w:rsidRPr="0004207F">
                              <w:rPr>
                                <w:rFonts w:ascii="Times New Roman" w:hAnsi="Times New Roman" w:cs="Times New Roman"/>
                              </w:rPr>
                              <w:t>where t</w:t>
                            </w:r>
                            <w:r>
                              <w:rPr>
                                <w:rFonts w:ascii="Times New Roman" w:hAnsi="Times New Roman" w:cs="Times New Roman"/>
                              </w:rPr>
                              <w:t xml:space="preserve">o find the </w:t>
                            </w:r>
                            <w:r w:rsidRPr="0004207F">
                              <w:rPr>
                                <w:rFonts w:ascii="Times New Roman" w:hAnsi="Times New Roman" w:cs="Times New Roman"/>
                              </w:rPr>
                              <w:t>school dinner menu</w:t>
                            </w:r>
                            <w:r>
                              <w:rPr>
                                <w:rFonts w:ascii="Times New Roman" w:hAnsi="Times New Roman" w:cs="Times New Roman"/>
                              </w:rPr>
                              <w:t>)</w:t>
                            </w:r>
                            <w:r w:rsidRPr="0004207F">
                              <w:rPr>
                                <w:rFonts w:ascii="Times New Roman" w:hAnsi="Times New Roman" w:cs="Times New Roman"/>
                              </w:rPr>
                              <w:t xml:space="preserve"> so families can support pupils by planning in advance at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254E13" id="_x0000_s1126" type="#_x0000_t202" style="position:absolute;margin-left:-17.05pt;margin-top:22.1pt;width:164.8pt;height:110.6pt;z-index:251814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EIEgIAAAAE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" stroked="f">
                <v:textbox style="mso-fit-shape-to-text:t">
                  <w:txbxContent>
                    <w:p w14:paraId="37746C2E" w14:textId="77777777" w:rsidR="00644F6F" w:rsidRPr="0004207F" w:rsidRDefault="00644F6F" w:rsidP="00644F6F">
                      <w:pPr>
                        <w:rPr>
                          <w:rFonts w:ascii="Times New Roman" w:hAnsi="Times New Roman" w:cs="Times New Roman"/>
                        </w:rPr>
                      </w:pPr>
                      <w:r w:rsidRPr="0004207F">
                        <w:rPr>
                          <w:rFonts w:ascii="Times New Roman" w:hAnsi="Times New Roman" w:cs="Times New Roman"/>
                        </w:rPr>
                        <w:t xml:space="preserve">Make sure parents have all the info they need </w:t>
                      </w:r>
                      <w:r>
                        <w:rPr>
                          <w:rFonts w:ascii="Times New Roman" w:hAnsi="Times New Roman" w:cs="Times New Roman"/>
                        </w:rPr>
                        <w:t>(</w:t>
                      </w:r>
                      <w:r w:rsidRPr="0004207F">
                        <w:rPr>
                          <w:rFonts w:ascii="Times New Roman" w:hAnsi="Times New Roman" w:cs="Times New Roman"/>
                        </w:rPr>
                        <w:t>e.g.</w:t>
                      </w:r>
                      <w:r>
                        <w:rPr>
                          <w:rFonts w:ascii="Times New Roman" w:hAnsi="Times New Roman" w:cs="Times New Roman"/>
                        </w:rPr>
                        <w:t xml:space="preserve"> </w:t>
                      </w:r>
                      <w:r w:rsidRPr="0004207F">
                        <w:rPr>
                          <w:rFonts w:ascii="Times New Roman" w:hAnsi="Times New Roman" w:cs="Times New Roman"/>
                        </w:rPr>
                        <w:t>where t</w:t>
                      </w:r>
                      <w:r>
                        <w:rPr>
                          <w:rFonts w:ascii="Times New Roman" w:hAnsi="Times New Roman" w:cs="Times New Roman"/>
                        </w:rPr>
                        <w:t xml:space="preserve">o find the </w:t>
                      </w:r>
                      <w:r w:rsidRPr="0004207F">
                        <w:rPr>
                          <w:rFonts w:ascii="Times New Roman" w:hAnsi="Times New Roman" w:cs="Times New Roman"/>
                        </w:rPr>
                        <w:t>school dinner menu</w:t>
                      </w:r>
                      <w:r>
                        <w:rPr>
                          <w:rFonts w:ascii="Times New Roman" w:hAnsi="Times New Roman" w:cs="Times New Roman"/>
                        </w:rPr>
                        <w:t>)</w:t>
                      </w:r>
                      <w:r w:rsidRPr="0004207F">
                        <w:rPr>
                          <w:rFonts w:ascii="Times New Roman" w:hAnsi="Times New Roman" w:cs="Times New Roman"/>
                        </w:rPr>
                        <w:t xml:space="preserve"> so families can support pupils by planning in advance at home.</w:t>
                      </w:r>
                    </w:p>
                  </w:txbxContent>
                </v:textbox>
                <w10:wrap type="square"/>
              </v:shape>
            </w:pict>
          </mc:Fallback>
        </mc:AlternateContent>
      </w:r>
      <w:r w:rsidR="00644F6F">
        <w:rPr>
          <w:rFonts w:ascii="Times New Roman" w:hAnsi="Times New Roman" w:cs="Times New Roman"/>
          <w:noProof/>
        </w:rPr>
        <mc:AlternateContent>
          <mc:Choice Requires="wps">
            <w:drawing>
              <wp:anchor distT="0" distB="0" distL="114300" distR="114300" simplePos="0" relativeHeight="251825152" behindDoc="0" locked="0" layoutInCell="1" allowOverlap="1" wp14:anchorId="125B2CF8" wp14:editId="4ED8D719">
                <wp:simplePos x="0" y="0"/>
                <wp:positionH relativeFrom="column">
                  <wp:posOffset>5577617</wp:posOffset>
                </wp:positionH>
                <wp:positionV relativeFrom="paragraph">
                  <wp:posOffset>199085</wp:posOffset>
                </wp:positionV>
                <wp:extent cx="1757548" cy="285008"/>
                <wp:effectExtent l="0" t="0" r="33655" b="20320"/>
                <wp:wrapNone/>
                <wp:docPr id="139" name="Straight Connector 139"/>
                <wp:cNvGraphicFramePr/>
                <a:graphic xmlns:a="http://schemas.openxmlformats.org/drawingml/2006/main">
                  <a:graphicData uri="http://schemas.microsoft.com/office/word/2010/wordprocessingShape">
                    <wps:wsp>
                      <wps:cNvCnPr/>
                      <wps:spPr>
                        <a:xfrm flipV="1">
                          <a:off x="0" y="0"/>
                          <a:ext cx="1757548" cy="2850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6A491806" id="Straight Connector 139" o:spid="_x0000_s1026" style="position:absolute;flip:y;z-index:251825152;visibility:visible;mso-wrap-style:square;mso-wrap-distance-left:9pt;mso-wrap-distance-top:0;mso-wrap-distance-right:9pt;mso-wrap-distance-bottom:0;mso-position-horizontal:absolute;mso-position-horizontal-relative:text;mso-position-vertical:absolute;mso-position-vertical-relative:text" from="439.2pt,15.7pt" to="577.6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" strokecolor="black [3200]" strokeweight=".5pt">
                <v:stroke joinstyle="miter"/>
              </v:line>
            </w:pict>
          </mc:Fallback>
        </mc:AlternateContent>
      </w:r>
    </w:p>
    <w:p w14:paraId="2631BE81" w14:textId="6D69C672" w:rsidR="00644F6F" w:rsidRDefault="00644F6F" w:rsidP="00644F6F">
      <w:pPr>
        <w:tabs>
          <w:tab w:val="left" w:pos="0"/>
        </w:tabs>
        <w:rPr>
          <w:rFonts w:ascii="Times New Roman" w:hAnsi="Times New Roman" w:cs="Times New Roman"/>
        </w:rPr>
      </w:pPr>
      <w:r w:rsidRPr="002E6CCC">
        <w:rPr>
          <w:rFonts w:ascii="Times New Roman" w:hAnsi="Times New Roman" w:cs="Times New Roman"/>
          <w:b/>
          <w:bCs/>
          <w:noProof/>
        </w:rPr>
        <mc:AlternateContent>
          <mc:Choice Requires="wps">
            <w:drawing>
              <wp:anchor distT="45720" distB="45720" distL="114300" distR="114300" simplePos="0" relativeHeight="251807744" behindDoc="0" locked="0" layoutInCell="1" allowOverlap="1" wp14:anchorId="08E334C4" wp14:editId="2A570175">
                <wp:simplePos x="0" y="0"/>
                <wp:positionH relativeFrom="column">
                  <wp:posOffset>3734847</wp:posOffset>
                </wp:positionH>
                <wp:positionV relativeFrom="paragraph">
                  <wp:posOffset>102408</wp:posOffset>
                </wp:positionV>
                <wp:extent cx="1705610" cy="1404620"/>
                <wp:effectExtent l="0" t="0" r="27940" b="2476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1404620"/>
                        </a:xfrm>
                        <a:prstGeom prst="rect">
                          <a:avLst/>
                        </a:prstGeom>
                        <a:solidFill>
                          <a:srgbClr val="FFFFFF"/>
                        </a:solidFill>
                        <a:ln w="9525">
                          <a:solidFill>
                            <a:schemeClr val="bg1"/>
                          </a:solidFill>
                          <a:miter lim="800000"/>
                          <a:headEnd/>
                          <a:tailEnd/>
                        </a:ln>
                      </wps:spPr>
                      <wps:txbx>
                        <w:txbxContent>
                          <w:p w14:paraId="4CBADB1B" w14:textId="77777777" w:rsidR="00644F6F" w:rsidRPr="0004207F" w:rsidRDefault="00644F6F" w:rsidP="00644F6F">
                            <w:pPr>
                              <w:rPr>
                                <w:rFonts w:ascii="Times New Roman" w:hAnsi="Times New Roman" w:cs="Times New Roman"/>
                                <w:sz w:val="28"/>
                                <w:szCs w:val="28"/>
                              </w:rPr>
                            </w:pPr>
                            <w:r w:rsidRPr="0004207F">
                              <w:rPr>
                                <w:rFonts w:ascii="Times New Roman" w:hAnsi="Times New Roman" w:cs="Times New Roman"/>
                                <w:sz w:val="28"/>
                                <w:szCs w:val="28"/>
                              </w:rPr>
                              <w:t>Transition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E334C4" id="_x0000_s1127" type="#_x0000_t202" style="position:absolute;margin-left:294.1pt;margin-top:8.05pt;width:134.3pt;height:110.6pt;z-index:251807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" strokecolor="white [3212]">
                <v:textbox style="mso-fit-shape-to-text:t">
                  <w:txbxContent>
                    <w:p w14:paraId="4CBADB1B" w14:textId="77777777" w:rsidR="00644F6F" w:rsidRPr="0004207F" w:rsidRDefault="00644F6F" w:rsidP="00644F6F">
                      <w:pPr>
                        <w:rPr>
                          <w:rFonts w:ascii="Times New Roman" w:hAnsi="Times New Roman" w:cs="Times New Roman"/>
                          <w:sz w:val="28"/>
                          <w:szCs w:val="28"/>
                        </w:rPr>
                      </w:pPr>
                      <w:r w:rsidRPr="0004207F">
                        <w:rPr>
                          <w:rFonts w:ascii="Times New Roman" w:hAnsi="Times New Roman" w:cs="Times New Roman"/>
                          <w:sz w:val="28"/>
                          <w:szCs w:val="28"/>
                        </w:rPr>
                        <w:t>Transition Activities</w:t>
                      </w:r>
                    </w:p>
                  </w:txbxContent>
                </v:textbox>
                <w10:wrap type="square"/>
              </v:shape>
            </w:pict>
          </mc:Fallback>
        </mc:AlternateContent>
      </w:r>
    </w:p>
    <w:p w14:paraId="5D66342D" w14:textId="05D403EB" w:rsidR="00644F6F" w:rsidRDefault="0052322F" w:rsidP="00644F6F">
      <w:pPr>
        <w:tabs>
          <w:tab w:val="left" w:pos="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92064" behindDoc="0" locked="0" layoutInCell="1" allowOverlap="1" wp14:anchorId="31A70359" wp14:editId="6B15AAEB">
                <wp:simplePos x="0" y="0"/>
                <wp:positionH relativeFrom="column">
                  <wp:posOffset>4563180</wp:posOffset>
                </wp:positionH>
                <wp:positionV relativeFrom="paragraph">
                  <wp:posOffset>273036</wp:posOffset>
                </wp:positionV>
                <wp:extent cx="6674" cy="881028"/>
                <wp:effectExtent l="0" t="0" r="31750" b="33655"/>
                <wp:wrapNone/>
                <wp:docPr id="657" name="Straight Connector 657"/>
                <wp:cNvGraphicFramePr/>
                <a:graphic xmlns:a="http://schemas.openxmlformats.org/drawingml/2006/main">
                  <a:graphicData uri="http://schemas.microsoft.com/office/word/2010/wordprocessingShape">
                    <wps:wsp>
                      <wps:cNvCnPr/>
                      <wps:spPr>
                        <a:xfrm>
                          <a:off x="0" y="0"/>
                          <a:ext cx="6674" cy="8810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6A313F3C" id="Straight Connector 657" o:spid="_x0000_s1026" style="position:absolute;z-index:251992064;visibility:visible;mso-wrap-style:square;mso-wrap-distance-left:9pt;mso-wrap-distance-top:0;mso-wrap-distance-right:9pt;mso-wrap-distance-bottom:0;mso-position-horizontal:absolute;mso-position-horizontal-relative:text;mso-position-vertical:absolute;mso-position-vertical-relative:text" from="359.3pt,21.5pt" to="359.85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&#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828224" behindDoc="0" locked="0" layoutInCell="1" allowOverlap="1" wp14:anchorId="39F1F942" wp14:editId="02956254">
                <wp:simplePos x="0" y="0"/>
                <wp:positionH relativeFrom="column">
                  <wp:posOffset>5037065</wp:posOffset>
                </wp:positionH>
                <wp:positionV relativeFrom="paragraph">
                  <wp:posOffset>199616</wp:posOffset>
                </wp:positionV>
                <wp:extent cx="961121" cy="1101285"/>
                <wp:effectExtent l="0" t="0" r="29845" b="22860"/>
                <wp:wrapNone/>
                <wp:docPr id="143" name="Straight Connector 143"/>
                <wp:cNvGraphicFramePr/>
                <a:graphic xmlns:a="http://schemas.openxmlformats.org/drawingml/2006/main">
                  <a:graphicData uri="http://schemas.microsoft.com/office/word/2010/wordprocessingShape">
                    <wps:wsp>
                      <wps:cNvCnPr/>
                      <wps:spPr>
                        <a:xfrm>
                          <a:off x="0" y="0"/>
                          <a:ext cx="961121" cy="1101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40AAC97" id="Straight Connector 143"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6pt,15.7pt" to="472.3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&#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822080" behindDoc="0" locked="0" layoutInCell="1" allowOverlap="1" wp14:anchorId="6A533FFB" wp14:editId="2ED9A8D4">
                <wp:simplePos x="0" y="0"/>
                <wp:positionH relativeFrom="column">
                  <wp:posOffset>1966817</wp:posOffset>
                </wp:positionH>
                <wp:positionV relativeFrom="paragraph">
                  <wp:posOffset>146220</wp:posOffset>
                </wp:positionV>
                <wp:extent cx="1814024" cy="60071"/>
                <wp:effectExtent l="0" t="0" r="34290" b="35560"/>
                <wp:wrapNone/>
                <wp:docPr id="136" name="Straight Connector 136"/>
                <wp:cNvGraphicFramePr/>
                <a:graphic xmlns:a="http://schemas.openxmlformats.org/drawingml/2006/main">
                  <a:graphicData uri="http://schemas.microsoft.com/office/word/2010/wordprocessingShape">
                    <wps:wsp>
                      <wps:cNvCnPr/>
                      <wps:spPr>
                        <a:xfrm>
                          <a:off x="0" y="0"/>
                          <a:ext cx="1814024" cy="600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9DCB6D6" id="Straight Connector 136"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85pt,11.5pt" to="297.7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" strokecolor="black [3200]" strokeweight=".5pt">
                <v:stroke joinstyle="miter"/>
              </v:line>
            </w:pict>
          </mc:Fallback>
        </mc:AlternateContent>
      </w:r>
      <w:r w:rsidR="00644F6F">
        <w:rPr>
          <w:rFonts w:ascii="Times New Roman" w:hAnsi="Times New Roman" w:cs="Times New Roman"/>
          <w:noProof/>
        </w:rPr>
        <mc:AlternateContent>
          <mc:Choice Requires="wps">
            <w:drawing>
              <wp:anchor distT="0" distB="0" distL="114300" distR="114300" simplePos="0" relativeHeight="251829248" behindDoc="0" locked="0" layoutInCell="1" allowOverlap="1" wp14:anchorId="3AD8C9EC" wp14:editId="29C729EB">
                <wp:simplePos x="0" y="0"/>
                <wp:positionH relativeFrom="column">
                  <wp:posOffset>5221358</wp:posOffset>
                </wp:positionH>
                <wp:positionV relativeFrom="paragraph">
                  <wp:posOffset>159813</wp:posOffset>
                </wp:positionV>
                <wp:extent cx="2066306" cy="1246909"/>
                <wp:effectExtent l="0" t="0" r="29210" b="29845"/>
                <wp:wrapNone/>
                <wp:docPr id="144" name="Straight Connector 144"/>
                <wp:cNvGraphicFramePr/>
                <a:graphic xmlns:a="http://schemas.openxmlformats.org/drawingml/2006/main">
                  <a:graphicData uri="http://schemas.microsoft.com/office/word/2010/wordprocessingShape">
                    <wps:wsp>
                      <wps:cNvCnPr/>
                      <wps:spPr>
                        <a:xfrm>
                          <a:off x="0" y="0"/>
                          <a:ext cx="2066306" cy="12469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59D18E31" id="Straight Connector 144"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411.15pt,12.6pt" to="573.8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" strokecolor="black [3200]" strokeweight=".5pt">
                <v:stroke joinstyle="miter"/>
              </v:line>
            </w:pict>
          </mc:Fallback>
        </mc:AlternateContent>
      </w:r>
      <w:r w:rsidR="00644F6F">
        <w:rPr>
          <w:rFonts w:ascii="Times New Roman" w:hAnsi="Times New Roman" w:cs="Times New Roman"/>
          <w:noProof/>
        </w:rPr>
        <mc:AlternateContent>
          <mc:Choice Requires="wps">
            <w:drawing>
              <wp:anchor distT="0" distB="0" distL="114300" distR="114300" simplePos="0" relativeHeight="251826176" behindDoc="0" locked="0" layoutInCell="1" allowOverlap="1" wp14:anchorId="589FE546" wp14:editId="60E84A13">
                <wp:simplePos x="0" y="0"/>
                <wp:positionH relativeFrom="column">
                  <wp:posOffset>5470739</wp:posOffset>
                </wp:positionH>
                <wp:positionV relativeFrom="paragraph">
                  <wp:posOffset>136063</wp:posOffset>
                </wp:positionV>
                <wp:extent cx="2006930" cy="510639"/>
                <wp:effectExtent l="0" t="0" r="31750" b="22860"/>
                <wp:wrapNone/>
                <wp:docPr id="140" name="Straight Connector 140"/>
                <wp:cNvGraphicFramePr/>
                <a:graphic xmlns:a="http://schemas.openxmlformats.org/drawingml/2006/main">
                  <a:graphicData uri="http://schemas.microsoft.com/office/word/2010/wordprocessingShape">
                    <wps:wsp>
                      <wps:cNvCnPr/>
                      <wps:spPr>
                        <a:xfrm>
                          <a:off x="0" y="0"/>
                          <a:ext cx="2006930" cy="5106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EA8E174" id="Straight Connector 140"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430.75pt,10.7pt" to="588.8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" strokecolor="black [3200]" strokeweight=".5pt">
                <v:stroke joinstyle="miter"/>
              </v:line>
            </w:pict>
          </mc:Fallback>
        </mc:AlternateContent>
      </w:r>
    </w:p>
    <w:p w14:paraId="34EC8FF8" w14:textId="223DB230" w:rsidR="00644F6F" w:rsidRDefault="0052322F" w:rsidP="00644F6F">
      <w:pPr>
        <w:tabs>
          <w:tab w:val="left" w:pos="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27200" behindDoc="0" locked="0" layoutInCell="1" allowOverlap="1" wp14:anchorId="6EBDE963" wp14:editId="55C75CFA">
                <wp:simplePos x="0" y="0"/>
                <wp:positionH relativeFrom="column">
                  <wp:posOffset>2480750</wp:posOffset>
                </wp:positionH>
                <wp:positionV relativeFrom="paragraph">
                  <wp:posOffset>64825</wp:posOffset>
                </wp:positionV>
                <wp:extent cx="1703158" cy="1148005"/>
                <wp:effectExtent l="0" t="0" r="30480" b="33655"/>
                <wp:wrapNone/>
                <wp:docPr id="141" name="Straight Connector 141"/>
                <wp:cNvGraphicFramePr/>
                <a:graphic xmlns:a="http://schemas.openxmlformats.org/drawingml/2006/main">
                  <a:graphicData uri="http://schemas.microsoft.com/office/word/2010/wordprocessingShape">
                    <wps:wsp>
                      <wps:cNvCnPr/>
                      <wps:spPr>
                        <a:xfrm flipH="1">
                          <a:off x="0" y="0"/>
                          <a:ext cx="1703158" cy="1148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63E6102" id="Straight Connector 141"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35pt,5.1pt" to="329.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&#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823104" behindDoc="0" locked="0" layoutInCell="1" allowOverlap="1" wp14:anchorId="153A509D" wp14:editId="3BC5E32C">
                <wp:simplePos x="0" y="0"/>
                <wp:positionH relativeFrom="column">
                  <wp:posOffset>1813305</wp:posOffset>
                </wp:positionH>
                <wp:positionV relativeFrom="paragraph">
                  <wp:posOffset>4755</wp:posOffset>
                </wp:positionV>
                <wp:extent cx="2182546" cy="786459"/>
                <wp:effectExtent l="0" t="0" r="27305" b="33020"/>
                <wp:wrapNone/>
                <wp:docPr id="137" name="Straight Connector 137"/>
                <wp:cNvGraphicFramePr/>
                <a:graphic xmlns:a="http://schemas.openxmlformats.org/drawingml/2006/main">
                  <a:graphicData uri="http://schemas.microsoft.com/office/word/2010/wordprocessingShape">
                    <wps:wsp>
                      <wps:cNvCnPr/>
                      <wps:spPr>
                        <a:xfrm flipV="1">
                          <a:off x="0" y="0"/>
                          <a:ext cx="2182546" cy="7864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645A1F9" id="Straight Connector 137"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8pt,.35pt" to="314.6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" strokecolor="black [3200]" strokeweight=".5pt">
                <v:stroke joinstyle="miter"/>
              </v:line>
            </w:pict>
          </mc:Fallback>
        </mc:AlternateContent>
      </w:r>
    </w:p>
    <w:p w14:paraId="725BECF7" w14:textId="1BD6ACF6" w:rsidR="00644F6F" w:rsidRDefault="00644F6F" w:rsidP="00644F6F">
      <w:pPr>
        <w:tabs>
          <w:tab w:val="left" w:pos="0"/>
        </w:tabs>
        <w:rPr>
          <w:rFonts w:ascii="Times New Roman" w:hAnsi="Times New Roman" w:cs="Times New Roman"/>
        </w:rPr>
      </w:pPr>
      <w:r w:rsidRPr="002E6CCC">
        <w:rPr>
          <w:rFonts w:ascii="Times New Roman" w:hAnsi="Times New Roman" w:cs="Times New Roman"/>
          <w:noProof/>
        </w:rPr>
        <mc:AlternateContent>
          <mc:Choice Requires="wps">
            <w:drawing>
              <wp:anchor distT="45720" distB="45720" distL="114300" distR="114300" simplePos="0" relativeHeight="251816960" behindDoc="0" locked="0" layoutInCell="1" allowOverlap="1" wp14:anchorId="3BB2D578" wp14:editId="56B42B58">
                <wp:simplePos x="0" y="0"/>
                <wp:positionH relativeFrom="column">
                  <wp:posOffset>7548831</wp:posOffset>
                </wp:positionH>
                <wp:positionV relativeFrom="paragraph">
                  <wp:posOffset>8808</wp:posOffset>
                </wp:positionV>
                <wp:extent cx="1543685" cy="1404620"/>
                <wp:effectExtent l="0" t="0" r="0" b="5715"/>
                <wp:wrapSquare wrapText="bothSides"/>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1404620"/>
                        </a:xfrm>
                        <a:prstGeom prst="rect">
                          <a:avLst/>
                        </a:prstGeom>
                        <a:solidFill>
                          <a:srgbClr val="FFFFFF"/>
                        </a:solidFill>
                        <a:ln w="9525">
                          <a:noFill/>
                          <a:miter lim="800000"/>
                          <a:headEnd/>
                          <a:tailEnd/>
                        </a:ln>
                      </wps:spPr>
                      <wps:txbx>
                        <w:txbxContent>
                          <w:p w14:paraId="08670498" w14:textId="77777777" w:rsidR="00644F6F" w:rsidRPr="0004207F" w:rsidRDefault="00644F6F" w:rsidP="00644F6F">
                            <w:pPr>
                              <w:rPr>
                                <w:rFonts w:ascii="Times New Roman" w:hAnsi="Times New Roman" w:cs="Times New Roman"/>
                              </w:rPr>
                            </w:pPr>
                            <w:r w:rsidRPr="0004207F">
                              <w:rPr>
                                <w:rFonts w:ascii="Times New Roman" w:hAnsi="Times New Roman" w:cs="Times New Roman"/>
                              </w:rPr>
                              <w:t>Consider a home visit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B2D578" id="_x0000_s1128" type="#_x0000_t202" style="position:absolute;margin-left:594.4pt;margin-top:.7pt;width:121.55pt;height:110.6pt;z-index:25181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gYFAIAAAAEAAAOAAAAZHJzL2Uyb0RvYy54bWysk99u2yAUxu8n7R0Q94udNMlS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" stroked="f">
                <v:textbox style="mso-fit-shape-to-text:t">
                  <w:txbxContent>
                    <w:p w14:paraId="08670498" w14:textId="77777777" w:rsidR="00644F6F" w:rsidRPr="0004207F" w:rsidRDefault="00644F6F" w:rsidP="00644F6F">
                      <w:pPr>
                        <w:rPr>
                          <w:rFonts w:ascii="Times New Roman" w:hAnsi="Times New Roman" w:cs="Times New Roman"/>
                        </w:rPr>
                      </w:pPr>
                      <w:r w:rsidRPr="0004207F">
                        <w:rPr>
                          <w:rFonts w:ascii="Times New Roman" w:hAnsi="Times New Roman" w:cs="Times New Roman"/>
                        </w:rPr>
                        <w:t>Consider a home visit</w:t>
                      </w:r>
                    </w:p>
                  </w:txbxContent>
                </v:textbox>
                <w10:wrap type="square"/>
              </v:shape>
            </w:pict>
          </mc:Fallback>
        </mc:AlternateContent>
      </w:r>
    </w:p>
    <w:p w14:paraId="4B9EB1B2" w14:textId="42BAD67A" w:rsidR="00644F6F" w:rsidRDefault="00105409" w:rsidP="00644F6F">
      <w:pPr>
        <w:tabs>
          <w:tab w:val="left" w:pos="0"/>
        </w:tabs>
        <w:rPr>
          <w:rFonts w:ascii="Times New Roman" w:hAnsi="Times New Roman" w:cs="Times New Roman"/>
        </w:rPr>
      </w:pPr>
      <w:r w:rsidRPr="002E6CCC">
        <w:rPr>
          <w:rFonts w:ascii="Times New Roman" w:hAnsi="Times New Roman" w:cs="Times New Roman"/>
          <w:noProof/>
        </w:rPr>
        <mc:AlternateContent>
          <mc:Choice Requires="wps">
            <w:drawing>
              <wp:anchor distT="45720" distB="45720" distL="114300" distR="114300" simplePos="0" relativeHeight="251812864" behindDoc="0" locked="0" layoutInCell="1" allowOverlap="1" wp14:anchorId="58EFA523" wp14:editId="326FC30C">
                <wp:simplePos x="0" y="0"/>
                <wp:positionH relativeFrom="column">
                  <wp:posOffset>7387590</wp:posOffset>
                </wp:positionH>
                <wp:positionV relativeFrom="paragraph">
                  <wp:posOffset>78105</wp:posOffset>
                </wp:positionV>
                <wp:extent cx="2092960" cy="1404620"/>
                <wp:effectExtent l="0" t="0" r="2540" b="825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404620"/>
                        </a:xfrm>
                        <a:prstGeom prst="rect">
                          <a:avLst/>
                        </a:prstGeom>
                        <a:solidFill>
                          <a:srgbClr val="FFFFFF"/>
                        </a:solidFill>
                        <a:ln w="9525">
                          <a:noFill/>
                          <a:miter lim="800000"/>
                          <a:headEnd/>
                          <a:tailEnd/>
                        </a:ln>
                      </wps:spPr>
                      <wps:txbx>
                        <w:txbxContent>
                          <w:p w14:paraId="7327F390" w14:textId="77777777" w:rsidR="00644F6F" w:rsidRPr="0004207F" w:rsidRDefault="00644F6F" w:rsidP="00644F6F">
                            <w:pPr>
                              <w:rPr>
                                <w:rFonts w:ascii="Times New Roman" w:hAnsi="Times New Roman" w:cs="Times New Roman"/>
                              </w:rPr>
                            </w:pPr>
                            <w:r w:rsidRPr="0004207F">
                              <w:rPr>
                                <w:rFonts w:ascii="Times New Roman" w:hAnsi="Times New Roman" w:cs="Times New Roman"/>
                              </w:rPr>
                              <w:t>Share essential information e.g. photos, of the staff, building and facilities.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FA523" id="_x0000_s1129" type="#_x0000_t202" style="position:absolute;margin-left:581.7pt;margin-top:6.15pt;width:164.8pt;height:110.6pt;z-index:25181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" stroked="f">
                <v:textbox style="mso-fit-shape-to-text:t">
                  <w:txbxContent>
                    <w:p w14:paraId="7327F390" w14:textId="77777777" w:rsidR="00644F6F" w:rsidRPr="0004207F" w:rsidRDefault="00644F6F" w:rsidP="00644F6F">
                      <w:pPr>
                        <w:rPr>
                          <w:rFonts w:ascii="Times New Roman" w:hAnsi="Times New Roman" w:cs="Times New Roman"/>
                        </w:rPr>
                      </w:pPr>
                      <w:r w:rsidRPr="0004207F">
                        <w:rPr>
                          <w:rFonts w:ascii="Times New Roman" w:hAnsi="Times New Roman" w:cs="Times New Roman"/>
                        </w:rPr>
                        <w:t>Share essential information e.g. photos, of the staff, building and facilities.</w:t>
                      </w:r>
                    </w:p>
                  </w:txbxContent>
                </v:textbox>
                <w10:wrap type="square"/>
              </v:shape>
            </w:pict>
          </mc:Fallback>
        </mc:AlternateContent>
      </w:r>
    </w:p>
    <w:p w14:paraId="280C7516" w14:textId="23222FB4" w:rsidR="00644F6F" w:rsidRDefault="0052322F" w:rsidP="009575C9">
      <w:pPr>
        <w:tabs>
          <w:tab w:val="left" w:pos="0"/>
        </w:tabs>
        <w:rPr>
          <w:rFonts w:ascii="Times New Roman" w:hAnsi="Times New Roman" w:cs="Times New Roman"/>
        </w:rPr>
      </w:pPr>
      <w:r w:rsidRPr="002E6CCC">
        <w:rPr>
          <w:rFonts w:ascii="Times New Roman" w:hAnsi="Times New Roman" w:cs="Times New Roman"/>
          <w:noProof/>
        </w:rPr>
        <mc:AlternateContent>
          <mc:Choice Requires="wps">
            <w:drawing>
              <wp:anchor distT="45720" distB="45720" distL="114300" distR="114300" simplePos="0" relativeHeight="251819008" behindDoc="0" locked="0" layoutInCell="1" allowOverlap="1" wp14:anchorId="7B97A5C1" wp14:editId="40A67971">
                <wp:simplePos x="0" y="0"/>
                <wp:positionH relativeFrom="margin">
                  <wp:align>left</wp:align>
                </wp:positionH>
                <wp:positionV relativeFrom="paragraph">
                  <wp:posOffset>5214</wp:posOffset>
                </wp:positionV>
                <wp:extent cx="2092960" cy="609600"/>
                <wp:effectExtent l="0" t="0" r="2540" b="0"/>
                <wp:wrapSquare wrapText="bothSides"/>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09600"/>
                        </a:xfrm>
                        <a:prstGeom prst="rect">
                          <a:avLst/>
                        </a:prstGeom>
                        <a:solidFill>
                          <a:srgbClr val="FFFFFF"/>
                        </a:solidFill>
                        <a:ln w="9525">
                          <a:noFill/>
                          <a:miter lim="800000"/>
                          <a:headEnd/>
                          <a:tailEnd/>
                        </a:ln>
                      </wps:spPr>
                      <wps:txbx>
                        <w:txbxContent>
                          <w:p w14:paraId="5EB7CBEE" w14:textId="77777777" w:rsidR="00644F6F" w:rsidRPr="0004207F" w:rsidRDefault="00644F6F" w:rsidP="00644F6F">
                            <w:pPr>
                              <w:rPr>
                                <w:rFonts w:ascii="Times New Roman" w:hAnsi="Times New Roman" w:cs="Times New Roman"/>
                              </w:rPr>
                            </w:pPr>
                            <w:r>
                              <w:rPr>
                                <w:rFonts w:ascii="Times New Roman" w:hAnsi="Times New Roman" w:cs="Times New Roman"/>
                              </w:rPr>
                              <w:t>Allow enough time to order uniform so when children start they feel like they belong.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7A5C1" id="_x0000_s1130" type="#_x0000_t202" style="position:absolute;margin-left:0;margin-top:.4pt;width:164.8pt;height:48pt;z-index:251819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5NEAIAAP8DAAAOAAAAZHJzL2Uyb0RvYy54bWysU8Fu2zAMvQ/YPwi6L3aCJGuMOEWXLsOA&#10;rhvQ7QNkWY6FyaJGKbGzrx8lp2nQ3YbpIJCi+E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" stroked="f">
                <v:textbox>
                  <w:txbxContent>
                    <w:p w14:paraId="5EB7CBEE" w14:textId="77777777" w:rsidR="00644F6F" w:rsidRPr="0004207F" w:rsidRDefault="00644F6F" w:rsidP="00644F6F">
                      <w:pPr>
                        <w:rPr>
                          <w:rFonts w:ascii="Times New Roman" w:hAnsi="Times New Roman" w:cs="Times New Roman"/>
                        </w:rPr>
                      </w:pPr>
                      <w:r>
                        <w:rPr>
                          <w:rFonts w:ascii="Times New Roman" w:hAnsi="Times New Roman" w:cs="Times New Roman"/>
                        </w:rPr>
                        <w:t>Allow enough time to order uniform so when children start they feel like they belong.</w:t>
                      </w:r>
                    </w:p>
                  </w:txbxContent>
                </v:textbox>
                <w10:wrap type="square" anchorx="margin"/>
              </v:shape>
            </w:pict>
          </mc:Fallback>
        </mc:AlternateContent>
      </w:r>
    </w:p>
    <w:p w14:paraId="3FD742EB" w14:textId="305274B4" w:rsidR="00F16985" w:rsidRPr="00F16985" w:rsidRDefault="0052322F" w:rsidP="00F16985">
      <w:pPr>
        <w:rPr>
          <w:rFonts w:ascii="Times New Roman" w:hAnsi="Times New Roman" w:cs="Times New Roman"/>
        </w:rPr>
      </w:pPr>
      <w:r w:rsidRPr="002E6CCC">
        <w:rPr>
          <w:rFonts w:ascii="Times New Roman" w:hAnsi="Times New Roman" w:cs="Times New Roman"/>
          <w:noProof/>
        </w:rPr>
        <mc:AlternateContent>
          <mc:Choice Requires="wps">
            <w:drawing>
              <wp:anchor distT="45720" distB="45720" distL="114300" distR="114300" simplePos="0" relativeHeight="251811840" behindDoc="0" locked="0" layoutInCell="1" allowOverlap="1" wp14:anchorId="4D7F2FB0" wp14:editId="3D858C83">
                <wp:simplePos x="0" y="0"/>
                <wp:positionH relativeFrom="column">
                  <wp:posOffset>5775631</wp:posOffset>
                </wp:positionH>
                <wp:positionV relativeFrom="paragraph">
                  <wp:posOffset>8547</wp:posOffset>
                </wp:positionV>
                <wp:extent cx="1175385" cy="1404620"/>
                <wp:effectExtent l="0" t="0" r="5715" b="190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404620"/>
                        </a:xfrm>
                        <a:prstGeom prst="rect">
                          <a:avLst/>
                        </a:prstGeom>
                        <a:solidFill>
                          <a:srgbClr val="FFFFFF"/>
                        </a:solidFill>
                        <a:ln w="9525">
                          <a:noFill/>
                          <a:miter lim="800000"/>
                          <a:headEnd/>
                          <a:tailEnd/>
                        </a:ln>
                      </wps:spPr>
                      <wps:txbx>
                        <w:txbxContent>
                          <w:p w14:paraId="4C174399" w14:textId="77777777" w:rsidR="00644F6F" w:rsidRPr="0004207F" w:rsidRDefault="00644F6F" w:rsidP="00644F6F">
                            <w:pPr>
                              <w:rPr>
                                <w:rFonts w:ascii="Times New Roman" w:hAnsi="Times New Roman" w:cs="Times New Roman"/>
                              </w:rPr>
                            </w:pPr>
                            <w:r w:rsidRPr="0004207F">
                              <w:rPr>
                                <w:rFonts w:ascii="Times New Roman" w:hAnsi="Times New Roman" w:cs="Times New Roman"/>
                              </w:rPr>
                              <w:t>Send a letter or a message from a current pupil.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7F2FB0" id="_x0000_s1131" type="#_x0000_t202" style="position:absolute;margin-left:454.75pt;margin-top:.65pt;width:92.55pt;height:110.6pt;z-index:251811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wWgFAIAAAAE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" stroked="f">
                <v:textbox style="mso-fit-shape-to-text:t">
                  <w:txbxContent>
                    <w:p w14:paraId="4C174399" w14:textId="77777777" w:rsidR="00644F6F" w:rsidRPr="0004207F" w:rsidRDefault="00644F6F" w:rsidP="00644F6F">
                      <w:pPr>
                        <w:rPr>
                          <w:rFonts w:ascii="Times New Roman" w:hAnsi="Times New Roman" w:cs="Times New Roman"/>
                        </w:rPr>
                      </w:pPr>
                      <w:r w:rsidRPr="0004207F">
                        <w:rPr>
                          <w:rFonts w:ascii="Times New Roman" w:hAnsi="Times New Roman" w:cs="Times New Roman"/>
                        </w:rPr>
                        <w:t>Send a letter or a message from a current pupil.</w:t>
                      </w:r>
                    </w:p>
                  </w:txbxContent>
                </v:textbox>
                <w10:wrap type="square"/>
              </v:shape>
            </w:pict>
          </mc:Fallback>
        </mc:AlternateContent>
      </w:r>
    </w:p>
    <w:p w14:paraId="6A1299A1" w14:textId="14C2CDF4" w:rsidR="00F16985" w:rsidRPr="00F16985" w:rsidRDefault="0052322F" w:rsidP="00F16985">
      <w:pPr>
        <w:rPr>
          <w:rFonts w:ascii="Times New Roman" w:hAnsi="Times New Roman" w:cs="Times New Roman"/>
        </w:rPr>
      </w:pPr>
      <w:r w:rsidRPr="0052322F">
        <w:rPr>
          <w:rFonts w:ascii="Times New Roman" w:hAnsi="Times New Roman" w:cs="Times New Roman"/>
          <w:noProof/>
        </w:rPr>
        <mc:AlternateContent>
          <mc:Choice Requires="wps">
            <w:drawing>
              <wp:anchor distT="45720" distB="45720" distL="114300" distR="114300" simplePos="0" relativeHeight="251991040" behindDoc="0" locked="0" layoutInCell="1" allowOverlap="1" wp14:anchorId="1F4A9003" wp14:editId="47B66003">
                <wp:simplePos x="0" y="0"/>
                <wp:positionH relativeFrom="column">
                  <wp:posOffset>3414961</wp:posOffset>
                </wp:positionH>
                <wp:positionV relativeFrom="paragraph">
                  <wp:posOffset>-369176</wp:posOffset>
                </wp:positionV>
                <wp:extent cx="2008505" cy="1404620"/>
                <wp:effectExtent l="0" t="0" r="0" b="0"/>
                <wp:wrapSquare wrapText="bothSides"/>
                <wp:docPr id="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1404620"/>
                        </a:xfrm>
                        <a:prstGeom prst="rect">
                          <a:avLst/>
                        </a:prstGeom>
                        <a:solidFill>
                          <a:srgbClr val="FFFFFF"/>
                        </a:solidFill>
                        <a:ln w="9525">
                          <a:noFill/>
                          <a:miter lim="800000"/>
                          <a:headEnd/>
                          <a:tailEnd/>
                        </a:ln>
                      </wps:spPr>
                      <wps:txbx>
                        <w:txbxContent>
                          <w:p w14:paraId="1281D56D" w14:textId="704A3C01" w:rsidR="0052322F" w:rsidRPr="0052322F" w:rsidRDefault="0052322F">
                            <w:pPr>
                              <w:rPr>
                                <w:rFonts w:ascii="Times New Roman" w:hAnsi="Times New Roman" w:cs="Times New Roman"/>
                              </w:rPr>
                            </w:pPr>
                            <w:r w:rsidRPr="0052322F">
                              <w:rPr>
                                <w:rFonts w:ascii="Times New Roman" w:hAnsi="Times New Roman" w:cs="Times New Roman"/>
                              </w:rPr>
                              <w:t>Following a programme such as that offered in Supporting Successful Transitions from Primary to Secondary School by Tina Rae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4A9003" id="_x0000_s1132" type="#_x0000_t202" style="position:absolute;margin-left:268.9pt;margin-top:-29.05pt;width:158.15pt;height:110.6pt;z-index:25199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" stroked="f">
                <v:textbox style="mso-fit-shape-to-text:t">
                  <w:txbxContent>
                    <w:p w14:paraId="1281D56D" w14:textId="704A3C01" w:rsidR="0052322F" w:rsidRPr="0052322F" w:rsidRDefault="0052322F">
                      <w:pPr>
                        <w:rPr>
                          <w:rFonts w:ascii="Times New Roman" w:hAnsi="Times New Roman" w:cs="Times New Roman"/>
                        </w:rPr>
                      </w:pPr>
                      <w:r w:rsidRPr="0052322F">
                        <w:rPr>
                          <w:rFonts w:ascii="Times New Roman" w:hAnsi="Times New Roman" w:cs="Times New Roman"/>
                        </w:rPr>
                        <w:t>Following a programme such as that offered in Supporting Successful Transitions from Primary to Secondary School by Tina Rae</w:t>
                      </w:r>
                    </w:p>
                  </w:txbxContent>
                </v:textbox>
                <w10:wrap type="square"/>
              </v:shape>
            </w:pict>
          </mc:Fallback>
        </mc:AlternateContent>
      </w:r>
      <w:r w:rsidRPr="002E6CCC">
        <w:rPr>
          <w:rFonts w:ascii="Times New Roman" w:hAnsi="Times New Roman" w:cs="Times New Roman"/>
          <w:noProof/>
        </w:rPr>
        <mc:AlternateContent>
          <mc:Choice Requires="wps">
            <w:drawing>
              <wp:anchor distT="45720" distB="45720" distL="114300" distR="114300" simplePos="0" relativeHeight="251815936" behindDoc="0" locked="0" layoutInCell="1" allowOverlap="1" wp14:anchorId="1B3B56C9" wp14:editId="556698F5">
                <wp:simplePos x="0" y="0"/>
                <wp:positionH relativeFrom="column">
                  <wp:posOffset>2011397</wp:posOffset>
                </wp:positionH>
                <wp:positionV relativeFrom="paragraph">
                  <wp:posOffset>-7249</wp:posOffset>
                </wp:positionV>
                <wp:extent cx="961390" cy="1404620"/>
                <wp:effectExtent l="0" t="0" r="0" b="1905"/>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1404620"/>
                        </a:xfrm>
                        <a:prstGeom prst="rect">
                          <a:avLst/>
                        </a:prstGeom>
                        <a:solidFill>
                          <a:srgbClr val="FFFFFF"/>
                        </a:solidFill>
                        <a:ln w="9525">
                          <a:noFill/>
                          <a:miter lim="800000"/>
                          <a:headEnd/>
                          <a:tailEnd/>
                        </a:ln>
                      </wps:spPr>
                      <wps:txbx>
                        <w:txbxContent>
                          <w:p w14:paraId="33893221" w14:textId="77777777" w:rsidR="00644F6F" w:rsidRPr="0004207F" w:rsidRDefault="00644F6F" w:rsidP="00644F6F">
                            <w:pPr>
                              <w:rPr>
                                <w:rFonts w:ascii="Times New Roman" w:hAnsi="Times New Roman" w:cs="Times New Roman"/>
                              </w:rPr>
                            </w:pPr>
                            <w:r w:rsidRPr="0004207F">
                              <w:rPr>
                                <w:rFonts w:ascii="Times New Roman" w:hAnsi="Times New Roman" w:cs="Times New Roman"/>
                              </w:rPr>
                              <w:t>Share the class timetable</w:t>
                            </w:r>
                            <w:r>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3B56C9" id="_x0000_s1133" type="#_x0000_t202" style="position:absolute;margin-left:158.4pt;margin-top:-.55pt;width:75.7pt;height:110.6pt;z-index:251815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H0EgIAAP8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" stroked="f">
                <v:textbox style="mso-fit-shape-to-text:t">
                  <w:txbxContent>
                    <w:p w14:paraId="33893221" w14:textId="77777777" w:rsidR="00644F6F" w:rsidRPr="0004207F" w:rsidRDefault="00644F6F" w:rsidP="00644F6F">
                      <w:pPr>
                        <w:rPr>
                          <w:rFonts w:ascii="Times New Roman" w:hAnsi="Times New Roman" w:cs="Times New Roman"/>
                        </w:rPr>
                      </w:pPr>
                      <w:r w:rsidRPr="0004207F">
                        <w:rPr>
                          <w:rFonts w:ascii="Times New Roman" w:hAnsi="Times New Roman" w:cs="Times New Roman"/>
                        </w:rPr>
                        <w:t>Share the class timetable</w:t>
                      </w:r>
                      <w:r>
                        <w:rPr>
                          <w:rFonts w:ascii="Times New Roman" w:hAnsi="Times New Roman" w:cs="Times New Roman"/>
                        </w:rPr>
                        <w:t>.</w:t>
                      </w:r>
                    </w:p>
                  </w:txbxContent>
                </v:textbox>
                <w10:wrap type="square"/>
              </v:shape>
            </w:pict>
          </mc:Fallback>
        </mc:AlternateContent>
      </w:r>
    </w:p>
    <w:p w14:paraId="1FA935E3" w14:textId="23F1F460" w:rsidR="00F16985" w:rsidRDefault="00F16985" w:rsidP="00F16985">
      <w:pPr>
        <w:rPr>
          <w:rFonts w:ascii="Times New Roman" w:hAnsi="Times New Roman" w:cs="Times New Roman"/>
        </w:rPr>
      </w:pPr>
    </w:p>
    <w:p w14:paraId="74F20E08" w14:textId="77777777" w:rsidR="00F16985" w:rsidRDefault="00F16985" w:rsidP="0052322F">
      <w:pPr>
        <w:rPr>
          <w:rFonts w:ascii="Times New Roman" w:hAnsi="Times New Roman" w:cs="Times New Roman"/>
        </w:rPr>
      </w:pPr>
    </w:p>
    <w:p w14:paraId="19EA4B11" w14:textId="0511449E" w:rsidR="009D629D" w:rsidRPr="009D629D" w:rsidRDefault="009D629D" w:rsidP="009D629D">
      <w:pPr>
        <w:rPr>
          <w:rFonts w:ascii="Times New Roman" w:hAnsi="Times New Roman" w:cs="Times New Roman"/>
        </w:rPr>
        <w:sectPr w:rsidR="009D629D" w:rsidRPr="009D629D" w:rsidSect="00D51037">
          <w:pgSz w:w="16838" w:h="11906" w:orient="landscape" w:code="9"/>
          <w:pgMar w:top="1440" w:right="238" w:bottom="851" w:left="1559" w:header="708" w:footer="708" w:gutter="0"/>
          <w:pgNumType w:start="125"/>
          <w:cols w:space="708"/>
          <w:docGrid w:linePitch="360"/>
        </w:sectPr>
      </w:pPr>
    </w:p>
    <w:p w14:paraId="7C1D4C4C" w14:textId="02B87A7A" w:rsidR="00824D37" w:rsidRDefault="00824D37" w:rsidP="00AA6A48">
      <w:pPr>
        <w:rPr>
          <w:rFonts w:ascii="Times New Roman" w:hAnsi="Times New Roman" w:cs="Times New Roman"/>
          <w:b/>
          <w:sz w:val="24"/>
          <w:szCs w:val="24"/>
        </w:rPr>
      </w:pPr>
      <w:r>
        <w:rPr>
          <w:rFonts w:ascii="Times New Roman" w:hAnsi="Times New Roman" w:cs="Times New Roman"/>
          <w:b/>
          <w:sz w:val="24"/>
          <w:szCs w:val="24"/>
        </w:rPr>
        <w:lastRenderedPageBreak/>
        <w:t>Surveys</w:t>
      </w:r>
    </w:p>
    <w:p w14:paraId="5AB9B62B" w14:textId="5ADAF279" w:rsidR="00824D37" w:rsidRPr="00E548FE" w:rsidRDefault="00E548FE" w:rsidP="00AA6A48">
      <w:pPr>
        <w:rPr>
          <w:rFonts w:ascii="Times New Roman" w:hAnsi="Times New Roman" w:cs="Times New Roman"/>
          <w:bCs/>
          <w:sz w:val="24"/>
          <w:szCs w:val="24"/>
        </w:rPr>
      </w:pPr>
      <w:r w:rsidRPr="00E548FE">
        <w:rPr>
          <w:rFonts w:ascii="Times New Roman" w:hAnsi="Times New Roman" w:cs="Times New Roman"/>
          <w:bCs/>
          <w:sz w:val="24"/>
          <w:szCs w:val="24"/>
        </w:rPr>
        <w:t>The Trust conducts an annual survey of all staff, pupils, and parents. You may wish to collect more detailed information about SEND and a selection</w:t>
      </w:r>
      <w:r w:rsidR="00824D37" w:rsidRPr="00E548FE">
        <w:rPr>
          <w:rFonts w:ascii="Times New Roman" w:hAnsi="Times New Roman" w:cs="Times New Roman"/>
          <w:bCs/>
          <w:sz w:val="24"/>
          <w:szCs w:val="24"/>
        </w:rPr>
        <w:t xml:space="preserve"> </w:t>
      </w:r>
      <w:r w:rsidRPr="00E548FE">
        <w:rPr>
          <w:rFonts w:ascii="Times New Roman" w:hAnsi="Times New Roman" w:cs="Times New Roman"/>
          <w:bCs/>
          <w:sz w:val="24"/>
          <w:szCs w:val="24"/>
        </w:rPr>
        <w:t xml:space="preserve"> of potential surveys </w:t>
      </w:r>
      <w:r w:rsidR="00824D37" w:rsidRPr="00E548FE">
        <w:rPr>
          <w:rFonts w:ascii="Times New Roman" w:hAnsi="Times New Roman" w:cs="Times New Roman"/>
          <w:bCs/>
          <w:sz w:val="24"/>
          <w:szCs w:val="24"/>
        </w:rPr>
        <w:t>appear below</w:t>
      </w:r>
    </w:p>
    <w:p w14:paraId="3CE0B105" w14:textId="12F3DA72" w:rsidR="00824D37" w:rsidRDefault="00824D37" w:rsidP="00AA6A48">
      <w:pPr>
        <w:rPr>
          <w:rFonts w:ascii="Times New Roman" w:hAnsi="Times New Roman" w:cs="Times New Roman"/>
          <w:bCs/>
          <w:sz w:val="24"/>
          <w:szCs w:val="24"/>
        </w:rPr>
      </w:pPr>
    </w:p>
    <w:p w14:paraId="301001C9" w14:textId="71214299" w:rsidR="00824D37" w:rsidRDefault="00824D37" w:rsidP="00AA6A48">
      <w:pPr>
        <w:rPr>
          <w:rFonts w:ascii="Times New Roman" w:hAnsi="Times New Roman" w:cs="Times New Roman"/>
          <w:bCs/>
          <w:sz w:val="24"/>
          <w:szCs w:val="24"/>
        </w:rPr>
      </w:pPr>
    </w:p>
    <w:p w14:paraId="2404EBD5" w14:textId="6BD814C8" w:rsidR="00824D37" w:rsidRDefault="00824D37" w:rsidP="00AA6A48">
      <w:pPr>
        <w:rPr>
          <w:rFonts w:ascii="Times New Roman" w:hAnsi="Times New Roman" w:cs="Times New Roman"/>
          <w:bCs/>
          <w:sz w:val="24"/>
          <w:szCs w:val="24"/>
        </w:rPr>
      </w:pPr>
    </w:p>
    <w:p w14:paraId="5BA224A8" w14:textId="76651F5D" w:rsidR="00824D37" w:rsidRDefault="00824D37" w:rsidP="00AA6A48">
      <w:pPr>
        <w:rPr>
          <w:rFonts w:ascii="Times New Roman" w:hAnsi="Times New Roman" w:cs="Times New Roman"/>
          <w:bCs/>
          <w:sz w:val="24"/>
          <w:szCs w:val="24"/>
        </w:rPr>
      </w:pPr>
    </w:p>
    <w:p w14:paraId="207126ED" w14:textId="2FEF1A8E" w:rsidR="00824D37" w:rsidRDefault="00824D37" w:rsidP="00AA6A48">
      <w:pPr>
        <w:rPr>
          <w:rFonts w:ascii="Times New Roman" w:hAnsi="Times New Roman" w:cs="Times New Roman"/>
          <w:bCs/>
          <w:sz w:val="24"/>
          <w:szCs w:val="24"/>
        </w:rPr>
      </w:pPr>
    </w:p>
    <w:p w14:paraId="02DA85DE" w14:textId="144E45AE" w:rsidR="00824D37" w:rsidRDefault="00824D37" w:rsidP="00AA6A48">
      <w:pPr>
        <w:rPr>
          <w:rFonts w:ascii="Times New Roman" w:hAnsi="Times New Roman" w:cs="Times New Roman"/>
          <w:bCs/>
          <w:sz w:val="24"/>
          <w:szCs w:val="24"/>
        </w:rPr>
      </w:pPr>
    </w:p>
    <w:p w14:paraId="19D3E840" w14:textId="7181A707" w:rsidR="00824D37" w:rsidRDefault="00824D37" w:rsidP="00AA6A48">
      <w:pPr>
        <w:rPr>
          <w:rFonts w:ascii="Times New Roman" w:hAnsi="Times New Roman" w:cs="Times New Roman"/>
          <w:bCs/>
          <w:sz w:val="24"/>
          <w:szCs w:val="24"/>
        </w:rPr>
      </w:pPr>
    </w:p>
    <w:p w14:paraId="15F1B833" w14:textId="75342B5B" w:rsidR="00824D37" w:rsidRDefault="00824D37" w:rsidP="00AA6A48">
      <w:pPr>
        <w:rPr>
          <w:rFonts w:ascii="Times New Roman" w:hAnsi="Times New Roman" w:cs="Times New Roman"/>
          <w:bCs/>
          <w:sz w:val="24"/>
          <w:szCs w:val="24"/>
        </w:rPr>
      </w:pPr>
    </w:p>
    <w:p w14:paraId="6D70300D" w14:textId="03F05571" w:rsidR="00824D37" w:rsidRDefault="00824D37" w:rsidP="00AA6A48">
      <w:pPr>
        <w:rPr>
          <w:rFonts w:ascii="Times New Roman" w:hAnsi="Times New Roman" w:cs="Times New Roman"/>
          <w:bCs/>
          <w:sz w:val="24"/>
          <w:szCs w:val="24"/>
        </w:rPr>
      </w:pPr>
    </w:p>
    <w:p w14:paraId="360A8720" w14:textId="4CEE9D82" w:rsidR="00824D37" w:rsidRDefault="00824D37" w:rsidP="00AA6A48">
      <w:pPr>
        <w:rPr>
          <w:rFonts w:ascii="Times New Roman" w:hAnsi="Times New Roman" w:cs="Times New Roman"/>
          <w:bCs/>
          <w:sz w:val="24"/>
          <w:szCs w:val="24"/>
        </w:rPr>
      </w:pPr>
    </w:p>
    <w:p w14:paraId="791D579E" w14:textId="75B74EF7" w:rsidR="00824D37" w:rsidRDefault="00824D37" w:rsidP="00AA6A48">
      <w:pPr>
        <w:rPr>
          <w:rFonts w:ascii="Times New Roman" w:hAnsi="Times New Roman" w:cs="Times New Roman"/>
          <w:bCs/>
          <w:sz w:val="24"/>
          <w:szCs w:val="24"/>
        </w:rPr>
      </w:pPr>
    </w:p>
    <w:p w14:paraId="145D62A1" w14:textId="5D9D6891" w:rsidR="00824D37" w:rsidRDefault="00824D37" w:rsidP="00AA6A48">
      <w:pPr>
        <w:rPr>
          <w:rFonts w:ascii="Times New Roman" w:hAnsi="Times New Roman" w:cs="Times New Roman"/>
          <w:bCs/>
          <w:sz w:val="24"/>
          <w:szCs w:val="24"/>
        </w:rPr>
      </w:pPr>
    </w:p>
    <w:p w14:paraId="7AC177B6" w14:textId="6B1A76AD" w:rsidR="00824D37" w:rsidRDefault="00824D37" w:rsidP="00AA6A48">
      <w:pPr>
        <w:rPr>
          <w:rFonts w:ascii="Times New Roman" w:hAnsi="Times New Roman" w:cs="Times New Roman"/>
          <w:bCs/>
          <w:sz w:val="24"/>
          <w:szCs w:val="24"/>
        </w:rPr>
      </w:pPr>
    </w:p>
    <w:p w14:paraId="7147CAE6" w14:textId="6A3FC3BA" w:rsidR="00824D37" w:rsidRDefault="00824D37" w:rsidP="00AA6A48">
      <w:pPr>
        <w:rPr>
          <w:rFonts w:ascii="Times New Roman" w:hAnsi="Times New Roman" w:cs="Times New Roman"/>
          <w:bCs/>
          <w:sz w:val="24"/>
          <w:szCs w:val="24"/>
        </w:rPr>
      </w:pPr>
    </w:p>
    <w:p w14:paraId="2B449F3F" w14:textId="029E0437" w:rsidR="00824D37" w:rsidRDefault="00824D37" w:rsidP="00AA6A48">
      <w:pPr>
        <w:rPr>
          <w:rFonts w:ascii="Times New Roman" w:hAnsi="Times New Roman" w:cs="Times New Roman"/>
          <w:bCs/>
          <w:sz w:val="24"/>
          <w:szCs w:val="24"/>
        </w:rPr>
      </w:pPr>
    </w:p>
    <w:p w14:paraId="03145AAC" w14:textId="3EE71DCD" w:rsidR="00824D37" w:rsidRDefault="00824D37" w:rsidP="00AA6A48">
      <w:pPr>
        <w:rPr>
          <w:rFonts w:ascii="Times New Roman" w:hAnsi="Times New Roman" w:cs="Times New Roman"/>
          <w:bCs/>
          <w:sz w:val="24"/>
          <w:szCs w:val="24"/>
        </w:rPr>
      </w:pPr>
    </w:p>
    <w:p w14:paraId="436F1D7B" w14:textId="18CACBFB" w:rsidR="00824D37" w:rsidRDefault="00824D37" w:rsidP="00AA6A48">
      <w:pPr>
        <w:rPr>
          <w:rFonts w:ascii="Times New Roman" w:hAnsi="Times New Roman" w:cs="Times New Roman"/>
          <w:bCs/>
          <w:sz w:val="24"/>
          <w:szCs w:val="24"/>
        </w:rPr>
      </w:pPr>
    </w:p>
    <w:p w14:paraId="37001CEC" w14:textId="1A62612E" w:rsidR="00824D37" w:rsidRDefault="00824D37" w:rsidP="00AA6A48">
      <w:pPr>
        <w:rPr>
          <w:rFonts w:ascii="Times New Roman" w:hAnsi="Times New Roman" w:cs="Times New Roman"/>
          <w:bCs/>
          <w:sz w:val="24"/>
          <w:szCs w:val="24"/>
        </w:rPr>
      </w:pPr>
    </w:p>
    <w:p w14:paraId="4B36D436" w14:textId="117805CB" w:rsidR="00824D37" w:rsidRDefault="00824D37" w:rsidP="00AA6A48">
      <w:pPr>
        <w:rPr>
          <w:rFonts w:ascii="Times New Roman" w:hAnsi="Times New Roman" w:cs="Times New Roman"/>
          <w:bCs/>
          <w:sz w:val="24"/>
          <w:szCs w:val="24"/>
        </w:rPr>
      </w:pPr>
    </w:p>
    <w:p w14:paraId="4482FEFC" w14:textId="707CD2E6" w:rsidR="00824D37" w:rsidRDefault="00824D37" w:rsidP="00AA6A48">
      <w:pPr>
        <w:rPr>
          <w:rFonts w:ascii="Times New Roman" w:hAnsi="Times New Roman" w:cs="Times New Roman"/>
          <w:bCs/>
          <w:sz w:val="24"/>
          <w:szCs w:val="24"/>
        </w:rPr>
      </w:pPr>
    </w:p>
    <w:p w14:paraId="7FB3BB16" w14:textId="2D1D2CCF" w:rsidR="00824D37" w:rsidRDefault="00824D37" w:rsidP="00AA6A48">
      <w:pPr>
        <w:rPr>
          <w:rFonts w:ascii="Times New Roman" w:hAnsi="Times New Roman" w:cs="Times New Roman"/>
          <w:bCs/>
          <w:sz w:val="24"/>
          <w:szCs w:val="24"/>
        </w:rPr>
      </w:pPr>
    </w:p>
    <w:p w14:paraId="534CD7BE" w14:textId="45FD65FF" w:rsidR="00824D37" w:rsidRDefault="00824D37" w:rsidP="00AA6A48">
      <w:pPr>
        <w:rPr>
          <w:rFonts w:ascii="Times New Roman" w:hAnsi="Times New Roman" w:cs="Times New Roman"/>
          <w:bCs/>
          <w:sz w:val="24"/>
          <w:szCs w:val="24"/>
        </w:rPr>
      </w:pPr>
    </w:p>
    <w:p w14:paraId="253EB68A" w14:textId="71ED89DF" w:rsidR="00824D37" w:rsidRDefault="00824D37" w:rsidP="00AA6A48">
      <w:pPr>
        <w:rPr>
          <w:rFonts w:ascii="Times New Roman" w:hAnsi="Times New Roman" w:cs="Times New Roman"/>
          <w:bCs/>
          <w:sz w:val="24"/>
          <w:szCs w:val="24"/>
        </w:rPr>
      </w:pPr>
    </w:p>
    <w:p w14:paraId="40CF23A0" w14:textId="65969574" w:rsidR="00824D37" w:rsidRDefault="00824D37" w:rsidP="00AA6A48">
      <w:pPr>
        <w:rPr>
          <w:rFonts w:ascii="Times New Roman" w:hAnsi="Times New Roman" w:cs="Times New Roman"/>
          <w:bCs/>
          <w:sz w:val="24"/>
          <w:szCs w:val="24"/>
        </w:rPr>
      </w:pPr>
    </w:p>
    <w:p w14:paraId="5CF0654C" w14:textId="0D6AEC81" w:rsidR="00824D37" w:rsidRDefault="00824D37" w:rsidP="00AA6A48">
      <w:pPr>
        <w:rPr>
          <w:rFonts w:ascii="Times New Roman" w:hAnsi="Times New Roman" w:cs="Times New Roman"/>
          <w:bCs/>
          <w:sz w:val="24"/>
          <w:szCs w:val="24"/>
        </w:rPr>
      </w:pPr>
    </w:p>
    <w:p w14:paraId="59FFC6CF" w14:textId="447AEB02" w:rsidR="00824D37" w:rsidRDefault="00824D37" w:rsidP="00AA6A48">
      <w:pPr>
        <w:rPr>
          <w:rFonts w:ascii="Times New Roman" w:hAnsi="Times New Roman" w:cs="Times New Roman"/>
          <w:bCs/>
          <w:sz w:val="24"/>
          <w:szCs w:val="24"/>
        </w:rPr>
      </w:pPr>
    </w:p>
    <w:p w14:paraId="3A969693" w14:textId="3E1B5FFE" w:rsidR="00824D37" w:rsidRDefault="00824D37" w:rsidP="00AA6A48">
      <w:pPr>
        <w:rPr>
          <w:rFonts w:ascii="Times New Roman" w:hAnsi="Times New Roman" w:cs="Times New Roman"/>
          <w:bCs/>
          <w:sz w:val="24"/>
          <w:szCs w:val="24"/>
        </w:rPr>
      </w:pPr>
    </w:p>
    <w:tbl>
      <w:tblPr>
        <w:tblpPr w:leftFromText="180" w:rightFromText="180" w:vertAnchor="page" w:horzAnchor="margin" w:tblpXSpec="center" w:tblpY="1219"/>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9"/>
        <w:gridCol w:w="1761"/>
        <w:gridCol w:w="1753"/>
        <w:gridCol w:w="8"/>
        <w:gridCol w:w="1492"/>
        <w:gridCol w:w="1353"/>
      </w:tblGrid>
      <w:tr w:rsidR="00824D37" w14:paraId="1CCC018C" w14:textId="77777777" w:rsidTr="00824D37">
        <w:tc>
          <w:tcPr>
            <w:tcW w:w="1641" w:type="pct"/>
          </w:tcPr>
          <w:p w14:paraId="2BEA16CB" w14:textId="2F5D1E39" w:rsidR="00824D37" w:rsidRPr="00824D37" w:rsidRDefault="00824D37" w:rsidP="00EA495B">
            <w:pPr>
              <w:rPr>
                <w:rFonts w:ascii="Times New Roman" w:hAnsi="Times New Roman" w:cs="Times New Roman"/>
              </w:rPr>
            </w:pPr>
            <w:r>
              <w:rPr>
                <w:rFonts w:ascii="Times New Roman" w:hAnsi="Times New Roman" w:cs="Times New Roman"/>
              </w:rPr>
              <w:lastRenderedPageBreak/>
              <w:t>Parents Survey</w:t>
            </w:r>
          </w:p>
        </w:tc>
        <w:tc>
          <w:tcPr>
            <w:tcW w:w="929" w:type="pct"/>
          </w:tcPr>
          <w:p w14:paraId="4E792A7C" w14:textId="77777777" w:rsidR="00824D37" w:rsidRPr="00824D37" w:rsidRDefault="00824D37" w:rsidP="00EA495B">
            <w:pPr>
              <w:jc w:val="center"/>
              <w:rPr>
                <w:rFonts w:ascii="Times New Roman" w:hAnsi="Times New Roman" w:cs="Times New Roman"/>
              </w:rPr>
            </w:pPr>
            <w:r w:rsidRPr="00824D37">
              <w:rPr>
                <w:rFonts w:ascii="Times New Roman" w:hAnsi="Times New Roman" w:cs="Times New Roman"/>
              </w:rPr>
              <w:t>Strongly Agree</w:t>
            </w:r>
          </w:p>
        </w:tc>
        <w:tc>
          <w:tcPr>
            <w:tcW w:w="925" w:type="pct"/>
          </w:tcPr>
          <w:p w14:paraId="195FAE7E" w14:textId="77777777" w:rsidR="00824D37" w:rsidRPr="00824D37" w:rsidRDefault="00824D37" w:rsidP="00EA495B">
            <w:pPr>
              <w:jc w:val="center"/>
              <w:rPr>
                <w:rFonts w:ascii="Times New Roman" w:hAnsi="Times New Roman" w:cs="Times New Roman"/>
              </w:rPr>
            </w:pPr>
            <w:r w:rsidRPr="00824D37">
              <w:rPr>
                <w:rFonts w:ascii="Times New Roman" w:hAnsi="Times New Roman" w:cs="Times New Roman"/>
              </w:rPr>
              <w:t xml:space="preserve">Agree </w:t>
            </w:r>
          </w:p>
        </w:tc>
        <w:tc>
          <w:tcPr>
            <w:tcW w:w="791" w:type="pct"/>
            <w:gridSpan w:val="2"/>
          </w:tcPr>
          <w:p w14:paraId="06B5CA47" w14:textId="77777777" w:rsidR="00824D37" w:rsidRPr="00824D37" w:rsidRDefault="00824D37" w:rsidP="00EA495B">
            <w:pPr>
              <w:jc w:val="center"/>
              <w:rPr>
                <w:rFonts w:ascii="Times New Roman" w:hAnsi="Times New Roman" w:cs="Times New Roman"/>
              </w:rPr>
            </w:pPr>
            <w:r w:rsidRPr="00824D37">
              <w:rPr>
                <w:rFonts w:ascii="Times New Roman" w:hAnsi="Times New Roman" w:cs="Times New Roman"/>
              </w:rPr>
              <w:t>Disagree</w:t>
            </w:r>
          </w:p>
        </w:tc>
        <w:tc>
          <w:tcPr>
            <w:tcW w:w="714" w:type="pct"/>
          </w:tcPr>
          <w:p w14:paraId="071DC99B" w14:textId="77777777" w:rsidR="00824D37" w:rsidRPr="00824D37" w:rsidRDefault="00824D37" w:rsidP="00EA495B">
            <w:pPr>
              <w:jc w:val="center"/>
              <w:rPr>
                <w:rFonts w:ascii="Times New Roman" w:hAnsi="Times New Roman" w:cs="Times New Roman"/>
              </w:rPr>
            </w:pPr>
            <w:r w:rsidRPr="00824D37">
              <w:rPr>
                <w:rFonts w:ascii="Times New Roman" w:hAnsi="Times New Roman" w:cs="Times New Roman"/>
              </w:rPr>
              <w:t>Strongly Disagree</w:t>
            </w:r>
          </w:p>
        </w:tc>
      </w:tr>
      <w:tr w:rsidR="00824D37" w14:paraId="24AC5632" w14:textId="77777777" w:rsidTr="00824D37">
        <w:tc>
          <w:tcPr>
            <w:tcW w:w="1641" w:type="pct"/>
          </w:tcPr>
          <w:p w14:paraId="59642137" w14:textId="165BEA5B" w:rsidR="00824D37" w:rsidRPr="00824D37" w:rsidRDefault="00824D37" w:rsidP="00EA495B">
            <w:pPr>
              <w:rPr>
                <w:rFonts w:ascii="Times New Roman" w:hAnsi="Times New Roman" w:cs="Times New Roman"/>
              </w:rPr>
            </w:pPr>
            <w:r w:rsidRPr="00824D37">
              <w:rPr>
                <w:rFonts w:ascii="Times New Roman" w:hAnsi="Times New Roman" w:cs="Times New Roman"/>
              </w:rPr>
              <w:t xml:space="preserve">The information I was given about </w:t>
            </w:r>
            <w:r>
              <w:rPr>
                <w:rFonts w:ascii="Times New Roman" w:hAnsi="Times New Roman" w:cs="Times New Roman"/>
              </w:rPr>
              <w:t>school</w:t>
            </w:r>
            <w:r w:rsidRPr="00824D37">
              <w:rPr>
                <w:rFonts w:ascii="Times New Roman" w:hAnsi="Times New Roman" w:cs="Times New Roman"/>
              </w:rPr>
              <w:t xml:space="preserve"> prior to admission was good</w:t>
            </w:r>
          </w:p>
        </w:tc>
        <w:tc>
          <w:tcPr>
            <w:tcW w:w="929" w:type="pct"/>
            <w:vAlign w:val="center"/>
          </w:tcPr>
          <w:p w14:paraId="715B0E26" w14:textId="77777777" w:rsidR="00824D37" w:rsidRPr="00824D37" w:rsidRDefault="00824D37" w:rsidP="00EA495B">
            <w:pPr>
              <w:jc w:val="center"/>
              <w:rPr>
                <w:rFonts w:ascii="Times New Roman" w:hAnsi="Times New Roman" w:cs="Times New Roman"/>
              </w:rPr>
            </w:pPr>
          </w:p>
        </w:tc>
        <w:tc>
          <w:tcPr>
            <w:tcW w:w="925" w:type="pct"/>
            <w:vAlign w:val="center"/>
          </w:tcPr>
          <w:p w14:paraId="4D3AB978" w14:textId="77777777" w:rsidR="00824D37" w:rsidRPr="00824D37" w:rsidRDefault="00824D37" w:rsidP="00EA495B">
            <w:pPr>
              <w:jc w:val="center"/>
              <w:rPr>
                <w:rFonts w:ascii="Times New Roman" w:hAnsi="Times New Roman" w:cs="Times New Roman"/>
              </w:rPr>
            </w:pPr>
          </w:p>
        </w:tc>
        <w:tc>
          <w:tcPr>
            <w:tcW w:w="791" w:type="pct"/>
            <w:gridSpan w:val="2"/>
            <w:vAlign w:val="center"/>
          </w:tcPr>
          <w:p w14:paraId="60EA1F90" w14:textId="77777777" w:rsidR="00824D37" w:rsidRPr="00824D37" w:rsidRDefault="00824D37" w:rsidP="00EA495B">
            <w:pPr>
              <w:jc w:val="center"/>
              <w:rPr>
                <w:rFonts w:ascii="Times New Roman" w:hAnsi="Times New Roman" w:cs="Times New Roman"/>
              </w:rPr>
            </w:pPr>
          </w:p>
        </w:tc>
        <w:tc>
          <w:tcPr>
            <w:tcW w:w="714" w:type="pct"/>
            <w:vAlign w:val="center"/>
          </w:tcPr>
          <w:p w14:paraId="10C9B188" w14:textId="77777777" w:rsidR="00824D37" w:rsidRPr="00824D37" w:rsidRDefault="00824D37" w:rsidP="00EA495B">
            <w:pPr>
              <w:jc w:val="center"/>
              <w:rPr>
                <w:rFonts w:ascii="Times New Roman" w:hAnsi="Times New Roman" w:cs="Times New Roman"/>
              </w:rPr>
            </w:pPr>
          </w:p>
        </w:tc>
      </w:tr>
      <w:tr w:rsidR="00824D37" w14:paraId="006BDB66" w14:textId="77777777" w:rsidTr="00824D37">
        <w:tc>
          <w:tcPr>
            <w:tcW w:w="1641" w:type="pct"/>
          </w:tcPr>
          <w:p w14:paraId="027380F4" w14:textId="77777777" w:rsidR="00824D37" w:rsidRPr="00824D37" w:rsidRDefault="00824D37" w:rsidP="00EA495B">
            <w:pPr>
              <w:rPr>
                <w:rFonts w:ascii="Times New Roman" w:hAnsi="Times New Roman" w:cs="Times New Roman"/>
              </w:rPr>
            </w:pPr>
            <w:r w:rsidRPr="00824D37">
              <w:rPr>
                <w:rFonts w:ascii="Times New Roman" w:hAnsi="Times New Roman" w:cs="Times New Roman"/>
              </w:rPr>
              <w:t>The website and App keep me informed about the day to day life of the school</w:t>
            </w:r>
          </w:p>
        </w:tc>
        <w:tc>
          <w:tcPr>
            <w:tcW w:w="929" w:type="pct"/>
            <w:vAlign w:val="center"/>
          </w:tcPr>
          <w:p w14:paraId="2426BA61" w14:textId="77777777" w:rsidR="00824D37" w:rsidRPr="00824D37" w:rsidRDefault="00824D37" w:rsidP="00EA495B">
            <w:pPr>
              <w:jc w:val="center"/>
              <w:rPr>
                <w:rFonts w:ascii="Times New Roman" w:hAnsi="Times New Roman" w:cs="Times New Roman"/>
              </w:rPr>
            </w:pPr>
          </w:p>
        </w:tc>
        <w:tc>
          <w:tcPr>
            <w:tcW w:w="925" w:type="pct"/>
            <w:vAlign w:val="center"/>
          </w:tcPr>
          <w:p w14:paraId="7CC8D562" w14:textId="77777777" w:rsidR="00824D37" w:rsidRPr="00824D37" w:rsidRDefault="00824D37" w:rsidP="00EA495B">
            <w:pPr>
              <w:jc w:val="center"/>
              <w:rPr>
                <w:rFonts w:ascii="Times New Roman" w:hAnsi="Times New Roman" w:cs="Times New Roman"/>
              </w:rPr>
            </w:pPr>
          </w:p>
        </w:tc>
        <w:tc>
          <w:tcPr>
            <w:tcW w:w="791" w:type="pct"/>
            <w:gridSpan w:val="2"/>
            <w:vAlign w:val="center"/>
          </w:tcPr>
          <w:p w14:paraId="3FAEFFA5" w14:textId="77777777" w:rsidR="00824D37" w:rsidRPr="00824D37" w:rsidRDefault="00824D37" w:rsidP="00EA495B">
            <w:pPr>
              <w:jc w:val="center"/>
              <w:rPr>
                <w:rFonts w:ascii="Times New Roman" w:hAnsi="Times New Roman" w:cs="Times New Roman"/>
              </w:rPr>
            </w:pPr>
          </w:p>
        </w:tc>
        <w:tc>
          <w:tcPr>
            <w:tcW w:w="714" w:type="pct"/>
            <w:vAlign w:val="center"/>
          </w:tcPr>
          <w:p w14:paraId="37923E46" w14:textId="77777777" w:rsidR="00824D37" w:rsidRPr="00824D37" w:rsidRDefault="00824D37" w:rsidP="00EA495B">
            <w:pPr>
              <w:jc w:val="center"/>
              <w:rPr>
                <w:rFonts w:ascii="Times New Roman" w:hAnsi="Times New Roman" w:cs="Times New Roman"/>
              </w:rPr>
            </w:pPr>
          </w:p>
        </w:tc>
      </w:tr>
      <w:tr w:rsidR="00824D37" w14:paraId="3E91DF4C" w14:textId="77777777" w:rsidTr="00824D37">
        <w:tc>
          <w:tcPr>
            <w:tcW w:w="1641" w:type="pct"/>
          </w:tcPr>
          <w:p w14:paraId="44CC94F9" w14:textId="148ACF99" w:rsidR="00824D37" w:rsidRPr="00824D37" w:rsidRDefault="00824D37" w:rsidP="00EA495B">
            <w:pPr>
              <w:rPr>
                <w:rFonts w:ascii="Times New Roman" w:hAnsi="Times New Roman" w:cs="Times New Roman"/>
              </w:rPr>
            </w:pPr>
            <w:r w:rsidRPr="00824D37">
              <w:rPr>
                <w:rFonts w:ascii="Times New Roman" w:hAnsi="Times New Roman" w:cs="Times New Roman"/>
              </w:rPr>
              <w:t xml:space="preserve">I think </w:t>
            </w:r>
            <w:r>
              <w:rPr>
                <w:rFonts w:ascii="Times New Roman" w:hAnsi="Times New Roman" w:cs="Times New Roman"/>
              </w:rPr>
              <w:t>the</w:t>
            </w:r>
            <w:r w:rsidRPr="00824D37">
              <w:rPr>
                <w:rFonts w:ascii="Times New Roman" w:hAnsi="Times New Roman" w:cs="Times New Roman"/>
              </w:rPr>
              <w:t xml:space="preserve"> school keeps me well informed about how my child is doing via parents evenings, reports and Annual reviews</w:t>
            </w:r>
          </w:p>
        </w:tc>
        <w:tc>
          <w:tcPr>
            <w:tcW w:w="929" w:type="pct"/>
            <w:vAlign w:val="center"/>
          </w:tcPr>
          <w:p w14:paraId="777BE1C8" w14:textId="77777777" w:rsidR="00824D37" w:rsidRPr="00824D37" w:rsidRDefault="00824D37" w:rsidP="00EA495B">
            <w:pPr>
              <w:jc w:val="center"/>
              <w:rPr>
                <w:rFonts w:ascii="Times New Roman" w:hAnsi="Times New Roman" w:cs="Times New Roman"/>
              </w:rPr>
            </w:pPr>
          </w:p>
        </w:tc>
        <w:tc>
          <w:tcPr>
            <w:tcW w:w="925" w:type="pct"/>
            <w:vAlign w:val="center"/>
          </w:tcPr>
          <w:p w14:paraId="6691AC57" w14:textId="77777777" w:rsidR="00824D37" w:rsidRPr="00824D37" w:rsidRDefault="00824D37" w:rsidP="00EA495B">
            <w:pPr>
              <w:jc w:val="center"/>
              <w:rPr>
                <w:rFonts w:ascii="Times New Roman" w:hAnsi="Times New Roman" w:cs="Times New Roman"/>
              </w:rPr>
            </w:pPr>
          </w:p>
        </w:tc>
        <w:tc>
          <w:tcPr>
            <w:tcW w:w="791" w:type="pct"/>
            <w:gridSpan w:val="2"/>
            <w:vAlign w:val="center"/>
          </w:tcPr>
          <w:p w14:paraId="7D8D7B04" w14:textId="77777777" w:rsidR="00824D37" w:rsidRPr="00824D37" w:rsidRDefault="00824D37" w:rsidP="00EA495B">
            <w:pPr>
              <w:jc w:val="center"/>
              <w:rPr>
                <w:rFonts w:ascii="Times New Roman" w:hAnsi="Times New Roman" w:cs="Times New Roman"/>
              </w:rPr>
            </w:pPr>
          </w:p>
        </w:tc>
        <w:tc>
          <w:tcPr>
            <w:tcW w:w="714" w:type="pct"/>
            <w:vAlign w:val="center"/>
          </w:tcPr>
          <w:p w14:paraId="37B53A7F" w14:textId="77777777" w:rsidR="00824D37" w:rsidRPr="00824D37" w:rsidRDefault="00824D37" w:rsidP="00EA495B">
            <w:pPr>
              <w:jc w:val="center"/>
              <w:rPr>
                <w:rFonts w:ascii="Times New Roman" w:hAnsi="Times New Roman" w:cs="Times New Roman"/>
              </w:rPr>
            </w:pPr>
          </w:p>
        </w:tc>
      </w:tr>
      <w:tr w:rsidR="00824D37" w14:paraId="281E213C" w14:textId="77777777" w:rsidTr="00824D37">
        <w:tc>
          <w:tcPr>
            <w:tcW w:w="1641" w:type="pct"/>
          </w:tcPr>
          <w:p w14:paraId="7D30332F" w14:textId="77777777" w:rsidR="00824D37" w:rsidRPr="00824D37" w:rsidRDefault="00824D37" w:rsidP="00EA495B">
            <w:pPr>
              <w:rPr>
                <w:rFonts w:ascii="Times New Roman" w:hAnsi="Times New Roman" w:cs="Times New Roman"/>
              </w:rPr>
            </w:pPr>
            <w:r w:rsidRPr="00824D37">
              <w:rPr>
                <w:rFonts w:ascii="Times New Roman" w:hAnsi="Times New Roman" w:cs="Times New Roman"/>
              </w:rPr>
              <w:t>My child is making good progress at this school</w:t>
            </w:r>
          </w:p>
        </w:tc>
        <w:tc>
          <w:tcPr>
            <w:tcW w:w="929" w:type="pct"/>
            <w:vAlign w:val="center"/>
          </w:tcPr>
          <w:p w14:paraId="3D288457" w14:textId="77777777" w:rsidR="00824D37" w:rsidRPr="00824D37" w:rsidRDefault="00824D37" w:rsidP="00EA495B">
            <w:pPr>
              <w:jc w:val="center"/>
              <w:rPr>
                <w:rFonts w:ascii="Times New Roman" w:hAnsi="Times New Roman" w:cs="Times New Roman"/>
              </w:rPr>
            </w:pPr>
          </w:p>
        </w:tc>
        <w:tc>
          <w:tcPr>
            <w:tcW w:w="925" w:type="pct"/>
            <w:vAlign w:val="center"/>
          </w:tcPr>
          <w:p w14:paraId="5669D798" w14:textId="77777777" w:rsidR="00824D37" w:rsidRPr="00824D37" w:rsidRDefault="00824D37" w:rsidP="00EA495B">
            <w:pPr>
              <w:jc w:val="center"/>
              <w:rPr>
                <w:rFonts w:ascii="Times New Roman" w:hAnsi="Times New Roman" w:cs="Times New Roman"/>
              </w:rPr>
            </w:pPr>
          </w:p>
        </w:tc>
        <w:tc>
          <w:tcPr>
            <w:tcW w:w="791" w:type="pct"/>
            <w:gridSpan w:val="2"/>
            <w:vAlign w:val="center"/>
          </w:tcPr>
          <w:p w14:paraId="3580C1D4" w14:textId="77777777" w:rsidR="00824D37" w:rsidRPr="00824D37" w:rsidRDefault="00824D37" w:rsidP="00EA495B">
            <w:pPr>
              <w:jc w:val="center"/>
              <w:rPr>
                <w:rFonts w:ascii="Times New Roman" w:hAnsi="Times New Roman" w:cs="Times New Roman"/>
              </w:rPr>
            </w:pPr>
          </w:p>
        </w:tc>
        <w:tc>
          <w:tcPr>
            <w:tcW w:w="714" w:type="pct"/>
            <w:vAlign w:val="center"/>
          </w:tcPr>
          <w:p w14:paraId="2798B32A" w14:textId="77777777" w:rsidR="00824D37" w:rsidRPr="00824D37" w:rsidRDefault="00824D37" w:rsidP="00EA495B">
            <w:pPr>
              <w:jc w:val="center"/>
              <w:rPr>
                <w:rFonts w:ascii="Times New Roman" w:hAnsi="Times New Roman" w:cs="Times New Roman"/>
              </w:rPr>
            </w:pPr>
          </w:p>
        </w:tc>
      </w:tr>
      <w:tr w:rsidR="00824D37" w14:paraId="38D5D04B" w14:textId="77777777" w:rsidTr="00824D37">
        <w:tc>
          <w:tcPr>
            <w:tcW w:w="1641" w:type="pct"/>
          </w:tcPr>
          <w:p w14:paraId="26EDBF82" w14:textId="77777777" w:rsidR="00824D37" w:rsidRPr="00824D37" w:rsidRDefault="00824D37" w:rsidP="00EA495B">
            <w:pPr>
              <w:rPr>
                <w:rFonts w:ascii="Times New Roman" w:hAnsi="Times New Roman" w:cs="Times New Roman"/>
              </w:rPr>
            </w:pPr>
            <w:r w:rsidRPr="00824D37">
              <w:rPr>
                <w:rFonts w:ascii="Times New Roman" w:hAnsi="Times New Roman" w:cs="Times New Roman"/>
              </w:rPr>
              <w:t>The school addresses my child’s particular needs</w:t>
            </w:r>
          </w:p>
        </w:tc>
        <w:tc>
          <w:tcPr>
            <w:tcW w:w="929" w:type="pct"/>
            <w:vAlign w:val="center"/>
          </w:tcPr>
          <w:p w14:paraId="09D8A75C" w14:textId="77777777" w:rsidR="00824D37" w:rsidRPr="00824D37" w:rsidRDefault="00824D37" w:rsidP="00EA495B">
            <w:pPr>
              <w:jc w:val="center"/>
              <w:rPr>
                <w:rFonts w:ascii="Times New Roman" w:hAnsi="Times New Roman" w:cs="Times New Roman"/>
              </w:rPr>
            </w:pPr>
          </w:p>
        </w:tc>
        <w:tc>
          <w:tcPr>
            <w:tcW w:w="925" w:type="pct"/>
            <w:vAlign w:val="center"/>
          </w:tcPr>
          <w:p w14:paraId="579932B0" w14:textId="77777777" w:rsidR="00824D37" w:rsidRPr="00824D37" w:rsidRDefault="00824D37" w:rsidP="00EA495B">
            <w:pPr>
              <w:jc w:val="center"/>
              <w:rPr>
                <w:rFonts w:ascii="Times New Roman" w:hAnsi="Times New Roman" w:cs="Times New Roman"/>
              </w:rPr>
            </w:pPr>
          </w:p>
        </w:tc>
        <w:tc>
          <w:tcPr>
            <w:tcW w:w="791" w:type="pct"/>
            <w:gridSpan w:val="2"/>
            <w:vAlign w:val="center"/>
          </w:tcPr>
          <w:p w14:paraId="2B3A619B" w14:textId="77777777" w:rsidR="00824D37" w:rsidRPr="00824D37" w:rsidRDefault="00824D37" w:rsidP="00EA495B">
            <w:pPr>
              <w:jc w:val="center"/>
              <w:rPr>
                <w:rFonts w:ascii="Times New Roman" w:hAnsi="Times New Roman" w:cs="Times New Roman"/>
              </w:rPr>
            </w:pPr>
          </w:p>
        </w:tc>
        <w:tc>
          <w:tcPr>
            <w:tcW w:w="714" w:type="pct"/>
            <w:vAlign w:val="center"/>
          </w:tcPr>
          <w:p w14:paraId="79BF3EB6" w14:textId="77777777" w:rsidR="00824D37" w:rsidRPr="00824D37" w:rsidRDefault="00824D37" w:rsidP="00EA495B">
            <w:pPr>
              <w:jc w:val="center"/>
              <w:rPr>
                <w:rFonts w:ascii="Times New Roman" w:hAnsi="Times New Roman" w:cs="Times New Roman"/>
              </w:rPr>
            </w:pPr>
          </w:p>
        </w:tc>
      </w:tr>
      <w:tr w:rsidR="00824D37" w14:paraId="6F3504D8" w14:textId="77777777" w:rsidTr="00824D37">
        <w:tc>
          <w:tcPr>
            <w:tcW w:w="1641" w:type="pct"/>
          </w:tcPr>
          <w:p w14:paraId="7DA4909A" w14:textId="77777777" w:rsidR="00824D37" w:rsidRPr="00824D37" w:rsidRDefault="00824D37" w:rsidP="00EA495B">
            <w:pPr>
              <w:rPr>
                <w:rFonts w:ascii="Times New Roman" w:hAnsi="Times New Roman" w:cs="Times New Roman"/>
              </w:rPr>
            </w:pPr>
            <w:r w:rsidRPr="00824D37">
              <w:rPr>
                <w:rFonts w:ascii="Times New Roman" w:hAnsi="Times New Roman" w:cs="Times New Roman"/>
              </w:rPr>
              <w:t>The school is managed and led by the Headteacher and governors effectively</w:t>
            </w:r>
          </w:p>
        </w:tc>
        <w:tc>
          <w:tcPr>
            <w:tcW w:w="929" w:type="pct"/>
            <w:vAlign w:val="center"/>
          </w:tcPr>
          <w:p w14:paraId="2D4C6F77" w14:textId="77777777" w:rsidR="00824D37" w:rsidRPr="00824D37" w:rsidRDefault="00824D37" w:rsidP="00EA495B">
            <w:pPr>
              <w:jc w:val="center"/>
              <w:rPr>
                <w:rFonts w:ascii="Times New Roman" w:hAnsi="Times New Roman" w:cs="Times New Roman"/>
              </w:rPr>
            </w:pPr>
          </w:p>
        </w:tc>
        <w:tc>
          <w:tcPr>
            <w:tcW w:w="925" w:type="pct"/>
            <w:vAlign w:val="center"/>
          </w:tcPr>
          <w:p w14:paraId="685CE419" w14:textId="77777777" w:rsidR="00824D37" w:rsidRPr="00824D37" w:rsidRDefault="00824D37" w:rsidP="00EA495B">
            <w:pPr>
              <w:jc w:val="center"/>
              <w:rPr>
                <w:rFonts w:ascii="Times New Roman" w:hAnsi="Times New Roman" w:cs="Times New Roman"/>
              </w:rPr>
            </w:pPr>
          </w:p>
        </w:tc>
        <w:tc>
          <w:tcPr>
            <w:tcW w:w="791" w:type="pct"/>
            <w:gridSpan w:val="2"/>
            <w:vAlign w:val="center"/>
          </w:tcPr>
          <w:p w14:paraId="4EA771F1" w14:textId="77777777" w:rsidR="00824D37" w:rsidRPr="00824D37" w:rsidRDefault="00824D37" w:rsidP="00EA495B">
            <w:pPr>
              <w:jc w:val="center"/>
              <w:rPr>
                <w:rFonts w:ascii="Times New Roman" w:hAnsi="Times New Roman" w:cs="Times New Roman"/>
              </w:rPr>
            </w:pPr>
          </w:p>
        </w:tc>
        <w:tc>
          <w:tcPr>
            <w:tcW w:w="714" w:type="pct"/>
            <w:vAlign w:val="center"/>
          </w:tcPr>
          <w:p w14:paraId="08CB02BF" w14:textId="77777777" w:rsidR="00824D37" w:rsidRPr="00824D37" w:rsidRDefault="00824D37" w:rsidP="00EA495B">
            <w:pPr>
              <w:jc w:val="center"/>
              <w:rPr>
                <w:rFonts w:ascii="Times New Roman" w:hAnsi="Times New Roman" w:cs="Times New Roman"/>
              </w:rPr>
            </w:pPr>
          </w:p>
        </w:tc>
      </w:tr>
      <w:tr w:rsidR="00824D37" w14:paraId="023A60AC" w14:textId="77777777" w:rsidTr="00824D37">
        <w:tc>
          <w:tcPr>
            <w:tcW w:w="1641" w:type="pct"/>
          </w:tcPr>
          <w:p w14:paraId="6007B9CB" w14:textId="77777777" w:rsidR="00824D37" w:rsidRPr="00824D37" w:rsidRDefault="00824D37" w:rsidP="00EA495B">
            <w:pPr>
              <w:rPr>
                <w:rFonts w:ascii="Times New Roman" w:hAnsi="Times New Roman" w:cs="Times New Roman"/>
              </w:rPr>
            </w:pPr>
            <w:r w:rsidRPr="00824D37">
              <w:rPr>
                <w:rFonts w:ascii="Times New Roman" w:hAnsi="Times New Roman" w:cs="Times New Roman"/>
              </w:rPr>
              <w:t>The teaching is at least good at the school</w:t>
            </w:r>
          </w:p>
        </w:tc>
        <w:tc>
          <w:tcPr>
            <w:tcW w:w="929" w:type="pct"/>
            <w:vAlign w:val="center"/>
          </w:tcPr>
          <w:p w14:paraId="236F8D2B" w14:textId="77777777" w:rsidR="00824D37" w:rsidRPr="00824D37" w:rsidRDefault="00824D37" w:rsidP="00EA495B">
            <w:pPr>
              <w:jc w:val="center"/>
              <w:rPr>
                <w:rFonts w:ascii="Times New Roman" w:hAnsi="Times New Roman" w:cs="Times New Roman"/>
              </w:rPr>
            </w:pPr>
          </w:p>
        </w:tc>
        <w:tc>
          <w:tcPr>
            <w:tcW w:w="925" w:type="pct"/>
            <w:vAlign w:val="center"/>
          </w:tcPr>
          <w:p w14:paraId="09877E18" w14:textId="77777777" w:rsidR="00824D37" w:rsidRPr="00824D37" w:rsidRDefault="00824D37" w:rsidP="00EA495B">
            <w:pPr>
              <w:jc w:val="center"/>
              <w:rPr>
                <w:rFonts w:ascii="Times New Roman" w:hAnsi="Times New Roman" w:cs="Times New Roman"/>
              </w:rPr>
            </w:pPr>
          </w:p>
        </w:tc>
        <w:tc>
          <w:tcPr>
            <w:tcW w:w="791" w:type="pct"/>
            <w:gridSpan w:val="2"/>
            <w:vAlign w:val="center"/>
          </w:tcPr>
          <w:p w14:paraId="2DFD1F88" w14:textId="77777777" w:rsidR="00824D37" w:rsidRPr="00824D37" w:rsidRDefault="00824D37" w:rsidP="00EA495B">
            <w:pPr>
              <w:jc w:val="center"/>
              <w:rPr>
                <w:rFonts w:ascii="Times New Roman" w:hAnsi="Times New Roman" w:cs="Times New Roman"/>
              </w:rPr>
            </w:pPr>
          </w:p>
        </w:tc>
        <w:tc>
          <w:tcPr>
            <w:tcW w:w="714" w:type="pct"/>
            <w:vAlign w:val="center"/>
          </w:tcPr>
          <w:p w14:paraId="62AF82D0" w14:textId="77777777" w:rsidR="00824D37" w:rsidRPr="00824D37" w:rsidRDefault="00824D37" w:rsidP="00EA495B">
            <w:pPr>
              <w:jc w:val="center"/>
              <w:rPr>
                <w:rFonts w:ascii="Times New Roman" w:hAnsi="Times New Roman" w:cs="Times New Roman"/>
              </w:rPr>
            </w:pPr>
          </w:p>
        </w:tc>
      </w:tr>
      <w:tr w:rsidR="00824D37" w14:paraId="280B5C22" w14:textId="77777777" w:rsidTr="00824D37">
        <w:tc>
          <w:tcPr>
            <w:tcW w:w="1641" w:type="pct"/>
          </w:tcPr>
          <w:p w14:paraId="149B6AAC" w14:textId="77777777" w:rsidR="00824D37" w:rsidRPr="00824D37" w:rsidRDefault="00824D37" w:rsidP="00EA495B">
            <w:pPr>
              <w:rPr>
                <w:rFonts w:ascii="Times New Roman" w:hAnsi="Times New Roman" w:cs="Times New Roman"/>
              </w:rPr>
            </w:pPr>
            <w:r w:rsidRPr="00824D37">
              <w:rPr>
                <w:rFonts w:ascii="Times New Roman" w:hAnsi="Times New Roman" w:cs="Times New Roman"/>
              </w:rPr>
              <w:t>All staff are friendly towards myself and other parents</w:t>
            </w:r>
          </w:p>
        </w:tc>
        <w:tc>
          <w:tcPr>
            <w:tcW w:w="929" w:type="pct"/>
            <w:vAlign w:val="center"/>
          </w:tcPr>
          <w:p w14:paraId="29580734" w14:textId="77777777" w:rsidR="00824D37" w:rsidRPr="00824D37" w:rsidRDefault="00824D37" w:rsidP="00EA495B">
            <w:pPr>
              <w:jc w:val="center"/>
              <w:rPr>
                <w:rFonts w:ascii="Times New Roman" w:hAnsi="Times New Roman" w:cs="Times New Roman"/>
              </w:rPr>
            </w:pPr>
          </w:p>
        </w:tc>
        <w:tc>
          <w:tcPr>
            <w:tcW w:w="925" w:type="pct"/>
            <w:vAlign w:val="center"/>
          </w:tcPr>
          <w:p w14:paraId="311921A5" w14:textId="77777777" w:rsidR="00824D37" w:rsidRPr="00824D37" w:rsidRDefault="00824D37" w:rsidP="00EA495B">
            <w:pPr>
              <w:jc w:val="center"/>
              <w:rPr>
                <w:rFonts w:ascii="Times New Roman" w:hAnsi="Times New Roman" w:cs="Times New Roman"/>
              </w:rPr>
            </w:pPr>
          </w:p>
        </w:tc>
        <w:tc>
          <w:tcPr>
            <w:tcW w:w="791" w:type="pct"/>
            <w:gridSpan w:val="2"/>
            <w:vAlign w:val="center"/>
          </w:tcPr>
          <w:p w14:paraId="2C2C82EC" w14:textId="77777777" w:rsidR="00824D37" w:rsidRPr="00824D37" w:rsidRDefault="00824D37" w:rsidP="00EA495B">
            <w:pPr>
              <w:jc w:val="center"/>
              <w:rPr>
                <w:rFonts w:ascii="Times New Roman" w:hAnsi="Times New Roman" w:cs="Times New Roman"/>
              </w:rPr>
            </w:pPr>
          </w:p>
        </w:tc>
        <w:tc>
          <w:tcPr>
            <w:tcW w:w="714" w:type="pct"/>
            <w:vAlign w:val="center"/>
          </w:tcPr>
          <w:p w14:paraId="42A75241" w14:textId="77777777" w:rsidR="00824D37" w:rsidRPr="00824D37" w:rsidRDefault="00824D37" w:rsidP="00EA495B">
            <w:pPr>
              <w:jc w:val="center"/>
              <w:rPr>
                <w:rFonts w:ascii="Times New Roman" w:hAnsi="Times New Roman" w:cs="Times New Roman"/>
              </w:rPr>
            </w:pPr>
          </w:p>
        </w:tc>
      </w:tr>
      <w:tr w:rsidR="00824D37" w14:paraId="42A0819B" w14:textId="77777777" w:rsidTr="00824D37">
        <w:tc>
          <w:tcPr>
            <w:tcW w:w="1641" w:type="pct"/>
          </w:tcPr>
          <w:p w14:paraId="56DA59FE" w14:textId="77777777" w:rsidR="00824D37" w:rsidRPr="00824D37" w:rsidRDefault="00824D37" w:rsidP="00EA495B">
            <w:pPr>
              <w:rPr>
                <w:rFonts w:ascii="Times New Roman" w:hAnsi="Times New Roman" w:cs="Times New Roman"/>
              </w:rPr>
            </w:pPr>
            <w:r w:rsidRPr="00824D37">
              <w:rPr>
                <w:rFonts w:ascii="Times New Roman" w:hAnsi="Times New Roman" w:cs="Times New Roman"/>
              </w:rPr>
              <w:t>When they visit parents are welcomed into the school</w:t>
            </w:r>
          </w:p>
        </w:tc>
        <w:tc>
          <w:tcPr>
            <w:tcW w:w="929" w:type="pct"/>
            <w:vAlign w:val="center"/>
          </w:tcPr>
          <w:p w14:paraId="11BB56B8" w14:textId="77777777" w:rsidR="00824D37" w:rsidRPr="00824D37" w:rsidRDefault="00824D37" w:rsidP="00EA495B">
            <w:pPr>
              <w:jc w:val="center"/>
              <w:rPr>
                <w:rFonts w:ascii="Times New Roman" w:hAnsi="Times New Roman" w:cs="Times New Roman"/>
              </w:rPr>
            </w:pPr>
          </w:p>
        </w:tc>
        <w:tc>
          <w:tcPr>
            <w:tcW w:w="925" w:type="pct"/>
            <w:vAlign w:val="center"/>
          </w:tcPr>
          <w:p w14:paraId="5AFA8478" w14:textId="77777777" w:rsidR="00824D37" w:rsidRPr="00824D37" w:rsidRDefault="00824D37" w:rsidP="00EA495B">
            <w:pPr>
              <w:jc w:val="center"/>
              <w:rPr>
                <w:rFonts w:ascii="Times New Roman" w:hAnsi="Times New Roman" w:cs="Times New Roman"/>
              </w:rPr>
            </w:pPr>
          </w:p>
        </w:tc>
        <w:tc>
          <w:tcPr>
            <w:tcW w:w="791" w:type="pct"/>
            <w:gridSpan w:val="2"/>
            <w:vAlign w:val="center"/>
          </w:tcPr>
          <w:p w14:paraId="57B8CF33" w14:textId="77777777" w:rsidR="00824D37" w:rsidRPr="00824D37" w:rsidRDefault="00824D37" w:rsidP="00EA495B">
            <w:pPr>
              <w:jc w:val="center"/>
              <w:rPr>
                <w:rFonts w:ascii="Times New Roman" w:hAnsi="Times New Roman" w:cs="Times New Roman"/>
              </w:rPr>
            </w:pPr>
          </w:p>
        </w:tc>
        <w:tc>
          <w:tcPr>
            <w:tcW w:w="714" w:type="pct"/>
            <w:vAlign w:val="center"/>
          </w:tcPr>
          <w:p w14:paraId="67F1CF09" w14:textId="77777777" w:rsidR="00824D37" w:rsidRPr="00824D37" w:rsidRDefault="00824D37" w:rsidP="00EA495B">
            <w:pPr>
              <w:jc w:val="center"/>
              <w:rPr>
                <w:rFonts w:ascii="Times New Roman" w:hAnsi="Times New Roman" w:cs="Times New Roman"/>
              </w:rPr>
            </w:pPr>
          </w:p>
        </w:tc>
      </w:tr>
      <w:tr w:rsidR="00824D37" w14:paraId="4FBF39AB" w14:textId="77777777" w:rsidTr="00824D37">
        <w:tc>
          <w:tcPr>
            <w:tcW w:w="1641" w:type="pct"/>
          </w:tcPr>
          <w:p w14:paraId="22990262" w14:textId="77777777" w:rsidR="00824D37" w:rsidRPr="00824D37" w:rsidRDefault="00824D37" w:rsidP="00EA495B">
            <w:pPr>
              <w:rPr>
                <w:rFonts w:ascii="Times New Roman" w:hAnsi="Times New Roman" w:cs="Times New Roman"/>
              </w:rPr>
            </w:pPr>
            <w:r w:rsidRPr="00824D37">
              <w:rPr>
                <w:rFonts w:ascii="Times New Roman" w:hAnsi="Times New Roman" w:cs="Times New Roman"/>
              </w:rPr>
              <w:t>When I am concerned about my child’s progress I know who to contact</w:t>
            </w:r>
          </w:p>
        </w:tc>
        <w:tc>
          <w:tcPr>
            <w:tcW w:w="929" w:type="pct"/>
            <w:vAlign w:val="center"/>
          </w:tcPr>
          <w:p w14:paraId="62FD32BB" w14:textId="77777777" w:rsidR="00824D37" w:rsidRPr="00824D37" w:rsidRDefault="00824D37" w:rsidP="00EA495B">
            <w:pPr>
              <w:jc w:val="center"/>
              <w:rPr>
                <w:rFonts w:ascii="Times New Roman" w:hAnsi="Times New Roman" w:cs="Times New Roman"/>
              </w:rPr>
            </w:pPr>
          </w:p>
        </w:tc>
        <w:tc>
          <w:tcPr>
            <w:tcW w:w="925" w:type="pct"/>
            <w:vAlign w:val="center"/>
          </w:tcPr>
          <w:p w14:paraId="26901490" w14:textId="77777777" w:rsidR="00824D37" w:rsidRPr="00824D37" w:rsidRDefault="00824D37" w:rsidP="00EA495B">
            <w:pPr>
              <w:jc w:val="center"/>
              <w:rPr>
                <w:rFonts w:ascii="Times New Roman" w:hAnsi="Times New Roman" w:cs="Times New Roman"/>
              </w:rPr>
            </w:pPr>
          </w:p>
        </w:tc>
        <w:tc>
          <w:tcPr>
            <w:tcW w:w="791" w:type="pct"/>
            <w:gridSpan w:val="2"/>
            <w:vAlign w:val="center"/>
          </w:tcPr>
          <w:p w14:paraId="0071AFFC" w14:textId="77777777" w:rsidR="00824D37" w:rsidRPr="00824D37" w:rsidRDefault="00824D37" w:rsidP="00EA495B">
            <w:pPr>
              <w:jc w:val="center"/>
              <w:rPr>
                <w:rFonts w:ascii="Times New Roman" w:hAnsi="Times New Roman" w:cs="Times New Roman"/>
              </w:rPr>
            </w:pPr>
          </w:p>
        </w:tc>
        <w:tc>
          <w:tcPr>
            <w:tcW w:w="714" w:type="pct"/>
            <w:vAlign w:val="center"/>
          </w:tcPr>
          <w:p w14:paraId="2478F798" w14:textId="77777777" w:rsidR="00824D37" w:rsidRPr="00824D37" w:rsidRDefault="00824D37" w:rsidP="00EA495B">
            <w:pPr>
              <w:jc w:val="center"/>
              <w:rPr>
                <w:rFonts w:ascii="Times New Roman" w:hAnsi="Times New Roman" w:cs="Times New Roman"/>
              </w:rPr>
            </w:pPr>
          </w:p>
        </w:tc>
      </w:tr>
      <w:tr w:rsidR="00824D37" w14:paraId="6B6642EE" w14:textId="77777777" w:rsidTr="00824D37">
        <w:tc>
          <w:tcPr>
            <w:tcW w:w="1641" w:type="pct"/>
          </w:tcPr>
          <w:p w14:paraId="761423FB" w14:textId="77777777" w:rsidR="00824D37" w:rsidRPr="00824D37" w:rsidRDefault="00824D37" w:rsidP="00EA495B">
            <w:pPr>
              <w:rPr>
                <w:rFonts w:ascii="Times New Roman" w:hAnsi="Times New Roman" w:cs="Times New Roman"/>
              </w:rPr>
            </w:pPr>
            <w:r w:rsidRPr="00824D37">
              <w:rPr>
                <w:rFonts w:ascii="Times New Roman" w:hAnsi="Times New Roman" w:cs="Times New Roman"/>
              </w:rPr>
              <w:t>If I have any concerns I’m confident my views will be taken seriously</w:t>
            </w:r>
          </w:p>
        </w:tc>
        <w:tc>
          <w:tcPr>
            <w:tcW w:w="929" w:type="pct"/>
            <w:vAlign w:val="center"/>
          </w:tcPr>
          <w:p w14:paraId="7DB54805" w14:textId="77777777" w:rsidR="00824D37" w:rsidRPr="00824D37" w:rsidRDefault="00824D37" w:rsidP="00EA495B">
            <w:pPr>
              <w:jc w:val="center"/>
              <w:rPr>
                <w:rFonts w:ascii="Times New Roman" w:hAnsi="Times New Roman" w:cs="Times New Roman"/>
              </w:rPr>
            </w:pPr>
          </w:p>
        </w:tc>
        <w:tc>
          <w:tcPr>
            <w:tcW w:w="925" w:type="pct"/>
            <w:vAlign w:val="center"/>
          </w:tcPr>
          <w:p w14:paraId="2E98E120" w14:textId="77777777" w:rsidR="00824D37" w:rsidRPr="00824D37" w:rsidRDefault="00824D37" w:rsidP="00EA495B">
            <w:pPr>
              <w:jc w:val="center"/>
              <w:rPr>
                <w:rFonts w:ascii="Times New Roman" w:hAnsi="Times New Roman" w:cs="Times New Roman"/>
              </w:rPr>
            </w:pPr>
          </w:p>
        </w:tc>
        <w:tc>
          <w:tcPr>
            <w:tcW w:w="791" w:type="pct"/>
            <w:gridSpan w:val="2"/>
            <w:vAlign w:val="center"/>
          </w:tcPr>
          <w:p w14:paraId="3A016576" w14:textId="77777777" w:rsidR="00824D37" w:rsidRPr="00824D37" w:rsidRDefault="00824D37" w:rsidP="00EA495B">
            <w:pPr>
              <w:jc w:val="center"/>
              <w:rPr>
                <w:rFonts w:ascii="Times New Roman" w:hAnsi="Times New Roman" w:cs="Times New Roman"/>
              </w:rPr>
            </w:pPr>
          </w:p>
        </w:tc>
        <w:tc>
          <w:tcPr>
            <w:tcW w:w="714" w:type="pct"/>
            <w:vAlign w:val="center"/>
          </w:tcPr>
          <w:p w14:paraId="629E3BBA" w14:textId="77777777" w:rsidR="00824D37" w:rsidRPr="00824D37" w:rsidRDefault="00824D37" w:rsidP="00EA495B">
            <w:pPr>
              <w:jc w:val="center"/>
              <w:rPr>
                <w:rFonts w:ascii="Times New Roman" w:hAnsi="Times New Roman" w:cs="Times New Roman"/>
              </w:rPr>
            </w:pPr>
          </w:p>
        </w:tc>
      </w:tr>
      <w:tr w:rsidR="00824D37" w14:paraId="06E1012E" w14:textId="77777777" w:rsidTr="00824D37">
        <w:tc>
          <w:tcPr>
            <w:tcW w:w="1641" w:type="pct"/>
          </w:tcPr>
          <w:p w14:paraId="4D22A809" w14:textId="77777777" w:rsidR="00824D37" w:rsidRPr="00824D37" w:rsidRDefault="00824D37" w:rsidP="00EA495B">
            <w:pPr>
              <w:rPr>
                <w:rFonts w:ascii="Times New Roman" w:hAnsi="Times New Roman" w:cs="Times New Roman"/>
              </w:rPr>
            </w:pPr>
            <w:r w:rsidRPr="00824D37">
              <w:rPr>
                <w:rFonts w:ascii="Times New Roman" w:hAnsi="Times New Roman" w:cs="Times New Roman"/>
              </w:rPr>
              <w:t>Before major changes are made in school, parents are asked for their views</w:t>
            </w:r>
          </w:p>
        </w:tc>
        <w:tc>
          <w:tcPr>
            <w:tcW w:w="929" w:type="pct"/>
            <w:vAlign w:val="center"/>
          </w:tcPr>
          <w:p w14:paraId="4595399C" w14:textId="77777777" w:rsidR="00824D37" w:rsidRPr="00824D37" w:rsidRDefault="00824D37" w:rsidP="00EA495B">
            <w:pPr>
              <w:jc w:val="center"/>
              <w:rPr>
                <w:rFonts w:ascii="Times New Roman" w:hAnsi="Times New Roman" w:cs="Times New Roman"/>
              </w:rPr>
            </w:pPr>
          </w:p>
        </w:tc>
        <w:tc>
          <w:tcPr>
            <w:tcW w:w="925" w:type="pct"/>
            <w:vAlign w:val="center"/>
          </w:tcPr>
          <w:p w14:paraId="08CFF56F" w14:textId="77777777" w:rsidR="00824D37" w:rsidRPr="00824D37" w:rsidRDefault="00824D37" w:rsidP="00EA495B">
            <w:pPr>
              <w:jc w:val="center"/>
              <w:rPr>
                <w:rFonts w:ascii="Times New Roman" w:hAnsi="Times New Roman" w:cs="Times New Roman"/>
              </w:rPr>
            </w:pPr>
          </w:p>
        </w:tc>
        <w:tc>
          <w:tcPr>
            <w:tcW w:w="791" w:type="pct"/>
            <w:gridSpan w:val="2"/>
            <w:vAlign w:val="center"/>
          </w:tcPr>
          <w:p w14:paraId="2D075C0C" w14:textId="77777777" w:rsidR="00824D37" w:rsidRPr="00824D37" w:rsidRDefault="00824D37" w:rsidP="00EA495B">
            <w:pPr>
              <w:jc w:val="center"/>
              <w:rPr>
                <w:rFonts w:ascii="Times New Roman" w:hAnsi="Times New Roman" w:cs="Times New Roman"/>
              </w:rPr>
            </w:pPr>
          </w:p>
        </w:tc>
        <w:tc>
          <w:tcPr>
            <w:tcW w:w="714" w:type="pct"/>
            <w:vAlign w:val="center"/>
          </w:tcPr>
          <w:p w14:paraId="0E62FF18" w14:textId="77777777" w:rsidR="00824D37" w:rsidRPr="00824D37" w:rsidRDefault="00824D37" w:rsidP="00EA495B">
            <w:pPr>
              <w:jc w:val="center"/>
              <w:rPr>
                <w:rFonts w:ascii="Times New Roman" w:hAnsi="Times New Roman" w:cs="Times New Roman"/>
              </w:rPr>
            </w:pPr>
          </w:p>
        </w:tc>
      </w:tr>
      <w:tr w:rsidR="00824D37" w14:paraId="39CB175A" w14:textId="77777777" w:rsidTr="00824D37">
        <w:tc>
          <w:tcPr>
            <w:tcW w:w="1641" w:type="pct"/>
          </w:tcPr>
          <w:p w14:paraId="00F703CD" w14:textId="77777777" w:rsidR="00824D37" w:rsidRPr="00824D37" w:rsidRDefault="00824D37" w:rsidP="00EA495B">
            <w:pPr>
              <w:rPr>
                <w:rFonts w:ascii="Times New Roman" w:hAnsi="Times New Roman" w:cs="Times New Roman"/>
              </w:rPr>
            </w:pPr>
            <w:r w:rsidRPr="00824D37">
              <w:rPr>
                <w:rFonts w:ascii="Times New Roman" w:hAnsi="Times New Roman" w:cs="Times New Roman"/>
              </w:rPr>
              <w:t>School provides clear advice about how I can support my child’s work at home</w:t>
            </w:r>
          </w:p>
        </w:tc>
        <w:tc>
          <w:tcPr>
            <w:tcW w:w="929" w:type="pct"/>
            <w:vAlign w:val="center"/>
          </w:tcPr>
          <w:p w14:paraId="1F598AE5" w14:textId="77777777" w:rsidR="00824D37" w:rsidRPr="00824D37" w:rsidRDefault="00824D37" w:rsidP="00EA495B">
            <w:pPr>
              <w:jc w:val="center"/>
              <w:rPr>
                <w:rFonts w:ascii="Times New Roman" w:hAnsi="Times New Roman" w:cs="Times New Roman"/>
              </w:rPr>
            </w:pPr>
          </w:p>
        </w:tc>
        <w:tc>
          <w:tcPr>
            <w:tcW w:w="925" w:type="pct"/>
            <w:vAlign w:val="center"/>
          </w:tcPr>
          <w:p w14:paraId="4932283E" w14:textId="77777777" w:rsidR="00824D37" w:rsidRPr="00824D37" w:rsidRDefault="00824D37" w:rsidP="00EA495B">
            <w:pPr>
              <w:jc w:val="center"/>
              <w:rPr>
                <w:rFonts w:ascii="Times New Roman" w:hAnsi="Times New Roman" w:cs="Times New Roman"/>
              </w:rPr>
            </w:pPr>
          </w:p>
        </w:tc>
        <w:tc>
          <w:tcPr>
            <w:tcW w:w="791" w:type="pct"/>
            <w:gridSpan w:val="2"/>
            <w:vAlign w:val="center"/>
          </w:tcPr>
          <w:p w14:paraId="243EA895" w14:textId="77777777" w:rsidR="00824D37" w:rsidRPr="00824D37" w:rsidRDefault="00824D37" w:rsidP="00EA495B">
            <w:pPr>
              <w:jc w:val="center"/>
              <w:rPr>
                <w:rFonts w:ascii="Times New Roman" w:hAnsi="Times New Roman" w:cs="Times New Roman"/>
              </w:rPr>
            </w:pPr>
          </w:p>
        </w:tc>
        <w:tc>
          <w:tcPr>
            <w:tcW w:w="714" w:type="pct"/>
            <w:vAlign w:val="center"/>
          </w:tcPr>
          <w:p w14:paraId="12D61407" w14:textId="77777777" w:rsidR="00824D37" w:rsidRPr="00824D37" w:rsidRDefault="00824D37" w:rsidP="00EA495B">
            <w:pPr>
              <w:jc w:val="center"/>
              <w:rPr>
                <w:rFonts w:ascii="Times New Roman" w:hAnsi="Times New Roman" w:cs="Times New Roman"/>
              </w:rPr>
            </w:pPr>
          </w:p>
        </w:tc>
      </w:tr>
      <w:tr w:rsidR="00824D37" w14:paraId="61700474" w14:textId="77777777" w:rsidTr="00824D37">
        <w:tc>
          <w:tcPr>
            <w:tcW w:w="1641" w:type="pct"/>
          </w:tcPr>
          <w:p w14:paraId="3F4BA41F" w14:textId="4F9197D2" w:rsidR="00824D37" w:rsidRPr="00824D37" w:rsidRDefault="00824D37" w:rsidP="00EA495B">
            <w:pPr>
              <w:rPr>
                <w:rFonts w:ascii="Times New Roman" w:hAnsi="Times New Roman" w:cs="Times New Roman"/>
              </w:rPr>
            </w:pPr>
            <w:r w:rsidRPr="00824D37">
              <w:rPr>
                <w:rFonts w:ascii="Times New Roman" w:hAnsi="Times New Roman" w:cs="Times New Roman"/>
              </w:rPr>
              <w:t xml:space="preserve">The school prepares my child for the future and life beyond </w:t>
            </w:r>
            <w:r>
              <w:rPr>
                <w:rFonts w:ascii="Times New Roman" w:hAnsi="Times New Roman" w:cs="Times New Roman"/>
              </w:rPr>
              <w:t>the school</w:t>
            </w:r>
          </w:p>
        </w:tc>
        <w:tc>
          <w:tcPr>
            <w:tcW w:w="929" w:type="pct"/>
            <w:vAlign w:val="center"/>
          </w:tcPr>
          <w:p w14:paraId="53E41D97" w14:textId="77777777" w:rsidR="00824D37" w:rsidRPr="00824D37" w:rsidRDefault="00824D37" w:rsidP="00EA495B">
            <w:pPr>
              <w:jc w:val="center"/>
              <w:rPr>
                <w:rFonts w:ascii="Times New Roman" w:hAnsi="Times New Roman" w:cs="Times New Roman"/>
              </w:rPr>
            </w:pPr>
          </w:p>
        </w:tc>
        <w:tc>
          <w:tcPr>
            <w:tcW w:w="925" w:type="pct"/>
            <w:vAlign w:val="center"/>
          </w:tcPr>
          <w:p w14:paraId="71500C02" w14:textId="77777777" w:rsidR="00824D37" w:rsidRPr="00824D37" w:rsidRDefault="00824D37" w:rsidP="00EA495B">
            <w:pPr>
              <w:jc w:val="center"/>
              <w:rPr>
                <w:rFonts w:ascii="Times New Roman" w:hAnsi="Times New Roman" w:cs="Times New Roman"/>
              </w:rPr>
            </w:pPr>
          </w:p>
        </w:tc>
        <w:tc>
          <w:tcPr>
            <w:tcW w:w="791" w:type="pct"/>
            <w:gridSpan w:val="2"/>
            <w:vAlign w:val="center"/>
          </w:tcPr>
          <w:p w14:paraId="26E9A6FC" w14:textId="77777777" w:rsidR="00824D37" w:rsidRPr="00824D37" w:rsidRDefault="00824D37" w:rsidP="00EA495B">
            <w:pPr>
              <w:jc w:val="center"/>
              <w:rPr>
                <w:rFonts w:ascii="Times New Roman" w:hAnsi="Times New Roman" w:cs="Times New Roman"/>
              </w:rPr>
            </w:pPr>
          </w:p>
        </w:tc>
        <w:tc>
          <w:tcPr>
            <w:tcW w:w="714" w:type="pct"/>
            <w:vAlign w:val="center"/>
          </w:tcPr>
          <w:p w14:paraId="6CB7C791" w14:textId="77777777" w:rsidR="00824D37" w:rsidRPr="00824D37" w:rsidRDefault="00824D37" w:rsidP="00EA495B">
            <w:pPr>
              <w:jc w:val="center"/>
              <w:rPr>
                <w:rFonts w:ascii="Times New Roman" w:hAnsi="Times New Roman" w:cs="Times New Roman"/>
              </w:rPr>
            </w:pPr>
          </w:p>
        </w:tc>
      </w:tr>
      <w:tr w:rsidR="00824D37" w14:paraId="6BE52848" w14:textId="77777777" w:rsidTr="00824D37">
        <w:tc>
          <w:tcPr>
            <w:tcW w:w="1641" w:type="pct"/>
          </w:tcPr>
          <w:p w14:paraId="2167BCDF" w14:textId="77777777" w:rsidR="00824D37" w:rsidRPr="00824D37" w:rsidRDefault="00824D37" w:rsidP="00EA495B">
            <w:pPr>
              <w:rPr>
                <w:rFonts w:ascii="Times New Roman" w:hAnsi="Times New Roman" w:cs="Times New Roman"/>
              </w:rPr>
            </w:pPr>
            <w:r w:rsidRPr="00824D37">
              <w:rPr>
                <w:rFonts w:ascii="Times New Roman" w:hAnsi="Times New Roman" w:cs="Times New Roman"/>
              </w:rPr>
              <w:lastRenderedPageBreak/>
              <w:t>The School Encourages my child to have a healthy lifestyle</w:t>
            </w:r>
          </w:p>
        </w:tc>
        <w:tc>
          <w:tcPr>
            <w:tcW w:w="929" w:type="pct"/>
            <w:vAlign w:val="center"/>
          </w:tcPr>
          <w:p w14:paraId="23C56B9D" w14:textId="77777777" w:rsidR="00824D37" w:rsidRPr="00824D37" w:rsidRDefault="00824D37" w:rsidP="00EA495B">
            <w:pPr>
              <w:jc w:val="center"/>
              <w:rPr>
                <w:rFonts w:ascii="Times New Roman" w:hAnsi="Times New Roman" w:cs="Times New Roman"/>
              </w:rPr>
            </w:pPr>
          </w:p>
        </w:tc>
        <w:tc>
          <w:tcPr>
            <w:tcW w:w="925" w:type="pct"/>
            <w:vAlign w:val="center"/>
          </w:tcPr>
          <w:p w14:paraId="67BE2D24" w14:textId="77777777" w:rsidR="00824D37" w:rsidRPr="00824D37" w:rsidRDefault="00824D37" w:rsidP="00EA495B">
            <w:pPr>
              <w:jc w:val="center"/>
              <w:rPr>
                <w:rFonts w:ascii="Times New Roman" w:hAnsi="Times New Roman" w:cs="Times New Roman"/>
              </w:rPr>
            </w:pPr>
          </w:p>
        </w:tc>
        <w:tc>
          <w:tcPr>
            <w:tcW w:w="791" w:type="pct"/>
            <w:gridSpan w:val="2"/>
            <w:vAlign w:val="center"/>
          </w:tcPr>
          <w:p w14:paraId="05D6A662" w14:textId="77777777" w:rsidR="00824D37" w:rsidRPr="00824D37" w:rsidRDefault="00824D37" w:rsidP="00EA495B">
            <w:pPr>
              <w:rPr>
                <w:rFonts w:ascii="Times New Roman" w:hAnsi="Times New Roman" w:cs="Times New Roman"/>
              </w:rPr>
            </w:pPr>
          </w:p>
        </w:tc>
        <w:tc>
          <w:tcPr>
            <w:tcW w:w="714" w:type="pct"/>
            <w:vAlign w:val="center"/>
          </w:tcPr>
          <w:p w14:paraId="16B9AB16" w14:textId="77777777" w:rsidR="00824D37" w:rsidRPr="00824D37" w:rsidRDefault="00824D37" w:rsidP="00EA495B">
            <w:pPr>
              <w:jc w:val="center"/>
              <w:rPr>
                <w:rFonts w:ascii="Times New Roman" w:hAnsi="Times New Roman" w:cs="Times New Roman"/>
              </w:rPr>
            </w:pPr>
          </w:p>
        </w:tc>
      </w:tr>
      <w:tr w:rsidR="00824D37" w14:paraId="548BAD92" w14:textId="77777777" w:rsidTr="00824D37">
        <w:tc>
          <w:tcPr>
            <w:tcW w:w="1641" w:type="pct"/>
          </w:tcPr>
          <w:p w14:paraId="51474253" w14:textId="77777777" w:rsidR="00824D37" w:rsidRPr="00824D37" w:rsidRDefault="00824D37" w:rsidP="00EA495B">
            <w:pPr>
              <w:rPr>
                <w:rFonts w:ascii="Times New Roman" w:hAnsi="Times New Roman" w:cs="Times New Roman"/>
              </w:rPr>
            </w:pPr>
            <w:r w:rsidRPr="00824D37">
              <w:rPr>
                <w:rFonts w:ascii="Times New Roman" w:hAnsi="Times New Roman" w:cs="Times New Roman"/>
              </w:rPr>
              <w:t>My child enjoys the enrichment activities</w:t>
            </w:r>
          </w:p>
        </w:tc>
        <w:tc>
          <w:tcPr>
            <w:tcW w:w="929" w:type="pct"/>
            <w:vAlign w:val="center"/>
          </w:tcPr>
          <w:p w14:paraId="35C840D8" w14:textId="77777777" w:rsidR="00824D37" w:rsidRPr="00824D37" w:rsidRDefault="00824D37" w:rsidP="00EA495B">
            <w:pPr>
              <w:jc w:val="center"/>
              <w:rPr>
                <w:rFonts w:ascii="Times New Roman" w:hAnsi="Times New Roman" w:cs="Times New Roman"/>
              </w:rPr>
            </w:pPr>
          </w:p>
        </w:tc>
        <w:tc>
          <w:tcPr>
            <w:tcW w:w="925" w:type="pct"/>
            <w:vAlign w:val="center"/>
          </w:tcPr>
          <w:p w14:paraId="5E6C7E60" w14:textId="77777777" w:rsidR="00824D37" w:rsidRPr="00824D37" w:rsidRDefault="00824D37" w:rsidP="00EA495B">
            <w:pPr>
              <w:jc w:val="center"/>
              <w:rPr>
                <w:rFonts w:ascii="Times New Roman" w:hAnsi="Times New Roman" w:cs="Times New Roman"/>
              </w:rPr>
            </w:pPr>
          </w:p>
        </w:tc>
        <w:tc>
          <w:tcPr>
            <w:tcW w:w="791" w:type="pct"/>
            <w:gridSpan w:val="2"/>
            <w:vAlign w:val="center"/>
          </w:tcPr>
          <w:p w14:paraId="033915E6" w14:textId="77777777" w:rsidR="00824D37" w:rsidRPr="00824D37" w:rsidRDefault="00824D37" w:rsidP="00EA495B">
            <w:pPr>
              <w:jc w:val="center"/>
              <w:rPr>
                <w:rFonts w:ascii="Times New Roman" w:hAnsi="Times New Roman" w:cs="Times New Roman"/>
              </w:rPr>
            </w:pPr>
          </w:p>
        </w:tc>
        <w:tc>
          <w:tcPr>
            <w:tcW w:w="714" w:type="pct"/>
            <w:vAlign w:val="center"/>
          </w:tcPr>
          <w:p w14:paraId="4009D70C" w14:textId="77777777" w:rsidR="00824D37" w:rsidRPr="00824D37" w:rsidRDefault="00824D37" w:rsidP="00EA495B">
            <w:pPr>
              <w:jc w:val="center"/>
              <w:rPr>
                <w:rFonts w:ascii="Times New Roman" w:hAnsi="Times New Roman" w:cs="Times New Roman"/>
              </w:rPr>
            </w:pPr>
          </w:p>
        </w:tc>
      </w:tr>
      <w:tr w:rsidR="00824D37" w14:paraId="765D3927" w14:textId="77777777" w:rsidTr="00824D37">
        <w:tc>
          <w:tcPr>
            <w:tcW w:w="1641" w:type="pct"/>
          </w:tcPr>
          <w:p w14:paraId="0D8E8C17" w14:textId="77777777" w:rsidR="00824D37" w:rsidRPr="00824D37" w:rsidRDefault="00824D37" w:rsidP="00EA495B">
            <w:pPr>
              <w:rPr>
                <w:rFonts w:ascii="Times New Roman" w:hAnsi="Times New Roman" w:cs="Times New Roman"/>
              </w:rPr>
            </w:pPr>
            <w:r w:rsidRPr="00824D37">
              <w:rPr>
                <w:rFonts w:ascii="Times New Roman" w:hAnsi="Times New Roman" w:cs="Times New Roman"/>
              </w:rPr>
              <w:t>The school keeps my child safe</w:t>
            </w:r>
          </w:p>
          <w:p w14:paraId="30A0FDDC" w14:textId="77777777" w:rsidR="00824D37" w:rsidRPr="00824D37" w:rsidRDefault="00824D37" w:rsidP="00EA495B">
            <w:pPr>
              <w:rPr>
                <w:rFonts w:ascii="Times New Roman" w:hAnsi="Times New Roman" w:cs="Times New Roman"/>
              </w:rPr>
            </w:pPr>
          </w:p>
        </w:tc>
        <w:tc>
          <w:tcPr>
            <w:tcW w:w="929" w:type="pct"/>
            <w:vAlign w:val="center"/>
          </w:tcPr>
          <w:p w14:paraId="2B37C0E8" w14:textId="77777777" w:rsidR="00824D37" w:rsidRPr="00824D37" w:rsidRDefault="00824D37" w:rsidP="00EA495B">
            <w:pPr>
              <w:jc w:val="center"/>
              <w:rPr>
                <w:rFonts w:ascii="Times New Roman" w:hAnsi="Times New Roman" w:cs="Times New Roman"/>
              </w:rPr>
            </w:pPr>
          </w:p>
        </w:tc>
        <w:tc>
          <w:tcPr>
            <w:tcW w:w="925" w:type="pct"/>
            <w:vAlign w:val="center"/>
          </w:tcPr>
          <w:p w14:paraId="14F051E9" w14:textId="77777777" w:rsidR="00824D37" w:rsidRPr="00824D37" w:rsidRDefault="00824D37" w:rsidP="00EA495B">
            <w:pPr>
              <w:jc w:val="center"/>
              <w:rPr>
                <w:rFonts w:ascii="Times New Roman" w:hAnsi="Times New Roman" w:cs="Times New Roman"/>
              </w:rPr>
            </w:pPr>
          </w:p>
        </w:tc>
        <w:tc>
          <w:tcPr>
            <w:tcW w:w="791" w:type="pct"/>
            <w:gridSpan w:val="2"/>
            <w:vAlign w:val="center"/>
          </w:tcPr>
          <w:p w14:paraId="62831203" w14:textId="77777777" w:rsidR="00824D37" w:rsidRPr="00824D37" w:rsidRDefault="00824D37" w:rsidP="00EA495B">
            <w:pPr>
              <w:jc w:val="center"/>
              <w:rPr>
                <w:rFonts w:ascii="Times New Roman" w:hAnsi="Times New Roman" w:cs="Times New Roman"/>
              </w:rPr>
            </w:pPr>
          </w:p>
        </w:tc>
        <w:tc>
          <w:tcPr>
            <w:tcW w:w="714" w:type="pct"/>
            <w:vAlign w:val="center"/>
          </w:tcPr>
          <w:p w14:paraId="5956EA09" w14:textId="77777777" w:rsidR="00824D37" w:rsidRPr="00824D37" w:rsidRDefault="00824D37" w:rsidP="00EA495B">
            <w:pPr>
              <w:jc w:val="center"/>
              <w:rPr>
                <w:rFonts w:ascii="Times New Roman" w:hAnsi="Times New Roman" w:cs="Times New Roman"/>
              </w:rPr>
            </w:pPr>
          </w:p>
        </w:tc>
      </w:tr>
      <w:tr w:rsidR="00824D37" w14:paraId="574CD099" w14:textId="77777777" w:rsidTr="00824D37">
        <w:tc>
          <w:tcPr>
            <w:tcW w:w="1641" w:type="pct"/>
          </w:tcPr>
          <w:p w14:paraId="71667DDC" w14:textId="77777777" w:rsidR="00824D37" w:rsidRPr="00824D37" w:rsidRDefault="00824D37" w:rsidP="00EA495B">
            <w:pPr>
              <w:rPr>
                <w:rFonts w:ascii="Times New Roman" w:hAnsi="Times New Roman" w:cs="Times New Roman"/>
              </w:rPr>
            </w:pPr>
            <w:r w:rsidRPr="00824D37">
              <w:rPr>
                <w:rFonts w:ascii="Times New Roman" w:hAnsi="Times New Roman" w:cs="Times New Roman"/>
              </w:rPr>
              <w:t>Unacceptable behaviour is dealt with effectively</w:t>
            </w:r>
          </w:p>
        </w:tc>
        <w:tc>
          <w:tcPr>
            <w:tcW w:w="929" w:type="pct"/>
            <w:vAlign w:val="center"/>
          </w:tcPr>
          <w:p w14:paraId="03F741F5" w14:textId="77777777" w:rsidR="00824D37" w:rsidRPr="00824D37" w:rsidRDefault="00824D37" w:rsidP="00EA495B">
            <w:pPr>
              <w:jc w:val="center"/>
              <w:rPr>
                <w:rFonts w:ascii="Times New Roman" w:hAnsi="Times New Roman" w:cs="Times New Roman"/>
              </w:rPr>
            </w:pPr>
          </w:p>
        </w:tc>
        <w:tc>
          <w:tcPr>
            <w:tcW w:w="925" w:type="pct"/>
            <w:vAlign w:val="center"/>
          </w:tcPr>
          <w:p w14:paraId="3FAA102C" w14:textId="77777777" w:rsidR="00824D37" w:rsidRPr="00824D37" w:rsidRDefault="00824D37" w:rsidP="00EA495B">
            <w:pPr>
              <w:jc w:val="center"/>
              <w:rPr>
                <w:rFonts w:ascii="Times New Roman" w:hAnsi="Times New Roman" w:cs="Times New Roman"/>
              </w:rPr>
            </w:pPr>
          </w:p>
        </w:tc>
        <w:tc>
          <w:tcPr>
            <w:tcW w:w="791" w:type="pct"/>
            <w:gridSpan w:val="2"/>
            <w:vAlign w:val="center"/>
          </w:tcPr>
          <w:p w14:paraId="7A3B3C5A" w14:textId="77777777" w:rsidR="00824D37" w:rsidRPr="00824D37" w:rsidRDefault="00824D37" w:rsidP="00EA495B">
            <w:pPr>
              <w:jc w:val="center"/>
              <w:rPr>
                <w:rFonts w:ascii="Times New Roman" w:hAnsi="Times New Roman" w:cs="Times New Roman"/>
              </w:rPr>
            </w:pPr>
          </w:p>
        </w:tc>
        <w:tc>
          <w:tcPr>
            <w:tcW w:w="714" w:type="pct"/>
            <w:vAlign w:val="center"/>
          </w:tcPr>
          <w:p w14:paraId="4D8736C4" w14:textId="77777777" w:rsidR="00824D37" w:rsidRPr="00824D37" w:rsidRDefault="00824D37" w:rsidP="00EA495B">
            <w:pPr>
              <w:jc w:val="center"/>
              <w:rPr>
                <w:rFonts w:ascii="Times New Roman" w:hAnsi="Times New Roman" w:cs="Times New Roman"/>
              </w:rPr>
            </w:pPr>
          </w:p>
        </w:tc>
      </w:tr>
      <w:tr w:rsidR="00824D37" w14:paraId="4AD61EEC" w14:textId="77777777" w:rsidTr="00824D37">
        <w:tc>
          <w:tcPr>
            <w:tcW w:w="1641" w:type="pct"/>
          </w:tcPr>
          <w:p w14:paraId="38EB5DCA" w14:textId="77777777" w:rsidR="00824D37" w:rsidRPr="00824D37" w:rsidRDefault="00824D37" w:rsidP="00EA495B">
            <w:pPr>
              <w:rPr>
                <w:rFonts w:ascii="Times New Roman" w:hAnsi="Times New Roman" w:cs="Times New Roman"/>
              </w:rPr>
            </w:pPr>
            <w:r w:rsidRPr="00824D37">
              <w:rPr>
                <w:rFonts w:ascii="Times New Roman" w:hAnsi="Times New Roman" w:cs="Times New Roman"/>
              </w:rPr>
              <w:t>The school is a visible part of the community taking part in local events</w:t>
            </w:r>
          </w:p>
          <w:p w14:paraId="3879F0EA" w14:textId="77777777" w:rsidR="00824D37" w:rsidRPr="00824D37" w:rsidRDefault="00824D37" w:rsidP="00EA495B">
            <w:pPr>
              <w:rPr>
                <w:rFonts w:ascii="Times New Roman" w:hAnsi="Times New Roman" w:cs="Times New Roman"/>
              </w:rPr>
            </w:pPr>
          </w:p>
        </w:tc>
        <w:tc>
          <w:tcPr>
            <w:tcW w:w="929" w:type="pct"/>
            <w:vAlign w:val="center"/>
          </w:tcPr>
          <w:p w14:paraId="391C1561" w14:textId="77777777" w:rsidR="00824D37" w:rsidRPr="00824D37" w:rsidRDefault="00824D37" w:rsidP="00EA495B">
            <w:pPr>
              <w:jc w:val="center"/>
              <w:rPr>
                <w:rFonts w:ascii="Times New Roman" w:hAnsi="Times New Roman" w:cs="Times New Roman"/>
              </w:rPr>
            </w:pPr>
          </w:p>
        </w:tc>
        <w:tc>
          <w:tcPr>
            <w:tcW w:w="929" w:type="pct"/>
            <w:gridSpan w:val="2"/>
            <w:vAlign w:val="center"/>
          </w:tcPr>
          <w:p w14:paraId="056CF1F3" w14:textId="77777777" w:rsidR="00824D37" w:rsidRPr="00824D37" w:rsidRDefault="00824D37" w:rsidP="00EA495B">
            <w:pPr>
              <w:jc w:val="center"/>
              <w:rPr>
                <w:rFonts w:ascii="Times New Roman" w:hAnsi="Times New Roman" w:cs="Times New Roman"/>
              </w:rPr>
            </w:pPr>
          </w:p>
        </w:tc>
        <w:tc>
          <w:tcPr>
            <w:tcW w:w="787" w:type="pct"/>
            <w:vAlign w:val="center"/>
          </w:tcPr>
          <w:p w14:paraId="3F8AA43C" w14:textId="77777777" w:rsidR="00824D37" w:rsidRPr="00824D37" w:rsidRDefault="00824D37" w:rsidP="00EA495B">
            <w:pPr>
              <w:jc w:val="center"/>
              <w:rPr>
                <w:rFonts w:ascii="Times New Roman" w:hAnsi="Times New Roman" w:cs="Times New Roman"/>
              </w:rPr>
            </w:pPr>
          </w:p>
        </w:tc>
        <w:tc>
          <w:tcPr>
            <w:tcW w:w="714" w:type="pct"/>
            <w:vAlign w:val="center"/>
          </w:tcPr>
          <w:p w14:paraId="44CB6B09" w14:textId="77777777" w:rsidR="00824D37" w:rsidRPr="00824D37" w:rsidRDefault="00824D37" w:rsidP="00EA495B">
            <w:pPr>
              <w:jc w:val="center"/>
              <w:rPr>
                <w:rFonts w:ascii="Times New Roman" w:hAnsi="Times New Roman" w:cs="Times New Roman"/>
              </w:rPr>
            </w:pPr>
          </w:p>
        </w:tc>
      </w:tr>
      <w:tr w:rsidR="00824D37" w14:paraId="58DFA722" w14:textId="77777777" w:rsidTr="00824D37">
        <w:tc>
          <w:tcPr>
            <w:tcW w:w="1641" w:type="pct"/>
          </w:tcPr>
          <w:p w14:paraId="136D17BB" w14:textId="77777777" w:rsidR="00824D37" w:rsidRPr="00824D37" w:rsidRDefault="00824D37" w:rsidP="00EA495B">
            <w:pPr>
              <w:rPr>
                <w:rFonts w:ascii="Times New Roman" w:hAnsi="Times New Roman" w:cs="Times New Roman"/>
              </w:rPr>
            </w:pPr>
            <w:r w:rsidRPr="00824D37">
              <w:rPr>
                <w:rFonts w:ascii="Times New Roman" w:hAnsi="Times New Roman" w:cs="Times New Roman"/>
              </w:rPr>
              <w:t>All families are equally valued whatever their backgrounds</w:t>
            </w:r>
          </w:p>
        </w:tc>
        <w:tc>
          <w:tcPr>
            <w:tcW w:w="929" w:type="pct"/>
            <w:vAlign w:val="center"/>
          </w:tcPr>
          <w:p w14:paraId="5B342C29" w14:textId="77777777" w:rsidR="00824D37" w:rsidRPr="00824D37" w:rsidRDefault="00824D37" w:rsidP="00EA495B">
            <w:pPr>
              <w:jc w:val="center"/>
              <w:rPr>
                <w:rFonts w:ascii="Times New Roman" w:hAnsi="Times New Roman" w:cs="Times New Roman"/>
              </w:rPr>
            </w:pPr>
          </w:p>
        </w:tc>
        <w:tc>
          <w:tcPr>
            <w:tcW w:w="929" w:type="pct"/>
            <w:gridSpan w:val="2"/>
            <w:vAlign w:val="center"/>
          </w:tcPr>
          <w:p w14:paraId="7B8F08D1" w14:textId="77777777" w:rsidR="00824D37" w:rsidRPr="00824D37" w:rsidRDefault="00824D37" w:rsidP="00EA495B">
            <w:pPr>
              <w:jc w:val="center"/>
              <w:rPr>
                <w:rFonts w:ascii="Times New Roman" w:hAnsi="Times New Roman" w:cs="Times New Roman"/>
              </w:rPr>
            </w:pPr>
          </w:p>
        </w:tc>
        <w:tc>
          <w:tcPr>
            <w:tcW w:w="787" w:type="pct"/>
            <w:vAlign w:val="center"/>
          </w:tcPr>
          <w:p w14:paraId="395237A8" w14:textId="77777777" w:rsidR="00824D37" w:rsidRPr="00824D37" w:rsidRDefault="00824D37" w:rsidP="00EA495B">
            <w:pPr>
              <w:jc w:val="center"/>
              <w:rPr>
                <w:rFonts w:ascii="Times New Roman" w:hAnsi="Times New Roman" w:cs="Times New Roman"/>
              </w:rPr>
            </w:pPr>
          </w:p>
        </w:tc>
        <w:tc>
          <w:tcPr>
            <w:tcW w:w="714" w:type="pct"/>
            <w:vAlign w:val="center"/>
          </w:tcPr>
          <w:p w14:paraId="222DFA14" w14:textId="77777777" w:rsidR="00824D37" w:rsidRPr="00824D37" w:rsidRDefault="00824D37" w:rsidP="00EA495B">
            <w:pPr>
              <w:jc w:val="center"/>
              <w:rPr>
                <w:rFonts w:ascii="Times New Roman" w:hAnsi="Times New Roman" w:cs="Times New Roman"/>
              </w:rPr>
            </w:pPr>
          </w:p>
        </w:tc>
      </w:tr>
      <w:tr w:rsidR="00824D37" w14:paraId="5CE4927A" w14:textId="77777777" w:rsidTr="00824D37">
        <w:tc>
          <w:tcPr>
            <w:tcW w:w="1641" w:type="pct"/>
          </w:tcPr>
          <w:p w14:paraId="171BA356" w14:textId="244976DF" w:rsidR="00824D37" w:rsidRPr="00824D37" w:rsidRDefault="00824D37" w:rsidP="00EA495B">
            <w:pPr>
              <w:rPr>
                <w:rFonts w:ascii="Times New Roman" w:hAnsi="Times New Roman" w:cs="Times New Roman"/>
              </w:rPr>
            </w:pPr>
            <w:r w:rsidRPr="00824D37">
              <w:rPr>
                <w:rFonts w:ascii="Times New Roman" w:hAnsi="Times New Roman" w:cs="Times New Roman"/>
              </w:rPr>
              <w:t xml:space="preserve">My child enjoys being at </w:t>
            </w:r>
            <w:r>
              <w:rPr>
                <w:rFonts w:ascii="Times New Roman" w:hAnsi="Times New Roman" w:cs="Times New Roman"/>
              </w:rPr>
              <w:t>the school</w:t>
            </w:r>
          </w:p>
          <w:p w14:paraId="1A55E7DF" w14:textId="77777777" w:rsidR="00824D37" w:rsidRPr="00824D37" w:rsidRDefault="00824D37" w:rsidP="00EA495B">
            <w:pPr>
              <w:rPr>
                <w:rFonts w:ascii="Times New Roman" w:hAnsi="Times New Roman" w:cs="Times New Roman"/>
              </w:rPr>
            </w:pPr>
          </w:p>
        </w:tc>
        <w:tc>
          <w:tcPr>
            <w:tcW w:w="929" w:type="pct"/>
            <w:vAlign w:val="center"/>
          </w:tcPr>
          <w:p w14:paraId="6CAD1061" w14:textId="77777777" w:rsidR="00824D37" w:rsidRPr="00824D37" w:rsidRDefault="00824D37" w:rsidP="00EA495B">
            <w:pPr>
              <w:jc w:val="center"/>
              <w:rPr>
                <w:rFonts w:ascii="Times New Roman" w:hAnsi="Times New Roman" w:cs="Times New Roman"/>
              </w:rPr>
            </w:pPr>
          </w:p>
        </w:tc>
        <w:tc>
          <w:tcPr>
            <w:tcW w:w="929" w:type="pct"/>
            <w:gridSpan w:val="2"/>
            <w:vAlign w:val="center"/>
          </w:tcPr>
          <w:p w14:paraId="465A462F" w14:textId="77777777" w:rsidR="00824D37" w:rsidRPr="00824D37" w:rsidRDefault="00824D37" w:rsidP="00EA495B">
            <w:pPr>
              <w:jc w:val="center"/>
              <w:rPr>
                <w:rFonts w:ascii="Times New Roman" w:hAnsi="Times New Roman" w:cs="Times New Roman"/>
              </w:rPr>
            </w:pPr>
          </w:p>
        </w:tc>
        <w:tc>
          <w:tcPr>
            <w:tcW w:w="787" w:type="pct"/>
            <w:vAlign w:val="center"/>
          </w:tcPr>
          <w:p w14:paraId="1043571D" w14:textId="77777777" w:rsidR="00824D37" w:rsidRPr="00824D37" w:rsidRDefault="00824D37" w:rsidP="00EA495B">
            <w:pPr>
              <w:jc w:val="center"/>
              <w:rPr>
                <w:rFonts w:ascii="Times New Roman" w:hAnsi="Times New Roman" w:cs="Times New Roman"/>
              </w:rPr>
            </w:pPr>
          </w:p>
        </w:tc>
        <w:tc>
          <w:tcPr>
            <w:tcW w:w="714" w:type="pct"/>
            <w:vAlign w:val="center"/>
          </w:tcPr>
          <w:p w14:paraId="0271A571" w14:textId="77777777" w:rsidR="00824D37" w:rsidRPr="00824D37" w:rsidRDefault="00824D37" w:rsidP="00EA495B">
            <w:pPr>
              <w:jc w:val="center"/>
              <w:rPr>
                <w:rFonts w:ascii="Times New Roman" w:hAnsi="Times New Roman" w:cs="Times New Roman"/>
              </w:rPr>
            </w:pPr>
          </w:p>
        </w:tc>
      </w:tr>
      <w:tr w:rsidR="00824D37" w14:paraId="1C7DB7D6" w14:textId="77777777" w:rsidTr="00824D37">
        <w:trPr>
          <w:trHeight w:val="819"/>
        </w:trPr>
        <w:tc>
          <w:tcPr>
            <w:tcW w:w="1641" w:type="pct"/>
          </w:tcPr>
          <w:p w14:paraId="47D43587" w14:textId="2AF0BA01" w:rsidR="00824D37" w:rsidRPr="00824D37" w:rsidRDefault="00824D37" w:rsidP="00EA495B">
            <w:pPr>
              <w:rPr>
                <w:rFonts w:ascii="Times New Roman" w:hAnsi="Times New Roman" w:cs="Times New Roman"/>
              </w:rPr>
            </w:pPr>
            <w:r w:rsidRPr="00824D37">
              <w:rPr>
                <w:rFonts w:ascii="Times New Roman" w:hAnsi="Times New Roman" w:cs="Times New Roman"/>
              </w:rPr>
              <w:t xml:space="preserve">I would recommend </w:t>
            </w:r>
            <w:r>
              <w:rPr>
                <w:rFonts w:ascii="Times New Roman" w:hAnsi="Times New Roman" w:cs="Times New Roman"/>
              </w:rPr>
              <w:t>the school</w:t>
            </w:r>
            <w:r w:rsidRPr="00824D37">
              <w:rPr>
                <w:rFonts w:ascii="Times New Roman" w:hAnsi="Times New Roman" w:cs="Times New Roman"/>
              </w:rPr>
              <w:t xml:space="preserve"> to other parents</w:t>
            </w:r>
          </w:p>
        </w:tc>
        <w:tc>
          <w:tcPr>
            <w:tcW w:w="929" w:type="pct"/>
            <w:vAlign w:val="center"/>
          </w:tcPr>
          <w:p w14:paraId="33165968" w14:textId="77777777" w:rsidR="00824D37" w:rsidRPr="00824D37" w:rsidRDefault="00824D37" w:rsidP="00EA495B">
            <w:pPr>
              <w:jc w:val="center"/>
              <w:rPr>
                <w:rFonts w:ascii="Times New Roman" w:hAnsi="Times New Roman" w:cs="Times New Roman"/>
              </w:rPr>
            </w:pPr>
          </w:p>
          <w:p w14:paraId="7B70AAB1" w14:textId="77777777" w:rsidR="00824D37" w:rsidRPr="00824D37" w:rsidRDefault="00824D37" w:rsidP="00EA495B">
            <w:pPr>
              <w:jc w:val="center"/>
              <w:rPr>
                <w:rFonts w:ascii="Times New Roman" w:hAnsi="Times New Roman" w:cs="Times New Roman"/>
              </w:rPr>
            </w:pPr>
          </w:p>
        </w:tc>
        <w:tc>
          <w:tcPr>
            <w:tcW w:w="929" w:type="pct"/>
            <w:gridSpan w:val="2"/>
            <w:vAlign w:val="center"/>
          </w:tcPr>
          <w:p w14:paraId="2C51462F" w14:textId="77777777" w:rsidR="00824D37" w:rsidRPr="00824D37" w:rsidRDefault="00824D37" w:rsidP="00EA495B">
            <w:pPr>
              <w:jc w:val="center"/>
              <w:rPr>
                <w:rFonts w:ascii="Times New Roman" w:hAnsi="Times New Roman" w:cs="Times New Roman"/>
              </w:rPr>
            </w:pPr>
          </w:p>
        </w:tc>
        <w:tc>
          <w:tcPr>
            <w:tcW w:w="787" w:type="pct"/>
            <w:vAlign w:val="center"/>
          </w:tcPr>
          <w:p w14:paraId="44FE328B" w14:textId="77777777" w:rsidR="00824D37" w:rsidRPr="00824D37" w:rsidRDefault="00824D37" w:rsidP="00EA495B">
            <w:pPr>
              <w:jc w:val="center"/>
              <w:rPr>
                <w:rFonts w:ascii="Times New Roman" w:hAnsi="Times New Roman" w:cs="Times New Roman"/>
              </w:rPr>
            </w:pPr>
          </w:p>
        </w:tc>
        <w:tc>
          <w:tcPr>
            <w:tcW w:w="714" w:type="pct"/>
            <w:vAlign w:val="center"/>
          </w:tcPr>
          <w:p w14:paraId="66E5E48C" w14:textId="77777777" w:rsidR="00824D37" w:rsidRPr="00824D37" w:rsidRDefault="00824D37" w:rsidP="00EA495B">
            <w:pPr>
              <w:jc w:val="center"/>
              <w:rPr>
                <w:rFonts w:ascii="Times New Roman" w:hAnsi="Times New Roman" w:cs="Times New Roman"/>
              </w:rPr>
            </w:pPr>
          </w:p>
        </w:tc>
      </w:tr>
    </w:tbl>
    <w:p w14:paraId="1E025294" w14:textId="77777777" w:rsidR="00824D37" w:rsidRDefault="00824D37" w:rsidP="00824D37"/>
    <w:p w14:paraId="5A26B654" w14:textId="77777777" w:rsidR="00824D37" w:rsidRDefault="00824D37" w:rsidP="00824D37"/>
    <w:p w14:paraId="1A2DA80F" w14:textId="77777777" w:rsidR="00824D37" w:rsidRPr="00D163D2" w:rsidRDefault="00824D37" w:rsidP="00824D37">
      <w:pPr>
        <w:rPr>
          <w:rFonts w:ascii="Times New Roman" w:hAnsi="Times New Roman" w:cs="Times New Roman"/>
        </w:rPr>
      </w:pPr>
      <w:r w:rsidRPr="00D163D2">
        <w:rPr>
          <w:rFonts w:ascii="Times New Roman" w:hAnsi="Times New Roman" w:cs="Times New Roman"/>
        </w:rPr>
        <w:t>Additional comments</w:t>
      </w:r>
    </w:p>
    <w:p w14:paraId="6494FE5F" w14:textId="77777777" w:rsidR="00824D37" w:rsidRPr="00D163D2" w:rsidRDefault="00824D37" w:rsidP="00824D37">
      <w:pPr>
        <w:rPr>
          <w:rFonts w:ascii="Times New Roman" w:hAnsi="Times New Roman" w:cs="Times New Roman"/>
        </w:rPr>
      </w:pPr>
    </w:p>
    <w:p w14:paraId="7833A9D6" w14:textId="77777777" w:rsidR="00824D37" w:rsidRPr="00D163D2" w:rsidRDefault="00824D37" w:rsidP="00AA6A48">
      <w:pPr>
        <w:rPr>
          <w:rFonts w:ascii="Times New Roman" w:hAnsi="Times New Roman" w:cs="Times New Roman"/>
          <w:bCs/>
        </w:rPr>
      </w:pPr>
    </w:p>
    <w:p w14:paraId="333987AD" w14:textId="4116BDAE" w:rsidR="009575C9" w:rsidRPr="00D163D2" w:rsidRDefault="009575C9" w:rsidP="00AA6A48">
      <w:pPr>
        <w:rPr>
          <w:rFonts w:ascii="Times New Roman" w:hAnsi="Times New Roman" w:cs="Times New Roman"/>
          <w:b/>
        </w:rPr>
      </w:pPr>
    </w:p>
    <w:p w14:paraId="2077A124" w14:textId="286DAF42" w:rsidR="009575C9" w:rsidRPr="00D163D2" w:rsidRDefault="009575C9" w:rsidP="00AA6A48">
      <w:pPr>
        <w:rPr>
          <w:rFonts w:ascii="Times New Roman" w:hAnsi="Times New Roman" w:cs="Times New Roman"/>
          <w:b/>
        </w:rPr>
      </w:pPr>
    </w:p>
    <w:p w14:paraId="12E92DE7" w14:textId="1692AFDE" w:rsidR="009575C9" w:rsidRPr="00D163D2" w:rsidRDefault="009575C9" w:rsidP="00AA6A48">
      <w:pPr>
        <w:rPr>
          <w:rFonts w:ascii="Times New Roman" w:hAnsi="Times New Roman" w:cs="Times New Roman"/>
          <w:b/>
        </w:rPr>
      </w:pPr>
    </w:p>
    <w:p w14:paraId="14718CED" w14:textId="63381931" w:rsidR="009575C9" w:rsidRPr="00D163D2" w:rsidRDefault="009575C9" w:rsidP="00AA6A48">
      <w:pPr>
        <w:rPr>
          <w:rFonts w:ascii="Times New Roman" w:hAnsi="Times New Roman" w:cs="Times New Roman"/>
          <w:b/>
        </w:rPr>
      </w:pPr>
    </w:p>
    <w:p w14:paraId="7A2B565F" w14:textId="2321B48D" w:rsidR="009575C9" w:rsidRDefault="009575C9" w:rsidP="00AA6A48">
      <w:pPr>
        <w:rPr>
          <w:rFonts w:ascii="Times New Roman" w:hAnsi="Times New Roman" w:cs="Times New Roman"/>
          <w:b/>
        </w:rPr>
      </w:pPr>
    </w:p>
    <w:p w14:paraId="5F184DAD" w14:textId="5CEF1485" w:rsidR="00F04542" w:rsidRDefault="00F04542" w:rsidP="00AA6A48">
      <w:pPr>
        <w:rPr>
          <w:rFonts w:ascii="Times New Roman" w:hAnsi="Times New Roman" w:cs="Times New Roman"/>
          <w:b/>
        </w:rPr>
      </w:pPr>
    </w:p>
    <w:p w14:paraId="5AF32D1F" w14:textId="3E16F34D" w:rsidR="00F04542" w:rsidRDefault="00F04542" w:rsidP="00AA6A48">
      <w:pPr>
        <w:rPr>
          <w:rFonts w:ascii="Times New Roman" w:hAnsi="Times New Roman" w:cs="Times New Roman"/>
          <w:b/>
        </w:rPr>
      </w:pPr>
    </w:p>
    <w:p w14:paraId="1180A02D" w14:textId="0E8D919A" w:rsidR="00F04542" w:rsidRDefault="00F04542" w:rsidP="00AA6A48">
      <w:pPr>
        <w:rPr>
          <w:rFonts w:ascii="Times New Roman" w:hAnsi="Times New Roman" w:cs="Times New Roman"/>
          <w:b/>
        </w:rPr>
      </w:pPr>
    </w:p>
    <w:p w14:paraId="68177DB6" w14:textId="683E94DE" w:rsidR="00F04542" w:rsidRDefault="00F04542" w:rsidP="00AA6A48">
      <w:pPr>
        <w:rPr>
          <w:rFonts w:ascii="Times New Roman" w:hAnsi="Times New Roman" w:cs="Times New Roman"/>
          <w:b/>
        </w:rPr>
      </w:pPr>
    </w:p>
    <w:p w14:paraId="43E1FC1D" w14:textId="4F91BADA" w:rsidR="00F04542" w:rsidRDefault="00F04542" w:rsidP="00AA6A48">
      <w:pPr>
        <w:rPr>
          <w:rFonts w:ascii="Times New Roman" w:hAnsi="Times New Roman" w:cs="Times New Roman"/>
          <w:b/>
        </w:rPr>
      </w:pPr>
    </w:p>
    <w:p w14:paraId="767B5603" w14:textId="77777777" w:rsidR="009575C9" w:rsidRPr="00D163D2" w:rsidRDefault="009575C9" w:rsidP="00AA6A48">
      <w:pPr>
        <w:rPr>
          <w:rFonts w:ascii="Times New Roman" w:hAnsi="Times New Roman" w:cs="Times New Roman"/>
          <w:b/>
        </w:rPr>
      </w:pPr>
    </w:p>
    <w:p w14:paraId="7F52973C" w14:textId="1E80D94D" w:rsidR="00D41D34" w:rsidRPr="00D163D2" w:rsidRDefault="00D41D34" w:rsidP="00AA6A48">
      <w:pPr>
        <w:rPr>
          <w:rFonts w:ascii="Times New Roman" w:hAnsi="Times New Roman" w:cs="Times New Roman"/>
          <w:b/>
        </w:rPr>
      </w:pPr>
    </w:p>
    <w:p w14:paraId="390C1638" w14:textId="77777777" w:rsidR="00D163D2" w:rsidRPr="00D163D2" w:rsidRDefault="00D163D2" w:rsidP="00D163D2">
      <w:pPr>
        <w:jc w:val="center"/>
        <w:rPr>
          <w:rFonts w:ascii="Times New Roman" w:hAnsi="Times New Roman" w:cs="Times New Roman"/>
        </w:rPr>
      </w:pPr>
      <w:r w:rsidRPr="00D163D2">
        <w:rPr>
          <w:rFonts w:ascii="Times New Roman" w:hAnsi="Times New Roman" w:cs="Times New Roman"/>
        </w:rPr>
        <w:t>What I think about Churchill School</w:t>
      </w:r>
    </w:p>
    <w:p w14:paraId="1FBD43C1" w14:textId="77777777" w:rsidR="00D163D2" w:rsidRPr="00D163D2" w:rsidRDefault="00D163D2" w:rsidP="00D163D2">
      <w:pPr>
        <w:jc w:val="both"/>
        <w:rPr>
          <w:rFonts w:ascii="Times New Roman" w:hAnsi="Times New Roman" w:cs="Times New Roman"/>
        </w:rPr>
      </w:pPr>
    </w:p>
    <w:p w14:paraId="3ADCFBAF" w14:textId="77777777" w:rsidR="00D163D2" w:rsidRPr="00D163D2" w:rsidRDefault="00D163D2" w:rsidP="00D163D2">
      <w:pPr>
        <w:jc w:val="both"/>
        <w:rPr>
          <w:rFonts w:ascii="Times New Roman" w:hAnsi="Times New Roman" w:cs="Times New Roman"/>
        </w:rPr>
      </w:pPr>
      <w:r w:rsidRPr="00D163D2">
        <w:rPr>
          <w:rFonts w:ascii="Times New Roman" w:hAnsi="Times New Roman" w:cs="Times New Roman"/>
        </w:rPr>
        <w:t>I am a girl</w:t>
      </w:r>
    </w:p>
    <w:p w14:paraId="4AB047BC" w14:textId="77777777" w:rsidR="00D163D2" w:rsidRPr="00D163D2" w:rsidRDefault="00D163D2" w:rsidP="00D163D2">
      <w:pPr>
        <w:jc w:val="both"/>
        <w:rPr>
          <w:rFonts w:ascii="Times New Roman" w:hAnsi="Times New Roman" w:cs="Times New Roman"/>
        </w:rPr>
      </w:pPr>
    </w:p>
    <w:p w14:paraId="67BCC4FF" w14:textId="77777777" w:rsidR="00D163D2" w:rsidRPr="00D163D2" w:rsidRDefault="00D163D2" w:rsidP="00D163D2">
      <w:pPr>
        <w:jc w:val="both"/>
        <w:rPr>
          <w:rFonts w:ascii="Times New Roman" w:hAnsi="Times New Roman" w:cs="Times New Roman"/>
        </w:rPr>
      </w:pPr>
      <w:r w:rsidRPr="00D163D2">
        <w:rPr>
          <w:rFonts w:ascii="Times New Roman" w:hAnsi="Times New Roman" w:cs="Times New Roman"/>
        </w:rPr>
        <w:t>I am a boy</w:t>
      </w:r>
    </w:p>
    <w:p w14:paraId="4FDE5256" w14:textId="77777777" w:rsidR="00D163D2" w:rsidRPr="00D163D2" w:rsidRDefault="00D163D2" w:rsidP="00D163D2">
      <w:pPr>
        <w:jc w:val="both"/>
        <w:rPr>
          <w:rFonts w:ascii="Times New Roman" w:hAnsi="Times New Roman" w:cs="Times New Roman"/>
        </w:rPr>
      </w:pPr>
    </w:p>
    <w:tbl>
      <w:tblPr>
        <w:tblW w:w="8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1800"/>
        <w:gridCol w:w="1728"/>
      </w:tblGrid>
      <w:tr w:rsidR="00D163D2" w:rsidRPr="00D163D2" w14:paraId="48D2EF90" w14:textId="77777777" w:rsidTr="00EA495B">
        <w:tc>
          <w:tcPr>
            <w:tcW w:w="5148" w:type="dxa"/>
            <w:shd w:val="clear" w:color="auto" w:fill="auto"/>
          </w:tcPr>
          <w:p w14:paraId="1F099612" w14:textId="77777777" w:rsidR="00D163D2" w:rsidRPr="00D163D2" w:rsidRDefault="00D163D2" w:rsidP="00EA495B">
            <w:pPr>
              <w:jc w:val="both"/>
              <w:rPr>
                <w:rFonts w:ascii="Times New Roman" w:hAnsi="Times New Roman" w:cs="Times New Roman"/>
              </w:rPr>
            </w:pPr>
          </w:p>
        </w:tc>
        <w:tc>
          <w:tcPr>
            <w:tcW w:w="1800" w:type="dxa"/>
            <w:shd w:val="clear" w:color="auto" w:fill="auto"/>
          </w:tcPr>
          <w:p w14:paraId="4DCEE86F" w14:textId="77777777" w:rsidR="00D163D2" w:rsidRPr="00D163D2" w:rsidRDefault="00D163D2" w:rsidP="00EA495B">
            <w:pPr>
              <w:jc w:val="center"/>
              <w:rPr>
                <w:rFonts w:ascii="Times New Roman" w:hAnsi="Times New Roman" w:cs="Times New Roman"/>
              </w:rPr>
            </w:pPr>
            <w:r w:rsidRPr="00D163D2">
              <w:rPr>
                <w:rFonts w:ascii="Times New Roman" w:hAnsi="Times New Roman" w:cs="Times New Roman"/>
              </w:rPr>
              <w:t>I Agree</w:t>
            </w:r>
          </w:p>
        </w:tc>
        <w:tc>
          <w:tcPr>
            <w:tcW w:w="1728" w:type="dxa"/>
            <w:shd w:val="clear" w:color="auto" w:fill="auto"/>
          </w:tcPr>
          <w:p w14:paraId="15B7D77F" w14:textId="77777777" w:rsidR="00D163D2" w:rsidRPr="00D163D2" w:rsidRDefault="00D163D2" w:rsidP="00EA495B">
            <w:pPr>
              <w:jc w:val="center"/>
              <w:rPr>
                <w:rFonts w:ascii="Times New Roman" w:hAnsi="Times New Roman" w:cs="Times New Roman"/>
              </w:rPr>
            </w:pPr>
            <w:r w:rsidRPr="00D163D2">
              <w:rPr>
                <w:rFonts w:ascii="Times New Roman" w:hAnsi="Times New Roman" w:cs="Times New Roman"/>
              </w:rPr>
              <w:t>I Disagree</w:t>
            </w:r>
          </w:p>
        </w:tc>
      </w:tr>
      <w:tr w:rsidR="00D163D2" w:rsidRPr="00D163D2" w14:paraId="06E2F833" w14:textId="77777777" w:rsidTr="00EA495B">
        <w:tc>
          <w:tcPr>
            <w:tcW w:w="5148" w:type="dxa"/>
            <w:shd w:val="clear" w:color="auto" w:fill="auto"/>
          </w:tcPr>
          <w:p w14:paraId="4D8BB4BC" w14:textId="7D5CC729" w:rsidR="00D163D2" w:rsidRPr="00D163D2" w:rsidRDefault="00D163D2" w:rsidP="00EA495B">
            <w:pPr>
              <w:jc w:val="both"/>
              <w:rPr>
                <w:rFonts w:ascii="Times New Roman" w:hAnsi="Times New Roman" w:cs="Times New Roman"/>
              </w:rPr>
            </w:pPr>
            <w:r w:rsidRPr="00D163D2">
              <w:rPr>
                <w:rFonts w:ascii="Times New Roman" w:hAnsi="Times New Roman" w:cs="Times New Roman"/>
              </w:rPr>
              <w:t>I enjoy school and am happy at Churchill</w:t>
            </w:r>
          </w:p>
        </w:tc>
        <w:tc>
          <w:tcPr>
            <w:tcW w:w="1800" w:type="dxa"/>
            <w:shd w:val="clear" w:color="auto" w:fill="auto"/>
          </w:tcPr>
          <w:p w14:paraId="03A16831" w14:textId="77777777" w:rsidR="00D163D2" w:rsidRPr="00D163D2" w:rsidRDefault="00D163D2" w:rsidP="00EA495B">
            <w:pPr>
              <w:jc w:val="both"/>
              <w:rPr>
                <w:rFonts w:ascii="Times New Roman" w:hAnsi="Times New Roman" w:cs="Times New Roman"/>
              </w:rPr>
            </w:pPr>
          </w:p>
        </w:tc>
        <w:tc>
          <w:tcPr>
            <w:tcW w:w="1728" w:type="dxa"/>
            <w:shd w:val="clear" w:color="auto" w:fill="auto"/>
          </w:tcPr>
          <w:p w14:paraId="6226D5BF" w14:textId="77777777" w:rsidR="00D163D2" w:rsidRPr="00D163D2" w:rsidRDefault="00D163D2" w:rsidP="00EA495B">
            <w:pPr>
              <w:jc w:val="both"/>
              <w:rPr>
                <w:rFonts w:ascii="Times New Roman" w:hAnsi="Times New Roman" w:cs="Times New Roman"/>
              </w:rPr>
            </w:pPr>
          </w:p>
        </w:tc>
      </w:tr>
      <w:tr w:rsidR="00D163D2" w:rsidRPr="00D163D2" w14:paraId="02D71F5B" w14:textId="77777777" w:rsidTr="00EA495B">
        <w:tc>
          <w:tcPr>
            <w:tcW w:w="5148" w:type="dxa"/>
            <w:shd w:val="clear" w:color="auto" w:fill="auto"/>
          </w:tcPr>
          <w:p w14:paraId="7A5A2AAD" w14:textId="0159BDDD" w:rsidR="00D163D2" w:rsidRPr="00D163D2" w:rsidRDefault="00D163D2" w:rsidP="00EA495B">
            <w:pPr>
              <w:jc w:val="both"/>
              <w:rPr>
                <w:rFonts w:ascii="Times New Roman" w:hAnsi="Times New Roman" w:cs="Times New Roman"/>
              </w:rPr>
            </w:pPr>
            <w:r w:rsidRPr="00D163D2">
              <w:rPr>
                <w:rFonts w:ascii="Times New Roman" w:hAnsi="Times New Roman" w:cs="Times New Roman"/>
              </w:rPr>
              <w:t>I learn a lot in lessons</w:t>
            </w:r>
          </w:p>
        </w:tc>
        <w:tc>
          <w:tcPr>
            <w:tcW w:w="1800" w:type="dxa"/>
            <w:shd w:val="clear" w:color="auto" w:fill="auto"/>
          </w:tcPr>
          <w:p w14:paraId="70241FD6" w14:textId="77777777" w:rsidR="00D163D2" w:rsidRPr="00D163D2" w:rsidRDefault="00D163D2" w:rsidP="00EA495B">
            <w:pPr>
              <w:jc w:val="both"/>
              <w:rPr>
                <w:rFonts w:ascii="Times New Roman" w:hAnsi="Times New Roman" w:cs="Times New Roman"/>
              </w:rPr>
            </w:pPr>
          </w:p>
        </w:tc>
        <w:tc>
          <w:tcPr>
            <w:tcW w:w="1728" w:type="dxa"/>
            <w:shd w:val="clear" w:color="auto" w:fill="auto"/>
          </w:tcPr>
          <w:p w14:paraId="34E651A6" w14:textId="77777777" w:rsidR="00D163D2" w:rsidRPr="00D163D2" w:rsidRDefault="00D163D2" w:rsidP="00EA495B">
            <w:pPr>
              <w:jc w:val="both"/>
              <w:rPr>
                <w:rFonts w:ascii="Times New Roman" w:hAnsi="Times New Roman" w:cs="Times New Roman"/>
              </w:rPr>
            </w:pPr>
          </w:p>
        </w:tc>
      </w:tr>
      <w:tr w:rsidR="00D163D2" w:rsidRPr="00D163D2" w14:paraId="43F620D4" w14:textId="77777777" w:rsidTr="00EA495B">
        <w:tc>
          <w:tcPr>
            <w:tcW w:w="5148" w:type="dxa"/>
            <w:shd w:val="clear" w:color="auto" w:fill="auto"/>
          </w:tcPr>
          <w:p w14:paraId="11DA9591" w14:textId="77777777" w:rsidR="00D163D2" w:rsidRPr="00D163D2" w:rsidRDefault="00D163D2" w:rsidP="00EA495B">
            <w:pPr>
              <w:jc w:val="both"/>
              <w:rPr>
                <w:rFonts w:ascii="Times New Roman" w:hAnsi="Times New Roman" w:cs="Times New Roman"/>
              </w:rPr>
            </w:pPr>
            <w:r w:rsidRPr="00D163D2">
              <w:rPr>
                <w:rFonts w:ascii="Times New Roman" w:hAnsi="Times New Roman" w:cs="Times New Roman"/>
              </w:rPr>
              <w:t>I feel pleased with myself when I’ve done a good piece of work</w:t>
            </w:r>
          </w:p>
        </w:tc>
        <w:tc>
          <w:tcPr>
            <w:tcW w:w="1800" w:type="dxa"/>
            <w:shd w:val="clear" w:color="auto" w:fill="auto"/>
          </w:tcPr>
          <w:p w14:paraId="09A8954D" w14:textId="77777777" w:rsidR="00D163D2" w:rsidRPr="00D163D2" w:rsidRDefault="00D163D2" w:rsidP="00EA495B">
            <w:pPr>
              <w:jc w:val="both"/>
              <w:rPr>
                <w:rFonts w:ascii="Times New Roman" w:hAnsi="Times New Roman" w:cs="Times New Roman"/>
              </w:rPr>
            </w:pPr>
          </w:p>
        </w:tc>
        <w:tc>
          <w:tcPr>
            <w:tcW w:w="1728" w:type="dxa"/>
            <w:shd w:val="clear" w:color="auto" w:fill="auto"/>
          </w:tcPr>
          <w:p w14:paraId="2374693D" w14:textId="77777777" w:rsidR="00D163D2" w:rsidRPr="00D163D2" w:rsidRDefault="00D163D2" w:rsidP="00EA495B">
            <w:pPr>
              <w:jc w:val="both"/>
              <w:rPr>
                <w:rFonts w:ascii="Times New Roman" w:hAnsi="Times New Roman" w:cs="Times New Roman"/>
              </w:rPr>
            </w:pPr>
          </w:p>
        </w:tc>
      </w:tr>
      <w:tr w:rsidR="00D163D2" w:rsidRPr="00D163D2" w14:paraId="2058C7DF" w14:textId="77777777" w:rsidTr="00EA495B">
        <w:tc>
          <w:tcPr>
            <w:tcW w:w="5148" w:type="dxa"/>
            <w:shd w:val="clear" w:color="auto" w:fill="auto"/>
          </w:tcPr>
          <w:p w14:paraId="08F3090C" w14:textId="1455FF6C" w:rsidR="00D163D2" w:rsidRPr="00D163D2" w:rsidRDefault="00D163D2" w:rsidP="00EA495B">
            <w:pPr>
              <w:jc w:val="both"/>
              <w:rPr>
                <w:rFonts w:ascii="Times New Roman" w:hAnsi="Times New Roman" w:cs="Times New Roman"/>
              </w:rPr>
            </w:pPr>
            <w:r w:rsidRPr="00D163D2">
              <w:rPr>
                <w:rFonts w:ascii="Times New Roman" w:hAnsi="Times New Roman" w:cs="Times New Roman"/>
              </w:rPr>
              <w:t>My work is shared with others</w:t>
            </w:r>
          </w:p>
        </w:tc>
        <w:tc>
          <w:tcPr>
            <w:tcW w:w="1800" w:type="dxa"/>
            <w:shd w:val="clear" w:color="auto" w:fill="auto"/>
          </w:tcPr>
          <w:p w14:paraId="6EAED4B8" w14:textId="77777777" w:rsidR="00D163D2" w:rsidRPr="00D163D2" w:rsidRDefault="00D163D2" w:rsidP="00EA495B">
            <w:pPr>
              <w:jc w:val="both"/>
              <w:rPr>
                <w:rFonts w:ascii="Times New Roman" w:hAnsi="Times New Roman" w:cs="Times New Roman"/>
              </w:rPr>
            </w:pPr>
          </w:p>
        </w:tc>
        <w:tc>
          <w:tcPr>
            <w:tcW w:w="1728" w:type="dxa"/>
            <w:shd w:val="clear" w:color="auto" w:fill="auto"/>
          </w:tcPr>
          <w:p w14:paraId="44237BFF" w14:textId="77777777" w:rsidR="00D163D2" w:rsidRPr="00D163D2" w:rsidRDefault="00D163D2" w:rsidP="00EA495B">
            <w:pPr>
              <w:jc w:val="both"/>
              <w:rPr>
                <w:rFonts w:ascii="Times New Roman" w:hAnsi="Times New Roman" w:cs="Times New Roman"/>
              </w:rPr>
            </w:pPr>
          </w:p>
        </w:tc>
      </w:tr>
      <w:tr w:rsidR="00D163D2" w:rsidRPr="00D163D2" w14:paraId="47CC1679" w14:textId="77777777" w:rsidTr="00EA495B">
        <w:tc>
          <w:tcPr>
            <w:tcW w:w="5148" w:type="dxa"/>
            <w:shd w:val="clear" w:color="auto" w:fill="auto"/>
          </w:tcPr>
          <w:p w14:paraId="3DB4496B" w14:textId="7E587F38" w:rsidR="00D163D2" w:rsidRPr="00D163D2" w:rsidRDefault="00D163D2" w:rsidP="00EA495B">
            <w:pPr>
              <w:jc w:val="both"/>
              <w:rPr>
                <w:rFonts w:ascii="Times New Roman" w:hAnsi="Times New Roman" w:cs="Times New Roman"/>
              </w:rPr>
            </w:pPr>
            <w:r w:rsidRPr="00D163D2">
              <w:rPr>
                <w:rFonts w:ascii="Times New Roman" w:hAnsi="Times New Roman" w:cs="Times New Roman"/>
              </w:rPr>
              <w:t>Staff like to listen to my ideas</w:t>
            </w:r>
          </w:p>
        </w:tc>
        <w:tc>
          <w:tcPr>
            <w:tcW w:w="1800" w:type="dxa"/>
            <w:shd w:val="clear" w:color="auto" w:fill="auto"/>
          </w:tcPr>
          <w:p w14:paraId="48715FB1" w14:textId="77777777" w:rsidR="00D163D2" w:rsidRPr="00D163D2" w:rsidRDefault="00D163D2" w:rsidP="00EA495B">
            <w:pPr>
              <w:jc w:val="both"/>
              <w:rPr>
                <w:rFonts w:ascii="Times New Roman" w:hAnsi="Times New Roman" w:cs="Times New Roman"/>
              </w:rPr>
            </w:pPr>
          </w:p>
        </w:tc>
        <w:tc>
          <w:tcPr>
            <w:tcW w:w="1728" w:type="dxa"/>
            <w:shd w:val="clear" w:color="auto" w:fill="auto"/>
          </w:tcPr>
          <w:p w14:paraId="4070F0A1" w14:textId="77777777" w:rsidR="00D163D2" w:rsidRPr="00D163D2" w:rsidRDefault="00D163D2" w:rsidP="00EA495B">
            <w:pPr>
              <w:jc w:val="both"/>
              <w:rPr>
                <w:rFonts w:ascii="Times New Roman" w:hAnsi="Times New Roman" w:cs="Times New Roman"/>
              </w:rPr>
            </w:pPr>
          </w:p>
        </w:tc>
      </w:tr>
      <w:tr w:rsidR="00D163D2" w:rsidRPr="00D163D2" w14:paraId="6BB1A990" w14:textId="77777777" w:rsidTr="00EA495B">
        <w:tc>
          <w:tcPr>
            <w:tcW w:w="5148" w:type="dxa"/>
            <w:shd w:val="clear" w:color="auto" w:fill="auto"/>
          </w:tcPr>
          <w:p w14:paraId="022A2FCE" w14:textId="7EDFAEAA" w:rsidR="00D163D2" w:rsidRPr="00D163D2" w:rsidRDefault="00D163D2" w:rsidP="00EA495B">
            <w:pPr>
              <w:jc w:val="both"/>
              <w:rPr>
                <w:rFonts w:ascii="Times New Roman" w:hAnsi="Times New Roman" w:cs="Times New Roman"/>
              </w:rPr>
            </w:pPr>
            <w:r w:rsidRPr="00D163D2">
              <w:rPr>
                <w:rFonts w:ascii="Times New Roman" w:hAnsi="Times New Roman" w:cs="Times New Roman"/>
              </w:rPr>
              <w:t>Staff help me with my work</w:t>
            </w:r>
          </w:p>
        </w:tc>
        <w:tc>
          <w:tcPr>
            <w:tcW w:w="1800" w:type="dxa"/>
            <w:shd w:val="clear" w:color="auto" w:fill="auto"/>
          </w:tcPr>
          <w:p w14:paraId="2778A982" w14:textId="77777777" w:rsidR="00D163D2" w:rsidRPr="00D163D2" w:rsidRDefault="00D163D2" w:rsidP="00EA495B">
            <w:pPr>
              <w:jc w:val="both"/>
              <w:rPr>
                <w:rFonts w:ascii="Times New Roman" w:hAnsi="Times New Roman" w:cs="Times New Roman"/>
              </w:rPr>
            </w:pPr>
          </w:p>
        </w:tc>
        <w:tc>
          <w:tcPr>
            <w:tcW w:w="1728" w:type="dxa"/>
            <w:shd w:val="clear" w:color="auto" w:fill="auto"/>
          </w:tcPr>
          <w:p w14:paraId="5B0BB87E" w14:textId="77777777" w:rsidR="00D163D2" w:rsidRPr="00D163D2" w:rsidRDefault="00D163D2" w:rsidP="00EA495B">
            <w:pPr>
              <w:jc w:val="both"/>
              <w:rPr>
                <w:rFonts w:ascii="Times New Roman" w:hAnsi="Times New Roman" w:cs="Times New Roman"/>
              </w:rPr>
            </w:pPr>
          </w:p>
        </w:tc>
      </w:tr>
      <w:tr w:rsidR="00D163D2" w:rsidRPr="00D163D2" w14:paraId="0B35CD38" w14:textId="77777777" w:rsidTr="00EA495B">
        <w:tc>
          <w:tcPr>
            <w:tcW w:w="5148" w:type="dxa"/>
            <w:shd w:val="clear" w:color="auto" w:fill="auto"/>
          </w:tcPr>
          <w:p w14:paraId="67F68E2E" w14:textId="6231B2DD" w:rsidR="00D163D2" w:rsidRPr="00D163D2" w:rsidRDefault="00D163D2" w:rsidP="00EA495B">
            <w:pPr>
              <w:jc w:val="both"/>
              <w:rPr>
                <w:rFonts w:ascii="Times New Roman" w:hAnsi="Times New Roman" w:cs="Times New Roman"/>
              </w:rPr>
            </w:pPr>
            <w:r w:rsidRPr="00D163D2">
              <w:rPr>
                <w:rFonts w:ascii="Times New Roman" w:hAnsi="Times New Roman" w:cs="Times New Roman"/>
              </w:rPr>
              <w:t>I know how well I am doing at school</w:t>
            </w:r>
          </w:p>
        </w:tc>
        <w:tc>
          <w:tcPr>
            <w:tcW w:w="1800" w:type="dxa"/>
            <w:shd w:val="clear" w:color="auto" w:fill="auto"/>
          </w:tcPr>
          <w:p w14:paraId="78B970F2" w14:textId="77777777" w:rsidR="00D163D2" w:rsidRPr="00D163D2" w:rsidRDefault="00D163D2" w:rsidP="00EA495B">
            <w:pPr>
              <w:jc w:val="both"/>
              <w:rPr>
                <w:rFonts w:ascii="Times New Roman" w:hAnsi="Times New Roman" w:cs="Times New Roman"/>
              </w:rPr>
            </w:pPr>
          </w:p>
        </w:tc>
        <w:tc>
          <w:tcPr>
            <w:tcW w:w="1728" w:type="dxa"/>
            <w:shd w:val="clear" w:color="auto" w:fill="auto"/>
          </w:tcPr>
          <w:p w14:paraId="7D2EE5E0" w14:textId="77777777" w:rsidR="00D163D2" w:rsidRPr="00D163D2" w:rsidRDefault="00D163D2" w:rsidP="00EA495B">
            <w:pPr>
              <w:jc w:val="both"/>
              <w:rPr>
                <w:rFonts w:ascii="Times New Roman" w:hAnsi="Times New Roman" w:cs="Times New Roman"/>
              </w:rPr>
            </w:pPr>
          </w:p>
        </w:tc>
      </w:tr>
      <w:tr w:rsidR="00D163D2" w:rsidRPr="00D163D2" w14:paraId="15857C21" w14:textId="77777777" w:rsidTr="00EA495B">
        <w:tc>
          <w:tcPr>
            <w:tcW w:w="5148" w:type="dxa"/>
            <w:shd w:val="clear" w:color="auto" w:fill="auto"/>
          </w:tcPr>
          <w:p w14:paraId="2A0EA726" w14:textId="77777777" w:rsidR="00D163D2" w:rsidRPr="00D163D2" w:rsidRDefault="00D163D2" w:rsidP="00EA495B">
            <w:pPr>
              <w:jc w:val="both"/>
              <w:rPr>
                <w:rFonts w:ascii="Times New Roman" w:hAnsi="Times New Roman" w:cs="Times New Roman"/>
              </w:rPr>
            </w:pPr>
            <w:r w:rsidRPr="00D163D2">
              <w:rPr>
                <w:rFonts w:ascii="Times New Roman" w:hAnsi="Times New Roman" w:cs="Times New Roman"/>
              </w:rPr>
              <w:t>My work is marked regularly and I am told how my work can improve</w:t>
            </w:r>
          </w:p>
        </w:tc>
        <w:tc>
          <w:tcPr>
            <w:tcW w:w="1800" w:type="dxa"/>
            <w:shd w:val="clear" w:color="auto" w:fill="auto"/>
          </w:tcPr>
          <w:p w14:paraId="0F2F336D" w14:textId="77777777" w:rsidR="00D163D2" w:rsidRPr="00D163D2" w:rsidRDefault="00D163D2" w:rsidP="00EA495B">
            <w:pPr>
              <w:jc w:val="both"/>
              <w:rPr>
                <w:rFonts w:ascii="Times New Roman" w:hAnsi="Times New Roman" w:cs="Times New Roman"/>
              </w:rPr>
            </w:pPr>
          </w:p>
        </w:tc>
        <w:tc>
          <w:tcPr>
            <w:tcW w:w="1728" w:type="dxa"/>
            <w:shd w:val="clear" w:color="auto" w:fill="auto"/>
          </w:tcPr>
          <w:p w14:paraId="20D48F2D" w14:textId="77777777" w:rsidR="00D163D2" w:rsidRPr="00D163D2" w:rsidRDefault="00D163D2" w:rsidP="00EA495B">
            <w:pPr>
              <w:jc w:val="both"/>
              <w:rPr>
                <w:rFonts w:ascii="Times New Roman" w:hAnsi="Times New Roman" w:cs="Times New Roman"/>
              </w:rPr>
            </w:pPr>
          </w:p>
        </w:tc>
      </w:tr>
      <w:tr w:rsidR="00D163D2" w:rsidRPr="00D163D2" w14:paraId="4E8A8866" w14:textId="77777777" w:rsidTr="00EA495B">
        <w:tc>
          <w:tcPr>
            <w:tcW w:w="5148" w:type="dxa"/>
            <w:shd w:val="clear" w:color="auto" w:fill="auto"/>
          </w:tcPr>
          <w:p w14:paraId="06F8218B" w14:textId="46891AD3" w:rsidR="00D163D2" w:rsidRPr="00D163D2" w:rsidRDefault="00D163D2" w:rsidP="00EA495B">
            <w:pPr>
              <w:jc w:val="both"/>
              <w:rPr>
                <w:rFonts w:ascii="Times New Roman" w:hAnsi="Times New Roman" w:cs="Times New Roman"/>
              </w:rPr>
            </w:pPr>
            <w:r w:rsidRPr="00D163D2">
              <w:rPr>
                <w:rFonts w:ascii="Times New Roman" w:hAnsi="Times New Roman" w:cs="Times New Roman"/>
              </w:rPr>
              <w:t>I feel safe in school</w:t>
            </w:r>
          </w:p>
        </w:tc>
        <w:tc>
          <w:tcPr>
            <w:tcW w:w="1800" w:type="dxa"/>
            <w:shd w:val="clear" w:color="auto" w:fill="auto"/>
          </w:tcPr>
          <w:p w14:paraId="782B7AC7" w14:textId="77777777" w:rsidR="00D163D2" w:rsidRPr="00D163D2" w:rsidRDefault="00D163D2" w:rsidP="00EA495B">
            <w:pPr>
              <w:jc w:val="both"/>
              <w:rPr>
                <w:rFonts w:ascii="Times New Roman" w:hAnsi="Times New Roman" w:cs="Times New Roman"/>
              </w:rPr>
            </w:pPr>
          </w:p>
        </w:tc>
        <w:tc>
          <w:tcPr>
            <w:tcW w:w="1728" w:type="dxa"/>
            <w:shd w:val="clear" w:color="auto" w:fill="auto"/>
          </w:tcPr>
          <w:p w14:paraId="371227B8" w14:textId="77777777" w:rsidR="00D163D2" w:rsidRPr="00D163D2" w:rsidRDefault="00D163D2" w:rsidP="00EA495B">
            <w:pPr>
              <w:jc w:val="both"/>
              <w:rPr>
                <w:rFonts w:ascii="Times New Roman" w:hAnsi="Times New Roman" w:cs="Times New Roman"/>
              </w:rPr>
            </w:pPr>
          </w:p>
        </w:tc>
      </w:tr>
      <w:tr w:rsidR="00D163D2" w:rsidRPr="00D163D2" w14:paraId="3183951B" w14:textId="77777777" w:rsidTr="00EA495B">
        <w:tc>
          <w:tcPr>
            <w:tcW w:w="5148" w:type="dxa"/>
            <w:shd w:val="clear" w:color="auto" w:fill="auto"/>
          </w:tcPr>
          <w:p w14:paraId="09167696" w14:textId="282D68D2" w:rsidR="00D163D2" w:rsidRPr="00D163D2" w:rsidRDefault="00D163D2" w:rsidP="00EA495B">
            <w:pPr>
              <w:jc w:val="both"/>
              <w:rPr>
                <w:rFonts w:ascii="Times New Roman" w:hAnsi="Times New Roman" w:cs="Times New Roman"/>
              </w:rPr>
            </w:pPr>
            <w:r w:rsidRPr="00D163D2">
              <w:rPr>
                <w:rFonts w:ascii="Times New Roman" w:hAnsi="Times New Roman" w:cs="Times New Roman"/>
              </w:rPr>
              <w:t>Behaviour is good in my school</w:t>
            </w:r>
          </w:p>
        </w:tc>
        <w:tc>
          <w:tcPr>
            <w:tcW w:w="1800" w:type="dxa"/>
            <w:shd w:val="clear" w:color="auto" w:fill="auto"/>
          </w:tcPr>
          <w:p w14:paraId="3DD000A7" w14:textId="77777777" w:rsidR="00D163D2" w:rsidRPr="00D163D2" w:rsidRDefault="00D163D2" w:rsidP="00EA495B">
            <w:pPr>
              <w:jc w:val="both"/>
              <w:rPr>
                <w:rFonts w:ascii="Times New Roman" w:hAnsi="Times New Roman" w:cs="Times New Roman"/>
              </w:rPr>
            </w:pPr>
          </w:p>
        </w:tc>
        <w:tc>
          <w:tcPr>
            <w:tcW w:w="1728" w:type="dxa"/>
            <w:shd w:val="clear" w:color="auto" w:fill="auto"/>
          </w:tcPr>
          <w:p w14:paraId="6FB5EE4B" w14:textId="77777777" w:rsidR="00D163D2" w:rsidRPr="00D163D2" w:rsidRDefault="00D163D2" w:rsidP="00EA495B">
            <w:pPr>
              <w:jc w:val="both"/>
              <w:rPr>
                <w:rFonts w:ascii="Times New Roman" w:hAnsi="Times New Roman" w:cs="Times New Roman"/>
              </w:rPr>
            </w:pPr>
          </w:p>
        </w:tc>
      </w:tr>
      <w:tr w:rsidR="00D163D2" w:rsidRPr="00D163D2" w14:paraId="1AB5601A" w14:textId="77777777" w:rsidTr="00EA495B">
        <w:tc>
          <w:tcPr>
            <w:tcW w:w="5148" w:type="dxa"/>
            <w:shd w:val="clear" w:color="auto" w:fill="auto"/>
          </w:tcPr>
          <w:p w14:paraId="1E259331" w14:textId="67C3EDCF" w:rsidR="00D163D2" w:rsidRPr="00D163D2" w:rsidRDefault="00D163D2" w:rsidP="00EA495B">
            <w:pPr>
              <w:jc w:val="both"/>
              <w:rPr>
                <w:rFonts w:ascii="Times New Roman" w:hAnsi="Times New Roman" w:cs="Times New Roman"/>
              </w:rPr>
            </w:pPr>
            <w:r w:rsidRPr="00D163D2">
              <w:rPr>
                <w:rFonts w:ascii="Times New Roman" w:hAnsi="Times New Roman" w:cs="Times New Roman"/>
              </w:rPr>
              <w:t>I think our school rules are fair</w:t>
            </w:r>
          </w:p>
        </w:tc>
        <w:tc>
          <w:tcPr>
            <w:tcW w:w="1800" w:type="dxa"/>
            <w:shd w:val="clear" w:color="auto" w:fill="auto"/>
          </w:tcPr>
          <w:p w14:paraId="228C8682" w14:textId="77777777" w:rsidR="00D163D2" w:rsidRPr="00D163D2" w:rsidRDefault="00D163D2" w:rsidP="00EA495B">
            <w:pPr>
              <w:jc w:val="both"/>
              <w:rPr>
                <w:rFonts w:ascii="Times New Roman" w:hAnsi="Times New Roman" w:cs="Times New Roman"/>
              </w:rPr>
            </w:pPr>
          </w:p>
        </w:tc>
        <w:tc>
          <w:tcPr>
            <w:tcW w:w="1728" w:type="dxa"/>
            <w:shd w:val="clear" w:color="auto" w:fill="auto"/>
          </w:tcPr>
          <w:p w14:paraId="0410FC8D" w14:textId="77777777" w:rsidR="00D163D2" w:rsidRPr="00D163D2" w:rsidRDefault="00D163D2" w:rsidP="00EA495B">
            <w:pPr>
              <w:jc w:val="both"/>
              <w:rPr>
                <w:rFonts w:ascii="Times New Roman" w:hAnsi="Times New Roman" w:cs="Times New Roman"/>
              </w:rPr>
            </w:pPr>
          </w:p>
        </w:tc>
      </w:tr>
      <w:tr w:rsidR="00D163D2" w:rsidRPr="00D163D2" w14:paraId="6B298AE1" w14:textId="77777777" w:rsidTr="00EA495B">
        <w:tc>
          <w:tcPr>
            <w:tcW w:w="5148" w:type="dxa"/>
            <w:shd w:val="clear" w:color="auto" w:fill="auto"/>
          </w:tcPr>
          <w:p w14:paraId="3B3485BC" w14:textId="77777777" w:rsidR="00D163D2" w:rsidRPr="00D163D2" w:rsidRDefault="00D163D2" w:rsidP="00EA495B">
            <w:pPr>
              <w:jc w:val="both"/>
              <w:rPr>
                <w:rFonts w:ascii="Times New Roman" w:hAnsi="Times New Roman" w:cs="Times New Roman"/>
              </w:rPr>
            </w:pPr>
            <w:r w:rsidRPr="00D163D2">
              <w:rPr>
                <w:rFonts w:ascii="Times New Roman" w:hAnsi="Times New Roman" w:cs="Times New Roman"/>
              </w:rPr>
              <w:t>When I feel unhappy at school there is always an adult to look after me</w:t>
            </w:r>
          </w:p>
        </w:tc>
        <w:tc>
          <w:tcPr>
            <w:tcW w:w="1800" w:type="dxa"/>
            <w:shd w:val="clear" w:color="auto" w:fill="auto"/>
          </w:tcPr>
          <w:p w14:paraId="68FB514A" w14:textId="77777777" w:rsidR="00D163D2" w:rsidRPr="00D163D2" w:rsidRDefault="00D163D2" w:rsidP="00EA495B">
            <w:pPr>
              <w:jc w:val="both"/>
              <w:rPr>
                <w:rFonts w:ascii="Times New Roman" w:hAnsi="Times New Roman" w:cs="Times New Roman"/>
              </w:rPr>
            </w:pPr>
          </w:p>
        </w:tc>
        <w:tc>
          <w:tcPr>
            <w:tcW w:w="1728" w:type="dxa"/>
            <w:shd w:val="clear" w:color="auto" w:fill="auto"/>
          </w:tcPr>
          <w:p w14:paraId="0C6A757A" w14:textId="77777777" w:rsidR="00D163D2" w:rsidRPr="00D163D2" w:rsidRDefault="00D163D2" w:rsidP="00EA495B">
            <w:pPr>
              <w:jc w:val="both"/>
              <w:rPr>
                <w:rFonts w:ascii="Times New Roman" w:hAnsi="Times New Roman" w:cs="Times New Roman"/>
              </w:rPr>
            </w:pPr>
          </w:p>
        </w:tc>
      </w:tr>
      <w:tr w:rsidR="00D163D2" w:rsidRPr="00D163D2" w14:paraId="28944266" w14:textId="77777777" w:rsidTr="00EA495B">
        <w:tc>
          <w:tcPr>
            <w:tcW w:w="5148" w:type="dxa"/>
            <w:shd w:val="clear" w:color="auto" w:fill="auto"/>
          </w:tcPr>
          <w:p w14:paraId="33C1D778" w14:textId="77777777" w:rsidR="00D163D2" w:rsidRPr="00D163D2" w:rsidRDefault="00D163D2" w:rsidP="00EA495B">
            <w:pPr>
              <w:jc w:val="both"/>
              <w:rPr>
                <w:rFonts w:ascii="Times New Roman" w:hAnsi="Times New Roman" w:cs="Times New Roman"/>
              </w:rPr>
            </w:pPr>
            <w:r w:rsidRPr="00D163D2">
              <w:rPr>
                <w:rFonts w:ascii="Times New Roman" w:hAnsi="Times New Roman" w:cs="Times New Roman"/>
              </w:rPr>
              <w:t>When children quarrel/argue in school an adult sorts it out fairly</w:t>
            </w:r>
          </w:p>
        </w:tc>
        <w:tc>
          <w:tcPr>
            <w:tcW w:w="1800" w:type="dxa"/>
            <w:shd w:val="clear" w:color="auto" w:fill="auto"/>
          </w:tcPr>
          <w:p w14:paraId="2E73E8A4" w14:textId="77777777" w:rsidR="00D163D2" w:rsidRPr="00D163D2" w:rsidRDefault="00D163D2" w:rsidP="00EA495B">
            <w:pPr>
              <w:jc w:val="both"/>
              <w:rPr>
                <w:rFonts w:ascii="Times New Roman" w:hAnsi="Times New Roman" w:cs="Times New Roman"/>
              </w:rPr>
            </w:pPr>
          </w:p>
        </w:tc>
        <w:tc>
          <w:tcPr>
            <w:tcW w:w="1728" w:type="dxa"/>
            <w:shd w:val="clear" w:color="auto" w:fill="auto"/>
          </w:tcPr>
          <w:p w14:paraId="2FB0B173" w14:textId="77777777" w:rsidR="00D163D2" w:rsidRPr="00D163D2" w:rsidRDefault="00D163D2" w:rsidP="00EA495B">
            <w:pPr>
              <w:jc w:val="both"/>
              <w:rPr>
                <w:rFonts w:ascii="Times New Roman" w:hAnsi="Times New Roman" w:cs="Times New Roman"/>
              </w:rPr>
            </w:pPr>
          </w:p>
        </w:tc>
      </w:tr>
      <w:tr w:rsidR="00D163D2" w:rsidRPr="00D163D2" w14:paraId="70C6E782" w14:textId="77777777" w:rsidTr="00EA495B">
        <w:tc>
          <w:tcPr>
            <w:tcW w:w="5148" w:type="dxa"/>
            <w:shd w:val="clear" w:color="auto" w:fill="auto"/>
          </w:tcPr>
          <w:p w14:paraId="2EC0C3F2" w14:textId="0220A1DA" w:rsidR="00D163D2" w:rsidRPr="00D163D2" w:rsidRDefault="00D163D2" w:rsidP="00EA495B">
            <w:pPr>
              <w:jc w:val="both"/>
              <w:rPr>
                <w:rFonts w:ascii="Times New Roman" w:hAnsi="Times New Roman" w:cs="Times New Roman"/>
              </w:rPr>
            </w:pPr>
            <w:r w:rsidRPr="00D163D2">
              <w:rPr>
                <w:rFonts w:ascii="Times New Roman" w:hAnsi="Times New Roman" w:cs="Times New Roman"/>
              </w:rPr>
              <w:t>I like to help in school when jobs need doing</w:t>
            </w:r>
          </w:p>
        </w:tc>
        <w:tc>
          <w:tcPr>
            <w:tcW w:w="1800" w:type="dxa"/>
            <w:shd w:val="clear" w:color="auto" w:fill="auto"/>
          </w:tcPr>
          <w:p w14:paraId="3429E17F" w14:textId="77777777" w:rsidR="00D163D2" w:rsidRPr="00D163D2" w:rsidRDefault="00D163D2" w:rsidP="00EA495B">
            <w:pPr>
              <w:jc w:val="both"/>
              <w:rPr>
                <w:rFonts w:ascii="Times New Roman" w:hAnsi="Times New Roman" w:cs="Times New Roman"/>
              </w:rPr>
            </w:pPr>
          </w:p>
        </w:tc>
        <w:tc>
          <w:tcPr>
            <w:tcW w:w="1728" w:type="dxa"/>
            <w:shd w:val="clear" w:color="auto" w:fill="auto"/>
          </w:tcPr>
          <w:p w14:paraId="45BCA306" w14:textId="77777777" w:rsidR="00D163D2" w:rsidRPr="00D163D2" w:rsidRDefault="00D163D2" w:rsidP="00EA495B">
            <w:pPr>
              <w:jc w:val="both"/>
              <w:rPr>
                <w:rFonts w:ascii="Times New Roman" w:hAnsi="Times New Roman" w:cs="Times New Roman"/>
              </w:rPr>
            </w:pPr>
          </w:p>
        </w:tc>
      </w:tr>
      <w:tr w:rsidR="00D163D2" w:rsidRPr="00D163D2" w14:paraId="2D7F414B" w14:textId="77777777" w:rsidTr="00EA495B">
        <w:tc>
          <w:tcPr>
            <w:tcW w:w="5148" w:type="dxa"/>
            <w:shd w:val="clear" w:color="auto" w:fill="auto"/>
          </w:tcPr>
          <w:p w14:paraId="19AC4743" w14:textId="77777777" w:rsidR="00D163D2" w:rsidRPr="00D163D2" w:rsidRDefault="00D163D2" w:rsidP="00EA495B">
            <w:pPr>
              <w:jc w:val="both"/>
              <w:rPr>
                <w:rFonts w:ascii="Times New Roman" w:hAnsi="Times New Roman" w:cs="Times New Roman"/>
              </w:rPr>
            </w:pPr>
            <w:r w:rsidRPr="00D163D2">
              <w:rPr>
                <w:rFonts w:ascii="Times New Roman" w:hAnsi="Times New Roman" w:cs="Times New Roman"/>
              </w:rPr>
              <w:t>Staff are interested in what I do outside school</w:t>
            </w:r>
          </w:p>
        </w:tc>
        <w:tc>
          <w:tcPr>
            <w:tcW w:w="1800" w:type="dxa"/>
            <w:shd w:val="clear" w:color="auto" w:fill="auto"/>
          </w:tcPr>
          <w:p w14:paraId="01369183" w14:textId="77777777" w:rsidR="00D163D2" w:rsidRPr="00D163D2" w:rsidRDefault="00D163D2" w:rsidP="00EA495B">
            <w:pPr>
              <w:jc w:val="both"/>
              <w:rPr>
                <w:rFonts w:ascii="Times New Roman" w:hAnsi="Times New Roman" w:cs="Times New Roman"/>
              </w:rPr>
            </w:pPr>
          </w:p>
        </w:tc>
        <w:tc>
          <w:tcPr>
            <w:tcW w:w="1728" w:type="dxa"/>
            <w:shd w:val="clear" w:color="auto" w:fill="auto"/>
          </w:tcPr>
          <w:p w14:paraId="2578FC99" w14:textId="77777777" w:rsidR="00D163D2" w:rsidRPr="00D163D2" w:rsidRDefault="00D163D2" w:rsidP="00EA495B">
            <w:pPr>
              <w:jc w:val="both"/>
              <w:rPr>
                <w:rFonts w:ascii="Times New Roman" w:hAnsi="Times New Roman" w:cs="Times New Roman"/>
              </w:rPr>
            </w:pPr>
          </w:p>
        </w:tc>
      </w:tr>
      <w:tr w:rsidR="00D163D2" w:rsidRPr="00D163D2" w14:paraId="398E5DB3" w14:textId="77777777" w:rsidTr="00EA495B">
        <w:tc>
          <w:tcPr>
            <w:tcW w:w="5148" w:type="dxa"/>
            <w:shd w:val="clear" w:color="auto" w:fill="auto"/>
          </w:tcPr>
          <w:p w14:paraId="05F892B5" w14:textId="77777777" w:rsidR="00D163D2" w:rsidRPr="00D163D2" w:rsidRDefault="00D163D2" w:rsidP="00EA495B">
            <w:pPr>
              <w:jc w:val="both"/>
              <w:rPr>
                <w:rFonts w:ascii="Times New Roman" w:hAnsi="Times New Roman" w:cs="Times New Roman"/>
              </w:rPr>
            </w:pPr>
            <w:r w:rsidRPr="00D163D2">
              <w:rPr>
                <w:rFonts w:ascii="Times New Roman" w:hAnsi="Times New Roman" w:cs="Times New Roman"/>
              </w:rPr>
              <w:t>If I am away from school Staff ask me where I have been</w:t>
            </w:r>
          </w:p>
        </w:tc>
        <w:tc>
          <w:tcPr>
            <w:tcW w:w="1800" w:type="dxa"/>
            <w:shd w:val="clear" w:color="auto" w:fill="auto"/>
          </w:tcPr>
          <w:p w14:paraId="2C20EB48" w14:textId="77777777" w:rsidR="00D163D2" w:rsidRPr="00D163D2" w:rsidRDefault="00D163D2" w:rsidP="00EA495B">
            <w:pPr>
              <w:jc w:val="both"/>
              <w:rPr>
                <w:rFonts w:ascii="Times New Roman" w:hAnsi="Times New Roman" w:cs="Times New Roman"/>
              </w:rPr>
            </w:pPr>
          </w:p>
        </w:tc>
        <w:tc>
          <w:tcPr>
            <w:tcW w:w="1728" w:type="dxa"/>
            <w:shd w:val="clear" w:color="auto" w:fill="auto"/>
          </w:tcPr>
          <w:p w14:paraId="05EEE9DC" w14:textId="77777777" w:rsidR="00D163D2" w:rsidRPr="00D163D2" w:rsidRDefault="00D163D2" w:rsidP="00EA495B">
            <w:pPr>
              <w:jc w:val="both"/>
              <w:rPr>
                <w:rFonts w:ascii="Times New Roman" w:hAnsi="Times New Roman" w:cs="Times New Roman"/>
              </w:rPr>
            </w:pPr>
          </w:p>
        </w:tc>
      </w:tr>
      <w:tr w:rsidR="00D163D2" w:rsidRPr="00D163D2" w14:paraId="25BC873A" w14:textId="77777777" w:rsidTr="00EA495B">
        <w:tc>
          <w:tcPr>
            <w:tcW w:w="5148" w:type="dxa"/>
            <w:shd w:val="clear" w:color="auto" w:fill="auto"/>
          </w:tcPr>
          <w:p w14:paraId="07D96685" w14:textId="0AB0646C" w:rsidR="00D163D2" w:rsidRPr="00D163D2" w:rsidRDefault="00D163D2" w:rsidP="00EA495B">
            <w:pPr>
              <w:jc w:val="both"/>
              <w:rPr>
                <w:rFonts w:ascii="Times New Roman" w:hAnsi="Times New Roman" w:cs="Times New Roman"/>
              </w:rPr>
            </w:pPr>
            <w:r w:rsidRPr="00D163D2">
              <w:rPr>
                <w:rFonts w:ascii="Times New Roman" w:hAnsi="Times New Roman" w:cs="Times New Roman"/>
              </w:rPr>
              <w:t>My school helps me to be healthy</w:t>
            </w:r>
          </w:p>
        </w:tc>
        <w:tc>
          <w:tcPr>
            <w:tcW w:w="1800" w:type="dxa"/>
            <w:shd w:val="clear" w:color="auto" w:fill="auto"/>
          </w:tcPr>
          <w:p w14:paraId="3A3EA9A6" w14:textId="77777777" w:rsidR="00D163D2" w:rsidRPr="00D163D2" w:rsidRDefault="00D163D2" w:rsidP="00EA495B">
            <w:pPr>
              <w:jc w:val="both"/>
              <w:rPr>
                <w:rFonts w:ascii="Times New Roman" w:hAnsi="Times New Roman" w:cs="Times New Roman"/>
              </w:rPr>
            </w:pPr>
          </w:p>
        </w:tc>
        <w:tc>
          <w:tcPr>
            <w:tcW w:w="1728" w:type="dxa"/>
            <w:shd w:val="clear" w:color="auto" w:fill="auto"/>
          </w:tcPr>
          <w:p w14:paraId="10FF1B07" w14:textId="77777777" w:rsidR="00D163D2" w:rsidRPr="00D163D2" w:rsidRDefault="00D163D2" w:rsidP="00EA495B">
            <w:pPr>
              <w:jc w:val="both"/>
              <w:rPr>
                <w:rFonts w:ascii="Times New Roman" w:hAnsi="Times New Roman" w:cs="Times New Roman"/>
              </w:rPr>
            </w:pPr>
          </w:p>
        </w:tc>
      </w:tr>
      <w:tr w:rsidR="00D163D2" w:rsidRPr="00D163D2" w14:paraId="56CEDA5D" w14:textId="77777777" w:rsidTr="00EA495B">
        <w:tc>
          <w:tcPr>
            <w:tcW w:w="5148" w:type="dxa"/>
            <w:shd w:val="clear" w:color="auto" w:fill="auto"/>
          </w:tcPr>
          <w:p w14:paraId="4C9C91F0" w14:textId="77777777" w:rsidR="00D163D2" w:rsidRPr="00D163D2" w:rsidRDefault="00D163D2" w:rsidP="00EA495B">
            <w:pPr>
              <w:jc w:val="both"/>
              <w:rPr>
                <w:rFonts w:ascii="Times New Roman" w:hAnsi="Times New Roman" w:cs="Times New Roman"/>
              </w:rPr>
            </w:pPr>
            <w:r w:rsidRPr="00D163D2">
              <w:rPr>
                <w:rFonts w:ascii="Times New Roman" w:hAnsi="Times New Roman" w:cs="Times New Roman"/>
              </w:rPr>
              <w:t>There is a good choice of enrichment activities</w:t>
            </w:r>
          </w:p>
        </w:tc>
        <w:tc>
          <w:tcPr>
            <w:tcW w:w="1800" w:type="dxa"/>
            <w:shd w:val="clear" w:color="auto" w:fill="auto"/>
          </w:tcPr>
          <w:p w14:paraId="28B6599D" w14:textId="77777777" w:rsidR="00D163D2" w:rsidRPr="00D163D2" w:rsidRDefault="00D163D2" w:rsidP="00EA495B">
            <w:pPr>
              <w:jc w:val="both"/>
              <w:rPr>
                <w:rFonts w:ascii="Times New Roman" w:hAnsi="Times New Roman" w:cs="Times New Roman"/>
              </w:rPr>
            </w:pPr>
          </w:p>
        </w:tc>
        <w:tc>
          <w:tcPr>
            <w:tcW w:w="1728" w:type="dxa"/>
            <w:shd w:val="clear" w:color="auto" w:fill="auto"/>
          </w:tcPr>
          <w:p w14:paraId="76989667" w14:textId="77777777" w:rsidR="00D163D2" w:rsidRPr="00D163D2" w:rsidRDefault="00D163D2" w:rsidP="00EA495B">
            <w:pPr>
              <w:jc w:val="both"/>
              <w:rPr>
                <w:rFonts w:ascii="Times New Roman" w:hAnsi="Times New Roman" w:cs="Times New Roman"/>
              </w:rPr>
            </w:pPr>
          </w:p>
        </w:tc>
      </w:tr>
    </w:tbl>
    <w:p w14:paraId="589BFFD2" w14:textId="77777777" w:rsidR="00D163D2" w:rsidRPr="00D163D2" w:rsidRDefault="00D163D2" w:rsidP="00D163D2">
      <w:pPr>
        <w:jc w:val="both"/>
        <w:rPr>
          <w:rFonts w:ascii="Times New Roman" w:hAnsi="Times New Roman" w:cs="Times New Roman"/>
        </w:rPr>
      </w:pPr>
    </w:p>
    <w:p w14:paraId="73B1F38D" w14:textId="77777777" w:rsidR="00D163D2" w:rsidRPr="00D163D2" w:rsidRDefault="00D163D2" w:rsidP="00D163D2">
      <w:pPr>
        <w:jc w:val="both"/>
        <w:rPr>
          <w:rFonts w:ascii="Times New Roman" w:hAnsi="Times New Roman" w:cs="Times New Roman"/>
        </w:rPr>
      </w:pPr>
    </w:p>
    <w:p w14:paraId="0CD96761" w14:textId="77777777" w:rsidR="00D163D2" w:rsidRPr="00D163D2" w:rsidRDefault="00D163D2" w:rsidP="00D163D2">
      <w:pPr>
        <w:jc w:val="both"/>
        <w:rPr>
          <w:rFonts w:ascii="Times New Roman" w:hAnsi="Times New Roman" w:cs="Times New Roman"/>
        </w:rPr>
      </w:pPr>
    </w:p>
    <w:tbl>
      <w:tblPr>
        <w:tblpPr w:leftFromText="180" w:rightFromText="180" w:vertAnchor="text" w:horzAnchor="margin" w:tblpY="-179"/>
        <w:tblW w:w="8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1800"/>
        <w:gridCol w:w="1728"/>
      </w:tblGrid>
      <w:tr w:rsidR="00D163D2" w:rsidRPr="00D163D2" w14:paraId="3976F3CC" w14:textId="77777777" w:rsidTr="00EA495B">
        <w:tc>
          <w:tcPr>
            <w:tcW w:w="5148" w:type="dxa"/>
            <w:shd w:val="clear" w:color="auto" w:fill="auto"/>
          </w:tcPr>
          <w:p w14:paraId="0B5FB129" w14:textId="77777777" w:rsidR="00D163D2" w:rsidRPr="00D163D2" w:rsidRDefault="00D163D2" w:rsidP="00EA495B">
            <w:pPr>
              <w:jc w:val="both"/>
              <w:rPr>
                <w:rFonts w:ascii="Times New Roman" w:hAnsi="Times New Roman" w:cs="Times New Roman"/>
              </w:rPr>
            </w:pPr>
          </w:p>
        </w:tc>
        <w:tc>
          <w:tcPr>
            <w:tcW w:w="1800" w:type="dxa"/>
            <w:shd w:val="clear" w:color="auto" w:fill="auto"/>
          </w:tcPr>
          <w:p w14:paraId="711C18DB" w14:textId="77777777" w:rsidR="00D163D2" w:rsidRPr="00D163D2" w:rsidRDefault="00D163D2" w:rsidP="00EA495B">
            <w:pPr>
              <w:jc w:val="center"/>
              <w:rPr>
                <w:rFonts w:ascii="Times New Roman" w:hAnsi="Times New Roman" w:cs="Times New Roman"/>
              </w:rPr>
            </w:pPr>
            <w:r w:rsidRPr="00D163D2">
              <w:rPr>
                <w:rFonts w:ascii="Times New Roman" w:hAnsi="Times New Roman" w:cs="Times New Roman"/>
              </w:rPr>
              <w:t>I Agree</w:t>
            </w:r>
          </w:p>
        </w:tc>
        <w:tc>
          <w:tcPr>
            <w:tcW w:w="1728" w:type="dxa"/>
            <w:shd w:val="clear" w:color="auto" w:fill="auto"/>
          </w:tcPr>
          <w:p w14:paraId="5DF274C8" w14:textId="77777777" w:rsidR="00D163D2" w:rsidRPr="00D163D2" w:rsidRDefault="00D163D2" w:rsidP="00EA495B">
            <w:pPr>
              <w:jc w:val="center"/>
              <w:rPr>
                <w:rFonts w:ascii="Times New Roman" w:hAnsi="Times New Roman" w:cs="Times New Roman"/>
              </w:rPr>
            </w:pPr>
            <w:r w:rsidRPr="00D163D2">
              <w:rPr>
                <w:rFonts w:ascii="Times New Roman" w:hAnsi="Times New Roman" w:cs="Times New Roman"/>
              </w:rPr>
              <w:t>I Disagree</w:t>
            </w:r>
          </w:p>
        </w:tc>
      </w:tr>
      <w:tr w:rsidR="00D163D2" w:rsidRPr="00D163D2" w14:paraId="70625C18" w14:textId="77777777" w:rsidTr="00EA495B">
        <w:tc>
          <w:tcPr>
            <w:tcW w:w="5148" w:type="dxa"/>
            <w:shd w:val="clear" w:color="auto" w:fill="auto"/>
          </w:tcPr>
          <w:p w14:paraId="2373BC77" w14:textId="77777777" w:rsidR="00D163D2" w:rsidRPr="00D163D2" w:rsidRDefault="00D163D2" w:rsidP="00EA495B">
            <w:pPr>
              <w:jc w:val="both"/>
              <w:rPr>
                <w:rFonts w:ascii="Times New Roman" w:hAnsi="Times New Roman" w:cs="Times New Roman"/>
              </w:rPr>
            </w:pPr>
            <w:r w:rsidRPr="00D163D2">
              <w:rPr>
                <w:rFonts w:ascii="Times New Roman" w:hAnsi="Times New Roman" w:cs="Times New Roman"/>
              </w:rPr>
              <w:t>The resources to help us with our learning are good</w:t>
            </w:r>
          </w:p>
        </w:tc>
        <w:tc>
          <w:tcPr>
            <w:tcW w:w="1800" w:type="dxa"/>
            <w:shd w:val="clear" w:color="auto" w:fill="auto"/>
          </w:tcPr>
          <w:p w14:paraId="2A11F587" w14:textId="77777777" w:rsidR="00D163D2" w:rsidRPr="00D163D2" w:rsidRDefault="00D163D2" w:rsidP="00EA495B">
            <w:pPr>
              <w:jc w:val="both"/>
              <w:rPr>
                <w:rFonts w:ascii="Times New Roman" w:hAnsi="Times New Roman" w:cs="Times New Roman"/>
              </w:rPr>
            </w:pPr>
          </w:p>
        </w:tc>
        <w:tc>
          <w:tcPr>
            <w:tcW w:w="1728" w:type="dxa"/>
            <w:shd w:val="clear" w:color="auto" w:fill="auto"/>
          </w:tcPr>
          <w:p w14:paraId="0E04FCC9" w14:textId="77777777" w:rsidR="00D163D2" w:rsidRPr="00D163D2" w:rsidRDefault="00D163D2" w:rsidP="00EA495B">
            <w:pPr>
              <w:jc w:val="both"/>
              <w:rPr>
                <w:rFonts w:ascii="Times New Roman" w:hAnsi="Times New Roman" w:cs="Times New Roman"/>
              </w:rPr>
            </w:pPr>
          </w:p>
        </w:tc>
      </w:tr>
      <w:tr w:rsidR="00D163D2" w:rsidRPr="00D163D2" w14:paraId="747A755A" w14:textId="77777777" w:rsidTr="00EA495B">
        <w:tc>
          <w:tcPr>
            <w:tcW w:w="5148" w:type="dxa"/>
            <w:shd w:val="clear" w:color="auto" w:fill="auto"/>
          </w:tcPr>
          <w:p w14:paraId="087403F3" w14:textId="77777777" w:rsidR="00D163D2" w:rsidRPr="00D163D2" w:rsidRDefault="00D163D2" w:rsidP="00EA495B">
            <w:pPr>
              <w:jc w:val="both"/>
              <w:rPr>
                <w:rFonts w:ascii="Times New Roman" w:hAnsi="Times New Roman" w:cs="Times New Roman"/>
              </w:rPr>
            </w:pPr>
            <w:r w:rsidRPr="00D163D2">
              <w:rPr>
                <w:rFonts w:ascii="Times New Roman" w:hAnsi="Times New Roman" w:cs="Times New Roman"/>
              </w:rPr>
              <w:t>The school helps me get ready to move into the next stage of my education</w:t>
            </w:r>
          </w:p>
        </w:tc>
        <w:tc>
          <w:tcPr>
            <w:tcW w:w="1800" w:type="dxa"/>
            <w:shd w:val="clear" w:color="auto" w:fill="auto"/>
          </w:tcPr>
          <w:p w14:paraId="65C8453C" w14:textId="77777777" w:rsidR="00D163D2" w:rsidRPr="00D163D2" w:rsidRDefault="00D163D2" w:rsidP="00EA495B">
            <w:pPr>
              <w:jc w:val="both"/>
              <w:rPr>
                <w:rFonts w:ascii="Times New Roman" w:hAnsi="Times New Roman" w:cs="Times New Roman"/>
              </w:rPr>
            </w:pPr>
          </w:p>
        </w:tc>
        <w:tc>
          <w:tcPr>
            <w:tcW w:w="1728" w:type="dxa"/>
            <w:shd w:val="clear" w:color="auto" w:fill="auto"/>
          </w:tcPr>
          <w:p w14:paraId="4F150555" w14:textId="77777777" w:rsidR="00D163D2" w:rsidRPr="00D163D2" w:rsidRDefault="00D163D2" w:rsidP="00EA495B">
            <w:pPr>
              <w:jc w:val="both"/>
              <w:rPr>
                <w:rFonts w:ascii="Times New Roman" w:hAnsi="Times New Roman" w:cs="Times New Roman"/>
              </w:rPr>
            </w:pPr>
          </w:p>
        </w:tc>
      </w:tr>
      <w:tr w:rsidR="00D163D2" w:rsidRPr="00D163D2" w14:paraId="41572113" w14:textId="77777777" w:rsidTr="00EA495B">
        <w:tc>
          <w:tcPr>
            <w:tcW w:w="5148" w:type="dxa"/>
            <w:shd w:val="clear" w:color="auto" w:fill="auto"/>
          </w:tcPr>
          <w:p w14:paraId="18F4F7FB" w14:textId="77777777" w:rsidR="00D163D2" w:rsidRPr="00D163D2" w:rsidRDefault="00D163D2" w:rsidP="00EA495B">
            <w:pPr>
              <w:jc w:val="both"/>
              <w:rPr>
                <w:rFonts w:ascii="Times New Roman" w:hAnsi="Times New Roman" w:cs="Times New Roman"/>
              </w:rPr>
            </w:pPr>
            <w:r w:rsidRPr="00D163D2">
              <w:rPr>
                <w:rFonts w:ascii="Times New Roman" w:hAnsi="Times New Roman" w:cs="Times New Roman"/>
              </w:rPr>
              <w:t>The Headteacher and everyone in our school does a good job</w:t>
            </w:r>
          </w:p>
        </w:tc>
        <w:tc>
          <w:tcPr>
            <w:tcW w:w="1800" w:type="dxa"/>
            <w:shd w:val="clear" w:color="auto" w:fill="auto"/>
          </w:tcPr>
          <w:p w14:paraId="08DA1C72" w14:textId="77777777" w:rsidR="00D163D2" w:rsidRPr="00D163D2" w:rsidRDefault="00D163D2" w:rsidP="00EA495B">
            <w:pPr>
              <w:jc w:val="both"/>
              <w:rPr>
                <w:rFonts w:ascii="Times New Roman" w:hAnsi="Times New Roman" w:cs="Times New Roman"/>
              </w:rPr>
            </w:pPr>
          </w:p>
        </w:tc>
        <w:tc>
          <w:tcPr>
            <w:tcW w:w="1728" w:type="dxa"/>
            <w:shd w:val="clear" w:color="auto" w:fill="auto"/>
          </w:tcPr>
          <w:p w14:paraId="32820719" w14:textId="77777777" w:rsidR="00D163D2" w:rsidRPr="00D163D2" w:rsidRDefault="00D163D2" w:rsidP="00EA495B">
            <w:pPr>
              <w:jc w:val="both"/>
              <w:rPr>
                <w:rFonts w:ascii="Times New Roman" w:hAnsi="Times New Roman" w:cs="Times New Roman"/>
              </w:rPr>
            </w:pPr>
          </w:p>
        </w:tc>
      </w:tr>
    </w:tbl>
    <w:p w14:paraId="469CAB52" w14:textId="77777777" w:rsidR="00D163D2" w:rsidRPr="00D163D2" w:rsidRDefault="00D163D2" w:rsidP="00D163D2">
      <w:pPr>
        <w:jc w:val="both"/>
        <w:rPr>
          <w:rFonts w:ascii="Times New Roman" w:hAnsi="Times New Roman" w:cs="Times New Roman"/>
        </w:rPr>
      </w:pPr>
    </w:p>
    <w:p w14:paraId="03654554" w14:textId="77777777" w:rsidR="00D163D2" w:rsidRPr="00D163D2" w:rsidRDefault="00D163D2" w:rsidP="00D163D2">
      <w:pPr>
        <w:jc w:val="both"/>
        <w:rPr>
          <w:rFonts w:ascii="Times New Roman" w:hAnsi="Times New Roman" w:cs="Times New Roman"/>
        </w:rPr>
      </w:pPr>
    </w:p>
    <w:p w14:paraId="49091448" w14:textId="77777777" w:rsidR="003416F6" w:rsidRDefault="003416F6" w:rsidP="00D163D2">
      <w:pPr>
        <w:jc w:val="both"/>
        <w:rPr>
          <w:rFonts w:ascii="Times New Roman" w:hAnsi="Times New Roman" w:cs="Times New Roman"/>
        </w:rPr>
      </w:pPr>
    </w:p>
    <w:p w14:paraId="6DDCE7ED" w14:textId="77777777" w:rsidR="003416F6" w:rsidRDefault="003416F6" w:rsidP="00D163D2">
      <w:pPr>
        <w:jc w:val="both"/>
        <w:rPr>
          <w:rFonts w:ascii="Times New Roman" w:hAnsi="Times New Roman" w:cs="Times New Roman"/>
        </w:rPr>
      </w:pPr>
    </w:p>
    <w:p w14:paraId="5EA64D3D" w14:textId="77777777" w:rsidR="003416F6" w:rsidRDefault="003416F6" w:rsidP="00D163D2">
      <w:pPr>
        <w:jc w:val="both"/>
        <w:rPr>
          <w:rFonts w:ascii="Times New Roman" w:hAnsi="Times New Roman" w:cs="Times New Roman"/>
        </w:rPr>
      </w:pPr>
    </w:p>
    <w:p w14:paraId="43290A24" w14:textId="77777777" w:rsidR="003416F6" w:rsidRDefault="003416F6" w:rsidP="00D163D2">
      <w:pPr>
        <w:jc w:val="both"/>
        <w:rPr>
          <w:rFonts w:ascii="Times New Roman" w:hAnsi="Times New Roman" w:cs="Times New Roman"/>
        </w:rPr>
      </w:pPr>
    </w:p>
    <w:p w14:paraId="5F216781" w14:textId="1876ECAF" w:rsidR="00D163D2" w:rsidRPr="00D163D2" w:rsidRDefault="00D163D2" w:rsidP="00D163D2">
      <w:pPr>
        <w:jc w:val="both"/>
        <w:rPr>
          <w:rFonts w:ascii="Times New Roman" w:hAnsi="Times New Roman" w:cs="Times New Roman"/>
        </w:rPr>
      </w:pPr>
      <w:r w:rsidRPr="00D163D2">
        <w:rPr>
          <w:rFonts w:ascii="Times New Roman" w:hAnsi="Times New Roman" w:cs="Times New Roman"/>
        </w:rPr>
        <w:t>Complete these sentences</w:t>
      </w:r>
    </w:p>
    <w:p w14:paraId="1FB72764" w14:textId="77777777" w:rsidR="003416F6" w:rsidRDefault="003416F6" w:rsidP="00D163D2">
      <w:pPr>
        <w:jc w:val="both"/>
        <w:rPr>
          <w:rFonts w:ascii="Times New Roman" w:hAnsi="Times New Roman" w:cs="Times New Roman"/>
        </w:rPr>
      </w:pPr>
    </w:p>
    <w:p w14:paraId="70A3980B" w14:textId="1CDB2F6D" w:rsidR="00D163D2" w:rsidRPr="00D163D2" w:rsidRDefault="00D163D2" w:rsidP="00D163D2">
      <w:pPr>
        <w:jc w:val="both"/>
        <w:rPr>
          <w:rFonts w:ascii="Times New Roman" w:hAnsi="Times New Roman" w:cs="Times New Roman"/>
        </w:rPr>
      </w:pPr>
      <w:r w:rsidRPr="00D163D2">
        <w:rPr>
          <w:rFonts w:ascii="Times New Roman" w:hAnsi="Times New Roman" w:cs="Times New Roman"/>
        </w:rPr>
        <w:t>The playground would be better if………………………………………………………….</w:t>
      </w:r>
    </w:p>
    <w:p w14:paraId="4F0CC46C" w14:textId="77777777" w:rsidR="00D163D2" w:rsidRPr="00D163D2" w:rsidRDefault="00D163D2" w:rsidP="00D163D2">
      <w:pPr>
        <w:jc w:val="both"/>
        <w:rPr>
          <w:rFonts w:ascii="Times New Roman" w:hAnsi="Times New Roman" w:cs="Times New Roman"/>
        </w:rPr>
      </w:pPr>
    </w:p>
    <w:p w14:paraId="37D848C3" w14:textId="77777777" w:rsidR="00D163D2" w:rsidRPr="00D163D2" w:rsidRDefault="00D163D2" w:rsidP="00D163D2">
      <w:pPr>
        <w:jc w:val="both"/>
        <w:rPr>
          <w:rFonts w:ascii="Times New Roman" w:hAnsi="Times New Roman" w:cs="Times New Roman"/>
        </w:rPr>
      </w:pPr>
    </w:p>
    <w:p w14:paraId="7F6C3F65" w14:textId="77777777" w:rsidR="00D163D2" w:rsidRPr="00D163D2" w:rsidRDefault="00D163D2" w:rsidP="00D163D2">
      <w:pPr>
        <w:jc w:val="both"/>
        <w:rPr>
          <w:rFonts w:ascii="Times New Roman" w:hAnsi="Times New Roman" w:cs="Times New Roman"/>
        </w:rPr>
      </w:pPr>
      <w:r w:rsidRPr="00D163D2">
        <w:rPr>
          <w:rFonts w:ascii="Times New Roman" w:hAnsi="Times New Roman" w:cs="Times New Roman"/>
        </w:rPr>
        <w:t>………………………………………………………………………………………………</w:t>
      </w:r>
    </w:p>
    <w:p w14:paraId="76C90EBB" w14:textId="77777777" w:rsidR="00D163D2" w:rsidRPr="00D163D2" w:rsidRDefault="00D163D2" w:rsidP="00D163D2">
      <w:pPr>
        <w:jc w:val="both"/>
        <w:rPr>
          <w:rFonts w:ascii="Times New Roman" w:hAnsi="Times New Roman" w:cs="Times New Roman"/>
        </w:rPr>
      </w:pPr>
    </w:p>
    <w:p w14:paraId="1A4724AE" w14:textId="77777777" w:rsidR="00D163D2" w:rsidRPr="00D163D2" w:rsidRDefault="00D163D2" w:rsidP="00D163D2">
      <w:pPr>
        <w:jc w:val="both"/>
        <w:rPr>
          <w:rFonts w:ascii="Times New Roman" w:hAnsi="Times New Roman" w:cs="Times New Roman"/>
        </w:rPr>
      </w:pPr>
    </w:p>
    <w:p w14:paraId="3656EDB8" w14:textId="77777777" w:rsidR="00D163D2" w:rsidRPr="00D163D2" w:rsidRDefault="00D163D2" w:rsidP="00D163D2">
      <w:pPr>
        <w:jc w:val="both"/>
        <w:rPr>
          <w:rFonts w:ascii="Times New Roman" w:hAnsi="Times New Roman" w:cs="Times New Roman"/>
        </w:rPr>
      </w:pPr>
      <w:r w:rsidRPr="00D163D2">
        <w:rPr>
          <w:rFonts w:ascii="Times New Roman" w:hAnsi="Times New Roman" w:cs="Times New Roman"/>
        </w:rPr>
        <w:t>I learn best at school when………………………………………………………………….</w:t>
      </w:r>
    </w:p>
    <w:p w14:paraId="3FEA82C3" w14:textId="77777777" w:rsidR="00D163D2" w:rsidRPr="00D163D2" w:rsidRDefault="00D163D2" w:rsidP="00D163D2">
      <w:pPr>
        <w:jc w:val="both"/>
        <w:rPr>
          <w:rFonts w:ascii="Times New Roman" w:hAnsi="Times New Roman" w:cs="Times New Roman"/>
        </w:rPr>
      </w:pPr>
    </w:p>
    <w:p w14:paraId="22A7414B" w14:textId="77777777" w:rsidR="00D163D2" w:rsidRPr="00D163D2" w:rsidRDefault="00D163D2" w:rsidP="00D163D2">
      <w:pPr>
        <w:jc w:val="both"/>
        <w:rPr>
          <w:rFonts w:ascii="Times New Roman" w:hAnsi="Times New Roman" w:cs="Times New Roman"/>
        </w:rPr>
      </w:pPr>
    </w:p>
    <w:p w14:paraId="0580948B" w14:textId="77777777" w:rsidR="00D163D2" w:rsidRPr="00D163D2" w:rsidRDefault="00D163D2" w:rsidP="00D163D2">
      <w:pPr>
        <w:jc w:val="both"/>
        <w:rPr>
          <w:rFonts w:ascii="Times New Roman" w:hAnsi="Times New Roman" w:cs="Times New Roman"/>
        </w:rPr>
      </w:pPr>
      <w:r w:rsidRPr="00D163D2">
        <w:rPr>
          <w:rFonts w:ascii="Times New Roman" w:hAnsi="Times New Roman" w:cs="Times New Roman"/>
        </w:rPr>
        <w:t>………………………………………………………………………………………………</w:t>
      </w:r>
    </w:p>
    <w:p w14:paraId="30CF581D" w14:textId="77777777" w:rsidR="00D163D2" w:rsidRPr="00D163D2" w:rsidRDefault="00D163D2" w:rsidP="00D163D2">
      <w:pPr>
        <w:jc w:val="both"/>
        <w:rPr>
          <w:rFonts w:ascii="Times New Roman" w:hAnsi="Times New Roman" w:cs="Times New Roman"/>
        </w:rPr>
      </w:pPr>
    </w:p>
    <w:p w14:paraId="1D740C2E" w14:textId="77777777" w:rsidR="00D163D2" w:rsidRPr="00D163D2" w:rsidRDefault="00D163D2" w:rsidP="00D163D2">
      <w:pPr>
        <w:jc w:val="both"/>
        <w:rPr>
          <w:rFonts w:ascii="Times New Roman" w:hAnsi="Times New Roman" w:cs="Times New Roman"/>
        </w:rPr>
      </w:pPr>
    </w:p>
    <w:p w14:paraId="08040AAB" w14:textId="32C3B7E4" w:rsidR="00D163D2" w:rsidRPr="00D163D2" w:rsidRDefault="00D163D2" w:rsidP="00D163D2">
      <w:pPr>
        <w:jc w:val="both"/>
        <w:rPr>
          <w:rFonts w:ascii="Times New Roman" w:hAnsi="Times New Roman" w:cs="Times New Roman"/>
        </w:rPr>
      </w:pPr>
      <w:r w:rsidRPr="00D163D2">
        <w:rPr>
          <w:rFonts w:ascii="Times New Roman" w:hAnsi="Times New Roman" w:cs="Times New Roman"/>
        </w:rPr>
        <w:t xml:space="preserve">The three things I like best about </w:t>
      </w:r>
      <w:r w:rsidR="003416F6">
        <w:rPr>
          <w:rFonts w:ascii="Times New Roman" w:hAnsi="Times New Roman" w:cs="Times New Roman"/>
        </w:rPr>
        <w:t>the</w:t>
      </w:r>
      <w:r w:rsidRPr="00D163D2">
        <w:rPr>
          <w:rFonts w:ascii="Times New Roman" w:hAnsi="Times New Roman" w:cs="Times New Roman"/>
        </w:rPr>
        <w:t xml:space="preserve"> school are:</w:t>
      </w:r>
    </w:p>
    <w:p w14:paraId="1E1A0050" w14:textId="77777777" w:rsidR="00D163D2" w:rsidRPr="00D163D2" w:rsidRDefault="00D163D2" w:rsidP="00D163D2">
      <w:pPr>
        <w:jc w:val="both"/>
        <w:rPr>
          <w:rFonts w:ascii="Times New Roman" w:hAnsi="Times New Roman" w:cs="Times New Roman"/>
        </w:rPr>
      </w:pPr>
    </w:p>
    <w:p w14:paraId="668ACDC2" w14:textId="77777777" w:rsidR="00D163D2" w:rsidRPr="00D163D2" w:rsidRDefault="00D163D2" w:rsidP="00D163D2">
      <w:pPr>
        <w:jc w:val="both"/>
        <w:rPr>
          <w:rFonts w:ascii="Times New Roman" w:hAnsi="Times New Roman" w:cs="Times New Roman"/>
        </w:rPr>
      </w:pPr>
    </w:p>
    <w:p w14:paraId="76047D5D" w14:textId="77777777" w:rsidR="00D163D2" w:rsidRPr="00D163D2" w:rsidRDefault="00D163D2" w:rsidP="00D163D2">
      <w:pPr>
        <w:jc w:val="both"/>
        <w:rPr>
          <w:rFonts w:ascii="Times New Roman" w:hAnsi="Times New Roman" w:cs="Times New Roman"/>
        </w:rPr>
      </w:pPr>
      <w:r w:rsidRPr="00D163D2">
        <w:rPr>
          <w:rFonts w:ascii="Times New Roman" w:hAnsi="Times New Roman" w:cs="Times New Roman"/>
        </w:rPr>
        <w:t>1……………………………………………………………..</w:t>
      </w:r>
    </w:p>
    <w:p w14:paraId="254A5C96" w14:textId="77777777" w:rsidR="00D163D2" w:rsidRPr="00D163D2" w:rsidRDefault="00D163D2" w:rsidP="00D163D2">
      <w:pPr>
        <w:jc w:val="both"/>
        <w:rPr>
          <w:rFonts w:ascii="Times New Roman" w:hAnsi="Times New Roman" w:cs="Times New Roman"/>
        </w:rPr>
      </w:pPr>
    </w:p>
    <w:p w14:paraId="30CEAD73" w14:textId="77777777" w:rsidR="00D163D2" w:rsidRPr="00D163D2" w:rsidRDefault="00D163D2" w:rsidP="00D163D2">
      <w:pPr>
        <w:jc w:val="both"/>
        <w:rPr>
          <w:rFonts w:ascii="Times New Roman" w:hAnsi="Times New Roman" w:cs="Times New Roman"/>
        </w:rPr>
      </w:pPr>
    </w:p>
    <w:p w14:paraId="03E0EF25" w14:textId="77777777" w:rsidR="00D163D2" w:rsidRPr="00D163D2" w:rsidRDefault="00D163D2" w:rsidP="00D163D2">
      <w:pPr>
        <w:jc w:val="both"/>
        <w:rPr>
          <w:rFonts w:ascii="Times New Roman" w:hAnsi="Times New Roman" w:cs="Times New Roman"/>
        </w:rPr>
      </w:pPr>
      <w:r w:rsidRPr="00D163D2">
        <w:rPr>
          <w:rFonts w:ascii="Times New Roman" w:hAnsi="Times New Roman" w:cs="Times New Roman"/>
        </w:rPr>
        <w:t>2……………………………………………………………..</w:t>
      </w:r>
    </w:p>
    <w:p w14:paraId="6743142A" w14:textId="77777777" w:rsidR="00D163D2" w:rsidRPr="00D163D2" w:rsidRDefault="00D163D2" w:rsidP="00D163D2">
      <w:pPr>
        <w:jc w:val="both"/>
        <w:rPr>
          <w:rFonts w:ascii="Times New Roman" w:hAnsi="Times New Roman" w:cs="Times New Roman"/>
        </w:rPr>
      </w:pPr>
    </w:p>
    <w:p w14:paraId="1369722B" w14:textId="77777777" w:rsidR="00D163D2" w:rsidRPr="00D163D2" w:rsidRDefault="00D163D2" w:rsidP="00D163D2">
      <w:pPr>
        <w:jc w:val="both"/>
        <w:rPr>
          <w:rFonts w:ascii="Times New Roman" w:hAnsi="Times New Roman" w:cs="Times New Roman"/>
        </w:rPr>
      </w:pPr>
    </w:p>
    <w:p w14:paraId="4F4D861B" w14:textId="77777777" w:rsidR="00D163D2" w:rsidRPr="00D163D2" w:rsidRDefault="00D163D2" w:rsidP="00D163D2">
      <w:pPr>
        <w:jc w:val="both"/>
        <w:rPr>
          <w:rFonts w:ascii="Times New Roman" w:hAnsi="Times New Roman" w:cs="Times New Roman"/>
        </w:rPr>
      </w:pPr>
      <w:r w:rsidRPr="00D163D2">
        <w:rPr>
          <w:rFonts w:ascii="Times New Roman" w:hAnsi="Times New Roman" w:cs="Times New Roman"/>
        </w:rPr>
        <w:t>3……………………………………………………………..</w:t>
      </w:r>
    </w:p>
    <w:p w14:paraId="6C1E9345" w14:textId="77777777" w:rsidR="00D163D2" w:rsidRPr="00D163D2" w:rsidRDefault="00D163D2" w:rsidP="00D163D2">
      <w:pPr>
        <w:jc w:val="both"/>
        <w:rPr>
          <w:rFonts w:ascii="Times New Roman" w:hAnsi="Times New Roman" w:cs="Times New Roman"/>
        </w:rPr>
      </w:pPr>
    </w:p>
    <w:p w14:paraId="6C04B99F" w14:textId="77777777" w:rsidR="00D163D2" w:rsidRPr="00D163D2" w:rsidRDefault="00D163D2" w:rsidP="00D163D2">
      <w:pPr>
        <w:jc w:val="both"/>
        <w:rPr>
          <w:rFonts w:ascii="Times New Roman" w:hAnsi="Times New Roman" w:cs="Times New Roman"/>
        </w:rPr>
      </w:pPr>
    </w:p>
    <w:p w14:paraId="0C51F6D6" w14:textId="77777777" w:rsidR="00D163D2" w:rsidRPr="00D163D2" w:rsidRDefault="00D163D2" w:rsidP="00D163D2">
      <w:pPr>
        <w:jc w:val="both"/>
        <w:rPr>
          <w:rFonts w:ascii="Times New Roman" w:hAnsi="Times New Roman" w:cs="Times New Roman"/>
        </w:rPr>
      </w:pPr>
    </w:p>
    <w:p w14:paraId="3F771CC6" w14:textId="4E34DE47" w:rsidR="00D163D2" w:rsidRPr="00D163D2" w:rsidRDefault="00D163D2" w:rsidP="00D163D2">
      <w:pPr>
        <w:jc w:val="both"/>
        <w:rPr>
          <w:rFonts w:ascii="Times New Roman" w:hAnsi="Times New Roman" w:cs="Times New Roman"/>
        </w:rPr>
      </w:pPr>
      <w:r w:rsidRPr="00D163D2">
        <w:rPr>
          <w:rFonts w:ascii="Times New Roman" w:hAnsi="Times New Roman" w:cs="Times New Roman"/>
        </w:rPr>
        <w:lastRenderedPageBreak/>
        <w:t xml:space="preserve">The three things I like least about </w:t>
      </w:r>
      <w:r w:rsidR="003416F6">
        <w:rPr>
          <w:rFonts w:ascii="Times New Roman" w:hAnsi="Times New Roman" w:cs="Times New Roman"/>
        </w:rPr>
        <w:t>the</w:t>
      </w:r>
      <w:r w:rsidRPr="00D163D2">
        <w:rPr>
          <w:rFonts w:ascii="Times New Roman" w:hAnsi="Times New Roman" w:cs="Times New Roman"/>
        </w:rPr>
        <w:t xml:space="preserve"> school are:</w:t>
      </w:r>
    </w:p>
    <w:p w14:paraId="5797B823" w14:textId="77777777" w:rsidR="00D163D2" w:rsidRPr="00D163D2" w:rsidRDefault="00D163D2" w:rsidP="00D163D2">
      <w:pPr>
        <w:jc w:val="both"/>
        <w:rPr>
          <w:rFonts w:ascii="Times New Roman" w:hAnsi="Times New Roman" w:cs="Times New Roman"/>
        </w:rPr>
      </w:pPr>
    </w:p>
    <w:p w14:paraId="727FF93E" w14:textId="77777777" w:rsidR="00D163D2" w:rsidRPr="00D163D2" w:rsidRDefault="00D163D2" w:rsidP="00D163D2">
      <w:pPr>
        <w:jc w:val="both"/>
        <w:rPr>
          <w:rFonts w:ascii="Times New Roman" w:hAnsi="Times New Roman" w:cs="Times New Roman"/>
        </w:rPr>
      </w:pPr>
    </w:p>
    <w:p w14:paraId="3289BA42" w14:textId="77777777" w:rsidR="00D163D2" w:rsidRPr="00D163D2" w:rsidRDefault="00D163D2" w:rsidP="00D163D2">
      <w:pPr>
        <w:jc w:val="both"/>
        <w:rPr>
          <w:rFonts w:ascii="Times New Roman" w:hAnsi="Times New Roman" w:cs="Times New Roman"/>
        </w:rPr>
      </w:pPr>
      <w:r w:rsidRPr="00D163D2">
        <w:rPr>
          <w:rFonts w:ascii="Times New Roman" w:hAnsi="Times New Roman" w:cs="Times New Roman"/>
        </w:rPr>
        <w:t>1……………………………………………………………..</w:t>
      </w:r>
    </w:p>
    <w:p w14:paraId="68BB3DD5" w14:textId="77777777" w:rsidR="00D163D2" w:rsidRPr="00D163D2" w:rsidRDefault="00D163D2" w:rsidP="00D163D2">
      <w:pPr>
        <w:jc w:val="both"/>
        <w:rPr>
          <w:rFonts w:ascii="Times New Roman" w:hAnsi="Times New Roman" w:cs="Times New Roman"/>
        </w:rPr>
      </w:pPr>
    </w:p>
    <w:p w14:paraId="723FF5A2" w14:textId="77777777" w:rsidR="00D163D2" w:rsidRPr="00D163D2" w:rsidRDefault="00D163D2" w:rsidP="00D163D2">
      <w:pPr>
        <w:jc w:val="both"/>
        <w:rPr>
          <w:rFonts w:ascii="Times New Roman" w:hAnsi="Times New Roman" w:cs="Times New Roman"/>
        </w:rPr>
      </w:pPr>
    </w:p>
    <w:p w14:paraId="1ABF3F37" w14:textId="77777777" w:rsidR="00D163D2" w:rsidRPr="00D163D2" w:rsidRDefault="00D163D2" w:rsidP="00D163D2">
      <w:pPr>
        <w:jc w:val="both"/>
        <w:rPr>
          <w:rFonts w:ascii="Times New Roman" w:hAnsi="Times New Roman" w:cs="Times New Roman"/>
        </w:rPr>
      </w:pPr>
      <w:r w:rsidRPr="00D163D2">
        <w:rPr>
          <w:rFonts w:ascii="Times New Roman" w:hAnsi="Times New Roman" w:cs="Times New Roman"/>
        </w:rPr>
        <w:t>2……………………………………………………………..</w:t>
      </w:r>
    </w:p>
    <w:p w14:paraId="35E8E218" w14:textId="77777777" w:rsidR="00D163D2" w:rsidRPr="00D163D2" w:rsidRDefault="00D163D2" w:rsidP="00D163D2">
      <w:pPr>
        <w:jc w:val="both"/>
        <w:rPr>
          <w:rFonts w:ascii="Times New Roman" w:hAnsi="Times New Roman" w:cs="Times New Roman"/>
        </w:rPr>
      </w:pPr>
    </w:p>
    <w:p w14:paraId="423686A3" w14:textId="77777777" w:rsidR="00D163D2" w:rsidRPr="00D163D2" w:rsidRDefault="00D163D2" w:rsidP="00D163D2">
      <w:pPr>
        <w:jc w:val="both"/>
        <w:rPr>
          <w:rFonts w:ascii="Times New Roman" w:hAnsi="Times New Roman" w:cs="Times New Roman"/>
        </w:rPr>
      </w:pPr>
    </w:p>
    <w:p w14:paraId="40D805D7" w14:textId="77777777" w:rsidR="00D163D2" w:rsidRPr="00D163D2" w:rsidRDefault="00D163D2" w:rsidP="00D163D2">
      <w:pPr>
        <w:jc w:val="both"/>
        <w:rPr>
          <w:rFonts w:ascii="Times New Roman" w:hAnsi="Times New Roman" w:cs="Times New Roman"/>
        </w:rPr>
      </w:pPr>
      <w:r w:rsidRPr="00D163D2">
        <w:rPr>
          <w:rFonts w:ascii="Times New Roman" w:hAnsi="Times New Roman" w:cs="Times New Roman"/>
        </w:rPr>
        <w:t>3……………………………………………………………..</w:t>
      </w:r>
    </w:p>
    <w:p w14:paraId="3A64CECA" w14:textId="77777777" w:rsidR="00D163D2" w:rsidRDefault="00D163D2" w:rsidP="00D163D2">
      <w:pPr>
        <w:jc w:val="both"/>
      </w:pPr>
    </w:p>
    <w:p w14:paraId="485DF260" w14:textId="77777777" w:rsidR="00D163D2" w:rsidRDefault="00D163D2" w:rsidP="00D163D2">
      <w:pPr>
        <w:jc w:val="both"/>
      </w:pPr>
    </w:p>
    <w:p w14:paraId="501D263B" w14:textId="7EF8C4D9" w:rsidR="00D41D34" w:rsidRDefault="00D41D34" w:rsidP="00AA6A48">
      <w:pPr>
        <w:rPr>
          <w:rFonts w:ascii="Times New Roman" w:hAnsi="Times New Roman" w:cs="Times New Roman"/>
          <w:b/>
          <w:sz w:val="24"/>
          <w:szCs w:val="24"/>
        </w:rPr>
      </w:pPr>
    </w:p>
    <w:p w14:paraId="28A4B477" w14:textId="51AC07FB" w:rsidR="00D163D2" w:rsidRDefault="00D163D2" w:rsidP="00AA6A48">
      <w:pPr>
        <w:rPr>
          <w:rFonts w:ascii="Times New Roman" w:hAnsi="Times New Roman" w:cs="Times New Roman"/>
          <w:b/>
          <w:sz w:val="24"/>
          <w:szCs w:val="24"/>
        </w:rPr>
      </w:pPr>
    </w:p>
    <w:p w14:paraId="4FBAFE5A" w14:textId="53BC9830" w:rsidR="00D163D2" w:rsidRDefault="00D163D2" w:rsidP="00AA6A48">
      <w:pPr>
        <w:rPr>
          <w:rFonts w:ascii="Times New Roman" w:hAnsi="Times New Roman" w:cs="Times New Roman"/>
          <w:b/>
          <w:sz w:val="24"/>
          <w:szCs w:val="24"/>
        </w:rPr>
      </w:pPr>
    </w:p>
    <w:p w14:paraId="05274CF2" w14:textId="4FBF9BC8" w:rsidR="00D163D2" w:rsidRDefault="00D163D2" w:rsidP="00AA6A48">
      <w:pPr>
        <w:rPr>
          <w:rFonts w:ascii="Times New Roman" w:hAnsi="Times New Roman" w:cs="Times New Roman"/>
          <w:b/>
          <w:sz w:val="24"/>
          <w:szCs w:val="24"/>
        </w:rPr>
      </w:pPr>
    </w:p>
    <w:p w14:paraId="04C82685" w14:textId="0D7A6E26" w:rsidR="00D163D2" w:rsidRDefault="00D163D2" w:rsidP="00AA6A48">
      <w:pPr>
        <w:rPr>
          <w:rFonts w:ascii="Times New Roman" w:hAnsi="Times New Roman" w:cs="Times New Roman"/>
          <w:b/>
          <w:sz w:val="24"/>
          <w:szCs w:val="24"/>
        </w:rPr>
      </w:pPr>
    </w:p>
    <w:p w14:paraId="2CE05344" w14:textId="34E718AB" w:rsidR="00D163D2" w:rsidRDefault="00D163D2" w:rsidP="00AA6A48">
      <w:pPr>
        <w:rPr>
          <w:rFonts w:ascii="Times New Roman" w:hAnsi="Times New Roman" w:cs="Times New Roman"/>
          <w:b/>
          <w:sz w:val="24"/>
          <w:szCs w:val="24"/>
        </w:rPr>
      </w:pPr>
    </w:p>
    <w:p w14:paraId="20AA1E1B" w14:textId="3951BE50" w:rsidR="00D163D2" w:rsidRDefault="00D163D2" w:rsidP="00AA6A48">
      <w:pPr>
        <w:rPr>
          <w:rFonts w:ascii="Times New Roman" w:hAnsi="Times New Roman" w:cs="Times New Roman"/>
          <w:b/>
          <w:sz w:val="24"/>
          <w:szCs w:val="24"/>
        </w:rPr>
      </w:pPr>
    </w:p>
    <w:p w14:paraId="0FFEC800" w14:textId="5D40194A" w:rsidR="00D163D2" w:rsidRDefault="00D163D2" w:rsidP="00AA6A48">
      <w:pPr>
        <w:rPr>
          <w:rFonts w:ascii="Times New Roman" w:hAnsi="Times New Roman" w:cs="Times New Roman"/>
          <w:b/>
          <w:sz w:val="24"/>
          <w:szCs w:val="24"/>
        </w:rPr>
      </w:pPr>
    </w:p>
    <w:p w14:paraId="7F17215E" w14:textId="35680C29" w:rsidR="003416F6" w:rsidRDefault="003416F6" w:rsidP="00AA6A48">
      <w:pPr>
        <w:rPr>
          <w:rFonts w:ascii="Times New Roman" w:hAnsi="Times New Roman" w:cs="Times New Roman"/>
          <w:b/>
          <w:sz w:val="24"/>
          <w:szCs w:val="24"/>
        </w:rPr>
      </w:pPr>
    </w:p>
    <w:p w14:paraId="73A741DB" w14:textId="72965AE7" w:rsidR="003416F6" w:rsidRDefault="003416F6" w:rsidP="00AA6A48">
      <w:pPr>
        <w:rPr>
          <w:rFonts w:ascii="Times New Roman" w:hAnsi="Times New Roman" w:cs="Times New Roman"/>
          <w:b/>
          <w:sz w:val="24"/>
          <w:szCs w:val="24"/>
        </w:rPr>
      </w:pPr>
    </w:p>
    <w:p w14:paraId="0D2A42F0" w14:textId="29569DC6" w:rsidR="003416F6" w:rsidRDefault="003416F6" w:rsidP="00AA6A48">
      <w:pPr>
        <w:rPr>
          <w:rFonts w:ascii="Times New Roman" w:hAnsi="Times New Roman" w:cs="Times New Roman"/>
          <w:b/>
          <w:sz w:val="24"/>
          <w:szCs w:val="24"/>
        </w:rPr>
      </w:pPr>
    </w:p>
    <w:p w14:paraId="7AEF6B53" w14:textId="4DF54A69" w:rsidR="003416F6" w:rsidRDefault="003416F6" w:rsidP="00AA6A48">
      <w:pPr>
        <w:rPr>
          <w:rFonts w:ascii="Times New Roman" w:hAnsi="Times New Roman" w:cs="Times New Roman"/>
          <w:b/>
          <w:sz w:val="24"/>
          <w:szCs w:val="24"/>
        </w:rPr>
      </w:pPr>
    </w:p>
    <w:p w14:paraId="56347057" w14:textId="34C69D69" w:rsidR="003416F6" w:rsidRDefault="003416F6" w:rsidP="00AA6A48">
      <w:pPr>
        <w:rPr>
          <w:rFonts w:ascii="Times New Roman" w:hAnsi="Times New Roman" w:cs="Times New Roman"/>
          <w:b/>
          <w:sz w:val="24"/>
          <w:szCs w:val="24"/>
        </w:rPr>
      </w:pPr>
    </w:p>
    <w:p w14:paraId="42919CE3" w14:textId="673C7ED6" w:rsidR="003416F6" w:rsidRDefault="003416F6" w:rsidP="00AA6A48">
      <w:pPr>
        <w:rPr>
          <w:rFonts w:ascii="Times New Roman" w:hAnsi="Times New Roman" w:cs="Times New Roman"/>
          <w:b/>
          <w:sz w:val="24"/>
          <w:szCs w:val="24"/>
        </w:rPr>
      </w:pPr>
    </w:p>
    <w:p w14:paraId="16DAD7CC" w14:textId="649570D8" w:rsidR="003416F6" w:rsidRDefault="003416F6" w:rsidP="00AA6A48">
      <w:pPr>
        <w:rPr>
          <w:rFonts w:ascii="Times New Roman" w:hAnsi="Times New Roman" w:cs="Times New Roman"/>
          <w:b/>
          <w:sz w:val="24"/>
          <w:szCs w:val="24"/>
        </w:rPr>
      </w:pPr>
    </w:p>
    <w:p w14:paraId="5416F019" w14:textId="0F05E2ED" w:rsidR="003416F6" w:rsidRDefault="003416F6" w:rsidP="00AA6A48">
      <w:pPr>
        <w:rPr>
          <w:rFonts w:ascii="Times New Roman" w:hAnsi="Times New Roman" w:cs="Times New Roman"/>
          <w:b/>
          <w:sz w:val="24"/>
          <w:szCs w:val="24"/>
        </w:rPr>
      </w:pPr>
    </w:p>
    <w:p w14:paraId="6FDF4A87" w14:textId="643B123B" w:rsidR="003416F6" w:rsidRDefault="003416F6" w:rsidP="00AA6A48">
      <w:pPr>
        <w:rPr>
          <w:rFonts w:ascii="Times New Roman" w:hAnsi="Times New Roman" w:cs="Times New Roman"/>
          <w:b/>
          <w:sz w:val="24"/>
          <w:szCs w:val="24"/>
        </w:rPr>
      </w:pPr>
    </w:p>
    <w:p w14:paraId="49373E92" w14:textId="67683869" w:rsidR="003416F6" w:rsidRDefault="003416F6" w:rsidP="00AA6A48">
      <w:pPr>
        <w:rPr>
          <w:rFonts w:ascii="Times New Roman" w:hAnsi="Times New Roman" w:cs="Times New Roman"/>
          <w:b/>
          <w:sz w:val="24"/>
          <w:szCs w:val="24"/>
        </w:rPr>
      </w:pPr>
    </w:p>
    <w:p w14:paraId="2448F807" w14:textId="1E5FDCE4" w:rsidR="003416F6" w:rsidRDefault="003416F6" w:rsidP="00AA6A48">
      <w:pPr>
        <w:rPr>
          <w:rFonts w:ascii="Times New Roman" w:hAnsi="Times New Roman" w:cs="Times New Roman"/>
          <w:b/>
          <w:sz w:val="24"/>
          <w:szCs w:val="24"/>
        </w:rPr>
      </w:pPr>
    </w:p>
    <w:p w14:paraId="5EA9E115" w14:textId="362CBCB2" w:rsidR="003416F6" w:rsidRDefault="003416F6" w:rsidP="00AA6A48">
      <w:pPr>
        <w:rPr>
          <w:rFonts w:ascii="Times New Roman" w:hAnsi="Times New Roman" w:cs="Times New Roman"/>
          <w:b/>
          <w:sz w:val="24"/>
          <w:szCs w:val="24"/>
        </w:rPr>
      </w:pPr>
    </w:p>
    <w:p w14:paraId="6D4FB8E0" w14:textId="26745CC4" w:rsidR="003416F6" w:rsidRDefault="003416F6" w:rsidP="00AA6A48">
      <w:pPr>
        <w:rPr>
          <w:rFonts w:ascii="Times New Roman" w:hAnsi="Times New Roman" w:cs="Times New Roman"/>
          <w:b/>
          <w:sz w:val="24"/>
          <w:szCs w:val="24"/>
        </w:rPr>
      </w:pPr>
    </w:p>
    <w:p w14:paraId="59179A8D" w14:textId="7990FAC5" w:rsidR="003416F6" w:rsidRDefault="003416F6" w:rsidP="00AA6A48">
      <w:pPr>
        <w:rPr>
          <w:rFonts w:ascii="Times New Roman" w:hAnsi="Times New Roman" w:cs="Times New Roman"/>
          <w:b/>
          <w:sz w:val="24"/>
          <w:szCs w:val="24"/>
        </w:rPr>
      </w:pPr>
    </w:p>
    <w:p w14:paraId="49F158D1" w14:textId="4AE93081" w:rsidR="003416F6" w:rsidRDefault="003416F6" w:rsidP="00AA6A48">
      <w:pPr>
        <w:rPr>
          <w:rFonts w:ascii="Times New Roman" w:hAnsi="Times New Roman" w:cs="Times New Roman"/>
          <w:b/>
          <w:sz w:val="24"/>
          <w:szCs w:val="24"/>
        </w:rPr>
      </w:pPr>
    </w:p>
    <w:p w14:paraId="6EF691E3" w14:textId="77777777" w:rsidR="003416F6" w:rsidRDefault="003416F6" w:rsidP="00AA6A48">
      <w:pPr>
        <w:rPr>
          <w:rFonts w:ascii="Times New Roman" w:hAnsi="Times New Roman" w:cs="Times New Roman"/>
          <w:b/>
          <w:sz w:val="24"/>
          <w:szCs w:val="24"/>
        </w:rPr>
      </w:pPr>
    </w:p>
    <w:p w14:paraId="32A221C0" w14:textId="10F59B8B" w:rsidR="00D163D2" w:rsidRDefault="00D163D2" w:rsidP="00AA6A48">
      <w:pPr>
        <w:rPr>
          <w:rFonts w:ascii="Times New Roman" w:hAnsi="Times New Roman" w:cs="Times New Roman"/>
          <w:b/>
          <w:sz w:val="24"/>
          <w:szCs w:val="24"/>
        </w:rPr>
      </w:pPr>
    </w:p>
    <w:p w14:paraId="395CE057" w14:textId="0447A72E" w:rsidR="00D163D2" w:rsidRDefault="00D163D2" w:rsidP="00AA6A48">
      <w:pPr>
        <w:rPr>
          <w:rFonts w:ascii="Times New Roman" w:hAnsi="Times New Roman" w:cs="Times New Roman"/>
          <w:b/>
          <w:sz w:val="24"/>
          <w:szCs w:val="24"/>
        </w:rPr>
      </w:pPr>
    </w:p>
    <w:p w14:paraId="4BE550F9" w14:textId="37604250" w:rsidR="003416F6" w:rsidRDefault="003416F6" w:rsidP="00AA6A48">
      <w:pPr>
        <w:rPr>
          <w:rFonts w:ascii="Times New Roman" w:hAnsi="Times New Roman" w:cs="Times New Roman"/>
          <w:b/>
          <w:sz w:val="24"/>
          <w:szCs w:val="24"/>
        </w:rPr>
      </w:pPr>
    </w:p>
    <w:p w14:paraId="02DCD973" w14:textId="77777777" w:rsidR="003416F6" w:rsidRDefault="003416F6" w:rsidP="00AA6A48">
      <w:pPr>
        <w:rPr>
          <w:rFonts w:ascii="Times New Roman" w:hAnsi="Times New Roman" w:cs="Times New Roman"/>
          <w:b/>
          <w:sz w:val="24"/>
          <w:szCs w:val="24"/>
        </w:rPr>
      </w:pPr>
    </w:p>
    <w:p w14:paraId="0397DFB7" w14:textId="746E1FCE" w:rsidR="00D163D2" w:rsidRDefault="00D163D2" w:rsidP="00AA6A48">
      <w:pPr>
        <w:rPr>
          <w:rFonts w:ascii="Times New Roman" w:hAnsi="Times New Roman" w:cs="Times New Roman"/>
          <w:b/>
          <w:sz w:val="24"/>
          <w:szCs w:val="24"/>
        </w:rPr>
      </w:pPr>
    </w:p>
    <w:p w14:paraId="3FC7281C" w14:textId="565A80D4" w:rsidR="00D163D2" w:rsidRDefault="00D163D2" w:rsidP="00AA6A48">
      <w:pPr>
        <w:rPr>
          <w:rFonts w:ascii="Times New Roman" w:hAnsi="Times New Roman" w:cs="Times New Roman"/>
          <w:b/>
          <w:sz w:val="24"/>
          <w:szCs w:val="24"/>
        </w:rPr>
      </w:pPr>
    </w:p>
    <w:p w14:paraId="690D29DE" w14:textId="77777777" w:rsidR="00D163D2" w:rsidRDefault="00D163D2" w:rsidP="00AA6A48">
      <w:pPr>
        <w:rPr>
          <w:rFonts w:ascii="Times New Roman" w:hAnsi="Times New Roman" w:cs="Times New Roman"/>
          <w:b/>
          <w:sz w:val="24"/>
          <w:szCs w:val="24"/>
        </w:rPr>
      </w:pPr>
    </w:p>
    <w:p w14:paraId="2E30163D" w14:textId="6A9F799A" w:rsidR="00E05186" w:rsidRPr="00715D81" w:rsidRDefault="00E05186" w:rsidP="00E05186">
      <w:pPr>
        <w:jc w:val="center"/>
        <w:rPr>
          <w:rFonts w:ascii="Times New Roman" w:hAnsi="Times New Roman" w:cs="Times New Roman"/>
          <w:bCs/>
          <w:sz w:val="48"/>
          <w:szCs w:val="48"/>
        </w:rPr>
      </w:pPr>
      <w:r w:rsidRPr="00715D81">
        <w:rPr>
          <w:rFonts w:ascii="Times New Roman" w:hAnsi="Times New Roman" w:cs="Times New Roman"/>
          <w:bCs/>
          <w:sz w:val="48"/>
          <w:szCs w:val="48"/>
        </w:rPr>
        <w:t>Personal Development</w:t>
      </w:r>
    </w:p>
    <w:p w14:paraId="6EB1234D" w14:textId="1CA42561" w:rsidR="00D41D34" w:rsidRDefault="00D41D34" w:rsidP="00AA6A48">
      <w:pPr>
        <w:rPr>
          <w:rFonts w:ascii="Times New Roman" w:hAnsi="Times New Roman" w:cs="Times New Roman"/>
          <w:b/>
          <w:sz w:val="24"/>
          <w:szCs w:val="24"/>
        </w:rPr>
      </w:pPr>
    </w:p>
    <w:p w14:paraId="603ABCFF" w14:textId="3A73D038" w:rsidR="00D41D34" w:rsidRDefault="00D41D34" w:rsidP="00AA6A48">
      <w:pPr>
        <w:rPr>
          <w:rFonts w:ascii="Times New Roman" w:hAnsi="Times New Roman" w:cs="Times New Roman"/>
          <w:b/>
          <w:sz w:val="24"/>
          <w:szCs w:val="24"/>
        </w:rPr>
      </w:pPr>
    </w:p>
    <w:p w14:paraId="44CC6E41" w14:textId="44F069A9" w:rsidR="00D41D34" w:rsidRDefault="00D41D34" w:rsidP="00AA6A48">
      <w:pPr>
        <w:rPr>
          <w:rFonts w:ascii="Times New Roman" w:hAnsi="Times New Roman" w:cs="Times New Roman"/>
          <w:b/>
          <w:sz w:val="24"/>
          <w:szCs w:val="24"/>
        </w:rPr>
      </w:pPr>
    </w:p>
    <w:p w14:paraId="561256A7" w14:textId="189331D7" w:rsidR="00E05186" w:rsidRDefault="00E05186" w:rsidP="00AA6A48">
      <w:pPr>
        <w:rPr>
          <w:rFonts w:ascii="Times New Roman" w:hAnsi="Times New Roman" w:cs="Times New Roman"/>
          <w:b/>
          <w:sz w:val="24"/>
          <w:szCs w:val="24"/>
        </w:rPr>
      </w:pPr>
    </w:p>
    <w:p w14:paraId="61EBD188" w14:textId="2ED232BD" w:rsidR="00E05186" w:rsidRDefault="00E05186" w:rsidP="00AA6A48">
      <w:pPr>
        <w:rPr>
          <w:rFonts w:ascii="Times New Roman" w:hAnsi="Times New Roman" w:cs="Times New Roman"/>
          <w:b/>
          <w:sz w:val="24"/>
          <w:szCs w:val="24"/>
        </w:rPr>
      </w:pPr>
    </w:p>
    <w:p w14:paraId="50F13874" w14:textId="510F9208" w:rsidR="00E05186" w:rsidRDefault="00E05186" w:rsidP="00AA6A48">
      <w:pPr>
        <w:rPr>
          <w:rFonts w:ascii="Times New Roman" w:hAnsi="Times New Roman" w:cs="Times New Roman"/>
          <w:b/>
          <w:sz w:val="24"/>
          <w:szCs w:val="24"/>
        </w:rPr>
      </w:pPr>
    </w:p>
    <w:p w14:paraId="5D621937" w14:textId="176E4ACB" w:rsidR="00E05186" w:rsidRDefault="00E05186" w:rsidP="00AA6A48">
      <w:pPr>
        <w:rPr>
          <w:rFonts w:ascii="Times New Roman" w:hAnsi="Times New Roman" w:cs="Times New Roman"/>
          <w:b/>
          <w:sz w:val="24"/>
          <w:szCs w:val="24"/>
        </w:rPr>
      </w:pPr>
    </w:p>
    <w:p w14:paraId="7D38123A" w14:textId="6B203C05" w:rsidR="00E05186" w:rsidRDefault="00E05186" w:rsidP="00AA6A48">
      <w:pPr>
        <w:rPr>
          <w:rFonts w:ascii="Times New Roman" w:hAnsi="Times New Roman" w:cs="Times New Roman"/>
          <w:b/>
          <w:sz w:val="24"/>
          <w:szCs w:val="24"/>
        </w:rPr>
      </w:pPr>
    </w:p>
    <w:p w14:paraId="4EAB7CE2" w14:textId="23E2C7B0" w:rsidR="00E05186" w:rsidRDefault="00E05186" w:rsidP="00AA6A48">
      <w:pPr>
        <w:rPr>
          <w:rFonts w:ascii="Times New Roman" w:hAnsi="Times New Roman" w:cs="Times New Roman"/>
          <w:b/>
          <w:sz w:val="24"/>
          <w:szCs w:val="24"/>
        </w:rPr>
      </w:pPr>
    </w:p>
    <w:p w14:paraId="4E137FC1" w14:textId="5D1900A1" w:rsidR="00E05186" w:rsidRDefault="00E05186" w:rsidP="00AA6A48">
      <w:pPr>
        <w:rPr>
          <w:rFonts w:ascii="Times New Roman" w:hAnsi="Times New Roman" w:cs="Times New Roman"/>
          <w:b/>
          <w:sz w:val="24"/>
          <w:szCs w:val="24"/>
        </w:rPr>
      </w:pPr>
    </w:p>
    <w:p w14:paraId="233A0173" w14:textId="03564DE8" w:rsidR="00E05186" w:rsidRDefault="00E05186" w:rsidP="00AA6A48">
      <w:pPr>
        <w:rPr>
          <w:rFonts w:ascii="Times New Roman" w:hAnsi="Times New Roman" w:cs="Times New Roman"/>
          <w:b/>
          <w:sz w:val="24"/>
          <w:szCs w:val="24"/>
        </w:rPr>
      </w:pPr>
    </w:p>
    <w:p w14:paraId="20F76871" w14:textId="4E6E8281" w:rsidR="00E05186" w:rsidRDefault="00E05186" w:rsidP="00AA6A48">
      <w:pPr>
        <w:rPr>
          <w:rFonts w:ascii="Times New Roman" w:hAnsi="Times New Roman" w:cs="Times New Roman"/>
          <w:b/>
          <w:sz w:val="24"/>
          <w:szCs w:val="24"/>
        </w:rPr>
      </w:pPr>
    </w:p>
    <w:p w14:paraId="00916556" w14:textId="64E938E1" w:rsidR="00E05186" w:rsidRDefault="00E05186" w:rsidP="00AA6A48">
      <w:pPr>
        <w:rPr>
          <w:rFonts w:ascii="Times New Roman" w:hAnsi="Times New Roman" w:cs="Times New Roman"/>
          <w:b/>
          <w:sz w:val="24"/>
          <w:szCs w:val="24"/>
        </w:rPr>
      </w:pPr>
    </w:p>
    <w:p w14:paraId="6238091F" w14:textId="1AC2D975" w:rsidR="00E05186" w:rsidRDefault="00E05186" w:rsidP="00AA6A48">
      <w:pPr>
        <w:rPr>
          <w:rFonts w:ascii="Times New Roman" w:hAnsi="Times New Roman" w:cs="Times New Roman"/>
          <w:b/>
          <w:sz w:val="24"/>
          <w:szCs w:val="24"/>
        </w:rPr>
      </w:pPr>
    </w:p>
    <w:p w14:paraId="401D2642" w14:textId="39519A21" w:rsidR="00E05186" w:rsidRDefault="00E05186" w:rsidP="00AA6A48">
      <w:pPr>
        <w:rPr>
          <w:rFonts w:ascii="Times New Roman" w:hAnsi="Times New Roman" w:cs="Times New Roman"/>
          <w:b/>
          <w:sz w:val="24"/>
          <w:szCs w:val="24"/>
        </w:rPr>
      </w:pPr>
    </w:p>
    <w:p w14:paraId="0A92A9E6" w14:textId="378CA217" w:rsidR="00E05186" w:rsidRDefault="00E05186" w:rsidP="00AA6A48">
      <w:pPr>
        <w:rPr>
          <w:rFonts w:ascii="Times New Roman" w:hAnsi="Times New Roman" w:cs="Times New Roman"/>
          <w:b/>
          <w:sz w:val="24"/>
          <w:szCs w:val="24"/>
        </w:rPr>
      </w:pPr>
    </w:p>
    <w:p w14:paraId="2933156A" w14:textId="2C3E02CE" w:rsidR="00E05186" w:rsidRDefault="00E05186" w:rsidP="00AA6A48">
      <w:pPr>
        <w:rPr>
          <w:rFonts w:ascii="Times New Roman" w:hAnsi="Times New Roman" w:cs="Times New Roman"/>
          <w:b/>
          <w:sz w:val="24"/>
          <w:szCs w:val="24"/>
        </w:rPr>
      </w:pPr>
    </w:p>
    <w:p w14:paraId="61FE5560" w14:textId="77777777" w:rsidR="00FF3499" w:rsidRDefault="00FF3499" w:rsidP="00AA6A48">
      <w:pPr>
        <w:rPr>
          <w:rFonts w:ascii="Times New Roman" w:hAnsi="Times New Roman" w:cs="Times New Roman"/>
          <w:b/>
          <w:sz w:val="24"/>
          <w:szCs w:val="24"/>
        </w:rPr>
      </w:pPr>
    </w:p>
    <w:p w14:paraId="6DE1CC9F" w14:textId="0A73DD29" w:rsidR="00E05186" w:rsidRDefault="00E05186" w:rsidP="00AA6A48">
      <w:pPr>
        <w:rPr>
          <w:rFonts w:ascii="Times New Roman" w:hAnsi="Times New Roman" w:cs="Times New Roman"/>
          <w:b/>
          <w:sz w:val="24"/>
          <w:szCs w:val="24"/>
        </w:rPr>
      </w:pPr>
    </w:p>
    <w:p w14:paraId="67CFFFF1" w14:textId="6212963A" w:rsidR="00662096" w:rsidRPr="004821EE" w:rsidRDefault="00662096" w:rsidP="00662096">
      <w:pPr>
        <w:pStyle w:val="aLCPBodytext"/>
      </w:pPr>
      <w:r w:rsidRPr="002B47BE">
        <w:t>External Agencies</w:t>
      </w:r>
      <w:r w:rsidRPr="009C34BD">
        <w:rPr>
          <w:noProof/>
        </w:rPr>
        <w:drawing>
          <wp:anchor distT="0" distB="0" distL="114300" distR="114300" simplePos="0" relativeHeight="251834368" behindDoc="1" locked="0" layoutInCell="1" allowOverlap="1" wp14:anchorId="52B15ADD" wp14:editId="78F7AB05">
            <wp:simplePos x="0" y="0"/>
            <wp:positionH relativeFrom="column">
              <wp:posOffset>5217313</wp:posOffset>
            </wp:positionH>
            <wp:positionV relativeFrom="paragraph">
              <wp:posOffset>105301</wp:posOffset>
            </wp:positionV>
            <wp:extent cx="956945" cy="520700"/>
            <wp:effectExtent l="0" t="0" r="0" b="0"/>
            <wp:wrapTight wrapText="bothSides">
              <wp:wrapPolygon edited="0">
                <wp:start x="0" y="0"/>
                <wp:lineTo x="0" y="20546"/>
                <wp:lineTo x="18920" y="20546"/>
                <wp:lineTo x="19350" y="20546"/>
                <wp:lineTo x="21070" y="11063"/>
                <wp:lineTo x="19780" y="8693"/>
                <wp:lineTo x="11610" y="0"/>
                <wp:lineTo x="0" y="0"/>
              </wp:wrapPolygon>
            </wp:wrapTight>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a:picLocks noChangeAspect="1" noChangeArrowheads="1"/>
                    </pic:cNvPicPr>
                  </pic:nvPicPr>
                  <pic:blipFill>
                    <a:blip r:embed="rId116">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56945"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AB79D" w14:textId="77777777" w:rsidR="00662096" w:rsidRPr="009C34BD" w:rsidRDefault="00662096" w:rsidP="00662096">
      <w:pPr>
        <w:pStyle w:val="Heading1"/>
        <w:shd w:val="clear" w:color="auto" w:fill="FFFFFF"/>
        <w:spacing w:before="330" w:after="165"/>
        <w:rPr>
          <w:rFonts w:ascii="Times New Roman" w:hAnsi="Times New Roman" w:cs="Times New Roman"/>
          <w:b/>
          <w:bCs/>
          <w:color w:val="333333"/>
          <w:sz w:val="22"/>
          <w:szCs w:val="22"/>
        </w:rPr>
      </w:pPr>
      <w:r w:rsidRPr="009C34BD">
        <w:rPr>
          <w:rFonts w:ascii="Times New Roman" w:hAnsi="Times New Roman" w:cs="Times New Roman"/>
          <w:b/>
          <w:bCs/>
          <w:color w:val="333333"/>
          <w:sz w:val="22"/>
          <w:szCs w:val="22"/>
        </w:rPr>
        <w:t>Children's Speech and Language Therapy</w:t>
      </w:r>
    </w:p>
    <w:p w14:paraId="1782CD91" w14:textId="77777777" w:rsidR="00662096" w:rsidRPr="009C34BD" w:rsidRDefault="00662096" w:rsidP="00662096">
      <w:pPr>
        <w:shd w:val="clear" w:color="auto" w:fill="FFFFFF"/>
        <w:rPr>
          <w:rFonts w:ascii="Times New Roman" w:hAnsi="Times New Roman" w:cs="Times New Roman"/>
          <w:b/>
          <w:bCs/>
          <w:color w:val="333333"/>
        </w:rPr>
      </w:pPr>
      <w:r w:rsidRPr="009C34BD">
        <w:rPr>
          <w:rFonts w:ascii="Times New Roman" w:hAnsi="Times New Roman" w:cs="Times New Roman"/>
          <w:b/>
          <w:bCs/>
          <w:color w:val="333333"/>
        </w:rPr>
        <w:t>General Details</w:t>
      </w:r>
    </w:p>
    <w:p w14:paraId="1014EAC0" w14:textId="77777777" w:rsidR="00662096" w:rsidRPr="009C34BD" w:rsidRDefault="00662096" w:rsidP="00662096">
      <w:pPr>
        <w:pStyle w:val="NormalWeb"/>
        <w:shd w:val="clear" w:color="auto" w:fill="FFFFFF"/>
        <w:spacing w:before="120" w:beforeAutospacing="0" w:after="120" w:afterAutospacing="0"/>
        <w:rPr>
          <w:sz w:val="22"/>
          <w:szCs w:val="22"/>
        </w:rPr>
      </w:pPr>
      <w:r w:rsidRPr="009C34BD">
        <w:rPr>
          <w:sz w:val="22"/>
          <w:szCs w:val="22"/>
        </w:rPr>
        <w:t>Children's Speech and Language Therapy is a core service provided by Integrated Community Paediatric Services (part of Suffolk Community Healthcare).  The service sees children with a range of speech, language and communication needs (including eating/drinking difficulties).  The service provides an assessment and intervention service for children with identified needs.  These can present as:</w:t>
      </w:r>
    </w:p>
    <w:p w14:paraId="0D7E8EA3" w14:textId="77777777" w:rsidR="00662096" w:rsidRPr="009C34BD" w:rsidRDefault="00662096" w:rsidP="009759E7">
      <w:pPr>
        <w:numPr>
          <w:ilvl w:val="0"/>
          <w:numId w:val="3"/>
        </w:numPr>
        <w:shd w:val="clear" w:color="auto" w:fill="FFFFFF"/>
        <w:spacing w:before="100" w:beforeAutospacing="1" w:after="100" w:afterAutospacing="1" w:line="240" w:lineRule="auto"/>
        <w:rPr>
          <w:rFonts w:ascii="Times New Roman" w:hAnsi="Times New Roman" w:cs="Times New Roman"/>
        </w:rPr>
      </w:pPr>
      <w:r w:rsidRPr="009C34BD">
        <w:rPr>
          <w:rFonts w:ascii="Times New Roman" w:hAnsi="Times New Roman" w:cs="Times New Roman"/>
        </w:rPr>
        <w:t>unclear speech</w:t>
      </w:r>
    </w:p>
    <w:p w14:paraId="4B32B03F" w14:textId="77777777" w:rsidR="00662096" w:rsidRPr="009C34BD" w:rsidRDefault="00662096" w:rsidP="009759E7">
      <w:pPr>
        <w:numPr>
          <w:ilvl w:val="0"/>
          <w:numId w:val="3"/>
        </w:numPr>
        <w:shd w:val="clear" w:color="auto" w:fill="FFFFFF"/>
        <w:spacing w:before="100" w:beforeAutospacing="1" w:after="100" w:afterAutospacing="1" w:line="240" w:lineRule="auto"/>
        <w:rPr>
          <w:rFonts w:ascii="Times New Roman" w:hAnsi="Times New Roman" w:cs="Times New Roman"/>
        </w:rPr>
      </w:pPr>
      <w:r w:rsidRPr="009C34BD">
        <w:rPr>
          <w:rFonts w:ascii="Times New Roman" w:hAnsi="Times New Roman" w:cs="Times New Roman"/>
        </w:rPr>
        <w:t>slow or unusual development of spoken language</w:t>
      </w:r>
    </w:p>
    <w:p w14:paraId="72A04118" w14:textId="77777777" w:rsidR="00662096" w:rsidRPr="009C34BD" w:rsidRDefault="00662096" w:rsidP="009759E7">
      <w:pPr>
        <w:numPr>
          <w:ilvl w:val="0"/>
          <w:numId w:val="3"/>
        </w:numPr>
        <w:shd w:val="clear" w:color="auto" w:fill="FFFFFF"/>
        <w:spacing w:before="100" w:beforeAutospacing="1" w:after="100" w:afterAutospacing="1" w:line="240" w:lineRule="auto"/>
        <w:rPr>
          <w:rFonts w:ascii="Times New Roman" w:hAnsi="Times New Roman" w:cs="Times New Roman"/>
        </w:rPr>
      </w:pPr>
      <w:r w:rsidRPr="009C34BD">
        <w:rPr>
          <w:rFonts w:ascii="Times New Roman" w:hAnsi="Times New Roman" w:cs="Times New Roman"/>
        </w:rPr>
        <w:t>little or no spoken language</w:t>
      </w:r>
    </w:p>
    <w:p w14:paraId="08EE1841" w14:textId="77777777" w:rsidR="00662096" w:rsidRPr="009C34BD" w:rsidRDefault="00662096" w:rsidP="009759E7">
      <w:pPr>
        <w:numPr>
          <w:ilvl w:val="0"/>
          <w:numId w:val="3"/>
        </w:numPr>
        <w:shd w:val="clear" w:color="auto" w:fill="FFFFFF"/>
        <w:spacing w:before="100" w:beforeAutospacing="1" w:after="100" w:afterAutospacing="1" w:line="240" w:lineRule="auto"/>
        <w:rPr>
          <w:rFonts w:ascii="Times New Roman" w:hAnsi="Times New Roman" w:cs="Times New Roman"/>
        </w:rPr>
      </w:pPr>
      <w:r w:rsidRPr="009C34BD">
        <w:rPr>
          <w:rFonts w:ascii="Times New Roman" w:hAnsi="Times New Roman" w:cs="Times New Roman"/>
        </w:rPr>
        <w:t>difficulties with chewing or eating and drinking</w:t>
      </w:r>
    </w:p>
    <w:p w14:paraId="312523B2" w14:textId="77777777" w:rsidR="00662096" w:rsidRPr="009C34BD" w:rsidRDefault="00662096" w:rsidP="009759E7">
      <w:pPr>
        <w:numPr>
          <w:ilvl w:val="0"/>
          <w:numId w:val="3"/>
        </w:numPr>
        <w:shd w:val="clear" w:color="auto" w:fill="FFFFFF"/>
        <w:spacing w:before="100" w:beforeAutospacing="1" w:after="100" w:afterAutospacing="1" w:line="240" w:lineRule="auto"/>
        <w:rPr>
          <w:rFonts w:ascii="Times New Roman" w:hAnsi="Times New Roman" w:cs="Times New Roman"/>
        </w:rPr>
      </w:pPr>
      <w:r w:rsidRPr="009C34BD">
        <w:rPr>
          <w:rFonts w:ascii="Times New Roman" w:hAnsi="Times New Roman" w:cs="Times New Roman"/>
        </w:rPr>
        <w:t>difficulties in understanding what people say</w:t>
      </w:r>
    </w:p>
    <w:p w14:paraId="78D73256" w14:textId="77777777" w:rsidR="00662096" w:rsidRPr="009C34BD" w:rsidRDefault="00662096" w:rsidP="009759E7">
      <w:pPr>
        <w:numPr>
          <w:ilvl w:val="0"/>
          <w:numId w:val="3"/>
        </w:numPr>
        <w:shd w:val="clear" w:color="auto" w:fill="FFFFFF"/>
        <w:spacing w:before="100" w:beforeAutospacing="1" w:after="100" w:afterAutospacing="1" w:line="240" w:lineRule="auto"/>
        <w:rPr>
          <w:rFonts w:ascii="Times New Roman" w:hAnsi="Times New Roman" w:cs="Times New Roman"/>
        </w:rPr>
      </w:pPr>
      <w:r w:rsidRPr="009C34BD">
        <w:rPr>
          <w:rFonts w:ascii="Times New Roman" w:hAnsi="Times New Roman" w:cs="Times New Roman"/>
        </w:rPr>
        <w:t>stammered (or stuttered) speech</w:t>
      </w:r>
    </w:p>
    <w:p w14:paraId="72B302CD" w14:textId="77777777" w:rsidR="00662096" w:rsidRPr="009C34BD" w:rsidRDefault="00662096" w:rsidP="009759E7">
      <w:pPr>
        <w:numPr>
          <w:ilvl w:val="0"/>
          <w:numId w:val="3"/>
        </w:numPr>
        <w:shd w:val="clear" w:color="auto" w:fill="FFFFFF"/>
        <w:spacing w:before="100" w:beforeAutospacing="1" w:after="100" w:afterAutospacing="1" w:line="240" w:lineRule="auto"/>
        <w:rPr>
          <w:rFonts w:ascii="Times New Roman" w:hAnsi="Times New Roman" w:cs="Times New Roman"/>
        </w:rPr>
      </w:pPr>
      <w:r w:rsidRPr="009C34BD">
        <w:rPr>
          <w:rFonts w:ascii="Times New Roman" w:hAnsi="Times New Roman" w:cs="Times New Roman"/>
        </w:rPr>
        <w:t>voice problems</w:t>
      </w:r>
    </w:p>
    <w:p w14:paraId="587F7286" w14:textId="77777777" w:rsidR="00662096" w:rsidRPr="009C34BD" w:rsidRDefault="00662096" w:rsidP="00662096">
      <w:pPr>
        <w:pStyle w:val="NormalWeb"/>
        <w:shd w:val="clear" w:color="auto" w:fill="FFFFFF"/>
        <w:spacing w:before="120" w:beforeAutospacing="0" w:after="120" w:afterAutospacing="0"/>
        <w:rPr>
          <w:sz w:val="22"/>
          <w:szCs w:val="22"/>
        </w:rPr>
      </w:pPr>
      <w:r w:rsidRPr="009C34BD">
        <w:rPr>
          <w:sz w:val="22"/>
          <w:szCs w:val="22"/>
        </w:rPr>
        <w:t>The service will aim to support children/young people and their families by providing therapy and appropriate packages of care to meet the individual needs of each child. </w:t>
      </w:r>
    </w:p>
    <w:p w14:paraId="2C5968DB" w14:textId="77777777" w:rsidR="00662096" w:rsidRPr="00CC2334" w:rsidRDefault="00662096" w:rsidP="00662096">
      <w:pPr>
        <w:pStyle w:val="aLCPBodytext"/>
      </w:pPr>
    </w:p>
    <w:p w14:paraId="7D185BCB" w14:textId="77777777" w:rsidR="00662096" w:rsidRPr="009C34BD" w:rsidRDefault="00662096" w:rsidP="00662096">
      <w:pPr>
        <w:shd w:val="clear" w:color="auto" w:fill="FFFFFF"/>
        <w:spacing w:after="0" w:line="240" w:lineRule="auto"/>
        <w:rPr>
          <w:rFonts w:ascii="Times New Roman" w:eastAsia="Times New Roman" w:hAnsi="Times New Roman" w:cs="Times New Roman"/>
          <w:lang w:eastAsia="en-GB"/>
        </w:rPr>
      </w:pPr>
      <w:r w:rsidRPr="009C34BD">
        <w:rPr>
          <w:rFonts w:ascii="Times New Roman" w:eastAsia="Times New Roman" w:hAnsi="Times New Roman" w:cs="Times New Roman"/>
          <w:lang w:eastAsia="en-GB"/>
        </w:rPr>
        <w:t>Paediatric Speech and Language Therapy Service (west)</w:t>
      </w:r>
    </w:p>
    <w:p w14:paraId="2A866A77" w14:textId="77777777" w:rsidR="00662096" w:rsidRPr="009C34BD" w:rsidRDefault="00662096" w:rsidP="00662096">
      <w:pPr>
        <w:shd w:val="clear" w:color="auto" w:fill="FFFFFF"/>
        <w:spacing w:after="0" w:line="240" w:lineRule="auto"/>
        <w:rPr>
          <w:rFonts w:ascii="Times New Roman" w:eastAsia="Times New Roman" w:hAnsi="Times New Roman" w:cs="Times New Roman"/>
          <w:lang w:eastAsia="en-GB"/>
        </w:rPr>
      </w:pPr>
    </w:p>
    <w:p w14:paraId="45E548E0" w14:textId="77777777" w:rsidR="00104566" w:rsidRPr="00C11344" w:rsidRDefault="00104566" w:rsidP="00104566">
      <w:pPr>
        <w:shd w:val="clear" w:color="auto" w:fill="FFFFFF"/>
        <w:spacing w:after="75"/>
        <w:rPr>
          <w:rFonts w:ascii="Times New Roman" w:hAnsi="Times New Roman" w:cs="Times New Roman"/>
          <w:color w:val="333333"/>
        </w:rPr>
      </w:pPr>
      <w:r w:rsidRPr="00C11344">
        <w:rPr>
          <w:rFonts w:ascii="Times New Roman" w:hAnsi="Times New Roman" w:cs="Times New Roman"/>
          <w:color w:val="333333"/>
        </w:rPr>
        <w:t>01473 321225</w:t>
      </w:r>
    </w:p>
    <w:p w14:paraId="40C496D7" w14:textId="78EB2D56" w:rsidR="00104566" w:rsidRPr="00C11344" w:rsidRDefault="00000000" w:rsidP="00104566">
      <w:pPr>
        <w:shd w:val="clear" w:color="auto" w:fill="FFFFFF"/>
        <w:spacing w:after="75"/>
        <w:rPr>
          <w:rFonts w:ascii="Times New Roman" w:hAnsi="Times New Roman" w:cs="Times New Roman"/>
          <w:color w:val="333333"/>
        </w:rPr>
      </w:pPr>
      <w:hyperlink r:id="rId117" w:history="1">
        <w:r w:rsidR="00104566" w:rsidRPr="00C11344">
          <w:rPr>
            <w:rStyle w:val="Hyperlink"/>
            <w:rFonts w:ascii="Times New Roman" w:hAnsi="Times New Roman" w:cs="Times New Roman"/>
          </w:rPr>
          <w:t>Childrensslt.icps@wsh.nhs.uk</w:t>
        </w:r>
      </w:hyperlink>
    </w:p>
    <w:p w14:paraId="5033223E" w14:textId="77777777" w:rsidR="00C11344" w:rsidRPr="00C11344" w:rsidRDefault="00000000" w:rsidP="00823061">
      <w:pPr>
        <w:pStyle w:val="NoSpacing"/>
        <w:rPr>
          <w:rFonts w:ascii="Times New Roman" w:hAnsi="Times New Roman" w:cs="Times New Roman"/>
        </w:rPr>
      </w:pPr>
      <w:hyperlink r:id="rId118" w:history="1">
        <w:r w:rsidR="00C11344" w:rsidRPr="00C11344">
          <w:rPr>
            <w:rStyle w:val="Hyperlink"/>
            <w:rFonts w:ascii="Times New Roman" w:hAnsi="Times New Roman" w:cs="Times New Roman"/>
          </w:rPr>
          <w:t>Paediatric speech and language therapy (wsh.nhs.uk)</w:t>
        </w:r>
      </w:hyperlink>
    </w:p>
    <w:p w14:paraId="51C06754" w14:textId="77777777" w:rsidR="00C11344" w:rsidRPr="00C11344" w:rsidRDefault="00C11344" w:rsidP="00823061">
      <w:pPr>
        <w:pStyle w:val="NoSpacing"/>
        <w:rPr>
          <w:rFonts w:ascii="Times New Roman" w:hAnsi="Times New Roman" w:cs="Times New Roman"/>
        </w:rPr>
      </w:pPr>
    </w:p>
    <w:p w14:paraId="0C9BEDE9" w14:textId="54B57E70" w:rsidR="00104566" w:rsidRPr="00C11344" w:rsidRDefault="00104566" w:rsidP="00823061">
      <w:pPr>
        <w:pStyle w:val="NoSpacing"/>
        <w:rPr>
          <w:rFonts w:ascii="Times New Roman" w:hAnsi="Times New Roman" w:cs="Times New Roman"/>
        </w:rPr>
      </w:pPr>
      <w:r w:rsidRPr="00C11344">
        <w:rPr>
          <w:rFonts w:ascii="Times New Roman" w:hAnsi="Times New Roman" w:cs="Times New Roman"/>
        </w:rPr>
        <w:t>St Helen's House, 571</w:t>
      </w:r>
      <w:r w:rsidRPr="00C11344">
        <w:rPr>
          <w:rFonts w:ascii="Times New Roman" w:hAnsi="Times New Roman" w:cs="Times New Roman"/>
        </w:rPr>
        <w:br/>
        <w:t>Foxhall Road</w:t>
      </w:r>
      <w:r w:rsidRPr="00C11344">
        <w:rPr>
          <w:rFonts w:ascii="Times New Roman" w:hAnsi="Times New Roman" w:cs="Times New Roman"/>
        </w:rPr>
        <w:br/>
        <w:t>Ipswich</w:t>
      </w:r>
      <w:r w:rsidRPr="00C11344">
        <w:rPr>
          <w:rFonts w:ascii="Times New Roman" w:hAnsi="Times New Roman" w:cs="Times New Roman"/>
        </w:rPr>
        <w:br/>
        <w:t>Suffolk</w:t>
      </w:r>
    </w:p>
    <w:p w14:paraId="65576500" w14:textId="77777777" w:rsidR="00104566" w:rsidRPr="00C11344" w:rsidRDefault="00104566" w:rsidP="00823061">
      <w:pPr>
        <w:pStyle w:val="NoSpacing"/>
        <w:rPr>
          <w:rFonts w:ascii="Times New Roman" w:hAnsi="Times New Roman" w:cs="Times New Roman"/>
        </w:rPr>
      </w:pPr>
      <w:r w:rsidRPr="00C11344">
        <w:rPr>
          <w:rFonts w:ascii="Times New Roman" w:hAnsi="Times New Roman" w:cs="Times New Roman"/>
        </w:rPr>
        <w:t>IP3 8LX</w:t>
      </w:r>
    </w:p>
    <w:p w14:paraId="6489C61C" w14:textId="77777777" w:rsidR="00662096" w:rsidRPr="00C11344" w:rsidRDefault="00000000" w:rsidP="00662096">
      <w:pPr>
        <w:pStyle w:val="Heading1"/>
        <w:rPr>
          <w:rFonts w:ascii="Times New Roman" w:hAnsi="Times New Roman" w:cs="Times New Roman"/>
          <w:b/>
          <w:bCs/>
          <w:color w:val="auto"/>
          <w:sz w:val="22"/>
          <w:szCs w:val="22"/>
        </w:rPr>
      </w:pPr>
      <w:hyperlink r:id="rId119" w:history="1">
        <w:r w:rsidR="00662096" w:rsidRPr="00C11344">
          <w:rPr>
            <w:rStyle w:val="Hyperlink"/>
            <w:rFonts w:ascii="Times New Roman" w:hAnsi="Times New Roman" w:cs="Times New Roman"/>
            <w:b/>
            <w:bCs/>
            <w:sz w:val="22"/>
            <w:szCs w:val="22"/>
          </w:rPr>
          <w:t>https://infolink.suffolk.gov.uk/kb5/suffolk/infolink/service.page?id=XC-HsIMxH_s</w:t>
        </w:r>
      </w:hyperlink>
    </w:p>
    <w:p w14:paraId="14820C39" w14:textId="77777777" w:rsidR="00662096" w:rsidRDefault="00662096" w:rsidP="00662096"/>
    <w:p w14:paraId="5C1B9756" w14:textId="77777777" w:rsidR="00662096" w:rsidRPr="00C122CE" w:rsidRDefault="00662096" w:rsidP="00662096">
      <w:pPr>
        <w:pStyle w:val="Heading1"/>
        <w:shd w:val="clear" w:color="auto" w:fill="FFFFFF"/>
        <w:spacing w:before="330" w:after="165"/>
        <w:rPr>
          <w:rFonts w:ascii="Times New Roman" w:hAnsi="Times New Roman" w:cs="Times New Roman"/>
          <w:b/>
          <w:bCs/>
          <w:color w:val="333333"/>
          <w:sz w:val="22"/>
          <w:szCs w:val="22"/>
        </w:rPr>
      </w:pPr>
      <w:r w:rsidRPr="00C122CE">
        <w:rPr>
          <w:rFonts w:ascii="Times New Roman" w:hAnsi="Times New Roman" w:cs="Times New Roman"/>
          <w:b/>
          <w:bCs/>
          <w:color w:val="333333"/>
          <w:sz w:val="22"/>
          <w:szCs w:val="22"/>
        </w:rPr>
        <w:t>Speech, Language and Communication Education Outreach Service</w:t>
      </w:r>
    </w:p>
    <w:p w14:paraId="298993AA" w14:textId="0B19AFB3" w:rsidR="00662096" w:rsidRPr="00C122CE" w:rsidRDefault="00662096" w:rsidP="00662096">
      <w:pPr>
        <w:pStyle w:val="NormalWeb"/>
        <w:shd w:val="clear" w:color="auto" w:fill="FFFFFF"/>
        <w:spacing w:before="0" w:beforeAutospacing="0" w:after="165" w:afterAutospacing="0"/>
        <w:rPr>
          <w:color w:val="333333"/>
        </w:rPr>
      </w:pPr>
      <w:r w:rsidRPr="00C122CE">
        <w:rPr>
          <w:color w:val="333333"/>
        </w:rPr>
        <w:t>The Education Outreach Service for Speech, Language and Communication (SLCN) provide advice and support to primary and secondary schools.</w:t>
      </w:r>
    </w:p>
    <w:p w14:paraId="1DF296EF" w14:textId="2E042975" w:rsidR="00662096" w:rsidRPr="00C122CE" w:rsidRDefault="00662096" w:rsidP="00662096">
      <w:pPr>
        <w:pStyle w:val="NormalWeb"/>
        <w:shd w:val="clear" w:color="auto" w:fill="FFFFFF"/>
        <w:spacing w:before="0" w:beforeAutospacing="0" w:after="165" w:afterAutospacing="0"/>
        <w:rPr>
          <w:color w:val="333333"/>
        </w:rPr>
      </w:pPr>
      <w:r w:rsidRPr="00C122CE">
        <w:rPr>
          <w:color w:val="333333"/>
        </w:rPr>
        <w:t xml:space="preserve">They are part of the Sensory and Communication </w:t>
      </w:r>
      <w:r w:rsidR="008D2F74">
        <w:rPr>
          <w:color w:val="333333"/>
        </w:rPr>
        <w:t xml:space="preserve">and Interaction </w:t>
      </w:r>
      <w:r w:rsidRPr="00C122CE">
        <w:rPr>
          <w:color w:val="333333"/>
        </w:rPr>
        <w:t>Service within the Specialist Education Service.</w:t>
      </w:r>
    </w:p>
    <w:p w14:paraId="7E950ECF" w14:textId="77777777" w:rsidR="00662096" w:rsidRPr="00C122CE" w:rsidRDefault="00662096" w:rsidP="00662096">
      <w:pPr>
        <w:pStyle w:val="NormalWeb"/>
        <w:shd w:val="clear" w:color="auto" w:fill="FFFFFF"/>
        <w:spacing w:before="0" w:beforeAutospacing="0" w:after="165" w:afterAutospacing="0"/>
        <w:rPr>
          <w:color w:val="333333"/>
        </w:rPr>
      </w:pPr>
      <w:r w:rsidRPr="00C122CE">
        <w:rPr>
          <w:color w:val="333333"/>
        </w:rPr>
        <w:t xml:space="preserve">The children and young people who are referred to the </w:t>
      </w:r>
      <w:r>
        <w:rPr>
          <w:color w:val="333333"/>
        </w:rPr>
        <w:t>s</w:t>
      </w:r>
      <w:r w:rsidRPr="00C122CE">
        <w:rPr>
          <w:color w:val="333333"/>
        </w:rPr>
        <w:t>ervice have additional needs in speech, language and communication, and this is likely to be affecting their learning in school. The children may experience difficulty expressing themselves verbally, understanding language and following instructions. Their communication needs may be affecting their ability to make friends and take a full part in school life.</w:t>
      </w:r>
    </w:p>
    <w:p w14:paraId="3766200C" w14:textId="77777777" w:rsidR="00662096" w:rsidRPr="00C122CE" w:rsidRDefault="00662096" w:rsidP="00662096">
      <w:pPr>
        <w:pStyle w:val="NormalWeb"/>
        <w:shd w:val="clear" w:color="auto" w:fill="FFFFFF"/>
        <w:spacing w:before="0" w:beforeAutospacing="0" w:after="165" w:afterAutospacing="0"/>
        <w:rPr>
          <w:color w:val="333333"/>
        </w:rPr>
      </w:pPr>
      <w:r w:rsidRPr="00C122CE">
        <w:rPr>
          <w:color w:val="333333"/>
        </w:rPr>
        <w:t xml:space="preserve">The service supports colleagues in schools to understand how SLCN can affect a child’s progress across the curriculum and their social inclusion. We do this through speaking to school staff, </w:t>
      </w:r>
      <w:r w:rsidRPr="00C122CE">
        <w:rPr>
          <w:color w:val="333333"/>
        </w:rPr>
        <w:lastRenderedPageBreak/>
        <w:t>parents and the child him/herself, observing how the child learns and responds in different situations, both in the classroom and in unstructured times during the school day.</w:t>
      </w:r>
    </w:p>
    <w:p w14:paraId="63E84825" w14:textId="77777777" w:rsidR="00662096" w:rsidRPr="000727D2" w:rsidRDefault="00662096" w:rsidP="00662096">
      <w:pPr>
        <w:pStyle w:val="NormalWeb"/>
        <w:shd w:val="clear" w:color="auto" w:fill="FFFFFF"/>
        <w:spacing w:before="0" w:beforeAutospacing="0" w:after="165" w:afterAutospacing="0"/>
      </w:pPr>
      <w:r>
        <w:rPr>
          <w:color w:val="333333"/>
        </w:rPr>
        <w:t>The team are able to</w:t>
      </w:r>
      <w:r w:rsidRPr="00C122CE">
        <w:rPr>
          <w:color w:val="333333"/>
        </w:rPr>
        <w:t xml:space="preserve"> offer advice and support in creating a communication-friendly </w:t>
      </w:r>
      <w:r w:rsidRPr="000727D2">
        <w:t>environment with good practice at its heart. They model strategies and approaches that support the inclusion of children and young people with SLCN and deliver introductory training in SLCN as well as in specific areas such as listening skills, social communication groups or vocabulary building.</w:t>
      </w:r>
    </w:p>
    <w:p w14:paraId="6124A0D6" w14:textId="468119C8" w:rsidR="00662096" w:rsidRPr="000727D2" w:rsidRDefault="008D2F74" w:rsidP="00662096">
      <w:pPr>
        <w:pStyle w:val="NormalWeb"/>
        <w:shd w:val="clear" w:color="auto" w:fill="FFFFFF"/>
        <w:spacing w:before="0" w:beforeAutospacing="0" w:after="165" w:afterAutospacing="0"/>
      </w:pPr>
      <w:r>
        <w:t>Schools can refer to the service using the Inclusion Service Referral form</w:t>
      </w:r>
    </w:p>
    <w:p w14:paraId="1A955E49" w14:textId="64AA1DE3" w:rsidR="000727D2" w:rsidRDefault="00673036" w:rsidP="000727D2">
      <w:pPr>
        <w:pStyle w:val="NormalWeb"/>
        <w:shd w:val="clear" w:color="auto" w:fill="FFFFFF"/>
        <w:spacing w:before="0" w:beforeAutospacing="0" w:after="165" w:afterAutospacing="0"/>
        <w:rPr>
          <w:b/>
          <w:bCs/>
        </w:rPr>
      </w:pPr>
      <w:r w:rsidRPr="00673036">
        <w:rPr>
          <w:b/>
          <w:bCs/>
          <w:noProof/>
        </w:rPr>
        <w:drawing>
          <wp:anchor distT="0" distB="0" distL="114300" distR="114300" simplePos="0" relativeHeight="251964416" behindDoc="1" locked="0" layoutInCell="1" allowOverlap="1" wp14:anchorId="554DFE0A" wp14:editId="57B31EF2">
            <wp:simplePos x="0" y="0"/>
            <wp:positionH relativeFrom="margin">
              <wp:posOffset>3898900</wp:posOffset>
            </wp:positionH>
            <wp:positionV relativeFrom="paragraph">
              <wp:posOffset>282575</wp:posOffset>
            </wp:positionV>
            <wp:extent cx="1841500" cy="622300"/>
            <wp:effectExtent l="0" t="0" r="6350" b="6350"/>
            <wp:wrapTight wrapText="bothSides">
              <wp:wrapPolygon edited="0">
                <wp:start x="0" y="0"/>
                <wp:lineTo x="0" y="21159"/>
                <wp:lineTo x="21451" y="21159"/>
                <wp:lineTo x="21451" y="0"/>
                <wp:lineTo x="0" y="0"/>
              </wp:wrapPolygon>
            </wp:wrapTight>
            <wp:docPr id="53" name="Picture 5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 company name&#10;&#10;Description automatically generated"/>
                    <pic:cNvPicPr/>
                  </pic:nvPicPr>
                  <pic:blipFill>
                    <a:blip r:embed="rId120"/>
                    <a:stretch>
                      <a:fillRect/>
                    </a:stretch>
                  </pic:blipFill>
                  <pic:spPr>
                    <a:xfrm>
                      <a:off x="0" y="0"/>
                      <a:ext cx="1841500" cy="622300"/>
                    </a:xfrm>
                    <a:prstGeom prst="rect">
                      <a:avLst/>
                    </a:prstGeom>
                  </pic:spPr>
                </pic:pic>
              </a:graphicData>
            </a:graphic>
            <wp14:sizeRelH relativeFrom="margin">
              <wp14:pctWidth>0</wp14:pctWidth>
            </wp14:sizeRelH>
            <wp14:sizeRelV relativeFrom="margin">
              <wp14:pctHeight>0</wp14:pctHeight>
            </wp14:sizeRelV>
          </wp:anchor>
        </w:drawing>
      </w:r>
    </w:p>
    <w:p w14:paraId="071DDED6" w14:textId="3C0B3E39" w:rsidR="000727D2" w:rsidRPr="000727D2" w:rsidRDefault="000727D2" w:rsidP="000727D2">
      <w:pPr>
        <w:pStyle w:val="NormalWeb"/>
        <w:shd w:val="clear" w:color="auto" w:fill="FFFFFF"/>
        <w:spacing w:before="0" w:beforeAutospacing="0" w:after="165" w:afterAutospacing="0"/>
        <w:rPr>
          <w:b/>
          <w:bCs/>
        </w:rPr>
      </w:pPr>
      <w:r>
        <w:rPr>
          <w:b/>
          <w:bCs/>
        </w:rPr>
        <w:t>Specific Learning Difficulties Service</w:t>
      </w:r>
      <w:r w:rsidR="00673036">
        <w:rPr>
          <w:b/>
          <w:bCs/>
        </w:rPr>
        <w:t xml:space="preserve"> </w:t>
      </w:r>
    </w:p>
    <w:p w14:paraId="5996FBC6" w14:textId="77777777" w:rsidR="00AE553C" w:rsidRDefault="00AE553C" w:rsidP="000727D2">
      <w:pPr>
        <w:pStyle w:val="NormalWeb"/>
        <w:shd w:val="clear" w:color="auto" w:fill="FFFFFF"/>
        <w:spacing w:before="0" w:beforeAutospacing="0" w:after="165" w:afterAutospacing="0"/>
      </w:pPr>
    </w:p>
    <w:p w14:paraId="18F1F5CB" w14:textId="3AA1506B" w:rsidR="000727D2" w:rsidRPr="000727D2" w:rsidRDefault="000727D2" w:rsidP="000727D2">
      <w:pPr>
        <w:pStyle w:val="NormalWeb"/>
        <w:shd w:val="clear" w:color="auto" w:fill="FFFFFF"/>
        <w:spacing w:before="0" w:beforeAutospacing="0" w:after="165" w:afterAutospacing="0"/>
        <w:rPr>
          <w:color w:val="333333"/>
        </w:rPr>
      </w:pPr>
      <w:r w:rsidRPr="000727D2">
        <w:t>The Specific Learning Difficulties (</w:t>
      </w:r>
      <w:hyperlink r:id="rId121" w:history="1">
        <w:r w:rsidRPr="000727D2">
          <w:rPr>
            <w:rStyle w:val="Hyperlink"/>
            <w:color w:val="auto"/>
            <w:u w:val="none"/>
          </w:rPr>
          <w:t>SpLD</w:t>
        </w:r>
      </w:hyperlink>
      <w:r w:rsidRPr="000727D2">
        <w:t>) Service is part of the </w:t>
      </w:r>
      <w:hyperlink r:id="rId122" w:tgtFrame="_blank" w:history="1">
        <w:r w:rsidRPr="000727D2">
          <w:rPr>
            <w:rStyle w:val="Hyperlink"/>
            <w:color w:val="auto"/>
            <w:u w:val="none"/>
          </w:rPr>
          <w:t>Specialist Education Service</w:t>
        </w:r>
      </w:hyperlink>
      <w:r w:rsidRPr="000727D2">
        <w:t> </w:t>
      </w:r>
      <w:r w:rsidRPr="000727D2">
        <w:rPr>
          <w:color w:val="333333"/>
        </w:rPr>
        <w:t>and sits within the </w:t>
      </w:r>
      <w:hyperlink r:id="rId123" w:tgtFrame="_blank" w:history="1">
        <w:r w:rsidRPr="000727D2">
          <w:rPr>
            <w:rStyle w:val="Hyperlink"/>
            <w:color w:val="auto"/>
            <w:u w:val="none"/>
          </w:rPr>
          <w:t>Cognition and Learning Service</w:t>
        </w:r>
      </w:hyperlink>
      <w:r w:rsidRPr="000727D2">
        <w:rPr>
          <w:color w:val="333333"/>
        </w:rPr>
        <w:t>. The team is staffed by 7 experienced teachers, all of whom hold specialist qualifications for teaching and assessing pupils with dyslexia/literacy difficulties.</w:t>
      </w:r>
    </w:p>
    <w:p w14:paraId="156F31D5" w14:textId="186699DF" w:rsidR="000727D2" w:rsidRPr="000727D2" w:rsidRDefault="000727D2" w:rsidP="000727D2">
      <w:pPr>
        <w:pStyle w:val="NormalWeb"/>
        <w:shd w:val="clear" w:color="auto" w:fill="FFFFFF"/>
        <w:spacing w:before="0" w:beforeAutospacing="0" w:after="165" w:afterAutospacing="0"/>
        <w:rPr>
          <w:color w:val="333333"/>
        </w:rPr>
      </w:pPr>
      <w:r w:rsidRPr="000727D2">
        <w:rPr>
          <w:color w:val="333333"/>
        </w:rPr>
        <w:t>The team works in partnership with all schools across Suffolk to improve outcomes for learners who have significant and persistent literacy difficulties. We are also developing our offer to support learners with Dyscalculia/ Maths difficulties.</w:t>
      </w:r>
    </w:p>
    <w:p w14:paraId="65D77DFC" w14:textId="33D3EFFA" w:rsidR="000727D2" w:rsidRPr="000727D2" w:rsidRDefault="000727D2" w:rsidP="000727D2">
      <w:pPr>
        <w:pStyle w:val="NormalWeb"/>
        <w:shd w:val="clear" w:color="auto" w:fill="FFFFFF"/>
        <w:spacing w:before="0" w:beforeAutospacing="0" w:after="165" w:afterAutospacing="0"/>
        <w:rPr>
          <w:color w:val="333333"/>
        </w:rPr>
      </w:pPr>
      <w:r w:rsidRPr="000727D2">
        <w:rPr>
          <w:color w:val="333333"/>
        </w:rPr>
        <w:t>Our core service aims to improve outcomes for individual students who are not making expected progress despite having followed an appropriate literacy intervention. This is achieved through working directly with the school and staff to plan individualised intervention, personalised strategies and teaching approaches in the classroom, alongside support to develop a whole school approach to supporting learners with Dyslexia/literacy difficulties.</w:t>
      </w:r>
    </w:p>
    <w:p w14:paraId="170922F0" w14:textId="77777777" w:rsidR="000727D2" w:rsidRPr="000727D2" w:rsidRDefault="000727D2" w:rsidP="000727D2">
      <w:pPr>
        <w:pStyle w:val="NormalWeb"/>
        <w:shd w:val="clear" w:color="auto" w:fill="FFFFFF"/>
        <w:spacing w:before="0" w:beforeAutospacing="0" w:after="165" w:afterAutospacing="0"/>
        <w:rPr>
          <w:color w:val="333333"/>
        </w:rPr>
      </w:pPr>
      <w:r w:rsidRPr="000727D2">
        <w:rPr>
          <w:color w:val="333333"/>
        </w:rPr>
        <w:t>A diagnosis of dyslexia or any other Specific Learning Difficulty is not necessary to access this service.</w:t>
      </w:r>
    </w:p>
    <w:p w14:paraId="6D0B9878" w14:textId="5BD1C786" w:rsidR="00AE553C" w:rsidRPr="00AE553C" w:rsidRDefault="00AE553C" w:rsidP="00AE553C">
      <w:pPr>
        <w:pStyle w:val="NormalWeb"/>
        <w:shd w:val="clear" w:color="auto" w:fill="FFFFFF"/>
        <w:spacing w:before="0" w:beforeAutospacing="0" w:after="165" w:afterAutospacing="0"/>
        <w:rPr>
          <w:color w:val="333333"/>
          <w:sz w:val="22"/>
          <w:szCs w:val="22"/>
        </w:rPr>
      </w:pPr>
      <w:r w:rsidRPr="00AE553C">
        <w:rPr>
          <w:b/>
          <w:bCs/>
          <w:color w:val="333333"/>
          <w:sz w:val="22"/>
          <w:szCs w:val="22"/>
        </w:rPr>
        <w:t>Nicky Wilde </w:t>
      </w:r>
      <w:r w:rsidRPr="00AE553C">
        <w:rPr>
          <w:color w:val="333333"/>
          <w:sz w:val="22"/>
          <w:szCs w:val="22"/>
        </w:rPr>
        <w:t>(Lead Specialist Teacher) </w:t>
      </w:r>
      <w:hyperlink r:id="rId124" w:history="1">
        <w:r w:rsidRPr="00AE553C">
          <w:rPr>
            <w:rStyle w:val="Hyperlink"/>
            <w:color w:val="4472C4" w:themeColor="accent1"/>
            <w:sz w:val="22"/>
            <w:szCs w:val="22"/>
          </w:rPr>
          <w:t>nicola.wilde@suffolk.gov.uk</w:t>
        </w:r>
      </w:hyperlink>
    </w:p>
    <w:p w14:paraId="26DA18C1" w14:textId="77777777" w:rsidR="00AE553C" w:rsidRPr="00AE553C" w:rsidRDefault="00AE553C" w:rsidP="00AE553C">
      <w:pPr>
        <w:pStyle w:val="NormalWeb"/>
        <w:shd w:val="clear" w:color="auto" w:fill="FFFFFF"/>
        <w:spacing w:before="0" w:beforeAutospacing="0" w:after="165" w:afterAutospacing="0"/>
        <w:rPr>
          <w:color w:val="333333"/>
          <w:sz w:val="22"/>
          <w:szCs w:val="22"/>
        </w:rPr>
      </w:pPr>
      <w:r w:rsidRPr="00AE553C">
        <w:rPr>
          <w:b/>
          <w:bCs/>
          <w:color w:val="333333"/>
          <w:sz w:val="22"/>
          <w:szCs w:val="22"/>
        </w:rPr>
        <w:t>Sandra Sidoli </w:t>
      </w:r>
      <w:r w:rsidRPr="00AE553C">
        <w:rPr>
          <w:color w:val="333333"/>
          <w:sz w:val="22"/>
          <w:szCs w:val="22"/>
        </w:rPr>
        <w:t>(Specialist Teacher)</w:t>
      </w:r>
      <w:r w:rsidRPr="00AE553C">
        <w:rPr>
          <w:b/>
          <w:bCs/>
          <w:color w:val="333333"/>
          <w:sz w:val="22"/>
          <w:szCs w:val="22"/>
        </w:rPr>
        <w:t>:</w:t>
      </w:r>
      <w:r w:rsidRPr="00AE553C">
        <w:rPr>
          <w:color w:val="333333"/>
          <w:sz w:val="22"/>
          <w:szCs w:val="22"/>
        </w:rPr>
        <w:t> </w:t>
      </w:r>
      <w:hyperlink r:id="rId125" w:history="1">
        <w:r w:rsidRPr="00AE553C">
          <w:rPr>
            <w:rStyle w:val="Hyperlink"/>
            <w:color w:val="4472C4" w:themeColor="accent1"/>
            <w:sz w:val="22"/>
            <w:szCs w:val="22"/>
          </w:rPr>
          <w:t>sandra.sidoli@suffolk.gov.uk</w:t>
        </w:r>
      </w:hyperlink>
    </w:p>
    <w:p w14:paraId="17F4720B" w14:textId="77777777" w:rsidR="00AE553C" w:rsidRPr="00AE553C" w:rsidRDefault="00AE553C" w:rsidP="00AE553C">
      <w:pPr>
        <w:pStyle w:val="NormalWeb"/>
        <w:shd w:val="clear" w:color="auto" w:fill="FFFFFF"/>
        <w:spacing w:before="0" w:beforeAutospacing="0" w:after="165" w:afterAutospacing="0"/>
        <w:rPr>
          <w:color w:val="333333"/>
          <w:sz w:val="22"/>
          <w:szCs w:val="22"/>
        </w:rPr>
      </w:pPr>
      <w:r w:rsidRPr="00AE553C">
        <w:rPr>
          <w:b/>
          <w:bCs/>
          <w:color w:val="333333"/>
          <w:sz w:val="22"/>
          <w:szCs w:val="22"/>
        </w:rPr>
        <w:t>Anji Rico </w:t>
      </w:r>
      <w:r w:rsidRPr="00AE553C">
        <w:rPr>
          <w:color w:val="333333"/>
          <w:sz w:val="22"/>
          <w:szCs w:val="22"/>
        </w:rPr>
        <w:t>(Specialist Teacher)</w:t>
      </w:r>
      <w:r w:rsidRPr="00AE553C">
        <w:rPr>
          <w:b/>
          <w:bCs/>
          <w:color w:val="333333"/>
          <w:sz w:val="22"/>
          <w:szCs w:val="22"/>
        </w:rPr>
        <w:t>:</w:t>
      </w:r>
      <w:r w:rsidRPr="00AE553C">
        <w:rPr>
          <w:color w:val="333333"/>
          <w:sz w:val="22"/>
          <w:szCs w:val="22"/>
        </w:rPr>
        <w:t> </w:t>
      </w:r>
      <w:hyperlink r:id="rId126" w:history="1">
        <w:r w:rsidRPr="00AE553C">
          <w:rPr>
            <w:rStyle w:val="Hyperlink"/>
            <w:color w:val="4472C4" w:themeColor="accent1"/>
            <w:sz w:val="22"/>
            <w:szCs w:val="22"/>
          </w:rPr>
          <w:t>anji.rico@suffolk.gov.uk</w:t>
        </w:r>
      </w:hyperlink>
    </w:p>
    <w:p w14:paraId="17C7BFE1" w14:textId="77777777" w:rsidR="00AE553C" w:rsidRPr="00AE553C" w:rsidRDefault="00AE553C" w:rsidP="00AE553C">
      <w:pPr>
        <w:pStyle w:val="NormalWeb"/>
        <w:shd w:val="clear" w:color="auto" w:fill="FFFFFF"/>
        <w:spacing w:before="0" w:beforeAutospacing="0" w:after="165" w:afterAutospacing="0"/>
        <w:rPr>
          <w:color w:val="333333"/>
          <w:sz w:val="22"/>
          <w:szCs w:val="22"/>
        </w:rPr>
      </w:pPr>
      <w:r w:rsidRPr="00AE553C">
        <w:rPr>
          <w:b/>
          <w:bCs/>
          <w:color w:val="333333"/>
          <w:sz w:val="22"/>
          <w:szCs w:val="22"/>
        </w:rPr>
        <w:t>Zoe Bell </w:t>
      </w:r>
      <w:r w:rsidRPr="00AE553C">
        <w:rPr>
          <w:color w:val="333333"/>
          <w:sz w:val="22"/>
          <w:szCs w:val="22"/>
        </w:rPr>
        <w:t>(Specialist Teacher): </w:t>
      </w:r>
      <w:hyperlink r:id="rId127" w:history="1">
        <w:r w:rsidRPr="00AE553C">
          <w:rPr>
            <w:rStyle w:val="Hyperlink"/>
            <w:color w:val="4472C4" w:themeColor="accent1"/>
            <w:sz w:val="22"/>
            <w:szCs w:val="22"/>
          </w:rPr>
          <w:t>zoe.bell@suffolk.gov.uk</w:t>
        </w:r>
      </w:hyperlink>
      <w:r w:rsidRPr="00AE553C">
        <w:rPr>
          <w:color w:val="4472C4" w:themeColor="accent1"/>
          <w:sz w:val="22"/>
          <w:szCs w:val="22"/>
        </w:rPr>
        <w:t> </w:t>
      </w:r>
    </w:p>
    <w:p w14:paraId="6518D0D6" w14:textId="77777777" w:rsidR="00AE553C" w:rsidRPr="00AE553C" w:rsidRDefault="00AE553C" w:rsidP="00AE553C">
      <w:pPr>
        <w:pStyle w:val="NormalWeb"/>
        <w:shd w:val="clear" w:color="auto" w:fill="FFFFFF"/>
        <w:spacing w:before="0" w:beforeAutospacing="0" w:after="165" w:afterAutospacing="0"/>
        <w:rPr>
          <w:color w:val="333333"/>
          <w:sz w:val="22"/>
          <w:szCs w:val="22"/>
        </w:rPr>
      </w:pPr>
      <w:r w:rsidRPr="00AE553C">
        <w:rPr>
          <w:b/>
          <w:bCs/>
          <w:color w:val="333333"/>
          <w:sz w:val="22"/>
          <w:szCs w:val="22"/>
        </w:rPr>
        <w:t>Gail Southgate </w:t>
      </w:r>
      <w:r w:rsidRPr="00AE553C">
        <w:rPr>
          <w:color w:val="333333"/>
          <w:sz w:val="22"/>
          <w:szCs w:val="22"/>
        </w:rPr>
        <w:t>(Specialist Teacher): </w:t>
      </w:r>
      <w:hyperlink r:id="rId128" w:history="1">
        <w:r w:rsidRPr="00AE553C">
          <w:rPr>
            <w:rStyle w:val="Hyperlink"/>
            <w:color w:val="4472C4" w:themeColor="accent1"/>
            <w:sz w:val="22"/>
            <w:szCs w:val="22"/>
          </w:rPr>
          <w:t>gail.southgate@suffolk.gov.uk</w:t>
        </w:r>
      </w:hyperlink>
    </w:p>
    <w:p w14:paraId="04108121" w14:textId="77777777" w:rsidR="00AE553C" w:rsidRPr="00AE553C" w:rsidRDefault="00AE553C" w:rsidP="00AE553C">
      <w:pPr>
        <w:pStyle w:val="NormalWeb"/>
        <w:shd w:val="clear" w:color="auto" w:fill="FFFFFF"/>
        <w:spacing w:before="0" w:beforeAutospacing="0" w:after="165" w:afterAutospacing="0"/>
        <w:rPr>
          <w:color w:val="333333"/>
          <w:sz w:val="22"/>
          <w:szCs w:val="22"/>
        </w:rPr>
      </w:pPr>
      <w:r w:rsidRPr="00AE553C">
        <w:rPr>
          <w:rStyle w:val="Strong"/>
          <w:color w:val="333333"/>
          <w:sz w:val="22"/>
          <w:szCs w:val="22"/>
        </w:rPr>
        <w:t>Rebecca Moran</w:t>
      </w:r>
      <w:r w:rsidRPr="00AE553C">
        <w:rPr>
          <w:color w:val="333333"/>
          <w:sz w:val="22"/>
          <w:szCs w:val="22"/>
        </w:rPr>
        <w:t> (Specialist Teacher): </w:t>
      </w:r>
      <w:hyperlink r:id="rId129" w:history="1">
        <w:r w:rsidRPr="00AE553C">
          <w:rPr>
            <w:rStyle w:val="Hyperlink"/>
            <w:color w:val="4472C4" w:themeColor="accent1"/>
            <w:sz w:val="22"/>
            <w:szCs w:val="22"/>
          </w:rPr>
          <w:t>rebecca.moran@suffolk.gov.uk</w:t>
        </w:r>
      </w:hyperlink>
    </w:p>
    <w:p w14:paraId="08368B3C" w14:textId="77777777" w:rsidR="00AE553C" w:rsidRPr="00AE553C" w:rsidRDefault="00AE553C" w:rsidP="00AE553C">
      <w:pPr>
        <w:pStyle w:val="NormalWeb"/>
        <w:shd w:val="clear" w:color="auto" w:fill="FFFFFF"/>
        <w:spacing w:before="0" w:beforeAutospacing="0" w:after="165" w:afterAutospacing="0"/>
        <w:rPr>
          <w:color w:val="333333"/>
          <w:sz w:val="22"/>
          <w:szCs w:val="22"/>
        </w:rPr>
      </w:pPr>
      <w:r w:rsidRPr="00AE553C">
        <w:rPr>
          <w:rStyle w:val="Strong"/>
          <w:color w:val="333333"/>
          <w:sz w:val="22"/>
          <w:szCs w:val="22"/>
        </w:rPr>
        <w:t>Rhian Hayward-Bradley</w:t>
      </w:r>
      <w:r w:rsidRPr="00AE553C">
        <w:rPr>
          <w:color w:val="333333"/>
          <w:sz w:val="22"/>
          <w:szCs w:val="22"/>
        </w:rPr>
        <w:t> (Specialist Teacher) </w:t>
      </w:r>
      <w:hyperlink r:id="rId130" w:history="1">
        <w:r w:rsidRPr="00AE553C">
          <w:rPr>
            <w:rStyle w:val="Hyperlink"/>
            <w:color w:val="4472C4" w:themeColor="accent1"/>
            <w:sz w:val="22"/>
            <w:szCs w:val="22"/>
          </w:rPr>
          <w:t>Rhian.Hayward-Bradley@suffolk.gov.uk</w:t>
        </w:r>
      </w:hyperlink>
    </w:p>
    <w:p w14:paraId="15C47CC5" w14:textId="77777777" w:rsidR="00B535D1" w:rsidRDefault="00B535D1" w:rsidP="00662096">
      <w:pPr>
        <w:pStyle w:val="NormalWeb"/>
        <w:shd w:val="clear" w:color="auto" w:fill="FFFFFF"/>
        <w:spacing w:before="0" w:beforeAutospacing="0" w:after="165" w:afterAutospacing="0"/>
        <w:rPr>
          <w:color w:val="333333"/>
        </w:rPr>
      </w:pPr>
    </w:p>
    <w:p w14:paraId="6A41D66E" w14:textId="54BA1245" w:rsidR="00B535D1" w:rsidRDefault="00B535D1" w:rsidP="00662096">
      <w:pPr>
        <w:pStyle w:val="NormalWeb"/>
        <w:shd w:val="clear" w:color="auto" w:fill="FFFFFF"/>
        <w:spacing w:before="0" w:beforeAutospacing="0" w:after="165" w:afterAutospacing="0"/>
        <w:rPr>
          <w:color w:val="333333"/>
        </w:rPr>
      </w:pPr>
    </w:p>
    <w:p w14:paraId="015BC10E" w14:textId="77777777" w:rsidR="00AB2C5B" w:rsidRDefault="00AB2C5B" w:rsidP="00662096">
      <w:pPr>
        <w:pStyle w:val="NormalWeb"/>
        <w:shd w:val="clear" w:color="auto" w:fill="FFFFFF"/>
        <w:spacing w:before="0" w:beforeAutospacing="0" w:after="165" w:afterAutospacing="0"/>
        <w:rPr>
          <w:color w:val="333333"/>
        </w:rPr>
      </w:pPr>
    </w:p>
    <w:p w14:paraId="06F75969" w14:textId="77777777" w:rsidR="00B535D1" w:rsidRDefault="00B535D1" w:rsidP="00662096">
      <w:pPr>
        <w:pStyle w:val="NormalWeb"/>
        <w:shd w:val="clear" w:color="auto" w:fill="FFFFFF"/>
        <w:spacing w:before="0" w:beforeAutospacing="0" w:after="165" w:afterAutospacing="0"/>
        <w:rPr>
          <w:color w:val="333333"/>
        </w:rPr>
      </w:pPr>
    </w:p>
    <w:p w14:paraId="2716ADDE" w14:textId="77777777" w:rsidR="00B535D1" w:rsidRDefault="00B535D1" w:rsidP="00662096">
      <w:pPr>
        <w:pStyle w:val="NormalWeb"/>
        <w:shd w:val="clear" w:color="auto" w:fill="FFFFFF"/>
        <w:spacing w:before="0" w:beforeAutospacing="0" w:after="165" w:afterAutospacing="0"/>
        <w:rPr>
          <w:color w:val="333333"/>
        </w:rPr>
      </w:pPr>
    </w:p>
    <w:p w14:paraId="1DBF3CAB" w14:textId="5A2DB8C8" w:rsidR="00662096" w:rsidRPr="00C122CE" w:rsidRDefault="00662096" w:rsidP="00662096">
      <w:pPr>
        <w:pStyle w:val="NormalWeb"/>
        <w:shd w:val="clear" w:color="auto" w:fill="FFFFFF"/>
        <w:spacing w:before="0" w:beforeAutospacing="0" w:after="165" w:afterAutospacing="0"/>
        <w:rPr>
          <w:color w:val="333333"/>
        </w:rPr>
      </w:pPr>
      <w:r w:rsidRPr="00E67595">
        <w:rPr>
          <w:b/>
          <w:bCs/>
          <w:noProof/>
          <w:color w:val="333333"/>
        </w:rPr>
        <w:lastRenderedPageBreak/>
        <w:drawing>
          <wp:anchor distT="0" distB="0" distL="114300" distR="114300" simplePos="0" relativeHeight="251835392" behindDoc="1" locked="0" layoutInCell="1" allowOverlap="1" wp14:anchorId="0FE61067" wp14:editId="080FFF09">
            <wp:simplePos x="0" y="0"/>
            <wp:positionH relativeFrom="column">
              <wp:posOffset>5354955</wp:posOffset>
            </wp:positionH>
            <wp:positionV relativeFrom="paragraph">
              <wp:posOffset>44450</wp:posOffset>
            </wp:positionV>
            <wp:extent cx="952500" cy="523875"/>
            <wp:effectExtent l="0" t="0" r="0" b="9525"/>
            <wp:wrapTight wrapText="bothSides">
              <wp:wrapPolygon edited="0">
                <wp:start x="0" y="0"/>
                <wp:lineTo x="0" y="21207"/>
                <wp:lineTo x="19008" y="21207"/>
                <wp:lineTo x="21168" y="10996"/>
                <wp:lineTo x="11664" y="0"/>
                <wp:lineTo x="0" y="0"/>
              </wp:wrapPolygon>
            </wp:wrapTight>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525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7291D" w14:textId="77777777" w:rsidR="00662096" w:rsidRPr="00C27505" w:rsidRDefault="00662096" w:rsidP="00662096">
      <w:r w:rsidRPr="00E67595">
        <w:rPr>
          <w:rFonts w:ascii="Times New Roman" w:hAnsi="Times New Roman" w:cs="Times New Roman"/>
          <w:b/>
          <w:bCs/>
          <w:color w:val="333333"/>
        </w:rPr>
        <w:t>Children's Occupational Therapy</w:t>
      </w:r>
    </w:p>
    <w:p w14:paraId="784111D4" w14:textId="77777777" w:rsidR="00662096" w:rsidRPr="00E67595" w:rsidRDefault="00662096" w:rsidP="00662096">
      <w:pPr>
        <w:shd w:val="clear" w:color="auto" w:fill="FFFFFF"/>
        <w:rPr>
          <w:rFonts w:ascii="Times New Roman" w:hAnsi="Times New Roman" w:cs="Times New Roman"/>
          <w:b/>
          <w:bCs/>
          <w:color w:val="333333"/>
        </w:rPr>
      </w:pPr>
      <w:r w:rsidRPr="00E67595">
        <w:rPr>
          <w:rFonts w:ascii="Times New Roman" w:hAnsi="Times New Roman" w:cs="Times New Roman"/>
          <w:b/>
          <w:bCs/>
          <w:color w:val="333333"/>
        </w:rPr>
        <w:t>General Details</w:t>
      </w:r>
    </w:p>
    <w:p w14:paraId="7355D91D" w14:textId="77777777" w:rsidR="00662096" w:rsidRPr="00E67595" w:rsidRDefault="00662096" w:rsidP="00662096">
      <w:pPr>
        <w:pStyle w:val="NormalWeb"/>
        <w:shd w:val="clear" w:color="auto" w:fill="FFFFFF"/>
        <w:spacing w:before="120" w:beforeAutospacing="0" w:after="120" w:afterAutospacing="0"/>
        <w:rPr>
          <w:color w:val="333333"/>
          <w:sz w:val="22"/>
          <w:szCs w:val="22"/>
        </w:rPr>
      </w:pPr>
      <w:r w:rsidRPr="00E67595">
        <w:rPr>
          <w:color w:val="333333"/>
          <w:sz w:val="22"/>
          <w:szCs w:val="22"/>
        </w:rPr>
        <w:t>A Children's Occupational Therapist will help to minimise a child’s difficulties and improve their ability to learn, socialise and play. They will find ways to overcome any problems they experience in participating in activities and assess and treat the child’s needs in the following areas:</w:t>
      </w:r>
    </w:p>
    <w:p w14:paraId="3F772B57" w14:textId="77777777" w:rsidR="00662096" w:rsidRPr="00E67595" w:rsidRDefault="00662096">
      <w:pPr>
        <w:numPr>
          <w:ilvl w:val="0"/>
          <w:numId w:val="14"/>
        </w:numPr>
        <w:shd w:val="clear" w:color="auto" w:fill="FFFFFF"/>
        <w:spacing w:before="100" w:beforeAutospacing="1" w:after="100" w:afterAutospacing="1" w:line="240" w:lineRule="auto"/>
        <w:rPr>
          <w:rFonts w:ascii="Times New Roman" w:hAnsi="Times New Roman" w:cs="Times New Roman"/>
          <w:color w:val="333333"/>
        </w:rPr>
      </w:pPr>
      <w:r w:rsidRPr="00E67595">
        <w:rPr>
          <w:rFonts w:ascii="Times New Roman" w:hAnsi="Times New Roman" w:cs="Times New Roman"/>
          <w:color w:val="333333"/>
        </w:rPr>
        <w:t>OTs may offer assessments and analysis of children’s everyday activities, play, self-care; and school work</w:t>
      </w:r>
    </w:p>
    <w:p w14:paraId="59C6818B" w14:textId="77777777" w:rsidR="00662096" w:rsidRPr="00E67595" w:rsidRDefault="00662096">
      <w:pPr>
        <w:numPr>
          <w:ilvl w:val="0"/>
          <w:numId w:val="14"/>
        </w:numPr>
        <w:shd w:val="clear" w:color="auto" w:fill="FFFFFF"/>
        <w:spacing w:before="100" w:beforeAutospacing="1" w:after="100" w:afterAutospacing="1" w:line="240" w:lineRule="auto"/>
        <w:rPr>
          <w:rFonts w:ascii="Times New Roman" w:hAnsi="Times New Roman" w:cs="Times New Roman"/>
          <w:color w:val="333333"/>
        </w:rPr>
      </w:pPr>
      <w:r w:rsidRPr="00E67595">
        <w:rPr>
          <w:rFonts w:ascii="Times New Roman" w:hAnsi="Times New Roman" w:cs="Times New Roman"/>
          <w:color w:val="333333"/>
        </w:rPr>
        <w:t>Fine motor skills and effective use of hands in play and school</w:t>
      </w:r>
    </w:p>
    <w:p w14:paraId="2F64A2A4" w14:textId="77777777" w:rsidR="00662096" w:rsidRPr="00E67595" w:rsidRDefault="00662096">
      <w:pPr>
        <w:numPr>
          <w:ilvl w:val="0"/>
          <w:numId w:val="14"/>
        </w:numPr>
        <w:shd w:val="clear" w:color="auto" w:fill="FFFFFF"/>
        <w:spacing w:before="100" w:beforeAutospacing="1" w:after="100" w:afterAutospacing="1" w:line="240" w:lineRule="auto"/>
        <w:rPr>
          <w:rFonts w:ascii="Times New Roman" w:hAnsi="Times New Roman" w:cs="Times New Roman"/>
          <w:color w:val="333333"/>
        </w:rPr>
      </w:pPr>
      <w:r w:rsidRPr="00E67595">
        <w:rPr>
          <w:rFonts w:ascii="Times New Roman" w:hAnsi="Times New Roman" w:cs="Times New Roman"/>
          <w:color w:val="333333"/>
        </w:rPr>
        <w:t>To identify a child’s strengths and difficulties and offer therapeutic approaches and interventions to find solutions</w:t>
      </w:r>
    </w:p>
    <w:p w14:paraId="42C02BB2" w14:textId="77777777" w:rsidR="00662096" w:rsidRPr="00E67595" w:rsidRDefault="00662096">
      <w:pPr>
        <w:numPr>
          <w:ilvl w:val="0"/>
          <w:numId w:val="14"/>
        </w:numPr>
        <w:shd w:val="clear" w:color="auto" w:fill="FFFFFF"/>
        <w:spacing w:before="100" w:beforeAutospacing="1" w:after="100" w:afterAutospacing="1" w:line="240" w:lineRule="auto"/>
        <w:rPr>
          <w:rFonts w:ascii="Times New Roman" w:hAnsi="Times New Roman" w:cs="Times New Roman"/>
          <w:color w:val="333333"/>
        </w:rPr>
      </w:pPr>
      <w:r w:rsidRPr="00E67595">
        <w:rPr>
          <w:rFonts w:ascii="Times New Roman" w:hAnsi="Times New Roman" w:cs="Times New Roman"/>
          <w:color w:val="333333"/>
        </w:rPr>
        <w:t>OT’s have specialist knowledge about child development, daily function and independence skills, e.g. feeding, dressing and toileting</w:t>
      </w:r>
    </w:p>
    <w:p w14:paraId="61591564" w14:textId="77777777" w:rsidR="00662096" w:rsidRPr="00E67595" w:rsidRDefault="00662096">
      <w:pPr>
        <w:numPr>
          <w:ilvl w:val="0"/>
          <w:numId w:val="14"/>
        </w:numPr>
        <w:shd w:val="clear" w:color="auto" w:fill="FFFFFF"/>
        <w:spacing w:before="100" w:beforeAutospacing="1" w:after="100" w:afterAutospacing="1" w:line="240" w:lineRule="auto"/>
        <w:rPr>
          <w:rFonts w:ascii="Times New Roman" w:hAnsi="Times New Roman" w:cs="Times New Roman"/>
          <w:color w:val="333333"/>
        </w:rPr>
      </w:pPr>
      <w:r w:rsidRPr="00E67595">
        <w:rPr>
          <w:rFonts w:ascii="Times New Roman" w:hAnsi="Times New Roman" w:cs="Times New Roman"/>
          <w:color w:val="333333"/>
        </w:rPr>
        <w:t>Assess the need for therapeutic equipment e.g specialist seating, bathing and toileting</w:t>
      </w:r>
    </w:p>
    <w:p w14:paraId="31969357" w14:textId="77777777" w:rsidR="00662096" w:rsidRPr="00E67595" w:rsidRDefault="00662096">
      <w:pPr>
        <w:numPr>
          <w:ilvl w:val="0"/>
          <w:numId w:val="14"/>
        </w:numPr>
        <w:shd w:val="clear" w:color="auto" w:fill="FFFFFF"/>
        <w:spacing w:before="100" w:beforeAutospacing="1" w:after="100" w:afterAutospacing="1" w:line="240" w:lineRule="auto"/>
        <w:rPr>
          <w:rFonts w:ascii="Times New Roman" w:hAnsi="Times New Roman" w:cs="Times New Roman"/>
          <w:color w:val="333333"/>
        </w:rPr>
      </w:pPr>
      <w:r w:rsidRPr="00E67595">
        <w:rPr>
          <w:rFonts w:ascii="Times New Roman" w:hAnsi="Times New Roman" w:cs="Times New Roman"/>
          <w:color w:val="333333"/>
        </w:rPr>
        <w:t>Advice on environment and minor adaptations e.g. rails</w:t>
      </w:r>
    </w:p>
    <w:p w14:paraId="789F4DAA" w14:textId="77777777" w:rsidR="00662096" w:rsidRPr="00E67595" w:rsidRDefault="00662096">
      <w:pPr>
        <w:numPr>
          <w:ilvl w:val="0"/>
          <w:numId w:val="14"/>
        </w:numPr>
        <w:shd w:val="clear" w:color="auto" w:fill="FFFFFF"/>
        <w:spacing w:before="100" w:beforeAutospacing="1" w:after="100" w:afterAutospacing="1" w:line="240" w:lineRule="auto"/>
        <w:rPr>
          <w:rFonts w:ascii="Times New Roman" w:hAnsi="Times New Roman" w:cs="Times New Roman"/>
          <w:color w:val="333333"/>
        </w:rPr>
      </w:pPr>
      <w:r w:rsidRPr="00E67595">
        <w:rPr>
          <w:rFonts w:ascii="Times New Roman" w:hAnsi="Times New Roman" w:cs="Times New Roman"/>
          <w:color w:val="333333"/>
        </w:rPr>
        <w:t>OT’s help a child improve their ability to learn, socialise and play</w:t>
      </w:r>
    </w:p>
    <w:p w14:paraId="12736387" w14:textId="77777777" w:rsidR="00662096" w:rsidRPr="00E976C6" w:rsidRDefault="00662096">
      <w:pPr>
        <w:numPr>
          <w:ilvl w:val="0"/>
          <w:numId w:val="14"/>
        </w:numPr>
        <w:shd w:val="clear" w:color="auto" w:fill="FFFFFF"/>
        <w:spacing w:before="100" w:beforeAutospacing="1" w:after="100" w:afterAutospacing="1" w:line="240" w:lineRule="auto"/>
        <w:rPr>
          <w:rFonts w:ascii="Times New Roman" w:hAnsi="Times New Roman" w:cs="Times New Roman"/>
          <w:color w:val="333333"/>
        </w:rPr>
      </w:pPr>
      <w:r w:rsidRPr="00E67595">
        <w:rPr>
          <w:rFonts w:ascii="Times New Roman" w:hAnsi="Times New Roman" w:cs="Times New Roman"/>
          <w:color w:val="333333"/>
        </w:rPr>
        <w:t>To gain a good quality of life and achieve their potential</w:t>
      </w:r>
    </w:p>
    <w:p w14:paraId="6FBDF3C1" w14:textId="77777777" w:rsidR="00662096" w:rsidRPr="00E67595" w:rsidRDefault="00662096" w:rsidP="00662096">
      <w:pPr>
        <w:pStyle w:val="NormalWeb"/>
        <w:shd w:val="clear" w:color="auto" w:fill="FFFFFF"/>
        <w:spacing w:before="120" w:beforeAutospacing="0" w:after="120" w:afterAutospacing="0"/>
        <w:rPr>
          <w:color w:val="333333"/>
          <w:sz w:val="22"/>
          <w:szCs w:val="22"/>
        </w:rPr>
      </w:pPr>
      <w:r w:rsidRPr="00E67595">
        <w:rPr>
          <w:color w:val="333333"/>
          <w:sz w:val="22"/>
          <w:szCs w:val="22"/>
        </w:rPr>
        <w:t>Referrals are accepted from:</w:t>
      </w:r>
    </w:p>
    <w:p w14:paraId="653D186A" w14:textId="77777777" w:rsidR="00662096" w:rsidRPr="00E67595" w:rsidRDefault="00662096">
      <w:pPr>
        <w:numPr>
          <w:ilvl w:val="0"/>
          <w:numId w:val="15"/>
        </w:numPr>
        <w:shd w:val="clear" w:color="auto" w:fill="FFFFFF"/>
        <w:spacing w:before="100" w:beforeAutospacing="1" w:after="100" w:afterAutospacing="1" w:line="240" w:lineRule="auto"/>
        <w:rPr>
          <w:rFonts w:ascii="Times New Roman" w:hAnsi="Times New Roman" w:cs="Times New Roman"/>
          <w:color w:val="333333"/>
        </w:rPr>
      </w:pPr>
      <w:r w:rsidRPr="00E67595">
        <w:rPr>
          <w:rFonts w:ascii="Times New Roman" w:hAnsi="Times New Roman" w:cs="Times New Roman"/>
          <w:color w:val="333333"/>
        </w:rPr>
        <w:t>Paediatricians, GPs and Physiotherapists</w:t>
      </w:r>
    </w:p>
    <w:p w14:paraId="73DE8A86" w14:textId="77777777" w:rsidR="00662096" w:rsidRPr="00E67595" w:rsidRDefault="00662096">
      <w:pPr>
        <w:numPr>
          <w:ilvl w:val="0"/>
          <w:numId w:val="15"/>
        </w:numPr>
        <w:shd w:val="clear" w:color="auto" w:fill="FFFFFF"/>
        <w:spacing w:before="100" w:beforeAutospacing="1" w:after="100" w:afterAutospacing="1" w:line="240" w:lineRule="auto"/>
        <w:rPr>
          <w:rFonts w:ascii="Times New Roman" w:hAnsi="Times New Roman" w:cs="Times New Roman"/>
          <w:color w:val="333333"/>
        </w:rPr>
      </w:pPr>
      <w:r w:rsidRPr="00E67595">
        <w:rPr>
          <w:rFonts w:ascii="Times New Roman" w:hAnsi="Times New Roman" w:cs="Times New Roman"/>
          <w:color w:val="333333"/>
        </w:rPr>
        <w:t xml:space="preserve">Health </w:t>
      </w:r>
      <w:r>
        <w:rPr>
          <w:rFonts w:ascii="Times New Roman" w:hAnsi="Times New Roman" w:cs="Times New Roman"/>
          <w:color w:val="333333"/>
        </w:rPr>
        <w:t>V</w:t>
      </w:r>
      <w:r w:rsidRPr="00E67595">
        <w:rPr>
          <w:rFonts w:ascii="Times New Roman" w:hAnsi="Times New Roman" w:cs="Times New Roman"/>
          <w:color w:val="333333"/>
        </w:rPr>
        <w:t>isitors and Speech and Language Therapists can refer for early years services</w:t>
      </w:r>
    </w:p>
    <w:p w14:paraId="3B7525B9" w14:textId="77777777" w:rsidR="00662096" w:rsidRPr="00E67595" w:rsidRDefault="00662096">
      <w:pPr>
        <w:numPr>
          <w:ilvl w:val="0"/>
          <w:numId w:val="15"/>
        </w:numPr>
        <w:shd w:val="clear" w:color="auto" w:fill="FFFFFF"/>
        <w:spacing w:before="100" w:beforeAutospacing="1" w:after="100" w:afterAutospacing="1" w:line="240" w:lineRule="auto"/>
        <w:rPr>
          <w:rFonts w:ascii="Times New Roman" w:hAnsi="Times New Roman" w:cs="Times New Roman"/>
          <w:color w:val="333333"/>
        </w:rPr>
      </w:pPr>
      <w:r w:rsidRPr="00E67595">
        <w:rPr>
          <w:rFonts w:ascii="Times New Roman" w:hAnsi="Times New Roman" w:cs="Times New Roman"/>
          <w:color w:val="333333"/>
        </w:rPr>
        <w:t>SENCOs can refer to the school age service for co-ordination disorders for children in primary schools or in year 7</w:t>
      </w:r>
    </w:p>
    <w:p w14:paraId="4FE6F35D" w14:textId="77777777" w:rsidR="00662096" w:rsidRPr="00E67595" w:rsidRDefault="00662096" w:rsidP="00662096">
      <w:pPr>
        <w:shd w:val="clear" w:color="auto" w:fill="FFFFFF"/>
        <w:ind w:left="720"/>
        <w:rPr>
          <w:rFonts w:ascii="Times New Roman" w:hAnsi="Times New Roman" w:cs="Times New Roman"/>
          <w:color w:val="333333"/>
        </w:rPr>
      </w:pPr>
      <w:r w:rsidRPr="00E67595">
        <w:rPr>
          <w:rFonts w:ascii="Times New Roman" w:hAnsi="Times New Roman" w:cs="Times New Roman"/>
          <w:color w:val="333333"/>
        </w:rPr>
        <w:t>01473 321230</w:t>
      </w:r>
    </w:p>
    <w:p w14:paraId="6A13041C" w14:textId="77777777" w:rsidR="00662096" w:rsidRPr="00E67595" w:rsidRDefault="00000000" w:rsidP="00662096">
      <w:pPr>
        <w:shd w:val="clear" w:color="auto" w:fill="FFFFFF"/>
        <w:ind w:left="720"/>
        <w:rPr>
          <w:rFonts w:ascii="Times New Roman" w:hAnsi="Times New Roman" w:cs="Times New Roman"/>
          <w:color w:val="333333"/>
        </w:rPr>
      </w:pPr>
      <w:hyperlink r:id="rId131" w:tgtFrame="_blank" w:tooltip="Click to visit  (opens in a new window)" w:history="1">
        <w:r w:rsidR="00662096" w:rsidRPr="00E67595">
          <w:rPr>
            <w:rStyle w:val="Hyperlink"/>
            <w:rFonts w:ascii="Times New Roman" w:hAnsi="Times New Roman" w:cs="Times New Roman"/>
            <w:color w:val="2F5496" w:themeColor="accent1" w:themeShade="BF"/>
          </w:rPr>
          <w:t>http://www.suffolkcommunityhealthcare.com/OurServices.aspx</w:t>
        </w:r>
        <w:r w:rsidR="00662096" w:rsidRPr="00E67595">
          <w:rPr>
            <w:rFonts w:ascii="Times New Roman" w:hAnsi="Times New Roman" w:cs="Times New Roman"/>
            <w:color w:val="AB3232"/>
            <w:u w:val="single"/>
          </w:rPr>
          <w:br/>
        </w:r>
      </w:hyperlink>
    </w:p>
    <w:p w14:paraId="76919164" w14:textId="77777777" w:rsidR="00662096" w:rsidRPr="00E67595" w:rsidRDefault="00662096" w:rsidP="00662096">
      <w:pPr>
        <w:pStyle w:val="NoSpacing"/>
        <w:ind w:left="709"/>
        <w:rPr>
          <w:rFonts w:ascii="Times New Roman" w:hAnsi="Times New Roman" w:cs="Times New Roman"/>
        </w:rPr>
      </w:pPr>
      <w:r w:rsidRPr="00E67595">
        <w:rPr>
          <w:rFonts w:ascii="Times New Roman" w:hAnsi="Times New Roman" w:cs="Times New Roman"/>
        </w:rPr>
        <w:t>St Helen's House</w:t>
      </w:r>
      <w:r w:rsidRPr="00E67595">
        <w:rPr>
          <w:rFonts w:ascii="Times New Roman" w:hAnsi="Times New Roman" w:cs="Times New Roman"/>
        </w:rPr>
        <w:br/>
        <w:t>571 Foxhall Road</w:t>
      </w:r>
      <w:r w:rsidRPr="00E67595">
        <w:rPr>
          <w:rFonts w:ascii="Times New Roman" w:hAnsi="Times New Roman" w:cs="Times New Roman"/>
        </w:rPr>
        <w:br/>
        <w:t>Ipswich</w:t>
      </w:r>
      <w:r w:rsidRPr="00E67595">
        <w:rPr>
          <w:rFonts w:ascii="Times New Roman" w:hAnsi="Times New Roman" w:cs="Times New Roman"/>
        </w:rPr>
        <w:br/>
        <w:t>Suffolk</w:t>
      </w:r>
    </w:p>
    <w:p w14:paraId="4983A6C2" w14:textId="77777777" w:rsidR="00662096" w:rsidRDefault="00662096" w:rsidP="00662096">
      <w:pPr>
        <w:pStyle w:val="NoSpacing"/>
        <w:ind w:left="709"/>
        <w:rPr>
          <w:rFonts w:ascii="Times New Roman" w:hAnsi="Times New Roman" w:cs="Times New Roman"/>
        </w:rPr>
      </w:pPr>
      <w:r w:rsidRPr="00E67595">
        <w:rPr>
          <w:rFonts w:ascii="Times New Roman" w:hAnsi="Times New Roman" w:cs="Times New Roman"/>
        </w:rPr>
        <w:t>IP3 8LX</w:t>
      </w:r>
    </w:p>
    <w:p w14:paraId="5AA13D03" w14:textId="77777777" w:rsidR="00662096" w:rsidRDefault="00662096" w:rsidP="00662096">
      <w:pPr>
        <w:pStyle w:val="NoSpacing"/>
        <w:ind w:left="709"/>
        <w:rPr>
          <w:rFonts w:ascii="Times New Roman" w:hAnsi="Times New Roman" w:cs="Times New Roman"/>
        </w:rPr>
      </w:pPr>
    </w:p>
    <w:p w14:paraId="0769A8C3" w14:textId="77777777" w:rsidR="005F11B4" w:rsidRPr="005F11B4" w:rsidRDefault="005F11B4" w:rsidP="005F11B4">
      <w:pPr>
        <w:pStyle w:val="Heading3"/>
        <w:shd w:val="clear" w:color="auto" w:fill="FFFFFF"/>
        <w:spacing w:before="0"/>
        <w:rPr>
          <w:rFonts w:ascii="Times New Roman" w:hAnsi="Times New Roman" w:cs="Times New Roman"/>
          <w:color w:val="333333"/>
          <w:sz w:val="22"/>
          <w:szCs w:val="22"/>
        </w:rPr>
      </w:pPr>
      <w:r w:rsidRPr="005F11B4">
        <w:rPr>
          <w:rFonts w:ascii="Times New Roman" w:hAnsi="Times New Roman" w:cs="Times New Roman"/>
          <w:color w:val="333333"/>
          <w:sz w:val="22"/>
          <w:szCs w:val="22"/>
        </w:rPr>
        <w:t>Additional contact</w:t>
      </w:r>
    </w:p>
    <w:p w14:paraId="6CD82C0B" w14:textId="77777777" w:rsidR="005F11B4" w:rsidRDefault="005F11B4" w:rsidP="005F11B4">
      <w:pPr>
        <w:shd w:val="clear" w:color="auto" w:fill="FFFFFF"/>
        <w:spacing w:after="75"/>
        <w:rPr>
          <w:rFonts w:ascii="Times New Roman" w:hAnsi="Times New Roman" w:cs="Times New Roman"/>
          <w:b/>
          <w:bCs/>
          <w:color w:val="333333"/>
        </w:rPr>
      </w:pPr>
    </w:p>
    <w:p w14:paraId="5AD4B611" w14:textId="73E9D689" w:rsidR="005F11B4" w:rsidRPr="005F11B4" w:rsidRDefault="005F11B4" w:rsidP="005F11B4">
      <w:pPr>
        <w:shd w:val="clear" w:color="auto" w:fill="FFFFFF"/>
        <w:spacing w:after="75"/>
        <w:rPr>
          <w:rFonts w:ascii="Times New Roman" w:hAnsi="Times New Roman" w:cs="Times New Roman"/>
          <w:color w:val="333333"/>
        </w:rPr>
      </w:pPr>
      <w:r w:rsidRPr="005F11B4">
        <w:rPr>
          <w:rFonts w:ascii="Times New Roman" w:hAnsi="Times New Roman" w:cs="Times New Roman"/>
          <w:color w:val="333333"/>
        </w:rPr>
        <w:t>Children's Occupational Therapy Service</w:t>
      </w:r>
    </w:p>
    <w:p w14:paraId="304294EC" w14:textId="77777777" w:rsidR="005F11B4" w:rsidRDefault="005F11B4" w:rsidP="005F11B4">
      <w:pPr>
        <w:shd w:val="clear" w:color="auto" w:fill="FFFFFF"/>
        <w:spacing w:after="75"/>
        <w:ind w:left="720"/>
        <w:rPr>
          <w:rFonts w:ascii="Times New Roman" w:hAnsi="Times New Roman" w:cs="Times New Roman"/>
          <w:b/>
          <w:bCs/>
          <w:color w:val="333333"/>
        </w:rPr>
      </w:pPr>
    </w:p>
    <w:p w14:paraId="5E7ADB81" w14:textId="33110D93" w:rsidR="005F11B4" w:rsidRPr="005F11B4" w:rsidRDefault="005F11B4" w:rsidP="005F11B4">
      <w:pPr>
        <w:shd w:val="clear" w:color="auto" w:fill="FFFFFF"/>
        <w:spacing w:after="75"/>
        <w:ind w:left="720"/>
        <w:rPr>
          <w:rFonts w:ascii="Times New Roman" w:hAnsi="Times New Roman" w:cs="Times New Roman"/>
          <w:color w:val="333333"/>
        </w:rPr>
      </w:pPr>
      <w:r w:rsidRPr="005F11B4">
        <w:rPr>
          <w:rFonts w:ascii="Times New Roman" w:hAnsi="Times New Roman" w:cs="Times New Roman"/>
          <w:color w:val="333333"/>
        </w:rPr>
        <w:t>01284 741714</w:t>
      </w:r>
    </w:p>
    <w:p w14:paraId="10DC4268" w14:textId="77777777" w:rsidR="005F11B4" w:rsidRDefault="005F11B4" w:rsidP="005F11B4">
      <w:pPr>
        <w:shd w:val="clear" w:color="auto" w:fill="FFFFFF"/>
        <w:spacing w:after="75"/>
        <w:ind w:left="720"/>
        <w:rPr>
          <w:rFonts w:ascii="Times New Roman" w:hAnsi="Times New Roman" w:cs="Times New Roman"/>
          <w:b/>
          <w:bCs/>
          <w:color w:val="333333"/>
        </w:rPr>
      </w:pPr>
    </w:p>
    <w:p w14:paraId="03B4B55C" w14:textId="3E710511" w:rsidR="005F11B4" w:rsidRPr="005F11B4" w:rsidRDefault="005F11B4" w:rsidP="005F11B4">
      <w:pPr>
        <w:shd w:val="clear" w:color="auto" w:fill="FFFFFF"/>
        <w:spacing w:after="75"/>
        <w:ind w:left="720"/>
        <w:rPr>
          <w:rFonts w:ascii="Times New Roman" w:hAnsi="Times New Roman" w:cs="Times New Roman"/>
          <w:color w:val="333333"/>
        </w:rPr>
      </w:pPr>
      <w:r w:rsidRPr="005F11B4">
        <w:rPr>
          <w:rFonts w:ascii="Times New Roman" w:hAnsi="Times New Roman" w:cs="Times New Roman"/>
          <w:color w:val="333333"/>
        </w:rPr>
        <w:t>Child Development Centre</w:t>
      </w:r>
      <w:r w:rsidRPr="005F11B4">
        <w:rPr>
          <w:rFonts w:ascii="Times New Roman" w:hAnsi="Times New Roman" w:cs="Times New Roman"/>
          <w:color w:val="333333"/>
        </w:rPr>
        <w:br/>
        <w:t>Hospital Road</w:t>
      </w:r>
      <w:r w:rsidRPr="005F11B4">
        <w:rPr>
          <w:rFonts w:ascii="Times New Roman" w:hAnsi="Times New Roman" w:cs="Times New Roman"/>
          <w:color w:val="333333"/>
        </w:rPr>
        <w:br/>
        <w:t>Bury St Edmunds</w:t>
      </w:r>
      <w:r w:rsidRPr="005F11B4">
        <w:rPr>
          <w:rFonts w:ascii="Times New Roman" w:hAnsi="Times New Roman" w:cs="Times New Roman"/>
          <w:color w:val="333333"/>
        </w:rPr>
        <w:br/>
        <w:t>Suffolk</w:t>
      </w:r>
      <w:r w:rsidRPr="005F11B4">
        <w:rPr>
          <w:rFonts w:ascii="Times New Roman" w:hAnsi="Times New Roman" w:cs="Times New Roman"/>
          <w:color w:val="333333"/>
        </w:rPr>
        <w:br/>
        <w:t>IP3 8LX</w:t>
      </w:r>
    </w:p>
    <w:p w14:paraId="76AE8270" w14:textId="77777777" w:rsidR="00662096" w:rsidRDefault="00662096" w:rsidP="00662096">
      <w:pPr>
        <w:pStyle w:val="NoSpacing"/>
        <w:ind w:left="709"/>
        <w:rPr>
          <w:rFonts w:ascii="Times New Roman" w:hAnsi="Times New Roman" w:cs="Times New Roman"/>
        </w:rPr>
      </w:pPr>
    </w:p>
    <w:p w14:paraId="1ABA0F52" w14:textId="77777777" w:rsidR="005F11B4" w:rsidRDefault="005F11B4" w:rsidP="00662096">
      <w:pPr>
        <w:pStyle w:val="NoSpacing"/>
        <w:rPr>
          <w:rFonts w:ascii="Times New Roman" w:hAnsi="Times New Roman" w:cs="Times New Roman"/>
          <w:b/>
          <w:bCs/>
        </w:rPr>
      </w:pPr>
    </w:p>
    <w:p w14:paraId="32E7721E" w14:textId="77777777" w:rsidR="005F11B4" w:rsidRDefault="005F11B4" w:rsidP="00662096">
      <w:pPr>
        <w:pStyle w:val="NoSpacing"/>
        <w:rPr>
          <w:rFonts w:ascii="Times New Roman" w:hAnsi="Times New Roman" w:cs="Times New Roman"/>
          <w:b/>
          <w:bCs/>
        </w:rPr>
      </w:pPr>
    </w:p>
    <w:p w14:paraId="1FCF078A" w14:textId="6EEA706A" w:rsidR="00662096" w:rsidRPr="00AD2F28" w:rsidRDefault="00662096" w:rsidP="00662096">
      <w:pPr>
        <w:pStyle w:val="NoSpacing"/>
        <w:rPr>
          <w:rFonts w:ascii="Times New Roman" w:hAnsi="Times New Roman" w:cs="Times New Roman"/>
        </w:rPr>
      </w:pPr>
      <w:r w:rsidRPr="00AD2F28">
        <w:rPr>
          <w:rFonts w:ascii="Times New Roman" w:hAnsi="Times New Roman" w:cs="Times New Roman"/>
          <w:b/>
          <w:bCs/>
        </w:rPr>
        <w:lastRenderedPageBreak/>
        <w:t>Educational Psychology</w:t>
      </w:r>
    </w:p>
    <w:p w14:paraId="6460EE8E" w14:textId="77777777" w:rsidR="00662096" w:rsidRPr="00AD2F28" w:rsidRDefault="00662096" w:rsidP="00662096">
      <w:pPr>
        <w:pStyle w:val="NormalWeb"/>
        <w:shd w:val="clear" w:color="auto" w:fill="FFFFFF"/>
        <w:spacing w:before="0" w:beforeAutospacing="0" w:after="150" w:afterAutospacing="0" w:line="375" w:lineRule="atLeast"/>
        <w:rPr>
          <w:sz w:val="22"/>
          <w:szCs w:val="22"/>
        </w:rPr>
      </w:pPr>
      <w:r w:rsidRPr="00AD2F28">
        <w:rPr>
          <w:rStyle w:val="Strong"/>
          <w:sz w:val="22"/>
          <w:szCs w:val="22"/>
        </w:rPr>
        <w:t>Children's services for schools and academies</w:t>
      </w:r>
    </w:p>
    <w:p w14:paraId="75ACAAFA" w14:textId="77777777" w:rsidR="00662096" w:rsidRPr="00AD2F28" w:rsidRDefault="00662096" w:rsidP="00662096">
      <w:pPr>
        <w:pStyle w:val="NormalWeb"/>
        <w:shd w:val="clear" w:color="auto" w:fill="FFFFFF"/>
        <w:spacing w:before="0" w:beforeAutospacing="0" w:after="150" w:afterAutospacing="0" w:line="375" w:lineRule="atLeast"/>
        <w:rPr>
          <w:sz w:val="22"/>
          <w:szCs w:val="22"/>
        </w:rPr>
      </w:pPr>
      <w:r w:rsidRPr="00AD2F28">
        <w:rPr>
          <w:sz w:val="22"/>
          <w:szCs w:val="22"/>
        </w:rPr>
        <w:t>Educational Psychologists (EPs) work with children, young people, their families and professionals in order to improve outcomes.</w:t>
      </w:r>
    </w:p>
    <w:p w14:paraId="7C284083" w14:textId="77777777" w:rsidR="00662096" w:rsidRPr="00AD2F28" w:rsidRDefault="00662096" w:rsidP="00662096">
      <w:pPr>
        <w:pStyle w:val="NormalWeb"/>
        <w:shd w:val="clear" w:color="auto" w:fill="FFFFFF"/>
        <w:spacing w:before="0" w:beforeAutospacing="0" w:after="150" w:afterAutospacing="0" w:line="375" w:lineRule="atLeast"/>
        <w:rPr>
          <w:sz w:val="22"/>
          <w:szCs w:val="22"/>
        </w:rPr>
      </w:pPr>
      <w:r>
        <w:rPr>
          <w:sz w:val="22"/>
          <w:szCs w:val="22"/>
        </w:rPr>
        <w:t>They</w:t>
      </w:r>
      <w:r w:rsidRPr="00AD2F28">
        <w:rPr>
          <w:sz w:val="22"/>
          <w:szCs w:val="22"/>
        </w:rPr>
        <w:t xml:space="preserve"> also work to support the inclusion and participation of children and young people.</w:t>
      </w:r>
    </w:p>
    <w:p w14:paraId="2F3FDFFF" w14:textId="77777777" w:rsidR="00662096" w:rsidRPr="00AD2F28" w:rsidRDefault="00662096" w:rsidP="00662096">
      <w:pPr>
        <w:pStyle w:val="NormalWeb"/>
        <w:shd w:val="clear" w:color="auto" w:fill="FFFFFF"/>
        <w:spacing w:before="0" w:beforeAutospacing="0" w:after="150" w:afterAutospacing="0" w:line="375" w:lineRule="atLeast"/>
        <w:rPr>
          <w:sz w:val="22"/>
          <w:szCs w:val="22"/>
        </w:rPr>
      </w:pPr>
      <w:r>
        <w:rPr>
          <w:sz w:val="22"/>
          <w:szCs w:val="22"/>
        </w:rPr>
        <w:t>T</w:t>
      </w:r>
      <w:r w:rsidRPr="00AD2F28">
        <w:rPr>
          <w:sz w:val="22"/>
          <w:szCs w:val="22"/>
        </w:rPr>
        <w:t>ailor made packages of support based on the following broad areas of work</w:t>
      </w:r>
      <w:r>
        <w:rPr>
          <w:sz w:val="22"/>
          <w:szCs w:val="22"/>
        </w:rPr>
        <w:t xml:space="preserve"> can be developed</w:t>
      </w:r>
      <w:r w:rsidRPr="00AD2F28">
        <w:rPr>
          <w:sz w:val="22"/>
          <w:szCs w:val="22"/>
        </w:rPr>
        <w:t>:</w:t>
      </w:r>
    </w:p>
    <w:p w14:paraId="4080FD99" w14:textId="77777777" w:rsidR="00662096" w:rsidRPr="0021295A" w:rsidRDefault="00662096">
      <w:pPr>
        <w:numPr>
          <w:ilvl w:val="0"/>
          <w:numId w:val="16"/>
        </w:numPr>
        <w:shd w:val="clear" w:color="auto" w:fill="FFFFFF"/>
        <w:spacing w:before="100" w:beforeAutospacing="1" w:after="100" w:afterAutospacing="1" w:line="240" w:lineRule="auto"/>
        <w:rPr>
          <w:rFonts w:ascii="Times New Roman" w:hAnsi="Times New Roman" w:cs="Times New Roman"/>
        </w:rPr>
      </w:pPr>
      <w:r w:rsidRPr="0021295A">
        <w:rPr>
          <w:rFonts w:ascii="Times New Roman" w:hAnsi="Times New Roman" w:cs="Times New Roman"/>
        </w:rPr>
        <w:t>Consultation (including planning meetings)</w:t>
      </w:r>
    </w:p>
    <w:p w14:paraId="2F8DA6C2" w14:textId="77777777" w:rsidR="00662096" w:rsidRPr="0021295A" w:rsidRDefault="00662096">
      <w:pPr>
        <w:numPr>
          <w:ilvl w:val="0"/>
          <w:numId w:val="16"/>
        </w:numPr>
        <w:shd w:val="clear" w:color="auto" w:fill="FFFFFF"/>
        <w:spacing w:before="100" w:beforeAutospacing="1" w:after="100" w:afterAutospacing="1" w:line="240" w:lineRule="auto"/>
        <w:rPr>
          <w:rFonts w:ascii="Times New Roman" w:hAnsi="Times New Roman" w:cs="Times New Roman"/>
        </w:rPr>
      </w:pPr>
      <w:r w:rsidRPr="0021295A">
        <w:rPr>
          <w:rFonts w:ascii="Times New Roman" w:hAnsi="Times New Roman" w:cs="Times New Roman"/>
        </w:rPr>
        <w:t>Assessment</w:t>
      </w:r>
    </w:p>
    <w:p w14:paraId="68432196" w14:textId="77777777" w:rsidR="00662096" w:rsidRPr="0021295A" w:rsidRDefault="00662096">
      <w:pPr>
        <w:numPr>
          <w:ilvl w:val="0"/>
          <w:numId w:val="16"/>
        </w:numPr>
        <w:shd w:val="clear" w:color="auto" w:fill="FFFFFF"/>
        <w:spacing w:before="100" w:beforeAutospacing="1" w:after="100" w:afterAutospacing="1" w:line="240" w:lineRule="auto"/>
        <w:rPr>
          <w:rFonts w:ascii="Times New Roman" w:hAnsi="Times New Roman" w:cs="Times New Roman"/>
        </w:rPr>
      </w:pPr>
      <w:r w:rsidRPr="0021295A">
        <w:rPr>
          <w:rFonts w:ascii="Times New Roman" w:hAnsi="Times New Roman" w:cs="Times New Roman"/>
        </w:rPr>
        <w:t>Evidence based learning interventions</w:t>
      </w:r>
    </w:p>
    <w:p w14:paraId="726C71C6" w14:textId="77777777" w:rsidR="00662096" w:rsidRPr="0021295A" w:rsidRDefault="00662096">
      <w:pPr>
        <w:numPr>
          <w:ilvl w:val="0"/>
          <w:numId w:val="16"/>
        </w:numPr>
        <w:shd w:val="clear" w:color="auto" w:fill="FFFFFF"/>
        <w:spacing w:before="100" w:beforeAutospacing="1" w:after="100" w:afterAutospacing="1" w:line="240" w:lineRule="auto"/>
        <w:rPr>
          <w:rFonts w:ascii="Times New Roman" w:hAnsi="Times New Roman" w:cs="Times New Roman"/>
        </w:rPr>
      </w:pPr>
      <w:r w:rsidRPr="0021295A">
        <w:rPr>
          <w:rFonts w:ascii="Times New Roman" w:hAnsi="Times New Roman" w:cs="Times New Roman"/>
        </w:rPr>
        <w:t>Therapeutic interventions (including Mindfulness, Video Interaction Guidance, Video Enhanced Reflective Practice, Solution Focused and Cognitive Behavioural Approaches, Narrative Therapy etc.)</w:t>
      </w:r>
    </w:p>
    <w:p w14:paraId="4555A38D" w14:textId="77777777" w:rsidR="00662096" w:rsidRPr="0021295A" w:rsidRDefault="00662096">
      <w:pPr>
        <w:numPr>
          <w:ilvl w:val="0"/>
          <w:numId w:val="16"/>
        </w:numPr>
        <w:shd w:val="clear" w:color="auto" w:fill="FFFFFF"/>
        <w:spacing w:before="100" w:beforeAutospacing="1" w:after="100" w:afterAutospacing="1" w:line="240" w:lineRule="auto"/>
        <w:rPr>
          <w:rFonts w:ascii="Times New Roman" w:hAnsi="Times New Roman" w:cs="Times New Roman"/>
        </w:rPr>
      </w:pPr>
      <w:r w:rsidRPr="0021295A">
        <w:rPr>
          <w:rFonts w:ascii="Times New Roman" w:hAnsi="Times New Roman" w:cs="Times New Roman"/>
        </w:rPr>
        <w:t>Person centred approaches(including MAPS and PATH) and collaborative problem solving (including Solution Circles and Circles of Adults)</w:t>
      </w:r>
    </w:p>
    <w:p w14:paraId="01704459" w14:textId="77777777" w:rsidR="00662096" w:rsidRPr="0021295A" w:rsidRDefault="00662096">
      <w:pPr>
        <w:numPr>
          <w:ilvl w:val="0"/>
          <w:numId w:val="16"/>
        </w:numPr>
        <w:shd w:val="clear" w:color="auto" w:fill="FFFFFF"/>
        <w:spacing w:before="100" w:beforeAutospacing="1" w:after="100" w:afterAutospacing="1" w:line="240" w:lineRule="auto"/>
        <w:rPr>
          <w:rFonts w:ascii="Times New Roman" w:hAnsi="Times New Roman" w:cs="Times New Roman"/>
        </w:rPr>
      </w:pPr>
      <w:r w:rsidRPr="0021295A">
        <w:rPr>
          <w:rFonts w:ascii="Times New Roman" w:hAnsi="Times New Roman" w:cs="Times New Roman"/>
        </w:rPr>
        <w:t>Whole school strategic development and training</w:t>
      </w:r>
    </w:p>
    <w:p w14:paraId="4AFAC1EE" w14:textId="77777777" w:rsidR="00662096" w:rsidRPr="0021295A" w:rsidRDefault="00662096">
      <w:pPr>
        <w:numPr>
          <w:ilvl w:val="0"/>
          <w:numId w:val="16"/>
        </w:numPr>
        <w:shd w:val="clear" w:color="auto" w:fill="FFFFFF"/>
        <w:spacing w:before="100" w:beforeAutospacing="1" w:after="100" w:afterAutospacing="1" w:line="240" w:lineRule="auto"/>
        <w:rPr>
          <w:rFonts w:ascii="Times New Roman" w:hAnsi="Times New Roman" w:cs="Times New Roman"/>
        </w:rPr>
      </w:pPr>
      <w:r w:rsidRPr="0021295A">
        <w:rPr>
          <w:rFonts w:ascii="Times New Roman" w:hAnsi="Times New Roman" w:cs="Times New Roman"/>
        </w:rPr>
        <w:t>Project work, research &amp; evaluation of interventions</w:t>
      </w:r>
    </w:p>
    <w:p w14:paraId="10EE98C3" w14:textId="77777777" w:rsidR="00662096" w:rsidRDefault="00662096">
      <w:pPr>
        <w:numPr>
          <w:ilvl w:val="0"/>
          <w:numId w:val="16"/>
        </w:numPr>
        <w:shd w:val="clear" w:color="auto" w:fill="FFFFFF"/>
        <w:spacing w:before="100" w:beforeAutospacing="1" w:after="100" w:afterAutospacing="1" w:line="240" w:lineRule="auto"/>
        <w:rPr>
          <w:rFonts w:ascii="Times New Roman" w:hAnsi="Times New Roman" w:cs="Times New Roman"/>
        </w:rPr>
      </w:pPr>
      <w:r w:rsidRPr="0021295A">
        <w:rPr>
          <w:rFonts w:ascii="Times New Roman" w:hAnsi="Times New Roman" w:cs="Times New Roman"/>
        </w:rPr>
        <w:t>Supervision of staff (including coaching and supporting the emotional well-being of adults)</w:t>
      </w:r>
    </w:p>
    <w:p w14:paraId="0E16B003" w14:textId="751E3B15" w:rsidR="00662096" w:rsidRPr="00FF3499" w:rsidRDefault="00662096" w:rsidP="00FF3499">
      <w:pPr>
        <w:shd w:val="clear" w:color="auto" w:fill="FFFFFF"/>
        <w:spacing w:before="100" w:beforeAutospacing="1" w:after="100" w:afterAutospacing="1" w:line="240" w:lineRule="auto"/>
        <w:ind w:left="720"/>
        <w:rPr>
          <w:rFonts w:ascii="Times New Roman" w:hAnsi="Times New Roman" w:cs="Times New Roman"/>
        </w:rPr>
      </w:pPr>
      <w:r>
        <w:rPr>
          <w:rFonts w:ascii="Times New Roman" w:hAnsi="Times New Roman" w:cs="Times New Roman"/>
        </w:rPr>
        <w:t>01473 264700</w:t>
      </w:r>
    </w:p>
    <w:p w14:paraId="176B1C43" w14:textId="77777777" w:rsidR="00662096" w:rsidRPr="00D5091F" w:rsidRDefault="00662096" w:rsidP="00662096">
      <w:pPr>
        <w:pStyle w:val="Heading1"/>
        <w:shd w:val="clear" w:color="auto" w:fill="FFFFFF"/>
        <w:spacing w:before="330" w:after="165"/>
        <w:rPr>
          <w:rFonts w:ascii="Times New Roman" w:hAnsi="Times New Roman" w:cs="Times New Roman"/>
          <w:b/>
          <w:bCs/>
          <w:color w:val="333333"/>
          <w:sz w:val="22"/>
          <w:szCs w:val="22"/>
        </w:rPr>
      </w:pPr>
      <w:r w:rsidRPr="00D5091F">
        <w:rPr>
          <w:rFonts w:ascii="Times New Roman" w:hAnsi="Times New Roman" w:cs="Times New Roman"/>
          <w:b/>
          <w:bCs/>
          <w:noProof/>
          <w:color w:val="333333"/>
          <w:sz w:val="22"/>
          <w:szCs w:val="22"/>
        </w:rPr>
        <w:drawing>
          <wp:anchor distT="0" distB="0" distL="114300" distR="114300" simplePos="0" relativeHeight="251837440" behindDoc="1" locked="0" layoutInCell="1" allowOverlap="1" wp14:anchorId="68B7B7E9" wp14:editId="6B1755F6">
            <wp:simplePos x="0" y="0"/>
            <wp:positionH relativeFrom="column">
              <wp:posOffset>5184140</wp:posOffset>
            </wp:positionH>
            <wp:positionV relativeFrom="paragraph">
              <wp:posOffset>13335</wp:posOffset>
            </wp:positionV>
            <wp:extent cx="1143000" cy="361950"/>
            <wp:effectExtent l="0" t="0" r="0" b="0"/>
            <wp:wrapTight wrapText="bothSides">
              <wp:wrapPolygon edited="0">
                <wp:start x="0" y="0"/>
                <wp:lineTo x="0" y="20463"/>
                <wp:lineTo x="21240" y="20463"/>
                <wp:lineTo x="21240" y="0"/>
                <wp:lineTo x="0" y="0"/>
              </wp:wrapPolygon>
            </wp:wrapTight>
            <wp:docPr id="133" name="Picture 133" descr="Suf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ffolk County Council logo"/>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430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91F">
        <w:rPr>
          <w:rFonts w:ascii="Times New Roman" w:hAnsi="Times New Roman" w:cs="Times New Roman"/>
          <w:b/>
          <w:bCs/>
          <w:color w:val="333333"/>
          <w:sz w:val="22"/>
          <w:szCs w:val="22"/>
        </w:rPr>
        <w:t>Psychology and Therapeutic Services</w:t>
      </w:r>
    </w:p>
    <w:p w14:paraId="03280086" w14:textId="77777777" w:rsidR="00662096" w:rsidRDefault="00662096" w:rsidP="00662096">
      <w:pPr>
        <w:shd w:val="clear" w:color="auto" w:fill="FFFFFF"/>
        <w:rPr>
          <w:rFonts w:ascii="Arial" w:hAnsi="Arial" w:cs="Arial"/>
          <w:color w:val="333333"/>
          <w:sz w:val="24"/>
          <w:szCs w:val="24"/>
        </w:rPr>
      </w:pPr>
    </w:p>
    <w:p w14:paraId="30A8C16A" w14:textId="77777777" w:rsidR="00662096" w:rsidRPr="00D5091F" w:rsidRDefault="00662096" w:rsidP="00662096">
      <w:pPr>
        <w:pStyle w:val="NormalWeb"/>
        <w:shd w:val="clear" w:color="auto" w:fill="FFFFFF"/>
        <w:spacing w:before="120" w:beforeAutospacing="0" w:after="120" w:afterAutospacing="0"/>
        <w:rPr>
          <w:color w:val="333333"/>
          <w:sz w:val="22"/>
          <w:szCs w:val="22"/>
        </w:rPr>
      </w:pPr>
      <w:r>
        <w:rPr>
          <w:color w:val="333333"/>
          <w:sz w:val="22"/>
          <w:szCs w:val="22"/>
        </w:rPr>
        <w:t>Psychology and Therapeutic Services are</w:t>
      </w:r>
      <w:r w:rsidRPr="00D5091F">
        <w:rPr>
          <w:color w:val="333333"/>
          <w:sz w:val="22"/>
          <w:szCs w:val="22"/>
        </w:rPr>
        <w:t xml:space="preserve"> a team of person-centred Child, Adolescent, Community and Educational Psychologists, Family Systemic Psychotherapist and Inclusion Facilitators.</w:t>
      </w:r>
    </w:p>
    <w:p w14:paraId="5510C3D8" w14:textId="77777777" w:rsidR="00662096" w:rsidRPr="00D5091F" w:rsidRDefault="00662096" w:rsidP="00662096">
      <w:pPr>
        <w:pStyle w:val="NormalWeb"/>
        <w:shd w:val="clear" w:color="auto" w:fill="FFFFFF"/>
        <w:spacing w:before="120" w:beforeAutospacing="0" w:after="120" w:afterAutospacing="0"/>
        <w:rPr>
          <w:color w:val="333333"/>
          <w:sz w:val="22"/>
          <w:szCs w:val="22"/>
        </w:rPr>
      </w:pPr>
      <w:r>
        <w:rPr>
          <w:color w:val="333333"/>
          <w:sz w:val="22"/>
          <w:szCs w:val="22"/>
        </w:rPr>
        <w:t>The team</w:t>
      </w:r>
      <w:r w:rsidRPr="00D5091F">
        <w:rPr>
          <w:color w:val="333333"/>
          <w:sz w:val="22"/>
          <w:szCs w:val="22"/>
        </w:rPr>
        <w:t xml:space="preserve"> support emotional well-being, mental health and learning on an individual, group and whole school / organisational basis.  </w:t>
      </w:r>
      <w:r>
        <w:rPr>
          <w:color w:val="333333"/>
          <w:sz w:val="22"/>
          <w:szCs w:val="22"/>
        </w:rPr>
        <w:t>They</w:t>
      </w:r>
      <w:r w:rsidRPr="00D5091F">
        <w:rPr>
          <w:color w:val="333333"/>
          <w:sz w:val="22"/>
          <w:szCs w:val="22"/>
        </w:rPr>
        <w:t xml:space="preserve"> are qualified to work with Children and Young People from 0-25 years as well as with the adults who care for and work with them.</w:t>
      </w:r>
    </w:p>
    <w:p w14:paraId="7F36191F" w14:textId="77777777" w:rsidR="00662096" w:rsidRPr="00D5091F" w:rsidRDefault="00662096" w:rsidP="00662096">
      <w:pPr>
        <w:pStyle w:val="NormalWeb"/>
        <w:shd w:val="clear" w:color="auto" w:fill="FFFFFF"/>
        <w:spacing w:before="120" w:beforeAutospacing="0" w:after="120" w:afterAutospacing="0"/>
        <w:rPr>
          <w:color w:val="333333"/>
          <w:sz w:val="22"/>
          <w:szCs w:val="22"/>
        </w:rPr>
      </w:pPr>
      <w:r>
        <w:rPr>
          <w:color w:val="333333"/>
          <w:sz w:val="22"/>
          <w:szCs w:val="22"/>
        </w:rPr>
        <w:t>They</w:t>
      </w:r>
      <w:r w:rsidRPr="00D5091F">
        <w:rPr>
          <w:color w:val="333333"/>
          <w:sz w:val="22"/>
          <w:szCs w:val="22"/>
        </w:rPr>
        <w:t xml:space="preserve"> may work with </w:t>
      </w:r>
      <w:r>
        <w:rPr>
          <w:color w:val="333333"/>
          <w:sz w:val="22"/>
          <w:szCs w:val="22"/>
        </w:rPr>
        <w:t>a</w:t>
      </w:r>
      <w:r w:rsidRPr="00D5091F">
        <w:rPr>
          <w:color w:val="333333"/>
          <w:sz w:val="22"/>
          <w:szCs w:val="22"/>
        </w:rPr>
        <w:t xml:space="preserve"> child/young person in order to help find ways forward.  This could involve </w:t>
      </w:r>
      <w:r>
        <w:rPr>
          <w:color w:val="333333"/>
          <w:sz w:val="22"/>
          <w:szCs w:val="22"/>
        </w:rPr>
        <w:t>help in</w:t>
      </w:r>
      <w:r w:rsidRPr="00D5091F">
        <w:rPr>
          <w:color w:val="333333"/>
          <w:sz w:val="22"/>
          <w:szCs w:val="22"/>
        </w:rPr>
        <w:t xml:space="preserve"> find</w:t>
      </w:r>
      <w:r>
        <w:rPr>
          <w:color w:val="333333"/>
          <w:sz w:val="22"/>
          <w:szCs w:val="22"/>
        </w:rPr>
        <w:t>ing</w:t>
      </w:r>
      <w:r w:rsidRPr="00D5091F">
        <w:rPr>
          <w:color w:val="333333"/>
          <w:sz w:val="22"/>
          <w:szCs w:val="22"/>
        </w:rPr>
        <w:t xml:space="preserve"> solutions to the issues they are facing.  </w:t>
      </w:r>
      <w:r>
        <w:rPr>
          <w:color w:val="333333"/>
          <w:sz w:val="22"/>
          <w:szCs w:val="22"/>
        </w:rPr>
        <w:t>I</w:t>
      </w:r>
      <w:r w:rsidRPr="00D5091F">
        <w:rPr>
          <w:color w:val="333333"/>
          <w:sz w:val="22"/>
          <w:szCs w:val="22"/>
        </w:rPr>
        <w:t>nvolvement may also include working with groups of students and working with educational and pastoral staff, e.g. in training, research and project work.</w:t>
      </w:r>
    </w:p>
    <w:p w14:paraId="596EAA6E" w14:textId="77777777" w:rsidR="00662096" w:rsidRDefault="00662096" w:rsidP="00662096">
      <w:pPr>
        <w:pStyle w:val="NoSpacing"/>
        <w:rPr>
          <w:rFonts w:ascii="Times New Roman" w:hAnsi="Times New Roman" w:cs="Times New Roman"/>
        </w:rPr>
      </w:pPr>
    </w:p>
    <w:p w14:paraId="058D14A8" w14:textId="77777777" w:rsidR="00662096" w:rsidRDefault="00662096" w:rsidP="00662096">
      <w:pPr>
        <w:pStyle w:val="NoSpacing"/>
        <w:rPr>
          <w:rStyle w:val="Hyperlink"/>
          <w:rFonts w:ascii="Times New Roman" w:hAnsi="Times New Roman" w:cs="Times New Roman"/>
        </w:rPr>
      </w:pPr>
      <w:r w:rsidRPr="00C80B75">
        <w:rPr>
          <w:rFonts w:ascii="Times New Roman" w:hAnsi="Times New Roman" w:cs="Times New Roman"/>
        </w:rPr>
        <w:t xml:space="preserve">Info:  </w:t>
      </w:r>
      <w:hyperlink r:id="rId133" w:history="1">
        <w:r w:rsidRPr="00C80B75">
          <w:rPr>
            <w:rStyle w:val="Hyperlink"/>
            <w:rFonts w:ascii="Times New Roman" w:hAnsi="Times New Roman" w:cs="Times New Roman"/>
          </w:rPr>
          <w:t>https://www.suffolk.gov.uk/children-families-and-learning/pts/accessing-our-service/</w:t>
        </w:r>
      </w:hyperlink>
      <w:r>
        <w:rPr>
          <w:rStyle w:val="Hyperlink"/>
          <w:rFonts w:ascii="Times New Roman" w:hAnsi="Times New Roman" w:cs="Times New Roman"/>
        </w:rPr>
        <w:t xml:space="preserve">   </w:t>
      </w:r>
    </w:p>
    <w:p w14:paraId="105E2A94" w14:textId="77777777" w:rsidR="00662096" w:rsidRDefault="00662096" w:rsidP="00662096">
      <w:pPr>
        <w:pStyle w:val="NoSpacing"/>
        <w:rPr>
          <w:rStyle w:val="Hyperlink"/>
          <w:rFonts w:ascii="Times New Roman" w:hAnsi="Times New Roman" w:cs="Times New Roman"/>
        </w:rPr>
      </w:pPr>
    </w:p>
    <w:p w14:paraId="0794366D" w14:textId="77777777" w:rsidR="00662096" w:rsidRPr="00467B76" w:rsidRDefault="00662096" w:rsidP="00662096">
      <w:pPr>
        <w:pStyle w:val="NoSpacing"/>
        <w:rPr>
          <w:rStyle w:val="Hyperlink"/>
          <w:rFonts w:ascii="Times New Roman" w:hAnsi="Times New Roman" w:cs="Times New Roman"/>
          <w:u w:val="none"/>
        </w:rPr>
      </w:pPr>
      <w:r w:rsidRPr="00467B76">
        <w:rPr>
          <w:rStyle w:val="Hyperlink"/>
          <w:rFonts w:ascii="Times New Roman" w:hAnsi="Times New Roman" w:cs="Times New Roman"/>
          <w:color w:val="auto"/>
          <w:u w:val="none"/>
        </w:rPr>
        <w:t xml:space="preserve">or </w:t>
      </w:r>
      <w:r w:rsidRPr="00467B76">
        <w:rPr>
          <w:rStyle w:val="Hyperlink"/>
          <w:rFonts w:ascii="Times New Roman" w:hAnsi="Times New Roman" w:cs="Times New Roman"/>
          <w:u w:val="none"/>
        </w:rPr>
        <w:t xml:space="preserve">     </w:t>
      </w:r>
    </w:p>
    <w:p w14:paraId="5BF8B216" w14:textId="77777777" w:rsidR="00662096" w:rsidRDefault="00662096" w:rsidP="00662096">
      <w:pPr>
        <w:pStyle w:val="NoSpacing"/>
        <w:rPr>
          <w:rStyle w:val="Hyperlink"/>
          <w:rFonts w:ascii="Times New Roman" w:hAnsi="Times New Roman" w:cs="Times New Roman"/>
        </w:rPr>
      </w:pPr>
    </w:p>
    <w:p w14:paraId="6ED4E290" w14:textId="77777777" w:rsidR="00662096" w:rsidRDefault="00000000" w:rsidP="00662096">
      <w:pPr>
        <w:pStyle w:val="NoSpacing"/>
        <w:rPr>
          <w:rStyle w:val="Hyperlink"/>
          <w:rFonts w:ascii="Times New Roman" w:hAnsi="Times New Roman" w:cs="Times New Roman"/>
        </w:rPr>
      </w:pPr>
      <w:hyperlink r:id="rId134" w:history="1">
        <w:r w:rsidR="00662096" w:rsidRPr="00D03D0A">
          <w:rPr>
            <w:rStyle w:val="Hyperlink"/>
            <w:rFonts w:ascii="Times New Roman" w:hAnsi="Times New Roman" w:cs="Times New Roman"/>
          </w:rPr>
          <w:t>https://infolink.suffolk.gov.uk/kb5/suffolk/infolink/advice.page?id=9-4-gMINCZ8</w:t>
        </w:r>
      </w:hyperlink>
      <w:r w:rsidR="00662096" w:rsidRPr="00467B76">
        <w:rPr>
          <w:rStyle w:val="Hyperlink"/>
          <w:rFonts w:ascii="Times New Roman" w:hAnsi="Times New Roman" w:cs="Times New Roman"/>
        </w:rPr>
        <w:t>/</w:t>
      </w:r>
    </w:p>
    <w:p w14:paraId="78048FB7" w14:textId="77777777" w:rsidR="00662096" w:rsidRDefault="00662096" w:rsidP="00662096">
      <w:pPr>
        <w:pStyle w:val="NoSpacing"/>
        <w:rPr>
          <w:rStyle w:val="Hyperlink"/>
          <w:rFonts w:ascii="Times New Roman" w:hAnsi="Times New Roman" w:cs="Times New Roman"/>
        </w:rPr>
      </w:pPr>
    </w:p>
    <w:p w14:paraId="620A64C7" w14:textId="77777777" w:rsidR="00662096" w:rsidRDefault="00662096" w:rsidP="00662096">
      <w:pPr>
        <w:pStyle w:val="NoSpacing"/>
        <w:rPr>
          <w:rFonts w:ascii="Times New Roman" w:hAnsi="Times New Roman" w:cs="Times New Roman"/>
        </w:rPr>
      </w:pPr>
    </w:p>
    <w:p w14:paraId="43C90587" w14:textId="77777777" w:rsidR="00662096" w:rsidRPr="00C80B75" w:rsidRDefault="00662096" w:rsidP="00662096">
      <w:pPr>
        <w:pStyle w:val="NoSpacing"/>
        <w:rPr>
          <w:rFonts w:ascii="Times New Roman" w:hAnsi="Times New Roman" w:cs="Times New Roman"/>
          <w:color w:val="201F1E"/>
          <w:shd w:val="clear" w:color="auto" w:fill="FFFFFF"/>
        </w:rPr>
      </w:pPr>
      <w:r w:rsidRPr="00C80B75">
        <w:rPr>
          <w:rFonts w:ascii="Times New Roman" w:hAnsi="Times New Roman" w:cs="Times New Roman"/>
        </w:rPr>
        <w:t xml:space="preserve">Generic Contact:  </w:t>
      </w:r>
      <w:hyperlink r:id="rId135" w:tgtFrame="_blank" w:history="1">
        <w:r w:rsidRPr="00C80B75">
          <w:rPr>
            <w:rFonts w:ascii="Times New Roman" w:hAnsi="Times New Roman" w:cs="Times New Roman"/>
            <w:color w:val="0563C1"/>
            <w:u w:val="single"/>
            <w:bdr w:val="none" w:sz="0" w:space="0" w:color="auto" w:frame="1"/>
            <w:shd w:val="clear" w:color="auto" w:fill="FFFFFF"/>
          </w:rPr>
          <w:t>psychology&amp;therapeuticservices@suffolk.gov.uk</w:t>
        </w:r>
      </w:hyperlink>
      <w:r w:rsidRPr="00C80B75">
        <w:rPr>
          <w:rFonts w:ascii="Times New Roman" w:hAnsi="Times New Roman" w:cs="Times New Roman"/>
          <w:color w:val="201F1E"/>
          <w:shd w:val="clear" w:color="auto" w:fill="FFFFFF"/>
        </w:rPr>
        <w:t> </w:t>
      </w:r>
    </w:p>
    <w:p w14:paraId="11E5E0B7" w14:textId="77777777" w:rsidR="00662096" w:rsidRDefault="00662096" w:rsidP="00662096">
      <w:pPr>
        <w:pStyle w:val="NoSpacing"/>
        <w:rPr>
          <w:rFonts w:ascii="Times New Roman" w:hAnsi="Times New Roman" w:cs="Times New Roman"/>
          <w:color w:val="201F1E"/>
          <w:shd w:val="clear" w:color="auto" w:fill="FFFFFF"/>
        </w:rPr>
      </w:pPr>
    </w:p>
    <w:p w14:paraId="3AEA89B3" w14:textId="77777777" w:rsidR="00662096" w:rsidRPr="00C80B75" w:rsidRDefault="00662096" w:rsidP="00662096">
      <w:pPr>
        <w:pStyle w:val="NoSpacing"/>
        <w:rPr>
          <w:rFonts w:ascii="Times New Roman" w:hAnsi="Times New Roman" w:cs="Times New Roman"/>
        </w:rPr>
      </w:pPr>
      <w:r w:rsidRPr="00C80B75">
        <w:rPr>
          <w:rFonts w:ascii="Times New Roman" w:hAnsi="Times New Roman" w:cs="Times New Roman"/>
          <w:color w:val="201F1E"/>
          <w:shd w:val="clear" w:color="auto" w:fill="FFFFFF"/>
        </w:rPr>
        <w:t xml:space="preserve">Service Lead: </w:t>
      </w:r>
      <w:hyperlink r:id="rId136" w:tgtFrame="_blank" w:history="1">
        <w:r w:rsidRPr="00C80B75">
          <w:rPr>
            <w:rStyle w:val="Hyperlink"/>
            <w:rFonts w:ascii="Times New Roman" w:hAnsi="Times New Roman" w:cs="Times New Roman"/>
            <w:color w:val="0563C1"/>
            <w:bdr w:val="none" w:sz="0" w:space="0" w:color="auto" w:frame="1"/>
            <w:shd w:val="clear" w:color="auto" w:fill="FFFFFF"/>
          </w:rPr>
          <w:t>claire.darwin@suffolk.gov.uk</w:t>
        </w:r>
      </w:hyperlink>
    </w:p>
    <w:p w14:paraId="19F828DE" w14:textId="60447E40" w:rsidR="00E05186" w:rsidRDefault="00E05186" w:rsidP="00AA6A48">
      <w:pPr>
        <w:rPr>
          <w:rFonts w:ascii="Times New Roman" w:hAnsi="Times New Roman" w:cs="Times New Roman"/>
          <w:b/>
          <w:sz w:val="24"/>
          <w:szCs w:val="24"/>
        </w:rPr>
      </w:pPr>
    </w:p>
    <w:p w14:paraId="3EAC4088" w14:textId="71346EBB" w:rsidR="00E05186" w:rsidRDefault="00E05186" w:rsidP="00AA6A48">
      <w:pPr>
        <w:rPr>
          <w:rFonts w:ascii="Times New Roman" w:hAnsi="Times New Roman" w:cs="Times New Roman"/>
          <w:b/>
          <w:sz w:val="24"/>
          <w:szCs w:val="24"/>
        </w:rPr>
      </w:pPr>
    </w:p>
    <w:p w14:paraId="0388E729" w14:textId="77777777" w:rsidR="00E05186" w:rsidRDefault="00E05186" w:rsidP="00AA6A48">
      <w:pPr>
        <w:rPr>
          <w:rFonts w:ascii="Times New Roman" w:hAnsi="Times New Roman" w:cs="Times New Roman"/>
          <w:b/>
          <w:sz w:val="24"/>
          <w:szCs w:val="24"/>
        </w:rPr>
      </w:pPr>
    </w:p>
    <w:p w14:paraId="4EAC6160" w14:textId="46207C69" w:rsidR="00D41D34" w:rsidRDefault="00D41D34" w:rsidP="00AA6A48">
      <w:pPr>
        <w:rPr>
          <w:rFonts w:ascii="Times New Roman" w:hAnsi="Times New Roman" w:cs="Times New Roman"/>
          <w:b/>
          <w:sz w:val="24"/>
          <w:szCs w:val="24"/>
        </w:rPr>
      </w:pPr>
    </w:p>
    <w:p w14:paraId="6751AE7F" w14:textId="43A01C9F" w:rsidR="00D41D34" w:rsidRDefault="00D41D34" w:rsidP="00AA6A48">
      <w:pPr>
        <w:rPr>
          <w:rFonts w:ascii="Times New Roman" w:hAnsi="Times New Roman" w:cs="Times New Roman"/>
          <w:b/>
          <w:sz w:val="24"/>
          <w:szCs w:val="24"/>
        </w:rPr>
      </w:pPr>
    </w:p>
    <w:p w14:paraId="5186746D" w14:textId="77777777" w:rsidR="00E05186" w:rsidRDefault="00E05186" w:rsidP="00AA6A48">
      <w:pPr>
        <w:rPr>
          <w:rFonts w:ascii="Times New Roman" w:hAnsi="Times New Roman" w:cs="Times New Roman"/>
          <w:b/>
          <w:sz w:val="24"/>
          <w:szCs w:val="24"/>
        </w:rPr>
      </w:pPr>
    </w:p>
    <w:p w14:paraId="47245D8B" w14:textId="59257071" w:rsidR="00D41D34" w:rsidRDefault="00D41D34" w:rsidP="00AA6A48">
      <w:pPr>
        <w:rPr>
          <w:rFonts w:ascii="Times New Roman" w:hAnsi="Times New Roman" w:cs="Times New Roman"/>
          <w:b/>
          <w:sz w:val="24"/>
          <w:szCs w:val="24"/>
        </w:rPr>
      </w:pPr>
    </w:p>
    <w:p w14:paraId="0C577BD1" w14:textId="432F8986" w:rsidR="00D41D34" w:rsidRDefault="00D41D34" w:rsidP="00AA6A48">
      <w:pPr>
        <w:rPr>
          <w:rFonts w:ascii="Times New Roman" w:hAnsi="Times New Roman" w:cs="Times New Roman"/>
          <w:b/>
          <w:sz w:val="24"/>
          <w:szCs w:val="24"/>
        </w:rPr>
      </w:pPr>
    </w:p>
    <w:p w14:paraId="11BBA98E" w14:textId="67647830" w:rsidR="00F70E7C" w:rsidRDefault="00F70E7C" w:rsidP="00AA6A48">
      <w:pPr>
        <w:rPr>
          <w:rFonts w:ascii="Times New Roman" w:hAnsi="Times New Roman" w:cs="Times New Roman"/>
          <w:b/>
          <w:sz w:val="24"/>
          <w:szCs w:val="24"/>
        </w:rPr>
      </w:pPr>
    </w:p>
    <w:p w14:paraId="1463ADD8" w14:textId="4C3C1094" w:rsidR="00F70E7C" w:rsidRDefault="00F70E7C" w:rsidP="00AA6A48">
      <w:pPr>
        <w:rPr>
          <w:rFonts w:ascii="Times New Roman" w:hAnsi="Times New Roman" w:cs="Times New Roman"/>
          <w:b/>
          <w:sz w:val="24"/>
          <w:szCs w:val="24"/>
        </w:rPr>
      </w:pPr>
    </w:p>
    <w:p w14:paraId="3754CBB1" w14:textId="77777777" w:rsidR="00F70E7C" w:rsidRDefault="00F70E7C" w:rsidP="00AA6A48">
      <w:pPr>
        <w:rPr>
          <w:rFonts w:ascii="Times New Roman" w:hAnsi="Times New Roman" w:cs="Times New Roman"/>
          <w:b/>
          <w:sz w:val="24"/>
          <w:szCs w:val="24"/>
        </w:rPr>
      </w:pPr>
    </w:p>
    <w:p w14:paraId="595C7D34" w14:textId="77777777" w:rsidR="00F70E7C" w:rsidRDefault="00F70E7C" w:rsidP="00AA6A48">
      <w:pPr>
        <w:rPr>
          <w:rFonts w:ascii="Times New Roman" w:hAnsi="Times New Roman" w:cs="Times New Roman"/>
          <w:b/>
          <w:sz w:val="24"/>
          <w:szCs w:val="24"/>
        </w:rPr>
      </w:pPr>
    </w:p>
    <w:p w14:paraId="4ADE3E63" w14:textId="4B0C3B80" w:rsidR="00662096" w:rsidRDefault="00662096" w:rsidP="00AA6A48">
      <w:pPr>
        <w:rPr>
          <w:rFonts w:ascii="Times New Roman" w:hAnsi="Times New Roman" w:cs="Times New Roman"/>
          <w:b/>
          <w:sz w:val="24"/>
          <w:szCs w:val="24"/>
        </w:rPr>
      </w:pPr>
    </w:p>
    <w:p w14:paraId="2F5367AE" w14:textId="2DBD514F" w:rsidR="00662096" w:rsidRDefault="00662096" w:rsidP="00AA6A48">
      <w:pPr>
        <w:rPr>
          <w:rFonts w:ascii="Times New Roman" w:hAnsi="Times New Roman" w:cs="Times New Roman"/>
          <w:b/>
          <w:sz w:val="24"/>
          <w:szCs w:val="24"/>
        </w:rPr>
      </w:pPr>
    </w:p>
    <w:p w14:paraId="52E50808" w14:textId="37720DEC" w:rsidR="00662096" w:rsidRDefault="00662096" w:rsidP="00AA6A48">
      <w:pPr>
        <w:rPr>
          <w:rFonts w:ascii="Times New Roman" w:hAnsi="Times New Roman" w:cs="Times New Roman"/>
          <w:b/>
          <w:sz w:val="24"/>
          <w:szCs w:val="24"/>
        </w:rPr>
      </w:pPr>
    </w:p>
    <w:p w14:paraId="2D8CE99B" w14:textId="11EAB51B" w:rsidR="00662096" w:rsidRDefault="00662096" w:rsidP="00AA6A48">
      <w:pPr>
        <w:rPr>
          <w:rFonts w:ascii="Times New Roman" w:hAnsi="Times New Roman" w:cs="Times New Roman"/>
          <w:b/>
          <w:sz w:val="24"/>
          <w:szCs w:val="24"/>
        </w:rPr>
      </w:pPr>
    </w:p>
    <w:p w14:paraId="22B329BA" w14:textId="6A032555" w:rsidR="00FF3499" w:rsidRPr="00715D81" w:rsidRDefault="00792DAA" w:rsidP="00FF3499">
      <w:pPr>
        <w:jc w:val="center"/>
        <w:rPr>
          <w:rFonts w:ascii="Times New Roman" w:hAnsi="Times New Roman" w:cs="Times New Roman"/>
          <w:bCs/>
          <w:sz w:val="48"/>
          <w:szCs w:val="48"/>
        </w:rPr>
      </w:pPr>
      <w:r w:rsidRPr="00715D81">
        <w:rPr>
          <w:rFonts w:ascii="Times New Roman" w:hAnsi="Times New Roman" w:cs="Times New Roman"/>
          <w:bCs/>
          <w:sz w:val="48"/>
          <w:szCs w:val="48"/>
        </w:rPr>
        <w:t>Leadership and Management</w:t>
      </w:r>
    </w:p>
    <w:p w14:paraId="74327F75" w14:textId="5050A39D" w:rsidR="00662096" w:rsidRDefault="00662096" w:rsidP="00AA6A48">
      <w:pPr>
        <w:rPr>
          <w:rFonts w:ascii="Times New Roman" w:hAnsi="Times New Roman" w:cs="Times New Roman"/>
          <w:b/>
          <w:sz w:val="24"/>
          <w:szCs w:val="24"/>
        </w:rPr>
      </w:pPr>
    </w:p>
    <w:p w14:paraId="40A19E78" w14:textId="134932AB" w:rsidR="00662096" w:rsidRDefault="00662096" w:rsidP="00AA6A48">
      <w:pPr>
        <w:rPr>
          <w:rFonts w:ascii="Times New Roman" w:hAnsi="Times New Roman" w:cs="Times New Roman"/>
          <w:b/>
          <w:sz w:val="24"/>
          <w:szCs w:val="24"/>
        </w:rPr>
      </w:pPr>
    </w:p>
    <w:p w14:paraId="7A299220" w14:textId="27D7C4D2" w:rsidR="00662096" w:rsidRDefault="00662096" w:rsidP="00AA6A48">
      <w:pPr>
        <w:rPr>
          <w:rFonts w:ascii="Times New Roman" w:hAnsi="Times New Roman" w:cs="Times New Roman"/>
          <w:b/>
          <w:sz w:val="24"/>
          <w:szCs w:val="24"/>
        </w:rPr>
      </w:pPr>
    </w:p>
    <w:p w14:paraId="1BA6750C" w14:textId="5BE50F25" w:rsidR="00662096" w:rsidRDefault="00662096" w:rsidP="00AA6A48">
      <w:pPr>
        <w:rPr>
          <w:rFonts w:ascii="Times New Roman" w:hAnsi="Times New Roman" w:cs="Times New Roman"/>
          <w:b/>
          <w:sz w:val="24"/>
          <w:szCs w:val="24"/>
        </w:rPr>
      </w:pPr>
    </w:p>
    <w:p w14:paraId="7D82EAB6" w14:textId="22733404" w:rsidR="00662096" w:rsidRDefault="00662096" w:rsidP="00AA6A48">
      <w:pPr>
        <w:rPr>
          <w:rFonts w:ascii="Times New Roman" w:hAnsi="Times New Roman" w:cs="Times New Roman"/>
          <w:b/>
          <w:sz w:val="24"/>
          <w:szCs w:val="24"/>
        </w:rPr>
      </w:pPr>
    </w:p>
    <w:p w14:paraId="389F4682" w14:textId="5160C6E3" w:rsidR="00662096" w:rsidRDefault="00662096" w:rsidP="00AA6A48">
      <w:pPr>
        <w:rPr>
          <w:rFonts w:ascii="Times New Roman" w:hAnsi="Times New Roman" w:cs="Times New Roman"/>
          <w:b/>
          <w:sz w:val="24"/>
          <w:szCs w:val="24"/>
        </w:rPr>
      </w:pPr>
    </w:p>
    <w:p w14:paraId="08BACE41" w14:textId="01875AA6" w:rsidR="00662096" w:rsidRDefault="00662096" w:rsidP="00AA6A48">
      <w:pPr>
        <w:rPr>
          <w:rFonts w:ascii="Times New Roman" w:hAnsi="Times New Roman" w:cs="Times New Roman"/>
          <w:b/>
          <w:sz w:val="24"/>
          <w:szCs w:val="24"/>
        </w:rPr>
      </w:pPr>
    </w:p>
    <w:p w14:paraId="40AD4D46" w14:textId="537A4E65" w:rsidR="00662096" w:rsidRDefault="00662096" w:rsidP="00AA6A48">
      <w:pPr>
        <w:rPr>
          <w:rFonts w:ascii="Times New Roman" w:hAnsi="Times New Roman" w:cs="Times New Roman"/>
          <w:b/>
          <w:sz w:val="24"/>
          <w:szCs w:val="24"/>
        </w:rPr>
      </w:pPr>
    </w:p>
    <w:p w14:paraId="161E6770" w14:textId="2772F8FF" w:rsidR="00662096" w:rsidRDefault="00662096" w:rsidP="00AA6A48">
      <w:pPr>
        <w:rPr>
          <w:rFonts w:ascii="Times New Roman" w:hAnsi="Times New Roman" w:cs="Times New Roman"/>
          <w:b/>
          <w:sz w:val="24"/>
          <w:szCs w:val="24"/>
        </w:rPr>
      </w:pPr>
    </w:p>
    <w:p w14:paraId="00C72927" w14:textId="738280D3" w:rsidR="00662096" w:rsidRDefault="00662096" w:rsidP="00AA6A48">
      <w:pPr>
        <w:rPr>
          <w:rFonts w:ascii="Times New Roman" w:hAnsi="Times New Roman" w:cs="Times New Roman"/>
          <w:b/>
          <w:sz w:val="24"/>
          <w:szCs w:val="24"/>
        </w:rPr>
      </w:pPr>
    </w:p>
    <w:p w14:paraId="70951FAD" w14:textId="23ED3359" w:rsidR="00662096" w:rsidRDefault="00662096" w:rsidP="00AA6A48">
      <w:pPr>
        <w:rPr>
          <w:rFonts w:ascii="Times New Roman" w:hAnsi="Times New Roman" w:cs="Times New Roman"/>
          <w:b/>
          <w:sz w:val="24"/>
          <w:szCs w:val="24"/>
        </w:rPr>
      </w:pPr>
    </w:p>
    <w:p w14:paraId="5DD7AEC7" w14:textId="14FAAC5A" w:rsidR="00662096" w:rsidRDefault="00662096" w:rsidP="00AA6A48">
      <w:pPr>
        <w:rPr>
          <w:rFonts w:ascii="Times New Roman" w:hAnsi="Times New Roman" w:cs="Times New Roman"/>
          <w:b/>
          <w:sz w:val="24"/>
          <w:szCs w:val="24"/>
        </w:rPr>
      </w:pPr>
    </w:p>
    <w:p w14:paraId="6FB2BF93" w14:textId="376C6429" w:rsidR="00FE4F4C" w:rsidRDefault="00FE4F4C" w:rsidP="00AA6A48">
      <w:pPr>
        <w:rPr>
          <w:rFonts w:ascii="Times New Roman" w:hAnsi="Times New Roman" w:cs="Times New Roman"/>
          <w:b/>
          <w:sz w:val="24"/>
          <w:szCs w:val="24"/>
        </w:rPr>
      </w:pPr>
    </w:p>
    <w:p w14:paraId="544B592D" w14:textId="69A8FCD8" w:rsidR="00FE4F4C" w:rsidRDefault="00FE4F4C" w:rsidP="00AA6A48">
      <w:pPr>
        <w:rPr>
          <w:rFonts w:ascii="Times New Roman" w:hAnsi="Times New Roman" w:cs="Times New Roman"/>
          <w:b/>
          <w:sz w:val="24"/>
          <w:szCs w:val="24"/>
        </w:rPr>
      </w:pPr>
    </w:p>
    <w:p w14:paraId="12F8E115" w14:textId="70DFAAB5" w:rsidR="00FE4F4C" w:rsidRDefault="00FE4F4C" w:rsidP="00AA6A48">
      <w:pPr>
        <w:rPr>
          <w:rFonts w:ascii="Times New Roman" w:hAnsi="Times New Roman" w:cs="Times New Roman"/>
          <w:b/>
          <w:sz w:val="24"/>
          <w:szCs w:val="24"/>
        </w:rPr>
      </w:pPr>
    </w:p>
    <w:p w14:paraId="4FA4D7EA" w14:textId="01FC1716" w:rsidR="00FE4F4C" w:rsidRDefault="00FE4F4C" w:rsidP="00AA6A48">
      <w:pPr>
        <w:rPr>
          <w:rFonts w:ascii="Times New Roman" w:hAnsi="Times New Roman" w:cs="Times New Roman"/>
          <w:b/>
          <w:sz w:val="24"/>
          <w:szCs w:val="24"/>
        </w:rPr>
      </w:pPr>
    </w:p>
    <w:p w14:paraId="7B7F9A3D" w14:textId="3B24D53F" w:rsidR="00662096" w:rsidRDefault="00662096" w:rsidP="00AA6A48">
      <w:pPr>
        <w:rPr>
          <w:rFonts w:ascii="Times New Roman" w:hAnsi="Times New Roman" w:cs="Times New Roman"/>
          <w:b/>
          <w:sz w:val="24"/>
          <w:szCs w:val="24"/>
        </w:rPr>
      </w:pPr>
    </w:p>
    <w:p w14:paraId="2A8AE4C5" w14:textId="77777777" w:rsidR="001F29B2" w:rsidRDefault="001F29B2" w:rsidP="00AA6A48">
      <w:pPr>
        <w:rPr>
          <w:rFonts w:ascii="Times New Roman" w:hAnsi="Times New Roman" w:cs="Times New Roman"/>
          <w:b/>
          <w:sz w:val="24"/>
          <w:szCs w:val="24"/>
        </w:rPr>
      </w:pPr>
    </w:p>
    <w:p w14:paraId="24CC6DD1" w14:textId="3A24A2EB" w:rsidR="00C31A72" w:rsidRPr="00234AD3" w:rsidRDefault="00BE3653" w:rsidP="00AA6A48">
      <w:pPr>
        <w:rPr>
          <w:rFonts w:ascii="Times New Roman" w:hAnsi="Times New Roman" w:cs="Times New Roman"/>
          <w:b/>
        </w:rPr>
      </w:pPr>
      <w:r w:rsidRPr="00185F08">
        <w:rPr>
          <w:rFonts w:ascii="Times New Roman" w:hAnsi="Times New Roman" w:cs="Times New Roman"/>
          <w:b/>
          <w:sz w:val="24"/>
          <w:szCs w:val="24"/>
        </w:rPr>
        <w:t>Admissions Procedur</w:t>
      </w:r>
      <w:r w:rsidR="00C31A72" w:rsidRPr="00185F08">
        <w:rPr>
          <w:rFonts w:ascii="Times New Roman" w:hAnsi="Times New Roman" w:cs="Times New Roman"/>
          <w:b/>
          <w:sz w:val="24"/>
          <w:szCs w:val="24"/>
        </w:rPr>
        <w:t>es</w:t>
      </w:r>
      <w:r w:rsidR="00957257" w:rsidRPr="00185F08">
        <w:rPr>
          <w:rFonts w:ascii="Times New Roman" w:hAnsi="Times New Roman" w:cs="Times New Roman"/>
          <w:b/>
          <w:sz w:val="24"/>
          <w:szCs w:val="24"/>
        </w:rPr>
        <w:t xml:space="preserve"> </w:t>
      </w:r>
    </w:p>
    <w:p w14:paraId="74B3E473" w14:textId="06C2BE18" w:rsidR="00AA6A48" w:rsidRPr="0026555F" w:rsidRDefault="0026555F" w:rsidP="00AA6A48">
      <w:pPr>
        <w:rPr>
          <w:rFonts w:ascii="Times New Roman" w:hAnsi="Times New Roman" w:cs="Times New Roman"/>
          <w:bCs/>
        </w:rPr>
      </w:pPr>
      <w:r w:rsidRPr="0026555F">
        <w:rPr>
          <w:rFonts w:ascii="Times New Roman" w:hAnsi="Times New Roman" w:cs="Times New Roman"/>
          <w:bCs/>
        </w:rPr>
        <w:t xml:space="preserve">Below is a summary of the admissions process which applies to all authorities. </w:t>
      </w:r>
    </w:p>
    <w:p w14:paraId="3E8AE73A" w14:textId="52829636" w:rsidR="00153CD6" w:rsidRPr="00BE3653" w:rsidRDefault="00153CD6" w:rsidP="005D2B34">
      <w:pPr>
        <w:rPr>
          <w:rFonts w:ascii="Times New Roman" w:hAnsi="Times New Roman" w:cs="Times New Roman"/>
          <w:b/>
        </w:rPr>
      </w:pPr>
    </w:p>
    <w:p w14:paraId="71D56845" w14:textId="333F9F90" w:rsidR="00BE3653" w:rsidRDefault="000821DF" w:rsidP="00BE3653">
      <w:pPr>
        <w:jc w:val="center"/>
      </w:pPr>
      <w:r>
        <w:rPr>
          <w:noProof/>
        </w:rPr>
        <mc:AlternateContent>
          <mc:Choice Requires="wps">
            <w:drawing>
              <wp:anchor distT="45720" distB="45720" distL="114300" distR="114300" simplePos="0" relativeHeight="251675648" behindDoc="0" locked="0" layoutInCell="1" allowOverlap="1" wp14:anchorId="3567A9F1" wp14:editId="1FEB7070">
                <wp:simplePos x="0" y="0"/>
                <wp:positionH relativeFrom="column">
                  <wp:posOffset>3329305</wp:posOffset>
                </wp:positionH>
                <wp:positionV relativeFrom="paragraph">
                  <wp:posOffset>231140</wp:posOffset>
                </wp:positionV>
                <wp:extent cx="2360930" cy="647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7700"/>
                        </a:xfrm>
                        <a:prstGeom prst="rect">
                          <a:avLst/>
                        </a:prstGeom>
                        <a:solidFill>
                          <a:srgbClr val="FFFFFF"/>
                        </a:solidFill>
                        <a:ln w="9525">
                          <a:noFill/>
                          <a:miter lim="800000"/>
                          <a:headEnd/>
                          <a:tailEnd/>
                        </a:ln>
                      </wps:spPr>
                      <wps:txbx>
                        <w:txbxContent>
                          <w:p w14:paraId="0C1F62CC" w14:textId="2D8C384E" w:rsidR="00CE0F70" w:rsidRPr="00BE3653" w:rsidRDefault="00716799" w:rsidP="00BE3653">
                            <w:pPr>
                              <w:jc w:val="center"/>
                              <w:rPr>
                                <w:rFonts w:ascii="Times New Roman" w:hAnsi="Times New Roman" w:cs="Times New Roman"/>
                              </w:rPr>
                            </w:pPr>
                            <w:r>
                              <w:rPr>
                                <w:rFonts w:ascii="Times New Roman" w:hAnsi="Times New Roman" w:cs="Times New Roman"/>
                              </w:rPr>
                              <w:t>SENCO</w:t>
                            </w:r>
                            <w:r w:rsidR="00CE0F70" w:rsidRPr="00BE3653">
                              <w:rPr>
                                <w:rFonts w:ascii="Times New Roman" w:hAnsi="Times New Roman" w:cs="Times New Roman"/>
                              </w:rPr>
                              <w:t xml:space="preserve"> </w:t>
                            </w:r>
                            <w:r w:rsidR="00CE0F70">
                              <w:rPr>
                                <w:rFonts w:ascii="Times New Roman" w:hAnsi="Times New Roman" w:cs="Times New Roman"/>
                              </w:rPr>
                              <w:t>seeks further reports and documentation where required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67A9F1" id="_x0000_s1134" type="#_x0000_t202" style="position:absolute;left:0;text-align:left;margin-left:262.15pt;margin-top:18.2pt;width:185.9pt;height:51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" stroked="f">
                <v:textbox>
                  <w:txbxContent>
                    <w:p w14:paraId="0C1F62CC" w14:textId="2D8C384E" w:rsidR="00CE0F70" w:rsidRPr="00BE3653" w:rsidRDefault="00716799" w:rsidP="00BE3653">
                      <w:pPr>
                        <w:jc w:val="center"/>
                        <w:rPr>
                          <w:rFonts w:ascii="Times New Roman" w:hAnsi="Times New Roman" w:cs="Times New Roman"/>
                        </w:rPr>
                      </w:pPr>
                      <w:r>
                        <w:rPr>
                          <w:rFonts w:ascii="Times New Roman" w:hAnsi="Times New Roman" w:cs="Times New Roman"/>
                        </w:rPr>
                        <w:t>SENCO</w:t>
                      </w:r>
                      <w:r w:rsidR="00CE0F70" w:rsidRPr="00BE3653">
                        <w:rPr>
                          <w:rFonts w:ascii="Times New Roman" w:hAnsi="Times New Roman" w:cs="Times New Roman"/>
                        </w:rPr>
                        <w:t xml:space="preserve"> </w:t>
                      </w:r>
                      <w:r w:rsidR="00CE0F70">
                        <w:rPr>
                          <w:rFonts w:ascii="Times New Roman" w:hAnsi="Times New Roman" w:cs="Times New Roman"/>
                        </w:rPr>
                        <w:t>seeks further reports and documentation where required</w:t>
                      </w:r>
                    </w:p>
                  </w:txbxContent>
                </v:textbox>
                <w10:wrap type="square"/>
              </v:shape>
            </w:pict>
          </mc:Fallback>
        </mc:AlternateContent>
      </w:r>
      <w:r w:rsidR="000E6DAA">
        <w:rPr>
          <w:noProof/>
        </w:rPr>
        <mc:AlternateContent>
          <mc:Choice Requires="wps">
            <w:drawing>
              <wp:anchor distT="45720" distB="45720" distL="114300" distR="114300" simplePos="0" relativeHeight="251659264" behindDoc="0" locked="0" layoutInCell="1" allowOverlap="1" wp14:anchorId="60208C67" wp14:editId="44E3F345">
                <wp:simplePos x="0" y="0"/>
                <wp:positionH relativeFrom="margin">
                  <wp:posOffset>653624</wp:posOffset>
                </wp:positionH>
                <wp:positionV relativeFrom="paragraph">
                  <wp:posOffset>64424</wp:posOffset>
                </wp:positionV>
                <wp:extent cx="1695450" cy="4667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66725"/>
                        </a:xfrm>
                        <a:prstGeom prst="rect">
                          <a:avLst/>
                        </a:prstGeom>
                        <a:solidFill>
                          <a:srgbClr val="FFFFFF"/>
                        </a:solidFill>
                        <a:ln w="9525">
                          <a:noFill/>
                          <a:miter lim="800000"/>
                          <a:headEnd/>
                          <a:tailEnd/>
                        </a:ln>
                      </wps:spPr>
                      <wps:txbx>
                        <w:txbxContent>
                          <w:p w14:paraId="19F61C9F" w14:textId="7AD7FAA2" w:rsidR="00CE0F70" w:rsidRPr="00BE3653" w:rsidRDefault="00CE0F70" w:rsidP="00BE3653">
                            <w:pPr>
                              <w:jc w:val="center"/>
                              <w:rPr>
                                <w:rFonts w:ascii="Times New Roman" w:hAnsi="Times New Roman" w:cs="Times New Roman"/>
                              </w:rPr>
                            </w:pPr>
                            <w:r w:rsidRPr="00BE3653">
                              <w:rPr>
                                <w:rFonts w:ascii="Times New Roman" w:hAnsi="Times New Roman" w:cs="Times New Roman"/>
                              </w:rPr>
                              <w:t>Request from the Local Authority</w:t>
                            </w:r>
                            <w:r>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08C67" id="_x0000_s1135" type="#_x0000_t202" style="position:absolute;left:0;text-align:left;margin-left:51.45pt;margin-top:5.05pt;width:133.5pt;height:36.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" stroked="f">
                <v:textbox>
                  <w:txbxContent>
                    <w:p w14:paraId="19F61C9F" w14:textId="7AD7FAA2" w:rsidR="00CE0F70" w:rsidRPr="00BE3653" w:rsidRDefault="00CE0F70" w:rsidP="00BE3653">
                      <w:pPr>
                        <w:jc w:val="center"/>
                        <w:rPr>
                          <w:rFonts w:ascii="Times New Roman" w:hAnsi="Times New Roman" w:cs="Times New Roman"/>
                        </w:rPr>
                      </w:pPr>
                      <w:r w:rsidRPr="00BE3653">
                        <w:rPr>
                          <w:rFonts w:ascii="Times New Roman" w:hAnsi="Times New Roman" w:cs="Times New Roman"/>
                        </w:rPr>
                        <w:t>Request from the Local Authority</w:t>
                      </w:r>
                      <w:r>
                        <w:rPr>
                          <w:rFonts w:ascii="Times New Roman" w:hAnsi="Times New Roman" w:cs="Times New Roman"/>
                        </w:rPr>
                        <w:t xml:space="preserve"> </w:t>
                      </w:r>
                    </w:p>
                  </w:txbxContent>
                </v:textbox>
                <w10:wrap type="square" anchorx="margin"/>
              </v:shape>
            </w:pict>
          </mc:Fallback>
        </mc:AlternateContent>
      </w:r>
      <w:r w:rsidR="00BE3653">
        <w:rPr>
          <w:noProof/>
        </w:rPr>
        <mc:AlternateContent>
          <mc:Choice Requires="wps">
            <w:drawing>
              <wp:anchor distT="0" distB="0" distL="114300" distR="114300" simplePos="0" relativeHeight="251677696" behindDoc="0" locked="0" layoutInCell="1" allowOverlap="1" wp14:anchorId="12228CF0" wp14:editId="7866078D">
                <wp:simplePos x="0" y="0"/>
                <wp:positionH relativeFrom="column">
                  <wp:posOffset>1466850</wp:posOffset>
                </wp:positionH>
                <wp:positionV relativeFrom="paragraph">
                  <wp:posOffset>1458595</wp:posOffset>
                </wp:positionV>
                <wp:extent cx="0" cy="361950"/>
                <wp:effectExtent l="76200" t="0" r="76200" b="57150"/>
                <wp:wrapNone/>
                <wp:docPr id="11" name="Straight Arrow Connector 11"/>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4D0748A8" id="Straight Arrow Connector 11" o:spid="_x0000_s1026" type="#_x0000_t32" style="position:absolute;margin-left:115.5pt;margin-top:114.85pt;width:0;height:2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" strokecolor="black [3200]" strokeweight=".5pt">
                <v:stroke endarrow="block" joinstyle="miter"/>
              </v:shape>
            </w:pict>
          </mc:Fallback>
        </mc:AlternateContent>
      </w:r>
    </w:p>
    <w:p w14:paraId="230E14DB" w14:textId="7469911D" w:rsidR="00EE153F" w:rsidRPr="00EE153F" w:rsidRDefault="000E6DAA" w:rsidP="00EE153F">
      <w:r>
        <w:rPr>
          <w:noProof/>
        </w:rPr>
        <mc:AlternateContent>
          <mc:Choice Requires="wps">
            <w:drawing>
              <wp:anchor distT="0" distB="0" distL="114300" distR="114300" simplePos="0" relativeHeight="251838464" behindDoc="0" locked="0" layoutInCell="1" allowOverlap="1" wp14:anchorId="7628986D" wp14:editId="37079DC9">
                <wp:simplePos x="0" y="0"/>
                <wp:positionH relativeFrom="column">
                  <wp:posOffset>1516267</wp:posOffset>
                </wp:positionH>
                <wp:positionV relativeFrom="paragraph">
                  <wp:posOffset>211286</wp:posOffset>
                </wp:positionV>
                <wp:extent cx="8199" cy="561372"/>
                <wp:effectExtent l="76200" t="0" r="68580" b="48260"/>
                <wp:wrapNone/>
                <wp:docPr id="33" name="Straight Arrow Connector 33"/>
                <wp:cNvGraphicFramePr/>
                <a:graphic xmlns:a="http://schemas.openxmlformats.org/drawingml/2006/main">
                  <a:graphicData uri="http://schemas.microsoft.com/office/word/2010/wordprocessingShape">
                    <wps:wsp>
                      <wps:cNvCnPr/>
                      <wps:spPr>
                        <a:xfrm>
                          <a:off x="0" y="0"/>
                          <a:ext cx="8199" cy="5613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1149226B" id="Straight Arrow Connector 33" o:spid="_x0000_s1026" type="#_x0000_t32" style="position:absolute;margin-left:119.4pt;margin-top:16.65pt;width:.65pt;height:44.2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" strokecolor="black [3200]" strokeweight=".5pt">
                <v:stroke endarrow="block" joinstyle="miter"/>
              </v:shape>
            </w:pict>
          </mc:Fallback>
        </mc:AlternateContent>
      </w:r>
    </w:p>
    <w:p w14:paraId="6E42DDB6" w14:textId="717BE428" w:rsidR="00EE153F" w:rsidRPr="00EE153F" w:rsidRDefault="00EE153F" w:rsidP="00EE153F"/>
    <w:p w14:paraId="16408C40" w14:textId="3E7711E8" w:rsidR="00EE153F" w:rsidRPr="00EE153F" w:rsidRDefault="00DE3F66" w:rsidP="00EE153F">
      <w:r>
        <w:rPr>
          <w:noProof/>
        </w:rPr>
        <mc:AlternateContent>
          <mc:Choice Requires="wps">
            <w:drawing>
              <wp:anchor distT="45720" distB="45720" distL="114300" distR="114300" simplePos="0" relativeHeight="251673600" behindDoc="0" locked="0" layoutInCell="1" allowOverlap="1" wp14:anchorId="754E17E7" wp14:editId="2D5167A7">
                <wp:simplePos x="0" y="0"/>
                <wp:positionH relativeFrom="margin">
                  <wp:posOffset>206303</wp:posOffset>
                </wp:positionH>
                <wp:positionV relativeFrom="paragraph">
                  <wp:posOffset>228777</wp:posOffset>
                </wp:positionV>
                <wp:extent cx="2360930" cy="1404620"/>
                <wp:effectExtent l="0" t="0" r="0" b="57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2E69CE0" w14:textId="77777777" w:rsidR="00CE0F70" w:rsidRPr="00BE3653" w:rsidRDefault="00CE0F70" w:rsidP="00BE3653">
                            <w:pPr>
                              <w:jc w:val="center"/>
                              <w:rPr>
                                <w:rFonts w:ascii="Times New Roman" w:hAnsi="Times New Roman" w:cs="Times New Roman"/>
                              </w:rPr>
                            </w:pPr>
                            <w:r>
                              <w:rPr>
                                <w:rFonts w:ascii="Times New Roman" w:hAnsi="Times New Roman" w:cs="Times New Roman"/>
                              </w:rPr>
                              <w:t>Official Documentation shared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4E17E7" id="_x0000_s1136" type="#_x0000_t202" style="position:absolute;margin-left:16.25pt;margin-top:18pt;width:185.9pt;height:110.6pt;z-index:251673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jX/EwIAAAAE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" stroked="f">
                <v:textbox style="mso-fit-shape-to-text:t">
                  <w:txbxContent>
                    <w:p w14:paraId="32E69CE0" w14:textId="77777777" w:rsidR="00CE0F70" w:rsidRPr="00BE3653" w:rsidRDefault="00CE0F70" w:rsidP="00BE3653">
                      <w:pPr>
                        <w:jc w:val="center"/>
                        <w:rPr>
                          <w:rFonts w:ascii="Times New Roman" w:hAnsi="Times New Roman" w:cs="Times New Roman"/>
                        </w:rPr>
                      </w:pPr>
                      <w:r>
                        <w:rPr>
                          <w:rFonts w:ascii="Times New Roman" w:hAnsi="Times New Roman" w:cs="Times New Roman"/>
                        </w:rPr>
                        <w:t>Official Documentation shared</w:t>
                      </w:r>
                    </w:p>
                  </w:txbxContent>
                </v:textbox>
                <w10:wrap type="square" anchorx="margin"/>
              </v:shape>
            </w:pict>
          </mc:Fallback>
        </mc:AlternateContent>
      </w:r>
    </w:p>
    <w:p w14:paraId="455133EA" w14:textId="00E02D89" w:rsidR="00EE153F" w:rsidRPr="00EE153F" w:rsidRDefault="00EE153F" w:rsidP="00EE153F"/>
    <w:p w14:paraId="5741687B" w14:textId="649710A1" w:rsidR="00EE153F" w:rsidRPr="00EE153F" w:rsidRDefault="00716799" w:rsidP="00EE153F">
      <w:r>
        <w:rPr>
          <w:noProof/>
        </w:rPr>
        <mc:AlternateContent>
          <mc:Choice Requires="wps">
            <w:drawing>
              <wp:anchor distT="0" distB="0" distL="114300" distR="114300" simplePos="0" relativeHeight="251683840" behindDoc="0" locked="0" layoutInCell="1" allowOverlap="1" wp14:anchorId="7C9C75D2" wp14:editId="6954448D">
                <wp:simplePos x="0" y="0"/>
                <wp:positionH relativeFrom="column">
                  <wp:posOffset>2386781</wp:posOffset>
                </wp:positionH>
                <wp:positionV relativeFrom="paragraph">
                  <wp:posOffset>64344</wp:posOffset>
                </wp:positionV>
                <wp:extent cx="954912" cy="407123"/>
                <wp:effectExtent l="0" t="38100" r="55245" b="31115"/>
                <wp:wrapNone/>
                <wp:docPr id="18" name="Straight Arrow Connector 18"/>
                <wp:cNvGraphicFramePr/>
                <a:graphic xmlns:a="http://schemas.openxmlformats.org/drawingml/2006/main">
                  <a:graphicData uri="http://schemas.microsoft.com/office/word/2010/wordprocessingShape">
                    <wps:wsp>
                      <wps:cNvCnPr/>
                      <wps:spPr>
                        <a:xfrm flipV="1">
                          <a:off x="0" y="0"/>
                          <a:ext cx="954912" cy="4071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52EE64E" id="Straight Arrow Connector 18" o:spid="_x0000_s1026" type="#_x0000_t32" style="position:absolute;margin-left:187.95pt;margin-top:5.05pt;width:75.2pt;height:32.0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" strokecolor="black [3200]" strokeweight=".5pt">
                <v:stroke endarrow="block" joinstyle="miter"/>
              </v:shape>
            </w:pict>
          </mc:Fallback>
        </mc:AlternateContent>
      </w:r>
    </w:p>
    <w:p w14:paraId="035213AC" w14:textId="512767DB" w:rsidR="00EE153F" w:rsidRPr="00EE153F" w:rsidRDefault="00EE153F" w:rsidP="00EE153F"/>
    <w:p w14:paraId="7EC970EB" w14:textId="68FF1EF9" w:rsidR="00EE153F" w:rsidRPr="00EE153F" w:rsidRDefault="00DE3F66" w:rsidP="00EE153F">
      <w:r>
        <w:rPr>
          <w:noProof/>
        </w:rPr>
        <mc:AlternateContent>
          <mc:Choice Requires="wps">
            <w:drawing>
              <wp:anchor distT="45720" distB="45720" distL="114300" distR="114300" simplePos="0" relativeHeight="251661312" behindDoc="0" locked="0" layoutInCell="1" allowOverlap="1" wp14:anchorId="4F4D7966" wp14:editId="1E93F0A6">
                <wp:simplePos x="0" y="0"/>
                <wp:positionH relativeFrom="column">
                  <wp:posOffset>233350</wp:posOffset>
                </wp:positionH>
                <wp:positionV relativeFrom="paragraph">
                  <wp:posOffset>6462</wp:posOffset>
                </wp:positionV>
                <wp:extent cx="2360930" cy="1404620"/>
                <wp:effectExtent l="0" t="0" r="0"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09CF372" w14:textId="06C5B704" w:rsidR="00CE0F70" w:rsidRPr="00BE3653" w:rsidRDefault="000E6DAA" w:rsidP="00BE3653">
                            <w:pPr>
                              <w:jc w:val="center"/>
                              <w:rPr>
                                <w:rFonts w:ascii="Times New Roman" w:hAnsi="Times New Roman" w:cs="Times New Roman"/>
                              </w:rPr>
                            </w:pPr>
                            <w:r>
                              <w:rPr>
                                <w:rFonts w:ascii="Times New Roman" w:hAnsi="Times New Roman" w:cs="Times New Roman"/>
                              </w:rPr>
                              <w:t>Headteacher a</w:t>
                            </w:r>
                            <w:r w:rsidR="00E24C90">
                              <w:rPr>
                                <w:rFonts w:ascii="Times New Roman" w:hAnsi="Times New Roman" w:cs="Times New Roman"/>
                              </w:rPr>
                              <w:t xml:space="preserve">nd SENCO </w:t>
                            </w:r>
                            <w:r w:rsidR="00CE0F70" w:rsidRPr="00BE3653">
                              <w:rPr>
                                <w:rFonts w:ascii="Times New Roman" w:hAnsi="Times New Roman" w:cs="Times New Roman"/>
                              </w:rPr>
                              <w:t xml:space="preserve"> Consider</w:t>
                            </w:r>
                            <w:r w:rsidR="00CE0F70">
                              <w:rPr>
                                <w:rFonts w:ascii="Times New Roman" w:hAnsi="Times New Roman" w:cs="Times New Roman"/>
                              </w:rPr>
                              <w:t>s</w:t>
                            </w:r>
                            <w:r w:rsidR="00CE0F70" w:rsidRPr="00BE3653">
                              <w:rPr>
                                <w:rFonts w:ascii="Times New Roman" w:hAnsi="Times New Roman" w:cs="Times New Roman"/>
                              </w:rPr>
                              <w:t xml:space="preserve"> Admission Papers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4D7966" id="_x0000_s1137" type="#_x0000_t202" style="position:absolute;margin-left:18.35pt;margin-top:.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" stroked="f">
                <v:textbox style="mso-fit-shape-to-text:t">
                  <w:txbxContent>
                    <w:p w14:paraId="109CF372" w14:textId="06C5B704" w:rsidR="00CE0F70" w:rsidRPr="00BE3653" w:rsidRDefault="000E6DAA" w:rsidP="00BE3653">
                      <w:pPr>
                        <w:jc w:val="center"/>
                        <w:rPr>
                          <w:rFonts w:ascii="Times New Roman" w:hAnsi="Times New Roman" w:cs="Times New Roman"/>
                        </w:rPr>
                      </w:pPr>
                      <w:r>
                        <w:rPr>
                          <w:rFonts w:ascii="Times New Roman" w:hAnsi="Times New Roman" w:cs="Times New Roman"/>
                        </w:rPr>
                        <w:t>Headteacher a</w:t>
                      </w:r>
                      <w:r w:rsidR="00E24C90">
                        <w:rPr>
                          <w:rFonts w:ascii="Times New Roman" w:hAnsi="Times New Roman" w:cs="Times New Roman"/>
                        </w:rPr>
                        <w:t xml:space="preserve">nd SENCO </w:t>
                      </w:r>
                      <w:r w:rsidR="00CE0F70" w:rsidRPr="00BE3653">
                        <w:rPr>
                          <w:rFonts w:ascii="Times New Roman" w:hAnsi="Times New Roman" w:cs="Times New Roman"/>
                        </w:rPr>
                        <w:t xml:space="preserve"> Consider</w:t>
                      </w:r>
                      <w:r w:rsidR="00CE0F70">
                        <w:rPr>
                          <w:rFonts w:ascii="Times New Roman" w:hAnsi="Times New Roman" w:cs="Times New Roman"/>
                        </w:rPr>
                        <w:t>s</w:t>
                      </w:r>
                      <w:r w:rsidR="00CE0F70" w:rsidRPr="00BE3653">
                        <w:rPr>
                          <w:rFonts w:ascii="Times New Roman" w:hAnsi="Times New Roman" w:cs="Times New Roman"/>
                        </w:rPr>
                        <w:t xml:space="preserve"> Admission Papers</w:t>
                      </w:r>
                    </w:p>
                  </w:txbxContent>
                </v:textbox>
                <w10:wrap type="square"/>
              </v:shape>
            </w:pict>
          </mc:Fallback>
        </mc:AlternateContent>
      </w:r>
    </w:p>
    <w:p w14:paraId="10FDD380" w14:textId="22BE4ED8" w:rsidR="00EE153F" w:rsidRPr="00EE153F" w:rsidRDefault="00DE3F66" w:rsidP="00EE153F">
      <w:r>
        <w:rPr>
          <w:noProof/>
        </w:rPr>
        <mc:AlternateContent>
          <mc:Choice Requires="wps">
            <w:drawing>
              <wp:anchor distT="0" distB="0" distL="114300" distR="114300" simplePos="0" relativeHeight="251693056" behindDoc="0" locked="0" layoutInCell="1" allowOverlap="1" wp14:anchorId="4AB4D9A0" wp14:editId="27AB5A7D">
                <wp:simplePos x="0" y="0"/>
                <wp:positionH relativeFrom="column">
                  <wp:posOffset>2299969</wp:posOffset>
                </wp:positionH>
                <wp:positionV relativeFrom="paragraph">
                  <wp:posOffset>93193</wp:posOffset>
                </wp:positionV>
                <wp:extent cx="694481" cy="300942"/>
                <wp:effectExtent l="0" t="0" r="86995" b="61595"/>
                <wp:wrapNone/>
                <wp:docPr id="29" name="Straight Arrow Connector 29"/>
                <wp:cNvGraphicFramePr/>
                <a:graphic xmlns:a="http://schemas.openxmlformats.org/drawingml/2006/main">
                  <a:graphicData uri="http://schemas.microsoft.com/office/word/2010/wordprocessingShape">
                    <wps:wsp>
                      <wps:cNvCnPr/>
                      <wps:spPr>
                        <a:xfrm>
                          <a:off x="0" y="0"/>
                          <a:ext cx="694481" cy="3009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E6E85B8" id="Straight Arrow Connector 29" o:spid="_x0000_s1026" type="#_x0000_t32" style="position:absolute;margin-left:181.1pt;margin-top:7.35pt;width:54.7pt;height:23.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" strokecolor="black [3200]" strokeweight=".5pt">
                <v:stroke endarrow="block" joinstyle="miter"/>
              </v:shape>
            </w:pict>
          </mc:Fallback>
        </mc:AlternateContent>
      </w:r>
    </w:p>
    <w:p w14:paraId="74A77DBC" w14:textId="11C772BC" w:rsidR="00EE153F" w:rsidRPr="00EE153F" w:rsidRDefault="00DE3F66" w:rsidP="00EE153F">
      <w:r>
        <w:rPr>
          <w:noProof/>
        </w:rPr>
        <mc:AlternateContent>
          <mc:Choice Requires="wps">
            <w:drawing>
              <wp:anchor distT="45720" distB="45720" distL="114300" distR="114300" simplePos="0" relativeHeight="251697152" behindDoc="0" locked="0" layoutInCell="1" allowOverlap="1" wp14:anchorId="1E47F2A6" wp14:editId="2B87AB8E">
                <wp:simplePos x="0" y="0"/>
                <wp:positionH relativeFrom="column">
                  <wp:posOffset>2988342</wp:posOffset>
                </wp:positionH>
                <wp:positionV relativeFrom="paragraph">
                  <wp:posOffset>5080</wp:posOffset>
                </wp:positionV>
                <wp:extent cx="2360930" cy="646430"/>
                <wp:effectExtent l="0" t="0" r="0" b="12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6430"/>
                        </a:xfrm>
                        <a:prstGeom prst="rect">
                          <a:avLst/>
                        </a:prstGeom>
                        <a:solidFill>
                          <a:srgbClr val="FFFFFF"/>
                        </a:solidFill>
                        <a:ln w="9525">
                          <a:noFill/>
                          <a:miter lim="800000"/>
                          <a:headEnd/>
                          <a:tailEnd/>
                        </a:ln>
                      </wps:spPr>
                      <wps:txbx>
                        <w:txbxContent>
                          <w:p w14:paraId="0CA9B0D8" w14:textId="29D25C3E" w:rsidR="00CE0F70" w:rsidRPr="00BE3653" w:rsidRDefault="00DE3F66" w:rsidP="00C31A72">
                            <w:pPr>
                              <w:jc w:val="center"/>
                              <w:rPr>
                                <w:rFonts w:ascii="Times New Roman" w:hAnsi="Times New Roman" w:cs="Times New Roman"/>
                              </w:rPr>
                            </w:pPr>
                            <w:r>
                              <w:rPr>
                                <w:rFonts w:ascii="Times New Roman" w:hAnsi="Times New Roman" w:cs="Times New Roman"/>
                              </w:rPr>
                              <w:t xml:space="preserve">SENCO may visit the </w:t>
                            </w:r>
                            <w:r w:rsidR="00CE0F70">
                              <w:rPr>
                                <w:rFonts w:ascii="Times New Roman" w:hAnsi="Times New Roman" w:cs="Times New Roman"/>
                              </w:rPr>
                              <w:t xml:space="preserve"> pupil ideally in a school setting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47F2A6" id="_x0000_s1138" type="#_x0000_t202" style="position:absolute;margin-left:235.3pt;margin-top:.4pt;width:185.9pt;height:50.9pt;z-index:2516971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" stroked="f">
                <v:textbox>
                  <w:txbxContent>
                    <w:p w14:paraId="0CA9B0D8" w14:textId="29D25C3E" w:rsidR="00CE0F70" w:rsidRPr="00BE3653" w:rsidRDefault="00DE3F66" w:rsidP="00C31A72">
                      <w:pPr>
                        <w:jc w:val="center"/>
                        <w:rPr>
                          <w:rFonts w:ascii="Times New Roman" w:hAnsi="Times New Roman" w:cs="Times New Roman"/>
                        </w:rPr>
                      </w:pPr>
                      <w:r>
                        <w:rPr>
                          <w:rFonts w:ascii="Times New Roman" w:hAnsi="Times New Roman" w:cs="Times New Roman"/>
                        </w:rPr>
                        <w:t xml:space="preserve">SENCO may visit the </w:t>
                      </w:r>
                      <w:r w:rsidR="00CE0F70">
                        <w:rPr>
                          <w:rFonts w:ascii="Times New Roman" w:hAnsi="Times New Roman" w:cs="Times New Roman"/>
                        </w:rPr>
                        <w:t xml:space="preserve"> pupil ideally in a school setting</w:t>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14:anchorId="580693A8" wp14:editId="4DA31D9C">
                <wp:simplePos x="0" y="0"/>
                <wp:positionH relativeFrom="column">
                  <wp:posOffset>1447471</wp:posOffset>
                </wp:positionH>
                <wp:positionV relativeFrom="paragraph">
                  <wp:posOffset>6277</wp:posOffset>
                </wp:positionV>
                <wp:extent cx="0" cy="400050"/>
                <wp:effectExtent l="76200" t="0" r="57150" b="57150"/>
                <wp:wrapNone/>
                <wp:docPr id="15" name="Straight Arrow Connector 15"/>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248FCC55" id="Straight Arrow Connector 15" o:spid="_x0000_s1026" type="#_x0000_t32" style="position:absolute;margin-left:113.95pt;margin-top:.5pt;width:0;height:31.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" strokecolor="black [3200]" strokeweight=".5pt">
                <v:stroke endarrow="block" joinstyle="miter"/>
              </v:shape>
            </w:pict>
          </mc:Fallback>
        </mc:AlternateContent>
      </w:r>
    </w:p>
    <w:p w14:paraId="588F83E4" w14:textId="38264846" w:rsidR="00EE153F" w:rsidRPr="00EE153F" w:rsidRDefault="00DE3F66" w:rsidP="00EE153F">
      <w:r>
        <w:rPr>
          <w:noProof/>
        </w:rPr>
        <mc:AlternateContent>
          <mc:Choice Requires="wps">
            <w:drawing>
              <wp:anchor distT="45720" distB="45720" distL="114300" distR="114300" simplePos="0" relativeHeight="251663360" behindDoc="0" locked="0" layoutInCell="1" allowOverlap="1" wp14:anchorId="7819E0A0" wp14:editId="11C3FBFD">
                <wp:simplePos x="0" y="0"/>
                <wp:positionH relativeFrom="column">
                  <wp:posOffset>623168</wp:posOffset>
                </wp:positionH>
                <wp:positionV relativeFrom="paragraph">
                  <wp:posOffset>229959</wp:posOffset>
                </wp:positionV>
                <wp:extent cx="1866900" cy="3048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04800"/>
                        </a:xfrm>
                        <a:prstGeom prst="rect">
                          <a:avLst/>
                        </a:prstGeom>
                        <a:solidFill>
                          <a:srgbClr val="FFFFFF"/>
                        </a:solidFill>
                        <a:ln w="9525">
                          <a:noFill/>
                          <a:miter lim="800000"/>
                          <a:headEnd/>
                          <a:tailEnd/>
                        </a:ln>
                      </wps:spPr>
                      <wps:txbx>
                        <w:txbxContent>
                          <w:p w14:paraId="77789409" w14:textId="312FC9CC" w:rsidR="00CE0F70" w:rsidRPr="00BE3653" w:rsidRDefault="00E24C90">
                            <w:pPr>
                              <w:rPr>
                                <w:rFonts w:ascii="Times New Roman" w:hAnsi="Times New Roman" w:cs="Times New Roman"/>
                              </w:rPr>
                            </w:pPr>
                            <w:r>
                              <w:rPr>
                                <w:rFonts w:ascii="Times New Roman" w:hAnsi="Times New Roman" w:cs="Times New Roman"/>
                              </w:rPr>
                              <w:t>Can the school meet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9E0A0" id="_x0000_s1139" type="#_x0000_t202" style="position:absolute;margin-left:49.05pt;margin-top:18.1pt;width:147pt;height: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" stroked="f">
                <v:textbox>
                  <w:txbxContent>
                    <w:p w14:paraId="77789409" w14:textId="312FC9CC" w:rsidR="00CE0F70" w:rsidRPr="00BE3653" w:rsidRDefault="00E24C90">
                      <w:pPr>
                        <w:rPr>
                          <w:rFonts w:ascii="Times New Roman" w:hAnsi="Times New Roman" w:cs="Times New Roman"/>
                        </w:rPr>
                      </w:pPr>
                      <w:r>
                        <w:rPr>
                          <w:rFonts w:ascii="Times New Roman" w:hAnsi="Times New Roman" w:cs="Times New Roman"/>
                        </w:rPr>
                        <w:t>Can the school meet need?</w:t>
                      </w:r>
                    </w:p>
                  </w:txbxContent>
                </v:textbox>
                <w10:wrap type="square"/>
              </v:shape>
            </w:pict>
          </mc:Fallback>
        </mc:AlternateContent>
      </w:r>
    </w:p>
    <w:p w14:paraId="14C39F91" w14:textId="7C961830" w:rsidR="00EE153F" w:rsidRPr="00EE153F" w:rsidRDefault="00EE153F" w:rsidP="00EE153F"/>
    <w:p w14:paraId="2FCD3A12" w14:textId="5BD8FA87" w:rsidR="00EE153F" w:rsidRPr="00EE153F" w:rsidRDefault="00DE3F66" w:rsidP="00EE153F">
      <w:r>
        <w:rPr>
          <w:noProof/>
        </w:rPr>
        <mc:AlternateContent>
          <mc:Choice Requires="wps">
            <w:drawing>
              <wp:anchor distT="0" distB="0" distL="114300" distR="114300" simplePos="0" relativeHeight="251679744" behindDoc="0" locked="0" layoutInCell="1" allowOverlap="1" wp14:anchorId="4427F7F0" wp14:editId="7CEC02B1">
                <wp:simplePos x="0" y="0"/>
                <wp:positionH relativeFrom="column">
                  <wp:posOffset>1753950</wp:posOffset>
                </wp:positionH>
                <wp:positionV relativeFrom="paragraph">
                  <wp:posOffset>94093</wp:posOffset>
                </wp:positionV>
                <wp:extent cx="457200" cy="447675"/>
                <wp:effectExtent l="0" t="0" r="76200" b="47625"/>
                <wp:wrapNone/>
                <wp:docPr id="14" name="Straight Arrow Connector 14"/>
                <wp:cNvGraphicFramePr/>
                <a:graphic xmlns:a="http://schemas.openxmlformats.org/drawingml/2006/main">
                  <a:graphicData uri="http://schemas.microsoft.com/office/word/2010/wordprocessingShape">
                    <wps:wsp>
                      <wps:cNvCnPr/>
                      <wps:spPr>
                        <a:xfrm>
                          <a:off x="0" y="0"/>
                          <a:ext cx="45720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713C1A11" id="Straight Arrow Connector 14" o:spid="_x0000_s1026" type="#_x0000_t32" style="position:absolute;margin-left:138.1pt;margin-top:7.4pt;width:36pt;height:35.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" strokecolor="black [3200]" strokeweight=".5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0A29A798" wp14:editId="634157EB">
                <wp:simplePos x="0" y="0"/>
                <wp:positionH relativeFrom="column">
                  <wp:posOffset>480437</wp:posOffset>
                </wp:positionH>
                <wp:positionV relativeFrom="paragraph">
                  <wp:posOffset>94928</wp:posOffset>
                </wp:positionV>
                <wp:extent cx="514350" cy="466725"/>
                <wp:effectExtent l="38100" t="0" r="19050" b="47625"/>
                <wp:wrapNone/>
                <wp:docPr id="12" name="Straight Arrow Connector 12"/>
                <wp:cNvGraphicFramePr/>
                <a:graphic xmlns:a="http://schemas.openxmlformats.org/drawingml/2006/main">
                  <a:graphicData uri="http://schemas.microsoft.com/office/word/2010/wordprocessingShape">
                    <wps:wsp>
                      <wps:cNvCnPr/>
                      <wps:spPr>
                        <a:xfrm flipH="1">
                          <a:off x="0" y="0"/>
                          <a:ext cx="51435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7954ACC0" id="Straight Arrow Connector 12" o:spid="_x0000_s1026" type="#_x0000_t32" style="position:absolute;margin-left:37.85pt;margin-top:7.45pt;width:40.5pt;height:36.7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" strokecolor="black [3200]" strokeweight=".5pt">
                <v:stroke endarrow="block" joinstyle="miter"/>
              </v:shape>
            </w:pict>
          </mc:Fallback>
        </mc:AlternateContent>
      </w:r>
    </w:p>
    <w:p w14:paraId="6F398773" w14:textId="3190698E" w:rsidR="00EE153F" w:rsidRPr="00EE153F" w:rsidRDefault="00EE153F" w:rsidP="00EE153F"/>
    <w:p w14:paraId="7333F17D" w14:textId="7FF6D339" w:rsidR="00EE153F" w:rsidRDefault="00DE3F66" w:rsidP="00EE153F">
      <w:r>
        <w:rPr>
          <w:noProof/>
        </w:rPr>
        <mc:AlternateContent>
          <mc:Choice Requires="wps">
            <w:drawing>
              <wp:anchor distT="45720" distB="45720" distL="114300" distR="114300" simplePos="0" relativeHeight="251665408" behindDoc="0" locked="0" layoutInCell="1" allowOverlap="1" wp14:anchorId="34959347" wp14:editId="5B1BA41D">
                <wp:simplePos x="0" y="0"/>
                <wp:positionH relativeFrom="column">
                  <wp:posOffset>2235956</wp:posOffset>
                </wp:positionH>
                <wp:positionV relativeFrom="paragraph">
                  <wp:posOffset>111655</wp:posOffset>
                </wp:positionV>
                <wp:extent cx="428625" cy="3333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33375"/>
                        </a:xfrm>
                        <a:prstGeom prst="rect">
                          <a:avLst/>
                        </a:prstGeom>
                        <a:solidFill>
                          <a:srgbClr val="FFFFFF"/>
                        </a:solidFill>
                        <a:ln w="9525">
                          <a:noFill/>
                          <a:miter lim="800000"/>
                          <a:headEnd/>
                          <a:tailEnd/>
                        </a:ln>
                      </wps:spPr>
                      <wps:txbx>
                        <w:txbxContent>
                          <w:p w14:paraId="560D7A8E" w14:textId="77777777" w:rsidR="00CE0F70" w:rsidRPr="00BE3653" w:rsidRDefault="00CE0F70">
                            <w:pPr>
                              <w:rPr>
                                <w:rFonts w:ascii="Times New Roman" w:hAnsi="Times New Roman" w:cs="Times New Roman"/>
                              </w:rPr>
                            </w:pPr>
                            <w:r w:rsidRPr="00BE3653">
                              <w:rPr>
                                <w:rFonts w:ascii="Times New Roman" w:hAnsi="Times New Roman" w:cs="Times New Roman"/>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59347" id="_x0000_s1140" type="#_x0000_t202" style="position:absolute;margin-left:176.05pt;margin-top:8.8pt;width:33.75pt;height:26.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" stroked="f">
                <v:textbox>
                  <w:txbxContent>
                    <w:p w14:paraId="560D7A8E" w14:textId="77777777" w:rsidR="00CE0F70" w:rsidRPr="00BE3653" w:rsidRDefault="00CE0F70">
                      <w:pPr>
                        <w:rPr>
                          <w:rFonts w:ascii="Times New Roman" w:hAnsi="Times New Roman" w:cs="Times New Roman"/>
                        </w:rPr>
                      </w:pPr>
                      <w:r w:rsidRPr="00BE3653">
                        <w:rPr>
                          <w:rFonts w:ascii="Times New Roman" w:hAnsi="Times New Roman" w:cs="Times New Roman"/>
                        </w:rPr>
                        <w:t>Yes</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27EEE202" wp14:editId="69836535">
                <wp:simplePos x="0" y="0"/>
                <wp:positionH relativeFrom="column">
                  <wp:posOffset>129540</wp:posOffset>
                </wp:positionH>
                <wp:positionV relativeFrom="paragraph">
                  <wp:posOffset>5080</wp:posOffset>
                </wp:positionV>
                <wp:extent cx="428625" cy="283210"/>
                <wp:effectExtent l="0" t="0" r="9525" b="25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3210"/>
                        </a:xfrm>
                        <a:prstGeom prst="rect">
                          <a:avLst/>
                        </a:prstGeom>
                        <a:solidFill>
                          <a:srgbClr val="FFFFFF"/>
                        </a:solidFill>
                        <a:ln w="9525">
                          <a:noFill/>
                          <a:miter lim="800000"/>
                          <a:headEnd/>
                          <a:tailEnd/>
                        </a:ln>
                      </wps:spPr>
                      <wps:txbx>
                        <w:txbxContent>
                          <w:p w14:paraId="5805BDE4" w14:textId="77777777" w:rsidR="00CE0F70" w:rsidRPr="00BE3653" w:rsidRDefault="00CE0F70" w:rsidP="00BE3653">
                            <w:pPr>
                              <w:rPr>
                                <w:rFonts w:ascii="Times New Roman" w:hAnsi="Times New Roman" w:cs="Times New Roman"/>
                              </w:rPr>
                            </w:pPr>
                            <w:r>
                              <w:rPr>
                                <w:rFonts w:ascii="Times New Roman" w:hAnsi="Times New Roman" w:cs="Times New Roman"/>
                              </w:rPr>
                              <w:t>No</w:t>
                            </w:r>
                            <w:r w:rsidRPr="00C31A72">
                              <w:rPr>
                                <w:rFonts w:ascii="Times New Roman" w:hAnsi="Times New Roman" w:cs="Times New Roman"/>
                                <w:noProof/>
                              </w:rPr>
                              <w:drawing>
                                <wp:inline distT="0" distB="0" distL="0" distR="0" wp14:anchorId="35E5EBF5" wp14:editId="5099E594">
                                  <wp:extent cx="236855" cy="5778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6855" cy="577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EE202" id="_x0000_s1141" type="#_x0000_t202" style="position:absolute;margin-left:10.2pt;margin-top:.4pt;width:33.75pt;height:22.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" stroked="f">
                <v:textbox>
                  <w:txbxContent>
                    <w:p w14:paraId="5805BDE4" w14:textId="77777777" w:rsidR="00CE0F70" w:rsidRPr="00BE3653" w:rsidRDefault="00CE0F70" w:rsidP="00BE3653">
                      <w:pPr>
                        <w:rPr>
                          <w:rFonts w:ascii="Times New Roman" w:hAnsi="Times New Roman" w:cs="Times New Roman"/>
                        </w:rPr>
                      </w:pPr>
                      <w:r>
                        <w:rPr>
                          <w:rFonts w:ascii="Times New Roman" w:hAnsi="Times New Roman" w:cs="Times New Roman"/>
                        </w:rPr>
                        <w:t>No</w:t>
                      </w:r>
                      <w:r w:rsidRPr="00C31A72">
                        <w:rPr>
                          <w:rFonts w:ascii="Times New Roman" w:hAnsi="Times New Roman" w:cs="Times New Roman"/>
                          <w:noProof/>
                        </w:rPr>
                        <w:drawing>
                          <wp:inline distT="0" distB="0" distL="0" distR="0" wp14:anchorId="35E5EBF5" wp14:editId="5099E594">
                            <wp:extent cx="236855" cy="5778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6855" cy="5778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794705C5" wp14:editId="0EE5E3CD">
                <wp:simplePos x="0" y="0"/>
                <wp:positionH relativeFrom="margin">
                  <wp:posOffset>-385099</wp:posOffset>
                </wp:positionH>
                <wp:positionV relativeFrom="paragraph">
                  <wp:posOffset>298241</wp:posOffset>
                </wp:positionV>
                <wp:extent cx="1551940" cy="815975"/>
                <wp:effectExtent l="0" t="0" r="0" b="31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815975"/>
                        </a:xfrm>
                        <a:prstGeom prst="rect">
                          <a:avLst/>
                        </a:prstGeom>
                        <a:solidFill>
                          <a:srgbClr val="FFFFFF"/>
                        </a:solidFill>
                        <a:ln w="9525">
                          <a:noFill/>
                          <a:miter lim="800000"/>
                          <a:headEnd/>
                          <a:tailEnd/>
                        </a:ln>
                      </wps:spPr>
                      <wps:txbx>
                        <w:txbxContent>
                          <w:p w14:paraId="462B9EC1" w14:textId="3A55FCA1" w:rsidR="00CE0F70" w:rsidRPr="008D1FAE" w:rsidRDefault="00E24C90" w:rsidP="008D1FAE">
                            <w:pPr>
                              <w:pStyle w:val="NoSpacing"/>
                              <w:rPr>
                                <w:rFonts w:ascii="Times New Roman" w:hAnsi="Times New Roman" w:cs="Times New Roman"/>
                              </w:rPr>
                            </w:pPr>
                            <w:r>
                              <w:rPr>
                                <w:rFonts w:ascii="Times New Roman" w:hAnsi="Times New Roman" w:cs="Times New Roman"/>
                              </w:rPr>
                              <w:t>Headteacher</w:t>
                            </w:r>
                            <w:r w:rsidR="00CE0F70" w:rsidRPr="008D1FAE">
                              <w:rPr>
                                <w:rFonts w:ascii="Times New Roman" w:hAnsi="Times New Roman" w:cs="Times New Roman"/>
                              </w:rPr>
                              <w:t xml:space="preserve"> sends</w:t>
                            </w:r>
                            <w:r w:rsidR="00CE0F70">
                              <w:rPr>
                                <w:rFonts w:ascii="Times New Roman" w:hAnsi="Times New Roman" w:cs="Times New Roman"/>
                              </w:rPr>
                              <w:t xml:space="preserve"> a </w:t>
                            </w:r>
                            <w:r w:rsidR="00CE0F70" w:rsidRPr="008D1FAE">
                              <w:rPr>
                                <w:rFonts w:ascii="Times New Roman" w:hAnsi="Times New Roman" w:cs="Times New Roman"/>
                              </w:rPr>
                              <w:t>no letter to the Local Authority</w:t>
                            </w:r>
                            <w:r>
                              <w:rPr>
                                <w:rFonts w:ascii="Times New Roman" w:hAnsi="Times New Roman" w:cs="Times New Roman"/>
                              </w:rPr>
                              <w:t xml:space="preserve"> outlining reasons for refusal.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705C5" id="_x0000_s1142" type="#_x0000_t202" style="position:absolute;margin-left:-30.3pt;margin-top:23.5pt;width:122.2pt;height:64.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" stroked="f">
                <v:textbox>
                  <w:txbxContent>
                    <w:p w14:paraId="462B9EC1" w14:textId="3A55FCA1" w:rsidR="00CE0F70" w:rsidRPr="008D1FAE" w:rsidRDefault="00E24C90" w:rsidP="008D1FAE">
                      <w:pPr>
                        <w:pStyle w:val="NoSpacing"/>
                        <w:rPr>
                          <w:rFonts w:ascii="Times New Roman" w:hAnsi="Times New Roman" w:cs="Times New Roman"/>
                        </w:rPr>
                      </w:pPr>
                      <w:r>
                        <w:rPr>
                          <w:rFonts w:ascii="Times New Roman" w:hAnsi="Times New Roman" w:cs="Times New Roman"/>
                        </w:rPr>
                        <w:t>Headteacher</w:t>
                      </w:r>
                      <w:r w:rsidR="00CE0F70" w:rsidRPr="008D1FAE">
                        <w:rPr>
                          <w:rFonts w:ascii="Times New Roman" w:hAnsi="Times New Roman" w:cs="Times New Roman"/>
                        </w:rPr>
                        <w:t xml:space="preserve"> sends</w:t>
                      </w:r>
                      <w:r w:rsidR="00CE0F70">
                        <w:rPr>
                          <w:rFonts w:ascii="Times New Roman" w:hAnsi="Times New Roman" w:cs="Times New Roman"/>
                        </w:rPr>
                        <w:t xml:space="preserve"> a </w:t>
                      </w:r>
                      <w:r w:rsidR="00CE0F70" w:rsidRPr="008D1FAE">
                        <w:rPr>
                          <w:rFonts w:ascii="Times New Roman" w:hAnsi="Times New Roman" w:cs="Times New Roman"/>
                        </w:rPr>
                        <w:t>no letter to the Local Authority</w:t>
                      </w:r>
                      <w:r>
                        <w:rPr>
                          <w:rFonts w:ascii="Times New Roman" w:hAnsi="Times New Roman" w:cs="Times New Roman"/>
                        </w:rPr>
                        <w:t xml:space="preserve"> outlining reasons for refusal.</w:t>
                      </w:r>
                    </w:p>
                  </w:txbxContent>
                </v:textbox>
                <w10:wrap type="square" anchorx="margin"/>
              </v:shape>
            </w:pict>
          </mc:Fallback>
        </mc:AlternateContent>
      </w:r>
    </w:p>
    <w:p w14:paraId="2AC43D73" w14:textId="74404AB0" w:rsidR="00EE153F" w:rsidRDefault="00DE3F66" w:rsidP="00EE153F">
      <w:r>
        <w:rPr>
          <w:noProof/>
        </w:rPr>
        <mc:AlternateContent>
          <mc:Choice Requires="wps">
            <w:drawing>
              <wp:anchor distT="45720" distB="45720" distL="114300" distR="114300" simplePos="0" relativeHeight="251711488" behindDoc="0" locked="0" layoutInCell="1" allowOverlap="1" wp14:anchorId="1EE8E673" wp14:editId="29CC973B">
                <wp:simplePos x="0" y="0"/>
                <wp:positionH relativeFrom="column">
                  <wp:posOffset>1531057</wp:posOffset>
                </wp:positionH>
                <wp:positionV relativeFrom="paragraph">
                  <wp:posOffset>233752</wp:posOffset>
                </wp:positionV>
                <wp:extent cx="2292350" cy="48260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482600"/>
                        </a:xfrm>
                        <a:prstGeom prst="rect">
                          <a:avLst/>
                        </a:prstGeom>
                        <a:solidFill>
                          <a:srgbClr val="FFFFFF"/>
                        </a:solidFill>
                        <a:ln w="9525">
                          <a:noFill/>
                          <a:miter lim="800000"/>
                          <a:headEnd/>
                          <a:tailEnd/>
                        </a:ln>
                      </wps:spPr>
                      <wps:txbx>
                        <w:txbxContent>
                          <w:p w14:paraId="5E0D68A8" w14:textId="455B5E91" w:rsidR="00CE0F70" w:rsidRPr="00BE3653" w:rsidRDefault="00DE3F66" w:rsidP="00C31A72">
                            <w:pPr>
                              <w:jc w:val="center"/>
                              <w:rPr>
                                <w:rFonts w:ascii="Times New Roman" w:hAnsi="Times New Roman" w:cs="Times New Roman"/>
                              </w:rPr>
                            </w:pPr>
                            <w:r>
                              <w:rPr>
                                <w:rFonts w:ascii="Times New Roman" w:hAnsi="Times New Roman" w:cs="Times New Roman"/>
                              </w:rPr>
                              <w:t>Headteacher</w:t>
                            </w:r>
                            <w:r w:rsidR="00CE0F70" w:rsidRPr="00BE3653">
                              <w:rPr>
                                <w:rFonts w:ascii="Times New Roman" w:hAnsi="Times New Roman" w:cs="Times New Roman"/>
                              </w:rPr>
                              <w:t xml:space="preserve"> </w:t>
                            </w:r>
                            <w:r w:rsidR="00CE0F70">
                              <w:rPr>
                                <w:rFonts w:ascii="Times New Roman" w:hAnsi="Times New Roman" w:cs="Times New Roman"/>
                              </w:rPr>
                              <w:t>sends offer letter to the Local Authority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E8E673" id="_x0000_s1143" type="#_x0000_t202" style="position:absolute;margin-left:120.55pt;margin-top:18.4pt;width:180.5pt;height:38pt;z-index:2517114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" stroked="f">
                <v:textbox>
                  <w:txbxContent>
                    <w:p w14:paraId="5E0D68A8" w14:textId="455B5E91" w:rsidR="00CE0F70" w:rsidRPr="00BE3653" w:rsidRDefault="00DE3F66" w:rsidP="00C31A72">
                      <w:pPr>
                        <w:jc w:val="center"/>
                        <w:rPr>
                          <w:rFonts w:ascii="Times New Roman" w:hAnsi="Times New Roman" w:cs="Times New Roman"/>
                        </w:rPr>
                      </w:pPr>
                      <w:r>
                        <w:rPr>
                          <w:rFonts w:ascii="Times New Roman" w:hAnsi="Times New Roman" w:cs="Times New Roman"/>
                        </w:rPr>
                        <w:t>Headteacher</w:t>
                      </w:r>
                      <w:r w:rsidR="00CE0F70" w:rsidRPr="00BE3653">
                        <w:rPr>
                          <w:rFonts w:ascii="Times New Roman" w:hAnsi="Times New Roman" w:cs="Times New Roman"/>
                        </w:rPr>
                        <w:t xml:space="preserve"> </w:t>
                      </w:r>
                      <w:r w:rsidR="00CE0F70">
                        <w:rPr>
                          <w:rFonts w:ascii="Times New Roman" w:hAnsi="Times New Roman" w:cs="Times New Roman"/>
                        </w:rPr>
                        <w:t>sends offer letter to the Local Authority</w:t>
                      </w:r>
                    </w:p>
                  </w:txbxContent>
                </v:textbox>
                <w10:wrap type="square"/>
              </v:shape>
            </w:pict>
          </mc:Fallback>
        </mc:AlternateContent>
      </w:r>
    </w:p>
    <w:p w14:paraId="46A3AD21" w14:textId="77777777" w:rsidR="003855AD" w:rsidRDefault="003855AD" w:rsidP="003855AD">
      <w:pPr>
        <w:tabs>
          <w:tab w:val="left" w:pos="1110"/>
        </w:tabs>
      </w:pPr>
    </w:p>
    <w:p w14:paraId="7523A922" w14:textId="77777777" w:rsidR="00F441E6" w:rsidRPr="00F441E6" w:rsidRDefault="00F441E6" w:rsidP="00F441E6">
      <w:pPr>
        <w:rPr>
          <w:rFonts w:ascii="Times New Roman" w:hAnsi="Times New Roman" w:cs="Times New Roman"/>
        </w:rPr>
      </w:pPr>
    </w:p>
    <w:p w14:paraId="024ED641" w14:textId="77777777" w:rsidR="00F441E6" w:rsidRPr="00F441E6" w:rsidRDefault="00F441E6" w:rsidP="00F441E6">
      <w:pPr>
        <w:rPr>
          <w:rFonts w:ascii="Times New Roman" w:hAnsi="Times New Roman" w:cs="Times New Roman"/>
        </w:rPr>
      </w:pPr>
    </w:p>
    <w:p w14:paraId="733DA9E9" w14:textId="77777777" w:rsidR="00F441E6" w:rsidRPr="00F441E6" w:rsidRDefault="00F441E6" w:rsidP="00F441E6">
      <w:pPr>
        <w:rPr>
          <w:rFonts w:ascii="Times New Roman" w:hAnsi="Times New Roman" w:cs="Times New Roman"/>
        </w:rPr>
      </w:pPr>
    </w:p>
    <w:p w14:paraId="2C4FD9E5" w14:textId="61F50774" w:rsidR="00F441E6" w:rsidRDefault="00F441E6" w:rsidP="00F441E6">
      <w:pPr>
        <w:rPr>
          <w:rFonts w:ascii="Times New Roman" w:hAnsi="Times New Roman" w:cs="Times New Roman"/>
        </w:rPr>
      </w:pPr>
      <w:r>
        <w:rPr>
          <w:rFonts w:ascii="Times New Roman" w:hAnsi="Times New Roman" w:cs="Times New Roman"/>
        </w:rPr>
        <w:t>The grid below may help detail whether or not the school can meet the provision as detailed in section F.</w:t>
      </w:r>
    </w:p>
    <w:p w14:paraId="102BD6B8" w14:textId="7CD901B2" w:rsidR="00F441E6" w:rsidRDefault="00F441E6" w:rsidP="00F441E6">
      <w:pPr>
        <w:rPr>
          <w:rFonts w:ascii="Times New Roman" w:hAnsi="Times New Roman" w:cs="Times New Roman"/>
        </w:rPr>
      </w:pPr>
    </w:p>
    <w:p w14:paraId="7B525367" w14:textId="77777777" w:rsidR="00F441E6" w:rsidRDefault="00F441E6" w:rsidP="00F441E6">
      <w:pPr>
        <w:rPr>
          <w:rFonts w:ascii="Times New Roman" w:hAnsi="Times New Roman" w:cs="Times New Roman"/>
        </w:rPr>
      </w:pPr>
    </w:p>
    <w:p w14:paraId="36589270" w14:textId="77777777" w:rsidR="00F441E6" w:rsidRDefault="00F441E6" w:rsidP="00F441E6">
      <w:pPr>
        <w:rPr>
          <w:rFonts w:ascii="Times New Roman" w:hAnsi="Times New Roman" w:cs="Times New Roman"/>
        </w:rPr>
      </w:pPr>
    </w:p>
    <w:p w14:paraId="5837295C" w14:textId="77777777" w:rsidR="00F441E6" w:rsidRDefault="00F441E6" w:rsidP="00F441E6">
      <w:pPr>
        <w:rPr>
          <w:rFonts w:ascii="Times New Roman" w:hAnsi="Times New Roman" w:cs="Times New Roman"/>
        </w:rPr>
      </w:pPr>
    </w:p>
    <w:p w14:paraId="7E926117" w14:textId="77777777" w:rsidR="00F441E6" w:rsidRDefault="00F441E6" w:rsidP="00F441E6">
      <w:pPr>
        <w:rPr>
          <w:rFonts w:ascii="Times New Roman" w:hAnsi="Times New Roman" w:cs="Times New Roman"/>
        </w:rPr>
      </w:pPr>
    </w:p>
    <w:p w14:paraId="327BD3BB" w14:textId="77777777" w:rsidR="00F441E6" w:rsidRDefault="00F441E6" w:rsidP="00F441E6">
      <w:pPr>
        <w:rPr>
          <w:rFonts w:ascii="Times New Roman" w:hAnsi="Times New Roman" w:cs="Times New Roman"/>
        </w:rPr>
      </w:pPr>
    </w:p>
    <w:p w14:paraId="054849AA" w14:textId="77777777" w:rsidR="00F441E6" w:rsidRDefault="00F441E6" w:rsidP="00F441E6">
      <w:pPr>
        <w:rPr>
          <w:rFonts w:ascii="Times New Roman" w:hAnsi="Times New Roman" w:cs="Times New Roman"/>
        </w:rPr>
      </w:pPr>
    </w:p>
    <w:p w14:paraId="1F734083" w14:textId="77777777" w:rsidR="00F441E6" w:rsidRDefault="00F441E6" w:rsidP="00F441E6">
      <w:pPr>
        <w:rPr>
          <w:rFonts w:ascii="Times New Roman" w:hAnsi="Times New Roman" w:cs="Times New Roman"/>
        </w:rPr>
      </w:pPr>
    </w:p>
    <w:p w14:paraId="53F70128" w14:textId="413EC0B2" w:rsidR="00F441E6" w:rsidRPr="004041F5" w:rsidRDefault="00F441E6" w:rsidP="00F441E6">
      <w:pPr>
        <w:rPr>
          <w:rFonts w:ascii="Times New Roman" w:hAnsi="Times New Roman" w:cs="Times New Roman"/>
        </w:rPr>
      </w:pPr>
      <w:r w:rsidRPr="004041F5">
        <w:rPr>
          <w:rFonts w:ascii="Times New Roman" w:hAnsi="Times New Roman" w:cs="Times New Roman"/>
        </w:rPr>
        <w:t xml:space="preserve">Pupil details (name/ DOB etc) </w:t>
      </w:r>
    </w:p>
    <w:p w14:paraId="45F449FA" w14:textId="77777777" w:rsidR="00F441E6" w:rsidRPr="004041F5" w:rsidRDefault="00F441E6" w:rsidP="00F441E6">
      <w:pPr>
        <w:rPr>
          <w:rFonts w:ascii="Times New Roman" w:hAnsi="Times New Roman" w:cs="Times New Roman"/>
        </w:rPr>
      </w:pPr>
    </w:p>
    <w:p w14:paraId="47C6CB9E" w14:textId="77777777" w:rsidR="00F441E6" w:rsidRPr="004041F5" w:rsidRDefault="00F441E6" w:rsidP="00F441E6">
      <w:pPr>
        <w:rPr>
          <w:rFonts w:ascii="Times New Roman" w:hAnsi="Times New Roman" w:cs="Times New Roman"/>
        </w:rPr>
      </w:pPr>
      <w:r w:rsidRPr="004041F5">
        <w:rPr>
          <w:rFonts w:ascii="Times New Roman" w:hAnsi="Times New Roman" w:cs="Times New Roman"/>
        </w:rPr>
        <w:t xml:space="preserve">Summary response of school: (written in a way that could if required be shared with parents) </w:t>
      </w:r>
    </w:p>
    <w:p w14:paraId="307E5766" w14:textId="77777777" w:rsidR="00F441E6" w:rsidRPr="004041F5" w:rsidRDefault="00F441E6" w:rsidP="00F441E6">
      <w:pPr>
        <w:rPr>
          <w:rFonts w:ascii="Times New Roman" w:hAnsi="Times New Roman" w:cs="Times New Roman"/>
        </w:rPr>
      </w:pPr>
    </w:p>
    <w:p w14:paraId="79EBA637" w14:textId="77777777" w:rsidR="00F441E6" w:rsidRPr="004041F5" w:rsidRDefault="00F441E6" w:rsidP="00F441E6">
      <w:pPr>
        <w:rPr>
          <w:rFonts w:ascii="Times New Roman" w:hAnsi="Times New Roman" w:cs="Times New Roman"/>
        </w:rPr>
      </w:pPr>
      <w:r w:rsidRPr="004041F5">
        <w:rPr>
          <w:rFonts w:ascii="Times New Roman" w:hAnsi="Times New Roman" w:cs="Times New Roman"/>
        </w:rPr>
        <w:t xml:space="preserve">Bullet pointed: </w:t>
      </w:r>
    </w:p>
    <w:tbl>
      <w:tblPr>
        <w:tblStyle w:val="TableGrid"/>
        <w:tblW w:w="0" w:type="auto"/>
        <w:tblLook w:val="04A0" w:firstRow="1" w:lastRow="0" w:firstColumn="1" w:lastColumn="0" w:noHBand="0" w:noVBand="1"/>
      </w:tblPr>
      <w:tblGrid>
        <w:gridCol w:w="1803"/>
        <w:gridCol w:w="1803"/>
        <w:gridCol w:w="1803"/>
        <w:gridCol w:w="1803"/>
        <w:gridCol w:w="1804"/>
      </w:tblGrid>
      <w:tr w:rsidR="00F441E6" w:rsidRPr="004041F5" w14:paraId="63E47A6A" w14:textId="77777777" w:rsidTr="00EA495B">
        <w:tc>
          <w:tcPr>
            <w:tcW w:w="1803" w:type="dxa"/>
          </w:tcPr>
          <w:p w14:paraId="605474BB" w14:textId="77777777" w:rsidR="00F441E6" w:rsidRPr="004041F5" w:rsidRDefault="00F441E6" w:rsidP="00EA495B">
            <w:pPr>
              <w:rPr>
                <w:rFonts w:ascii="Times New Roman" w:hAnsi="Times New Roman" w:cs="Times New Roman"/>
              </w:rPr>
            </w:pPr>
            <w:r w:rsidRPr="004041F5">
              <w:rPr>
                <w:rFonts w:ascii="Times New Roman" w:hAnsi="Times New Roman" w:cs="Times New Roman"/>
              </w:rPr>
              <w:t xml:space="preserve">EHCP Need </w:t>
            </w:r>
          </w:p>
        </w:tc>
        <w:tc>
          <w:tcPr>
            <w:tcW w:w="1803" w:type="dxa"/>
          </w:tcPr>
          <w:p w14:paraId="230F0161" w14:textId="77777777" w:rsidR="00F441E6" w:rsidRPr="004041F5" w:rsidRDefault="00F441E6" w:rsidP="00EA495B">
            <w:pPr>
              <w:rPr>
                <w:rFonts w:ascii="Times New Roman" w:hAnsi="Times New Roman" w:cs="Times New Roman"/>
              </w:rPr>
            </w:pPr>
            <w:r w:rsidRPr="004041F5">
              <w:rPr>
                <w:rFonts w:ascii="Times New Roman" w:hAnsi="Times New Roman" w:cs="Times New Roman"/>
              </w:rPr>
              <w:t>EHCP Provision</w:t>
            </w:r>
          </w:p>
          <w:p w14:paraId="11B498BE" w14:textId="77777777" w:rsidR="00F441E6" w:rsidRPr="004041F5" w:rsidRDefault="00F441E6" w:rsidP="00EA495B">
            <w:pPr>
              <w:rPr>
                <w:rFonts w:ascii="Times New Roman" w:hAnsi="Times New Roman" w:cs="Times New Roman"/>
              </w:rPr>
            </w:pPr>
          </w:p>
          <w:p w14:paraId="585474D5" w14:textId="77777777" w:rsidR="00F441E6" w:rsidRPr="004041F5" w:rsidRDefault="00F441E6" w:rsidP="00EA495B">
            <w:pPr>
              <w:rPr>
                <w:rFonts w:ascii="Times New Roman" w:hAnsi="Times New Roman" w:cs="Times New Roman"/>
              </w:rPr>
            </w:pPr>
          </w:p>
          <w:p w14:paraId="3B12F7FB" w14:textId="77777777" w:rsidR="00F441E6" w:rsidRPr="004041F5" w:rsidRDefault="00F441E6" w:rsidP="00EA495B">
            <w:pPr>
              <w:rPr>
                <w:rFonts w:ascii="Times New Roman" w:hAnsi="Times New Roman" w:cs="Times New Roman"/>
              </w:rPr>
            </w:pPr>
            <w:r w:rsidRPr="004041F5">
              <w:rPr>
                <w:rFonts w:ascii="Times New Roman" w:hAnsi="Times New Roman" w:cs="Times New Roman"/>
              </w:rPr>
              <w:t xml:space="preserve"> </w:t>
            </w:r>
          </w:p>
        </w:tc>
        <w:tc>
          <w:tcPr>
            <w:tcW w:w="1803" w:type="dxa"/>
          </w:tcPr>
          <w:p w14:paraId="61C02189" w14:textId="77777777" w:rsidR="00F441E6" w:rsidRPr="004041F5" w:rsidRDefault="00F441E6" w:rsidP="00EA495B">
            <w:pPr>
              <w:rPr>
                <w:rFonts w:ascii="Times New Roman" w:hAnsi="Times New Roman" w:cs="Times New Roman"/>
              </w:rPr>
            </w:pPr>
            <w:r w:rsidRPr="004041F5">
              <w:rPr>
                <w:rFonts w:ascii="Times New Roman" w:hAnsi="Times New Roman" w:cs="Times New Roman"/>
              </w:rPr>
              <w:t xml:space="preserve">Provision that can be provided by the school within existing resources </w:t>
            </w:r>
          </w:p>
        </w:tc>
        <w:tc>
          <w:tcPr>
            <w:tcW w:w="1803" w:type="dxa"/>
          </w:tcPr>
          <w:p w14:paraId="22D37E4E" w14:textId="77777777" w:rsidR="00F441E6" w:rsidRPr="004041F5" w:rsidRDefault="00F441E6" w:rsidP="00EA495B">
            <w:pPr>
              <w:rPr>
                <w:rFonts w:ascii="Times New Roman" w:hAnsi="Times New Roman" w:cs="Times New Roman"/>
              </w:rPr>
            </w:pPr>
            <w:r w:rsidRPr="004041F5">
              <w:rPr>
                <w:rFonts w:ascii="Times New Roman" w:hAnsi="Times New Roman" w:cs="Times New Roman"/>
              </w:rPr>
              <w:t>Provision that can be met within the school but for which there are currently no resources.</w:t>
            </w:r>
          </w:p>
          <w:p w14:paraId="26A141A4" w14:textId="77777777" w:rsidR="00F441E6" w:rsidRPr="004041F5" w:rsidRDefault="00F441E6" w:rsidP="00EA495B">
            <w:pPr>
              <w:rPr>
                <w:rFonts w:ascii="Times New Roman" w:hAnsi="Times New Roman" w:cs="Times New Roman"/>
              </w:rPr>
            </w:pPr>
          </w:p>
        </w:tc>
        <w:tc>
          <w:tcPr>
            <w:tcW w:w="1804" w:type="dxa"/>
          </w:tcPr>
          <w:p w14:paraId="135FF91D" w14:textId="77777777" w:rsidR="00F441E6" w:rsidRPr="004041F5" w:rsidRDefault="00F441E6" w:rsidP="00EA495B">
            <w:pPr>
              <w:rPr>
                <w:rFonts w:ascii="Times New Roman" w:hAnsi="Times New Roman" w:cs="Times New Roman"/>
              </w:rPr>
            </w:pPr>
            <w:r w:rsidRPr="004041F5">
              <w:rPr>
                <w:rFonts w:ascii="Times New Roman" w:hAnsi="Times New Roman" w:cs="Times New Roman"/>
              </w:rPr>
              <w:t>Provision that cannot be accommodated within the school and an explanation as to why not.</w:t>
            </w:r>
          </w:p>
        </w:tc>
      </w:tr>
      <w:tr w:rsidR="00F441E6" w14:paraId="316303F3" w14:textId="77777777" w:rsidTr="00EA495B">
        <w:tc>
          <w:tcPr>
            <w:tcW w:w="1803" w:type="dxa"/>
          </w:tcPr>
          <w:p w14:paraId="4F392D24" w14:textId="77777777" w:rsidR="00F441E6" w:rsidRDefault="00F441E6" w:rsidP="00EA495B"/>
        </w:tc>
        <w:tc>
          <w:tcPr>
            <w:tcW w:w="1803" w:type="dxa"/>
          </w:tcPr>
          <w:p w14:paraId="5F85A8D9" w14:textId="77777777" w:rsidR="00F441E6" w:rsidRDefault="00F441E6" w:rsidP="00EA495B"/>
        </w:tc>
        <w:tc>
          <w:tcPr>
            <w:tcW w:w="1803" w:type="dxa"/>
          </w:tcPr>
          <w:p w14:paraId="25AB86D1" w14:textId="77777777" w:rsidR="00F441E6" w:rsidRDefault="00F441E6" w:rsidP="00EA495B"/>
        </w:tc>
        <w:tc>
          <w:tcPr>
            <w:tcW w:w="1803" w:type="dxa"/>
          </w:tcPr>
          <w:p w14:paraId="405FCEAD" w14:textId="77777777" w:rsidR="00F441E6" w:rsidRDefault="00F441E6" w:rsidP="00EA495B"/>
        </w:tc>
        <w:tc>
          <w:tcPr>
            <w:tcW w:w="1804" w:type="dxa"/>
          </w:tcPr>
          <w:p w14:paraId="36889904" w14:textId="77777777" w:rsidR="00F441E6" w:rsidRDefault="00F441E6" w:rsidP="00EA495B"/>
        </w:tc>
      </w:tr>
      <w:tr w:rsidR="00F441E6" w14:paraId="257F3E9D" w14:textId="77777777" w:rsidTr="00EA495B">
        <w:tc>
          <w:tcPr>
            <w:tcW w:w="1803" w:type="dxa"/>
          </w:tcPr>
          <w:p w14:paraId="3E9B3E6B" w14:textId="77777777" w:rsidR="00F441E6" w:rsidRDefault="00F441E6" w:rsidP="00EA495B"/>
        </w:tc>
        <w:tc>
          <w:tcPr>
            <w:tcW w:w="1803" w:type="dxa"/>
          </w:tcPr>
          <w:p w14:paraId="64B6711A" w14:textId="77777777" w:rsidR="00F441E6" w:rsidRDefault="00F441E6" w:rsidP="00EA495B"/>
        </w:tc>
        <w:tc>
          <w:tcPr>
            <w:tcW w:w="1803" w:type="dxa"/>
          </w:tcPr>
          <w:p w14:paraId="461DD14E" w14:textId="77777777" w:rsidR="00F441E6" w:rsidRDefault="00F441E6" w:rsidP="00EA495B"/>
        </w:tc>
        <w:tc>
          <w:tcPr>
            <w:tcW w:w="1803" w:type="dxa"/>
          </w:tcPr>
          <w:p w14:paraId="00F37588" w14:textId="77777777" w:rsidR="00F441E6" w:rsidRDefault="00F441E6" w:rsidP="00EA495B"/>
        </w:tc>
        <w:tc>
          <w:tcPr>
            <w:tcW w:w="1804" w:type="dxa"/>
          </w:tcPr>
          <w:p w14:paraId="16F08DDE" w14:textId="77777777" w:rsidR="00F441E6" w:rsidRDefault="00F441E6" w:rsidP="00EA495B"/>
        </w:tc>
      </w:tr>
      <w:tr w:rsidR="00F441E6" w14:paraId="28BDA6B6" w14:textId="77777777" w:rsidTr="00EA495B">
        <w:tc>
          <w:tcPr>
            <w:tcW w:w="1803" w:type="dxa"/>
          </w:tcPr>
          <w:p w14:paraId="1D91DE86" w14:textId="77777777" w:rsidR="00F441E6" w:rsidRDefault="00F441E6" w:rsidP="00EA495B"/>
        </w:tc>
        <w:tc>
          <w:tcPr>
            <w:tcW w:w="1803" w:type="dxa"/>
          </w:tcPr>
          <w:p w14:paraId="00126F79" w14:textId="77777777" w:rsidR="00F441E6" w:rsidRDefault="00F441E6" w:rsidP="00EA495B"/>
        </w:tc>
        <w:tc>
          <w:tcPr>
            <w:tcW w:w="1803" w:type="dxa"/>
          </w:tcPr>
          <w:p w14:paraId="5E4B13F0" w14:textId="77777777" w:rsidR="00F441E6" w:rsidRDefault="00F441E6" w:rsidP="00EA495B"/>
        </w:tc>
        <w:tc>
          <w:tcPr>
            <w:tcW w:w="1803" w:type="dxa"/>
          </w:tcPr>
          <w:p w14:paraId="0148CF5F" w14:textId="77777777" w:rsidR="00F441E6" w:rsidRDefault="00F441E6" w:rsidP="00EA495B"/>
        </w:tc>
        <w:tc>
          <w:tcPr>
            <w:tcW w:w="1804" w:type="dxa"/>
          </w:tcPr>
          <w:p w14:paraId="61482B9A" w14:textId="77777777" w:rsidR="00F441E6" w:rsidRDefault="00F441E6" w:rsidP="00EA495B"/>
        </w:tc>
      </w:tr>
      <w:tr w:rsidR="00F441E6" w14:paraId="184FCA01" w14:textId="77777777" w:rsidTr="00EA495B">
        <w:tc>
          <w:tcPr>
            <w:tcW w:w="1803" w:type="dxa"/>
          </w:tcPr>
          <w:p w14:paraId="0EB16B69" w14:textId="77777777" w:rsidR="00F441E6" w:rsidRDefault="00F441E6" w:rsidP="00EA495B"/>
        </w:tc>
        <w:tc>
          <w:tcPr>
            <w:tcW w:w="1803" w:type="dxa"/>
          </w:tcPr>
          <w:p w14:paraId="47726613" w14:textId="77777777" w:rsidR="00F441E6" w:rsidRDefault="00F441E6" w:rsidP="00EA495B"/>
        </w:tc>
        <w:tc>
          <w:tcPr>
            <w:tcW w:w="1803" w:type="dxa"/>
          </w:tcPr>
          <w:p w14:paraId="0AC2B2F5" w14:textId="77777777" w:rsidR="00F441E6" w:rsidRDefault="00F441E6" w:rsidP="00EA495B"/>
        </w:tc>
        <w:tc>
          <w:tcPr>
            <w:tcW w:w="1803" w:type="dxa"/>
          </w:tcPr>
          <w:p w14:paraId="6A58227D" w14:textId="77777777" w:rsidR="00F441E6" w:rsidRDefault="00F441E6" w:rsidP="00EA495B"/>
        </w:tc>
        <w:tc>
          <w:tcPr>
            <w:tcW w:w="1804" w:type="dxa"/>
          </w:tcPr>
          <w:p w14:paraId="52300C2C" w14:textId="77777777" w:rsidR="00F441E6" w:rsidRDefault="00F441E6" w:rsidP="00EA495B"/>
        </w:tc>
      </w:tr>
      <w:tr w:rsidR="00F441E6" w14:paraId="705649F9" w14:textId="77777777" w:rsidTr="00EA495B">
        <w:tc>
          <w:tcPr>
            <w:tcW w:w="1803" w:type="dxa"/>
          </w:tcPr>
          <w:p w14:paraId="48054FEB" w14:textId="77777777" w:rsidR="00F441E6" w:rsidRDefault="00F441E6" w:rsidP="00EA495B"/>
        </w:tc>
        <w:tc>
          <w:tcPr>
            <w:tcW w:w="1803" w:type="dxa"/>
          </w:tcPr>
          <w:p w14:paraId="0ED7D61F" w14:textId="77777777" w:rsidR="00F441E6" w:rsidRDefault="00F441E6" w:rsidP="00EA495B"/>
        </w:tc>
        <w:tc>
          <w:tcPr>
            <w:tcW w:w="1803" w:type="dxa"/>
          </w:tcPr>
          <w:p w14:paraId="093E1E62" w14:textId="77777777" w:rsidR="00F441E6" w:rsidRDefault="00F441E6" w:rsidP="00EA495B"/>
        </w:tc>
        <w:tc>
          <w:tcPr>
            <w:tcW w:w="1803" w:type="dxa"/>
          </w:tcPr>
          <w:p w14:paraId="2F205524" w14:textId="77777777" w:rsidR="00F441E6" w:rsidRDefault="00F441E6" w:rsidP="00EA495B"/>
        </w:tc>
        <w:tc>
          <w:tcPr>
            <w:tcW w:w="1804" w:type="dxa"/>
          </w:tcPr>
          <w:p w14:paraId="066F211F" w14:textId="77777777" w:rsidR="00F441E6" w:rsidRDefault="00F441E6" w:rsidP="00EA495B"/>
        </w:tc>
      </w:tr>
      <w:tr w:rsidR="00F441E6" w14:paraId="7C05D6B0" w14:textId="77777777" w:rsidTr="00EA495B">
        <w:tc>
          <w:tcPr>
            <w:tcW w:w="1803" w:type="dxa"/>
          </w:tcPr>
          <w:p w14:paraId="3960B9A3" w14:textId="77777777" w:rsidR="00F441E6" w:rsidRDefault="00F441E6" w:rsidP="00EA495B"/>
        </w:tc>
        <w:tc>
          <w:tcPr>
            <w:tcW w:w="1803" w:type="dxa"/>
          </w:tcPr>
          <w:p w14:paraId="4EBE7682" w14:textId="77777777" w:rsidR="00F441E6" w:rsidRDefault="00F441E6" w:rsidP="00EA495B"/>
        </w:tc>
        <w:tc>
          <w:tcPr>
            <w:tcW w:w="1803" w:type="dxa"/>
          </w:tcPr>
          <w:p w14:paraId="7BD54053" w14:textId="77777777" w:rsidR="00F441E6" w:rsidRDefault="00F441E6" w:rsidP="00EA495B"/>
        </w:tc>
        <w:tc>
          <w:tcPr>
            <w:tcW w:w="1803" w:type="dxa"/>
          </w:tcPr>
          <w:p w14:paraId="3F11ADF5" w14:textId="77777777" w:rsidR="00F441E6" w:rsidRDefault="00F441E6" w:rsidP="00EA495B"/>
        </w:tc>
        <w:tc>
          <w:tcPr>
            <w:tcW w:w="1804" w:type="dxa"/>
          </w:tcPr>
          <w:p w14:paraId="244B68F2" w14:textId="77777777" w:rsidR="00F441E6" w:rsidRDefault="00F441E6" w:rsidP="00EA495B"/>
        </w:tc>
      </w:tr>
      <w:tr w:rsidR="00F441E6" w14:paraId="1FAE406B" w14:textId="77777777" w:rsidTr="00EA495B">
        <w:tc>
          <w:tcPr>
            <w:tcW w:w="1803" w:type="dxa"/>
          </w:tcPr>
          <w:p w14:paraId="070A28C9" w14:textId="77777777" w:rsidR="00F441E6" w:rsidRDefault="00F441E6" w:rsidP="00EA495B"/>
        </w:tc>
        <w:tc>
          <w:tcPr>
            <w:tcW w:w="1803" w:type="dxa"/>
          </w:tcPr>
          <w:p w14:paraId="2BCB4A76" w14:textId="77777777" w:rsidR="00F441E6" w:rsidRDefault="00F441E6" w:rsidP="00EA495B"/>
        </w:tc>
        <w:tc>
          <w:tcPr>
            <w:tcW w:w="1803" w:type="dxa"/>
          </w:tcPr>
          <w:p w14:paraId="30F4677C" w14:textId="77777777" w:rsidR="00F441E6" w:rsidRDefault="00F441E6" w:rsidP="00EA495B"/>
        </w:tc>
        <w:tc>
          <w:tcPr>
            <w:tcW w:w="1803" w:type="dxa"/>
          </w:tcPr>
          <w:p w14:paraId="2B32D8FD" w14:textId="77777777" w:rsidR="00F441E6" w:rsidRDefault="00F441E6" w:rsidP="00EA495B"/>
        </w:tc>
        <w:tc>
          <w:tcPr>
            <w:tcW w:w="1804" w:type="dxa"/>
          </w:tcPr>
          <w:p w14:paraId="58BB2CB0" w14:textId="77777777" w:rsidR="00F441E6" w:rsidRDefault="00F441E6" w:rsidP="00EA495B"/>
        </w:tc>
      </w:tr>
      <w:tr w:rsidR="00F441E6" w14:paraId="1E731AF7" w14:textId="77777777" w:rsidTr="00EA495B">
        <w:tc>
          <w:tcPr>
            <w:tcW w:w="1803" w:type="dxa"/>
          </w:tcPr>
          <w:p w14:paraId="7AEA1299" w14:textId="77777777" w:rsidR="00F441E6" w:rsidRDefault="00F441E6" w:rsidP="00EA495B"/>
        </w:tc>
        <w:tc>
          <w:tcPr>
            <w:tcW w:w="1803" w:type="dxa"/>
          </w:tcPr>
          <w:p w14:paraId="00D86D99" w14:textId="77777777" w:rsidR="00F441E6" w:rsidRDefault="00F441E6" w:rsidP="00EA495B"/>
        </w:tc>
        <w:tc>
          <w:tcPr>
            <w:tcW w:w="1803" w:type="dxa"/>
          </w:tcPr>
          <w:p w14:paraId="09F13D5C" w14:textId="77777777" w:rsidR="00F441E6" w:rsidRDefault="00F441E6" w:rsidP="00EA495B"/>
        </w:tc>
        <w:tc>
          <w:tcPr>
            <w:tcW w:w="1803" w:type="dxa"/>
          </w:tcPr>
          <w:p w14:paraId="06CB9D70" w14:textId="77777777" w:rsidR="00F441E6" w:rsidRDefault="00F441E6" w:rsidP="00EA495B"/>
        </w:tc>
        <w:tc>
          <w:tcPr>
            <w:tcW w:w="1804" w:type="dxa"/>
          </w:tcPr>
          <w:p w14:paraId="4C637457" w14:textId="77777777" w:rsidR="00F441E6" w:rsidRDefault="00F441E6" w:rsidP="00EA495B"/>
        </w:tc>
      </w:tr>
      <w:tr w:rsidR="00F441E6" w14:paraId="6BBFC929" w14:textId="77777777" w:rsidTr="00EA495B">
        <w:tc>
          <w:tcPr>
            <w:tcW w:w="1803" w:type="dxa"/>
          </w:tcPr>
          <w:p w14:paraId="40DE405C" w14:textId="77777777" w:rsidR="00F441E6" w:rsidRDefault="00F441E6" w:rsidP="00EA495B"/>
        </w:tc>
        <w:tc>
          <w:tcPr>
            <w:tcW w:w="1803" w:type="dxa"/>
          </w:tcPr>
          <w:p w14:paraId="2957DFF7" w14:textId="77777777" w:rsidR="00F441E6" w:rsidRDefault="00F441E6" w:rsidP="00EA495B"/>
        </w:tc>
        <w:tc>
          <w:tcPr>
            <w:tcW w:w="1803" w:type="dxa"/>
          </w:tcPr>
          <w:p w14:paraId="2B37D8B4" w14:textId="77777777" w:rsidR="00F441E6" w:rsidRDefault="00F441E6" w:rsidP="00EA495B"/>
        </w:tc>
        <w:tc>
          <w:tcPr>
            <w:tcW w:w="1803" w:type="dxa"/>
          </w:tcPr>
          <w:p w14:paraId="1881404B" w14:textId="77777777" w:rsidR="00F441E6" w:rsidRDefault="00F441E6" w:rsidP="00EA495B"/>
        </w:tc>
        <w:tc>
          <w:tcPr>
            <w:tcW w:w="1804" w:type="dxa"/>
          </w:tcPr>
          <w:p w14:paraId="318C3AFD" w14:textId="77777777" w:rsidR="00F441E6" w:rsidRDefault="00F441E6" w:rsidP="00EA495B"/>
        </w:tc>
      </w:tr>
    </w:tbl>
    <w:p w14:paraId="2C22F3FD" w14:textId="77777777" w:rsidR="00F441E6" w:rsidRPr="00F441E6" w:rsidRDefault="00F441E6" w:rsidP="00F441E6">
      <w:pPr>
        <w:rPr>
          <w:rFonts w:ascii="Times New Roman" w:hAnsi="Times New Roman" w:cs="Times New Roman"/>
        </w:rPr>
      </w:pPr>
    </w:p>
    <w:p w14:paraId="10AB4E31" w14:textId="6E00A1A0" w:rsidR="00F441E6" w:rsidRPr="00F441E6" w:rsidRDefault="00F441E6" w:rsidP="00F441E6">
      <w:pPr>
        <w:rPr>
          <w:rFonts w:ascii="Times New Roman" w:hAnsi="Times New Roman" w:cs="Times New Roman"/>
        </w:rPr>
        <w:sectPr w:rsidR="00F441E6" w:rsidRPr="00F441E6" w:rsidSect="00D51037">
          <w:pgSz w:w="11906" w:h="16838" w:code="9"/>
          <w:pgMar w:top="238" w:right="851" w:bottom="1559" w:left="1440" w:header="708" w:footer="708" w:gutter="0"/>
          <w:pgNumType w:start="126"/>
          <w:cols w:space="708"/>
          <w:docGrid w:linePitch="360"/>
        </w:sectPr>
      </w:pPr>
    </w:p>
    <w:p w14:paraId="02C78078" w14:textId="77777777" w:rsidR="00F70E7C" w:rsidRPr="00F70E7C" w:rsidRDefault="00F70E7C" w:rsidP="00F70E7C">
      <w:pPr>
        <w:rPr>
          <w:rFonts w:ascii="Times New Roman" w:eastAsia="Times New Roman" w:hAnsi="Times New Roman" w:cs="Times New Roman"/>
          <w:lang w:eastAsia="en-GB"/>
        </w:rPr>
      </w:pPr>
    </w:p>
    <w:p w14:paraId="6DA54C82" w14:textId="32B8614B" w:rsidR="00497C5C" w:rsidRDefault="00497C5C" w:rsidP="00F70E7C">
      <w:pPr>
        <w:shd w:val="clear" w:color="auto" w:fill="FFFFFF"/>
        <w:spacing w:after="100" w:afterAutospacing="1" w:line="240" w:lineRule="auto"/>
        <w:jc w:val="center"/>
        <w:rPr>
          <w:rFonts w:ascii="Times New Roman" w:eastAsia="Times New Roman" w:hAnsi="Times New Roman" w:cs="Times New Roman"/>
          <w:b/>
          <w:bCs/>
          <w:lang w:eastAsia="en-GB"/>
        </w:rPr>
      </w:pPr>
      <w:r>
        <w:rPr>
          <w:noProof/>
        </w:rPr>
        <mc:AlternateContent>
          <mc:Choice Requires="wps">
            <w:drawing>
              <wp:anchor distT="0" distB="0" distL="114300" distR="114300" simplePos="0" relativeHeight="251921408" behindDoc="0" locked="0" layoutInCell="1" allowOverlap="1" wp14:anchorId="773CAA8E" wp14:editId="6D67F10F">
                <wp:simplePos x="0" y="0"/>
                <wp:positionH relativeFrom="column">
                  <wp:posOffset>5248275</wp:posOffset>
                </wp:positionH>
                <wp:positionV relativeFrom="paragraph">
                  <wp:posOffset>1249045</wp:posOffset>
                </wp:positionV>
                <wp:extent cx="0" cy="457200"/>
                <wp:effectExtent l="76200" t="0" r="57150" b="57150"/>
                <wp:wrapNone/>
                <wp:docPr id="252" name="Straight Arrow Connector 252"/>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2DAB39F9" id="Straight Arrow Connector 252" o:spid="_x0000_s1026" type="#_x0000_t32" style="position:absolute;margin-left:413.25pt;margin-top:98.35pt;width:0;height:36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" strokecolor="black [3200]" strokeweight=".5pt">
                <v:stroke endarrow="block" joinstyle="miter"/>
              </v:shape>
            </w:pict>
          </mc:Fallback>
        </mc:AlternateContent>
      </w:r>
      <w:r>
        <w:rPr>
          <w:noProof/>
        </w:rPr>
        <mc:AlternateContent>
          <mc:Choice Requires="wps">
            <w:drawing>
              <wp:anchor distT="0" distB="0" distL="114300" distR="114300" simplePos="0" relativeHeight="251920384" behindDoc="0" locked="0" layoutInCell="1" allowOverlap="1" wp14:anchorId="4797C6CF" wp14:editId="24B2BE81">
                <wp:simplePos x="0" y="0"/>
                <wp:positionH relativeFrom="column">
                  <wp:posOffset>4210050</wp:posOffset>
                </wp:positionH>
                <wp:positionV relativeFrom="paragraph">
                  <wp:posOffset>972820</wp:posOffset>
                </wp:positionV>
                <wp:extent cx="504825" cy="800100"/>
                <wp:effectExtent l="0" t="38100" r="47625" b="19050"/>
                <wp:wrapNone/>
                <wp:docPr id="253" name="Straight Arrow Connector 253"/>
                <wp:cNvGraphicFramePr/>
                <a:graphic xmlns:a="http://schemas.openxmlformats.org/drawingml/2006/main">
                  <a:graphicData uri="http://schemas.microsoft.com/office/word/2010/wordprocessingShape">
                    <wps:wsp>
                      <wps:cNvCnPr/>
                      <wps:spPr>
                        <a:xfrm flipV="1">
                          <a:off x="0" y="0"/>
                          <a:ext cx="504825"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3EB3662C" id="Straight Arrow Connector 253" o:spid="_x0000_s1026" type="#_x0000_t32" style="position:absolute;margin-left:331.5pt;margin-top:76.6pt;width:39.75pt;height:63pt;flip:y;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905024" behindDoc="0" locked="0" layoutInCell="1" allowOverlap="1" wp14:anchorId="78432364" wp14:editId="42B1ACF0">
                <wp:simplePos x="0" y="0"/>
                <wp:positionH relativeFrom="margin">
                  <wp:posOffset>-304800</wp:posOffset>
                </wp:positionH>
                <wp:positionV relativeFrom="paragraph">
                  <wp:posOffset>467995</wp:posOffset>
                </wp:positionV>
                <wp:extent cx="4638675" cy="2733675"/>
                <wp:effectExtent l="0" t="0" r="28575" b="28575"/>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733675"/>
                        </a:xfrm>
                        <a:prstGeom prst="rect">
                          <a:avLst/>
                        </a:prstGeom>
                        <a:solidFill>
                          <a:srgbClr val="FFFFFF"/>
                        </a:solidFill>
                        <a:ln w="9525">
                          <a:solidFill>
                            <a:schemeClr val="bg1"/>
                          </a:solidFill>
                          <a:miter lim="800000"/>
                          <a:headEnd/>
                          <a:tailEnd/>
                        </a:ln>
                      </wps:spPr>
                      <wps:txbx>
                        <w:txbxContent>
                          <w:p w14:paraId="15368EF5" w14:textId="77777777" w:rsidR="00497C5C" w:rsidRPr="00D46561" w:rsidRDefault="00497C5C" w:rsidP="00497C5C">
                            <w:pPr>
                              <w:shd w:val="clear" w:color="auto" w:fill="FFFFFF"/>
                              <w:spacing w:after="100" w:afterAutospacing="1" w:line="240" w:lineRule="auto"/>
                              <w:jc w:val="center"/>
                              <w:rPr>
                                <w:rFonts w:ascii="Times New Roman" w:eastAsia="Times New Roman" w:hAnsi="Times New Roman" w:cs="Times New Roman"/>
                                <w:lang w:eastAsia="en-GB"/>
                              </w:rPr>
                            </w:pPr>
                            <w:r w:rsidRPr="00D46561">
                              <w:rPr>
                                <w:rFonts w:ascii="Times New Roman" w:eastAsia="Times New Roman" w:hAnsi="Times New Roman" w:cs="Times New Roman"/>
                                <w:lang w:eastAsia="en-GB"/>
                              </w:rPr>
                              <w:t>Parents Lodge a Special Educational Needs and Disability Tribunal</w:t>
                            </w:r>
                          </w:p>
                          <w:p w14:paraId="6916FA69" w14:textId="77777777" w:rsidR="00497C5C" w:rsidRPr="008E781C" w:rsidRDefault="00497C5C" w:rsidP="00497C5C">
                            <w:pPr>
                              <w:pStyle w:val="NoSpacing"/>
                              <w:rPr>
                                <w:rFonts w:ascii="Times New Roman" w:hAnsi="Times New Roman" w:cs="Times New Roman"/>
                                <w:lang w:eastAsia="en-GB"/>
                              </w:rPr>
                            </w:pPr>
                            <w:r w:rsidRPr="008E781C">
                              <w:rPr>
                                <w:rFonts w:ascii="Times New Roman" w:hAnsi="Times New Roman" w:cs="Times New Roman"/>
                                <w:lang w:eastAsia="en-GB"/>
                              </w:rPr>
                              <w:t>Parents disagree with a decision the Local Authority has made about their child’s </w:t>
                            </w:r>
                            <w:hyperlink r:id="rId139" w:history="1">
                              <w:r w:rsidRPr="008E781C">
                                <w:rPr>
                                  <w:rFonts w:ascii="Times New Roman" w:hAnsi="Times New Roman" w:cs="Times New Roman"/>
                                  <w:lang w:eastAsia="en-GB"/>
                                </w:rPr>
                                <w:t>Education, Health and Care Plan (EHCP)</w:t>
                              </w:r>
                            </w:hyperlink>
                            <w:r w:rsidRPr="008E781C">
                              <w:rPr>
                                <w:rFonts w:ascii="Times New Roman" w:hAnsi="Times New Roman" w:cs="Times New Roman"/>
                                <w:lang w:eastAsia="en-GB"/>
                              </w:rPr>
                              <w:t>. Reasons for appeal include if the Local Authority:</w:t>
                            </w:r>
                          </w:p>
                          <w:p w14:paraId="31916AD5" w14:textId="77777777" w:rsidR="00497C5C" w:rsidRPr="008E781C" w:rsidRDefault="00497C5C">
                            <w:pPr>
                              <w:pStyle w:val="NoSpacing"/>
                              <w:numPr>
                                <w:ilvl w:val="0"/>
                                <w:numId w:val="50"/>
                              </w:numPr>
                              <w:rPr>
                                <w:rFonts w:ascii="Times New Roman" w:hAnsi="Times New Roman" w:cs="Times New Roman"/>
                                <w:lang w:eastAsia="en-GB"/>
                              </w:rPr>
                            </w:pPr>
                            <w:r w:rsidRPr="008E781C">
                              <w:rPr>
                                <w:rFonts w:ascii="Times New Roman" w:hAnsi="Times New Roman" w:cs="Times New Roman"/>
                                <w:lang w:eastAsia="en-GB"/>
                              </w:rPr>
                              <w:t>Refuse to make an EHCP assessment or reassessment</w:t>
                            </w:r>
                          </w:p>
                          <w:p w14:paraId="32BC3B4E" w14:textId="77777777" w:rsidR="00497C5C" w:rsidRPr="008E781C" w:rsidRDefault="00497C5C">
                            <w:pPr>
                              <w:pStyle w:val="NoSpacing"/>
                              <w:numPr>
                                <w:ilvl w:val="0"/>
                                <w:numId w:val="50"/>
                              </w:numPr>
                              <w:rPr>
                                <w:rFonts w:ascii="Times New Roman" w:hAnsi="Times New Roman" w:cs="Times New Roman"/>
                                <w:lang w:eastAsia="en-GB"/>
                              </w:rPr>
                            </w:pPr>
                            <w:r w:rsidRPr="008E781C">
                              <w:rPr>
                                <w:rFonts w:ascii="Times New Roman" w:hAnsi="Times New Roman" w:cs="Times New Roman"/>
                                <w:lang w:eastAsia="en-GB"/>
                              </w:rPr>
                              <w:t>Refuse to issue an EHCP after a statutory assessment</w:t>
                            </w:r>
                          </w:p>
                          <w:p w14:paraId="7A3BF593" w14:textId="77777777" w:rsidR="00497C5C" w:rsidRPr="008E781C" w:rsidRDefault="00497C5C">
                            <w:pPr>
                              <w:pStyle w:val="NoSpacing"/>
                              <w:numPr>
                                <w:ilvl w:val="0"/>
                                <w:numId w:val="50"/>
                              </w:numPr>
                              <w:rPr>
                                <w:rFonts w:ascii="Times New Roman" w:hAnsi="Times New Roman" w:cs="Times New Roman"/>
                                <w:lang w:eastAsia="en-GB"/>
                              </w:rPr>
                            </w:pPr>
                            <w:r w:rsidRPr="008E781C">
                              <w:rPr>
                                <w:rFonts w:ascii="Times New Roman" w:hAnsi="Times New Roman" w:cs="Times New Roman"/>
                                <w:lang w:eastAsia="en-GB"/>
                              </w:rPr>
                              <w:t>Issue an EHCP and the parents disagree with the description of the special educational needs, special educational provision or the educational setting named in the plan</w:t>
                            </w:r>
                          </w:p>
                          <w:p w14:paraId="69490B3A" w14:textId="77777777" w:rsidR="00497C5C" w:rsidRPr="008E781C" w:rsidRDefault="00497C5C">
                            <w:pPr>
                              <w:pStyle w:val="NoSpacing"/>
                              <w:numPr>
                                <w:ilvl w:val="0"/>
                                <w:numId w:val="50"/>
                              </w:numPr>
                              <w:rPr>
                                <w:rFonts w:ascii="Times New Roman" w:hAnsi="Times New Roman" w:cs="Times New Roman"/>
                                <w:lang w:eastAsia="en-GB"/>
                              </w:rPr>
                            </w:pPr>
                            <w:r w:rsidRPr="008E781C">
                              <w:rPr>
                                <w:rFonts w:ascii="Times New Roman" w:hAnsi="Times New Roman" w:cs="Times New Roman"/>
                                <w:lang w:eastAsia="en-GB"/>
                              </w:rPr>
                              <w:t>Refuse to change the sections of an existing EHCP which are about education</w:t>
                            </w:r>
                          </w:p>
                          <w:p w14:paraId="32408F9B" w14:textId="77777777" w:rsidR="00497C5C" w:rsidRPr="008E781C" w:rsidRDefault="00497C5C">
                            <w:pPr>
                              <w:pStyle w:val="NoSpacing"/>
                              <w:numPr>
                                <w:ilvl w:val="0"/>
                                <w:numId w:val="50"/>
                              </w:numPr>
                              <w:rPr>
                                <w:rFonts w:ascii="Times New Roman" w:hAnsi="Times New Roman" w:cs="Times New Roman"/>
                                <w:lang w:eastAsia="en-GB"/>
                              </w:rPr>
                            </w:pPr>
                            <w:r w:rsidRPr="008E781C">
                              <w:rPr>
                                <w:rFonts w:ascii="Times New Roman" w:hAnsi="Times New Roman" w:cs="Times New Roman"/>
                                <w:lang w:eastAsia="en-GB"/>
                              </w:rPr>
                              <w:t>Decide your child does not need an EHCP anymore</w:t>
                            </w:r>
                          </w:p>
                          <w:p w14:paraId="71D1F77C" w14:textId="77777777" w:rsidR="00497C5C" w:rsidRPr="008E781C" w:rsidRDefault="00497C5C" w:rsidP="00497C5C">
                            <w:pPr>
                              <w:rPr>
                                <w:rFonts w:ascii="Times New Roman" w:hAnsi="Times New Roman" w:cs="Times New Roman"/>
                                <w:lang w:eastAsia="en-GB"/>
                              </w:rPr>
                            </w:pPr>
                            <w:r w:rsidRPr="008E781C">
                              <w:rPr>
                                <w:rFonts w:ascii="Times New Roman" w:hAnsi="Times New Roman" w:cs="Times New Roman"/>
                                <w:lang w:eastAsia="en-GB"/>
                              </w:rPr>
                              <w:t>Mediation will already have taken place at this stage and the parents will have appealed within a set timeframe.</w:t>
                            </w:r>
                          </w:p>
                          <w:p w14:paraId="1F104982" w14:textId="77777777" w:rsidR="00497C5C" w:rsidRDefault="00497C5C" w:rsidP="00497C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32364" id="_x0000_s1144" type="#_x0000_t202" style="position:absolute;left:0;text-align:left;margin-left:-24pt;margin-top:36.85pt;width:365.25pt;height:215.25pt;z-index:25190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" strokecolor="white [3212]">
                <v:textbox>
                  <w:txbxContent>
                    <w:p w14:paraId="15368EF5" w14:textId="77777777" w:rsidR="00497C5C" w:rsidRPr="00D46561" w:rsidRDefault="00497C5C" w:rsidP="00497C5C">
                      <w:pPr>
                        <w:shd w:val="clear" w:color="auto" w:fill="FFFFFF"/>
                        <w:spacing w:after="100" w:afterAutospacing="1" w:line="240" w:lineRule="auto"/>
                        <w:jc w:val="center"/>
                        <w:rPr>
                          <w:rFonts w:ascii="Times New Roman" w:eastAsia="Times New Roman" w:hAnsi="Times New Roman" w:cs="Times New Roman"/>
                          <w:lang w:eastAsia="en-GB"/>
                        </w:rPr>
                      </w:pPr>
                      <w:r w:rsidRPr="00D46561">
                        <w:rPr>
                          <w:rFonts w:ascii="Times New Roman" w:eastAsia="Times New Roman" w:hAnsi="Times New Roman" w:cs="Times New Roman"/>
                          <w:lang w:eastAsia="en-GB"/>
                        </w:rPr>
                        <w:t>Parents Lodge a Special Educational Needs and Disability Tribunal</w:t>
                      </w:r>
                    </w:p>
                    <w:p w14:paraId="6916FA69" w14:textId="77777777" w:rsidR="00497C5C" w:rsidRPr="008E781C" w:rsidRDefault="00497C5C" w:rsidP="00497C5C">
                      <w:pPr>
                        <w:pStyle w:val="NoSpacing"/>
                        <w:rPr>
                          <w:rFonts w:ascii="Times New Roman" w:hAnsi="Times New Roman" w:cs="Times New Roman"/>
                          <w:lang w:eastAsia="en-GB"/>
                        </w:rPr>
                      </w:pPr>
                      <w:r w:rsidRPr="008E781C">
                        <w:rPr>
                          <w:rFonts w:ascii="Times New Roman" w:hAnsi="Times New Roman" w:cs="Times New Roman"/>
                          <w:lang w:eastAsia="en-GB"/>
                        </w:rPr>
                        <w:t>Parents disagree with a decision the Local Authority has made about their child’s </w:t>
                      </w:r>
                      <w:hyperlink r:id="rId140" w:history="1">
                        <w:r w:rsidRPr="008E781C">
                          <w:rPr>
                            <w:rFonts w:ascii="Times New Roman" w:hAnsi="Times New Roman" w:cs="Times New Roman"/>
                            <w:lang w:eastAsia="en-GB"/>
                          </w:rPr>
                          <w:t>Education, Health and Care Plan (EHCP)</w:t>
                        </w:r>
                      </w:hyperlink>
                      <w:r w:rsidRPr="008E781C">
                        <w:rPr>
                          <w:rFonts w:ascii="Times New Roman" w:hAnsi="Times New Roman" w:cs="Times New Roman"/>
                          <w:lang w:eastAsia="en-GB"/>
                        </w:rPr>
                        <w:t>. Reasons for appeal include if the Local Authority:</w:t>
                      </w:r>
                    </w:p>
                    <w:p w14:paraId="31916AD5" w14:textId="77777777" w:rsidR="00497C5C" w:rsidRPr="008E781C" w:rsidRDefault="00497C5C">
                      <w:pPr>
                        <w:pStyle w:val="NoSpacing"/>
                        <w:numPr>
                          <w:ilvl w:val="0"/>
                          <w:numId w:val="50"/>
                        </w:numPr>
                        <w:rPr>
                          <w:rFonts w:ascii="Times New Roman" w:hAnsi="Times New Roman" w:cs="Times New Roman"/>
                          <w:lang w:eastAsia="en-GB"/>
                        </w:rPr>
                      </w:pPr>
                      <w:r w:rsidRPr="008E781C">
                        <w:rPr>
                          <w:rFonts w:ascii="Times New Roman" w:hAnsi="Times New Roman" w:cs="Times New Roman"/>
                          <w:lang w:eastAsia="en-GB"/>
                        </w:rPr>
                        <w:t>Refuse to make an EHCP assessment or reassessment</w:t>
                      </w:r>
                    </w:p>
                    <w:p w14:paraId="32BC3B4E" w14:textId="77777777" w:rsidR="00497C5C" w:rsidRPr="008E781C" w:rsidRDefault="00497C5C">
                      <w:pPr>
                        <w:pStyle w:val="NoSpacing"/>
                        <w:numPr>
                          <w:ilvl w:val="0"/>
                          <w:numId w:val="50"/>
                        </w:numPr>
                        <w:rPr>
                          <w:rFonts w:ascii="Times New Roman" w:hAnsi="Times New Roman" w:cs="Times New Roman"/>
                          <w:lang w:eastAsia="en-GB"/>
                        </w:rPr>
                      </w:pPr>
                      <w:r w:rsidRPr="008E781C">
                        <w:rPr>
                          <w:rFonts w:ascii="Times New Roman" w:hAnsi="Times New Roman" w:cs="Times New Roman"/>
                          <w:lang w:eastAsia="en-GB"/>
                        </w:rPr>
                        <w:t>Refuse to issue an EHCP after a statutory assessment</w:t>
                      </w:r>
                    </w:p>
                    <w:p w14:paraId="7A3BF593" w14:textId="77777777" w:rsidR="00497C5C" w:rsidRPr="008E781C" w:rsidRDefault="00497C5C">
                      <w:pPr>
                        <w:pStyle w:val="NoSpacing"/>
                        <w:numPr>
                          <w:ilvl w:val="0"/>
                          <w:numId w:val="50"/>
                        </w:numPr>
                        <w:rPr>
                          <w:rFonts w:ascii="Times New Roman" w:hAnsi="Times New Roman" w:cs="Times New Roman"/>
                          <w:lang w:eastAsia="en-GB"/>
                        </w:rPr>
                      </w:pPr>
                      <w:r w:rsidRPr="008E781C">
                        <w:rPr>
                          <w:rFonts w:ascii="Times New Roman" w:hAnsi="Times New Roman" w:cs="Times New Roman"/>
                          <w:lang w:eastAsia="en-GB"/>
                        </w:rPr>
                        <w:t>Issue an EHCP and the parents disagree with the description of the special educational needs, special educational provision or the educational setting named in the plan</w:t>
                      </w:r>
                    </w:p>
                    <w:p w14:paraId="69490B3A" w14:textId="77777777" w:rsidR="00497C5C" w:rsidRPr="008E781C" w:rsidRDefault="00497C5C">
                      <w:pPr>
                        <w:pStyle w:val="NoSpacing"/>
                        <w:numPr>
                          <w:ilvl w:val="0"/>
                          <w:numId w:val="50"/>
                        </w:numPr>
                        <w:rPr>
                          <w:rFonts w:ascii="Times New Roman" w:hAnsi="Times New Roman" w:cs="Times New Roman"/>
                          <w:lang w:eastAsia="en-GB"/>
                        </w:rPr>
                      </w:pPr>
                      <w:r w:rsidRPr="008E781C">
                        <w:rPr>
                          <w:rFonts w:ascii="Times New Roman" w:hAnsi="Times New Roman" w:cs="Times New Roman"/>
                          <w:lang w:eastAsia="en-GB"/>
                        </w:rPr>
                        <w:t>Refuse to change the sections of an existing EHCP which are about education</w:t>
                      </w:r>
                    </w:p>
                    <w:p w14:paraId="32408F9B" w14:textId="77777777" w:rsidR="00497C5C" w:rsidRPr="008E781C" w:rsidRDefault="00497C5C">
                      <w:pPr>
                        <w:pStyle w:val="NoSpacing"/>
                        <w:numPr>
                          <w:ilvl w:val="0"/>
                          <w:numId w:val="50"/>
                        </w:numPr>
                        <w:rPr>
                          <w:rFonts w:ascii="Times New Roman" w:hAnsi="Times New Roman" w:cs="Times New Roman"/>
                          <w:lang w:eastAsia="en-GB"/>
                        </w:rPr>
                      </w:pPr>
                      <w:r w:rsidRPr="008E781C">
                        <w:rPr>
                          <w:rFonts w:ascii="Times New Roman" w:hAnsi="Times New Roman" w:cs="Times New Roman"/>
                          <w:lang w:eastAsia="en-GB"/>
                        </w:rPr>
                        <w:t>Decide your child does not need an EHCP anymore</w:t>
                      </w:r>
                    </w:p>
                    <w:p w14:paraId="71D1F77C" w14:textId="77777777" w:rsidR="00497C5C" w:rsidRPr="008E781C" w:rsidRDefault="00497C5C" w:rsidP="00497C5C">
                      <w:pPr>
                        <w:rPr>
                          <w:rFonts w:ascii="Times New Roman" w:hAnsi="Times New Roman" w:cs="Times New Roman"/>
                          <w:lang w:eastAsia="en-GB"/>
                        </w:rPr>
                      </w:pPr>
                      <w:r w:rsidRPr="008E781C">
                        <w:rPr>
                          <w:rFonts w:ascii="Times New Roman" w:hAnsi="Times New Roman" w:cs="Times New Roman"/>
                          <w:lang w:eastAsia="en-GB"/>
                        </w:rPr>
                        <w:t>Mediation will already have taken place at this stage and the parents will have appealed within a set timeframe.</w:t>
                      </w:r>
                    </w:p>
                    <w:p w14:paraId="1F104982" w14:textId="77777777" w:rsidR="00497C5C" w:rsidRDefault="00497C5C" w:rsidP="00497C5C"/>
                  </w:txbxContent>
                </v:textbox>
                <w10:wrap type="square" anchorx="margin"/>
              </v:shape>
            </w:pict>
          </mc:Fallback>
        </mc:AlternateContent>
      </w:r>
      <w:r>
        <w:rPr>
          <w:noProof/>
        </w:rPr>
        <mc:AlternateContent>
          <mc:Choice Requires="wps">
            <w:drawing>
              <wp:anchor distT="45720" distB="45720" distL="114300" distR="114300" simplePos="0" relativeHeight="251906048" behindDoc="0" locked="0" layoutInCell="1" allowOverlap="1" wp14:anchorId="35444589" wp14:editId="172C6426">
                <wp:simplePos x="0" y="0"/>
                <wp:positionH relativeFrom="column">
                  <wp:posOffset>4762510</wp:posOffset>
                </wp:positionH>
                <wp:positionV relativeFrom="paragraph">
                  <wp:posOffset>143681</wp:posOffset>
                </wp:positionV>
                <wp:extent cx="1268730" cy="1255395"/>
                <wp:effectExtent l="0" t="0" r="26670" b="20955"/>
                <wp:wrapSquare wrapText="bothSides"/>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255395"/>
                        </a:xfrm>
                        <a:prstGeom prst="rect">
                          <a:avLst/>
                        </a:prstGeom>
                        <a:solidFill>
                          <a:srgbClr val="FFFFFF"/>
                        </a:solidFill>
                        <a:ln w="9525">
                          <a:solidFill>
                            <a:schemeClr val="bg1"/>
                          </a:solidFill>
                          <a:miter lim="800000"/>
                          <a:headEnd/>
                          <a:tailEnd/>
                        </a:ln>
                      </wps:spPr>
                      <wps:txbx>
                        <w:txbxContent>
                          <w:p w14:paraId="1FE474D6" w14:textId="77777777" w:rsidR="00497C5C" w:rsidRPr="008E781C" w:rsidRDefault="00497C5C" w:rsidP="00497C5C">
                            <w:pPr>
                              <w:rPr>
                                <w:rFonts w:ascii="Times New Roman" w:hAnsi="Times New Roman" w:cs="Times New Roman"/>
                              </w:rPr>
                            </w:pPr>
                            <w:r w:rsidRPr="008E781C">
                              <w:rPr>
                                <w:rFonts w:ascii="Times New Roman" w:hAnsi="Times New Roman" w:cs="Times New Roman"/>
                              </w:rPr>
                              <w:t>The Appeal is not opposed by the Local Authority or agreement is reached prior to the hearing.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44589" id="Text Box 255" o:spid="_x0000_s1145" type="#_x0000_t202" style="position:absolute;left:0;text-align:left;margin-left:375pt;margin-top:11.3pt;width:99.9pt;height:98.85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" strokecolor="white [3212]">
                <v:textbox>
                  <w:txbxContent>
                    <w:p w14:paraId="1FE474D6" w14:textId="77777777" w:rsidR="00497C5C" w:rsidRPr="008E781C" w:rsidRDefault="00497C5C" w:rsidP="00497C5C">
                      <w:pPr>
                        <w:rPr>
                          <w:rFonts w:ascii="Times New Roman" w:hAnsi="Times New Roman" w:cs="Times New Roman"/>
                        </w:rPr>
                      </w:pPr>
                      <w:r w:rsidRPr="008E781C">
                        <w:rPr>
                          <w:rFonts w:ascii="Times New Roman" w:hAnsi="Times New Roman" w:cs="Times New Roman"/>
                        </w:rPr>
                        <w:t>The Appeal is not opposed by the Local Authority or agreement is reached prior to the hearing.</w:t>
                      </w:r>
                    </w:p>
                  </w:txbxContent>
                </v:textbox>
                <w10:wrap type="square"/>
              </v:shape>
            </w:pict>
          </mc:Fallback>
        </mc:AlternateContent>
      </w:r>
      <w:r w:rsidR="001A2B3E">
        <w:rPr>
          <w:rFonts w:ascii="Times New Roman" w:eastAsia="Times New Roman" w:hAnsi="Times New Roman" w:cs="Times New Roman"/>
          <w:b/>
          <w:bCs/>
          <w:lang w:eastAsia="en-GB"/>
        </w:rPr>
        <w:t>Tribunals</w:t>
      </w:r>
    </w:p>
    <w:p w14:paraId="79750B5D" w14:textId="52BF9DE3" w:rsidR="00497C5C" w:rsidRDefault="00497C5C" w:rsidP="00497C5C">
      <w:r>
        <w:rPr>
          <w:noProof/>
        </w:rPr>
        <mc:AlternateContent>
          <mc:Choice Requires="wps">
            <w:drawing>
              <wp:anchor distT="0" distB="0" distL="114300" distR="114300" simplePos="0" relativeHeight="251922432" behindDoc="0" locked="0" layoutInCell="1" allowOverlap="1" wp14:anchorId="1D0AD54E" wp14:editId="43A5E076">
                <wp:simplePos x="0" y="0"/>
                <wp:positionH relativeFrom="column">
                  <wp:posOffset>2667000</wp:posOffset>
                </wp:positionH>
                <wp:positionV relativeFrom="paragraph">
                  <wp:posOffset>2567940</wp:posOffset>
                </wp:positionV>
                <wp:extent cx="0" cy="571500"/>
                <wp:effectExtent l="76200" t="0" r="57150" b="57150"/>
                <wp:wrapNone/>
                <wp:docPr id="256" name="Straight Arrow Connector 256"/>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4C6E3477" id="Straight Arrow Connector 256" o:spid="_x0000_s1026" type="#_x0000_t32" style="position:absolute;margin-left:210pt;margin-top:202.2pt;width:0;height:4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" strokecolor="black [3200]" strokeweight=".5pt">
                <v:stroke endarrow="block" joinstyle="miter"/>
              </v:shape>
            </w:pict>
          </mc:Fallback>
        </mc:AlternateContent>
      </w:r>
      <w:r>
        <w:rPr>
          <w:noProof/>
        </w:rPr>
        <mc:AlternateContent>
          <mc:Choice Requires="wps">
            <w:drawing>
              <wp:anchor distT="0" distB="0" distL="114300" distR="114300" simplePos="0" relativeHeight="251913216" behindDoc="0" locked="0" layoutInCell="1" allowOverlap="1" wp14:anchorId="629C2E7B" wp14:editId="66614372">
                <wp:simplePos x="0" y="0"/>
                <wp:positionH relativeFrom="margin">
                  <wp:align>center</wp:align>
                </wp:positionH>
                <wp:positionV relativeFrom="paragraph">
                  <wp:posOffset>5082540</wp:posOffset>
                </wp:positionV>
                <wp:extent cx="2028825" cy="685800"/>
                <wp:effectExtent l="0" t="0" r="9525" b="0"/>
                <wp:wrapNone/>
                <wp:docPr id="258" name="Text Box 258"/>
                <wp:cNvGraphicFramePr/>
                <a:graphic xmlns:a="http://schemas.openxmlformats.org/drawingml/2006/main">
                  <a:graphicData uri="http://schemas.microsoft.com/office/word/2010/wordprocessingShape">
                    <wps:wsp>
                      <wps:cNvSpPr txBox="1"/>
                      <wps:spPr>
                        <a:xfrm>
                          <a:off x="0" y="0"/>
                          <a:ext cx="2028825" cy="685800"/>
                        </a:xfrm>
                        <a:prstGeom prst="rect">
                          <a:avLst/>
                        </a:prstGeom>
                        <a:solidFill>
                          <a:schemeClr val="lt1"/>
                        </a:solidFill>
                        <a:ln w="6350">
                          <a:noFill/>
                        </a:ln>
                      </wps:spPr>
                      <wps:txbx>
                        <w:txbxContent>
                          <w:p w14:paraId="0A5B6FE3" w14:textId="77777777" w:rsidR="00497C5C" w:rsidRPr="00145B9E" w:rsidRDefault="00497C5C" w:rsidP="00497C5C">
                            <w:pPr>
                              <w:rPr>
                                <w:rFonts w:ascii="Times New Roman" w:hAnsi="Times New Roman" w:cs="Times New Roman"/>
                              </w:rPr>
                            </w:pPr>
                            <w:r>
                              <w:rPr>
                                <w:rFonts w:ascii="Times New Roman" w:hAnsi="Times New Roman" w:cs="Times New Roman"/>
                              </w:rPr>
                              <w:t>A tribunal Bundle is produced. There are strict deadlines for producing the bundle.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C2E7B" id="Text Box 258" o:spid="_x0000_s1146" type="#_x0000_t202" style="position:absolute;margin-left:0;margin-top:400.2pt;width:159.75pt;height:54pt;z-index:251913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" fillcolor="white [3201]" stroked="f" strokeweight=".5pt">
                <v:textbox>
                  <w:txbxContent>
                    <w:p w14:paraId="0A5B6FE3" w14:textId="77777777" w:rsidR="00497C5C" w:rsidRPr="00145B9E" w:rsidRDefault="00497C5C" w:rsidP="00497C5C">
                      <w:pPr>
                        <w:rPr>
                          <w:rFonts w:ascii="Times New Roman" w:hAnsi="Times New Roman" w:cs="Times New Roman"/>
                        </w:rPr>
                      </w:pPr>
                      <w:r>
                        <w:rPr>
                          <w:rFonts w:ascii="Times New Roman" w:hAnsi="Times New Roman" w:cs="Times New Roman"/>
                        </w:rPr>
                        <w:t>A tribunal Bundle is produced. There are strict deadlines for producing the bundle.</w:t>
                      </w:r>
                    </w:p>
                  </w:txbxContent>
                </v:textbox>
                <w10:wrap anchorx="margin"/>
              </v:shape>
            </w:pict>
          </mc:Fallback>
        </mc:AlternateContent>
      </w:r>
      <w:r>
        <w:rPr>
          <w:noProof/>
        </w:rPr>
        <mc:AlternateContent>
          <mc:Choice Requires="wps">
            <w:drawing>
              <wp:anchor distT="0" distB="0" distL="114300" distR="114300" simplePos="0" relativeHeight="251912192" behindDoc="0" locked="0" layoutInCell="1" allowOverlap="1" wp14:anchorId="2B225A0C" wp14:editId="5FE5398D">
                <wp:simplePos x="0" y="0"/>
                <wp:positionH relativeFrom="margin">
                  <wp:align>center</wp:align>
                </wp:positionH>
                <wp:positionV relativeFrom="paragraph">
                  <wp:posOffset>4463415</wp:posOffset>
                </wp:positionV>
                <wp:extent cx="2362200" cy="352425"/>
                <wp:effectExtent l="0" t="0" r="0" b="9525"/>
                <wp:wrapNone/>
                <wp:docPr id="259" name="Text Box 259"/>
                <wp:cNvGraphicFramePr/>
                <a:graphic xmlns:a="http://schemas.openxmlformats.org/drawingml/2006/main">
                  <a:graphicData uri="http://schemas.microsoft.com/office/word/2010/wordprocessingShape">
                    <wps:wsp>
                      <wps:cNvSpPr txBox="1"/>
                      <wps:spPr>
                        <a:xfrm>
                          <a:off x="0" y="0"/>
                          <a:ext cx="2362200" cy="352425"/>
                        </a:xfrm>
                        <a:prstGeom prst="rect">
                          <a:avLst/>
                        </a:prstGeom>
                        <a:solidFill>
                          <a:schemeClr val="lt1"/>
                        </a:solidFill>
                        <a:ln w="6350">
                          <a:noFill/>
                        </a:ln>
                      </wps:spPr>
                      <wps:txbx>
                        <w:txbxContent>
                          <w:p w14:paraId="5DE57329" w14:textId="77777777" w:rsidR="00497C5C" w:rsidRPr="00145B9E" w:rsidRDefault="00497C5C" w:rsidP="00497C5C">
                            <w:pPr>
                              <w:rPr>
                                <w:rFonts w:ascii="Times New Roman" w:hAnsi="Times New Roman" w:cs="Times New Roman"/>
                              </w:rPr>
                            </w:pPr>
                            <w:r>
                              <w:rPr>
                                <w:rFonts w:ascii="Times New Roman" w:hAnsi="Times New Roman" w:cs="Times New Roman"/>
                              </w:rPr>
                              <w:t>Both parties may employ a Barrister</w:t>
                            </w:r>
                            <w:r w:rsidRPr="00145B9E">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25A0C" id="Text Box 259" o:spid="_x0000_s1147" type="#_x0000_t202" style="position:absolute;margin-left:0;margin-top:351.45pt;width:186pt;height:27.75pt;z-index:251912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" fillcolor="white [3201]" stroked="f" strokeweight=".5pt">
                <v:textbox>
                  <w:txbxContent>
                    <w:p w14:paraId="5DE57329" w14:textId="77777777" w:rsidR="00497C5C" w:rsidRPr="00145B9E" w:rsidRDefault="00497C5C" w:rsidP="00497C5C">
                      <w:pPr>
                        <w:rPr>
                          <w:rFonts w:ascii="Times New Roman" w:hAnsi="Times New Roman" w:cs="Times New Roman"/>
                        </w:rPr>
                      </w:pPr>
                      <w:r>
                        <w:rPr>
                          <w:rFonts w:ascii="Times New Roman" w:hAnsi="Times New Roman" w:cs="Times New Roman"/>
                        </w:rPr>
                        <w:t>Both parties may employ a Barrister</w:t>
                      </w:r>
                      <w:r w:rsidRPr="00145B9E">
                        <w:rPr>
                          <w:rFonts w:ascii="Times New Roman" w:hAnsi="Times New Roman" w:cs="Times New Roman"/>
                        </w:rPr>
                        <w:t xml:space="preserve"> </w:t>
                      </w:r>
                    </w:p>
                  </w:txbxContent>
                </v:textbox>
                <w10:wrap anchorx="margin"/>
              </v:shape>
            </w:pict>
          </mc:Fallback>
        </mc:AlternateContent>
      </w:r>
      <w:r>
        <w:rPr>
          <w:noProof/>
        </w:rPr>
        <mc:AlternateContent>
          <mc:Choice Requires="wps">
            <w:drawing>
              <wp:anchor distT="45720" distB="45720" distL="114300" distR="114300" simplePos="0" relativeHeight="251911168" behindDoc="0" locked="0" layoutInCell="1" allowOverlap="1" wp14:anchorId="77DDC317" wp14:editId="119246A4">
                <wp:simplePos x="0" y="0"/>
                <wp:positionH relativeFrom="margin">
                  <wp:posOffset>-447675</wp:posOffset>
                </wp:positionH>
                <wp:positionV relativeFrom="paragraph">
                  <wp:posOffset>3672840</wp:posOffset>
                </wp:positionV>
                <wp:extent cx="1876425" cy="523875"/>
                <wp:effectExtent l="0" t="0" r="28575" b="28575"/>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23875"/>
                        </a:xfrm>
                        <a:prstGeom prst="rect">
                          <a:avLst/>
                        </a:prstGeom>
                        <a:solidFill>
                          <a:srgbClr val="FFFFFF"/>
                        </a:solidFill>
                        <a:ln w="9525">
                          <a:solidFill>
                            <a:schemeClr val="bg1"/>
                          </a:solidFill>
                          <a:miter lim="800000"/>
                          <a:headEnd/>
                          <a:tailEnd/>
                        </a:ln>
                      </wps:spPr>
                      <wps:txbx>
                        <w:txbxContent>
                          <w:p w14:paraId="3246E723" w14:textId="77777777" w:rsidR="00497C5C" w:rsidRDefault="00497C5C" w:rsidP="00497C5C">
                            <w:pPr>
                              <w:rPr>
                                <w:rFonts w:ascii="Times New Roman" w:hAnsi="Times New Roman" w:cs="Times New Roman"/>
                              </w:rPr>
                            </w:pPr>
                            <w:r>
                              <w:rPr>
                                <w:rFonts w:ascii="Times New Roman" w:hAnsi="Times New Roman" w:cs="Times New Roman"/>
                              </w:rPr>
                              <w:t>The parents witnesses may include independent experts.</w:t>
                            </w:r>
                          </w:p>
                          <w:p w14:paraId="651DFFCE" w14:textId="77777777" w:rsidR="00497C5C" w:rsidRDefault="00497C5C" w:rsidP="00497C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DC317" id="_x0000_s1148" type="#_x0000_t202" style="position:absolute;margin-left:-35.25pt;margin-top:289.2pt;width:147.75pt;height:41.25pt;z-index:25191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" strokecolor="white [3212]">
                <v:textbox>
                  <w:txbxContent>
                    <w:p w14:paraId="3246E723" w14:textId="77777777" w:rsidR="00497C5C" w:rsidRDefault="00497C5C" w:rsidP="00497C5C">
                      <w:pPr>
                        <w:rPr>
                          <w:rFonts w:ascii="Times New Roman" w:hAnsi="Times New Roman" w:cs="Times New Roman"/>
                        </w:rPr>
                      </w:pPr>
                      <w:r>
                        <w:rPr>
                          <w:rFonts w:ascii="Times New Roman" w:hAnsi="Times New Roman" w:cs="Times New Roman"/>
                        </w:rPr>
                        <w:t>The parents witnesses may include independent experts.</w:t>
                      </w:r>
                    </w:p>
                    <w:p w14:paraId="651DFFCE" w14:textId="77777777" w:rsidR="00497C5C" w:rsidRDefault="00497C5C" w:rsidP="00497C5C"/>
                  </w:txbxContent>
                </v:textbox>
                <w10:wrap type="square" anchorx="margin"/>
              </v:shape>
            </w:pict>
          </mc:Fallback>
        </mc:AlternateContent>
      </w:r>
      <w:r>
        <w:rPr>
          <w:noProof/>
        </w:rPr>
        <mc:AlternateContent>
          <mc:Choice Requires="wps">
            <w:drawing>
              <wp:anchor distT="45720" distB="45720" distL="114300" distR="114300" simplePos="0" relativeHeight="251910144" behindDoc="0" locked="0" layoutInCell="1" allowOverlap="1" wp14:anchorId="33ACA9AA" wp14:editId="01F5BF6B">
                <wp:simplePos x="0" y="0"/>
                <wp:positionH relativeFrom="margin">
                  <wp:posOffset>4381500</wp:posOffset>
                </wp:positionH>
                <wp:positionV relativeFrom="paragraph">
                  <wp:posOffset>3486150</wp:posOffset>
                </wp:positionV>
                <wp:extent cx="1981200" cy="1219200"/>
                <wp:effectExtent l="0" t="0" r="19050" b="1905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219200"/>
                        </a:xfrm>
                        <a:prstGeom prst="rect">
                          <a:avLst/>
                        </a:prstGeom>
                        <a:solidFill>
                          <a:srgbClr val="FFFFFF"/>
                        </a:solidFill>
                        <a:ln w="9525">
                          <a:solidFill>
                            <a:schemeClr val="bg1"/>
                          </a:solidFill>
                          <a:miter lim="800000"/>
                          <a:headEnd/>
                          <a:tailEnd/>
                        </a:ln>
                      </wps:spPr>
                      <wps:txbx>
                        <w:txbxContent>
                          <w:p w14:paraId="46367ED5" w14:textId="77777777" w:rsidR="00497C5C" w:rsidRPr="00145B9E" w:rsidRDefault="00497C5C" w:rsidP="00497C5C">
                            <w:pPr>
                              <w:shd w:val="clear" w:color="auto" w:fill="FFFFFF"/>
                              <w:spacing w:after="75" w:line="240" w:lineRule="auto"/>
                              <w:rPr>
                                <w:rFonts w:ascii="Times New Roman" w:eastAsia="Times New Roman" w:hAnsi="Times New Roman" w:cs="Times New Roman"/>
                                <w:color w:val="0B0C0C"/>
                                <w:lang w:eastAsia="en-GB"/>
                              </w:rPr>
                            </w:pPr>
                            <w:r w:rsidRPr="00145B9E">
                              <w:rPr>
                                <w:rFonts w:ascii="Times New Roman" w:hAnsi="Times New Roman" w:cs="Times New Roman"/>
                              </w:rPr>
                              <w:t xml:space="preserve">Local Authority witnesses will include </w:t>
                            </w:r>
                            <w:r w:rsidRPr="00145B9E">
                              <w:rPr>
                                <w:rFonts w:ascii="Times New Roman" w:eastAsia="Times New Roman" w:hAnsi="Times New Roman" w:cs="Times New Roman"/>
                                <w:color w:val="0B0C0C"/>
                                <w:lang w:eastAsia="en-GB"/>
                              </w:rPr>
                              <w:t>at least one person who knows the school that is being proposed</w:t>
                            </w:r>
                            <w:r>
                              <w:rPr>
                                <w:rFonts w:ascii="Times New Roman" w:eastAsia="Times New Roman" w:hAnsi="Times New Roman" w:cs="Times New Roman"/>
                                <w:color w:val="0B0C0C"/>
                                <w:lang w:eastAsia="en-GB"/>
                              </w:rPr>
                              <w:t>. Other witnesses may include Educational psychologists or those with knowledge of the child</w:t>
                            </w:r>
                          </w:p>
                          <w:p w14:paraId="33AC933D" w14:textId="77777777" w:rsidR="00497C5C" w:rsidRDefault="00497C5C" w:rsidP="00497C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A9AA" id="_x0000_s1149" type="#_x0000_t202" style="position:absolute;margin-left:345pt;margin-top:274.5pt;width:156pt;height:96pt;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" strokecolor="white [3212]">
                <v:textbox>
                  <w:txbxContent>
                    <w:p w14:paraId="46367ED5" w14:textId="77777777" w:rsidR="00497C5C" w:rsidRPr="00145B9E" w:rsidRDefault="00497C5C" w:rsidP="00497C5C">
                      <w:pPr>
                        <w:shd w:val="clear" w:color="auto" w:fill="FFFFFF"/>
                        <w:spacing w:after="75" w:line="240" w:lineRule="auto"/>
                        <w:rPr>
                          <w:rFonts w:ascii="Times New Roman" w:eastAsia="Times New Roman" w:hAnsi="Times New Roman" w:cs="Times New Roman"/>
                          <w:color w:val="0B0C0C"/>
                          <w:lang w:eastAsia="en-GB"/>
                        </w:rPr>
                      </w:pPr>
                      <w:r w:rsidRPr="00145B9E">
                        <w:rPr>
                          <w:rFonts w:ascii="Times New Roman" w:hAnsi="Times New Roman" w:cs="Times New Roman"/>
                        </w:rPr>
                        <w:t xml:space="preserve">Local Authority witnesses will include </w:t>
                      </w:r>
                      <w:r w:rsidRPr="00145B9E">
                        <w:rPr>
                          <w:rFonts w:ascii="Times New Roman" w:eastAsia="Times New Roman" w:hAnsi="Times New Roman" w:cs="Times New Roman"/>
                          <w:color w:val="0B0C0C"/>
                          <w:lang w:eastAsia="en-GB"/>
                        </w:rPr>
                        <w:t>at least one person who knows the school that is being proposed</w:t>
                      </w:r>
                      <w:r>
                        <w:rPr>
                          <w:rFonts w:ascii="Times New Roman" w:eastAsia="Times New Roman" w:hAnsi="Times New Roman" w:cs="Times New Roman"/>
                          <w:color w:val="0B0C0C"/>
                          <w:lang w:eastAsia="en-GB"/>
                        </w:rPr>
                        <w:t>. Other witnesses may include Educational psychologists or those with knowledge of the child</w:t>
                      </w:r>
                    </w:p>
                    <w:p w14:paraId="33AC933D" w14:textId="77777777" w:rsidR="00497C5C" w:rsidRDefault="00497C5C" w:rsidP="00497C5C"/>
                  </w:txbxContent>
                </v:textbox>
                <w10:wrap type="square" anchorx="margin"/>
              </v:shape>
            </w:pict>
          </mc:Fallback>
        </mc:AlternateContent>
      </w:r>
      <w:r>
        <w:rPr>
          <w:noProof/>
        </w:rPr>
        <mc:AlternateContent>
          <mc:Choice Requires="wps">
            <w:drawing>
              <wp:anchor distT="0" distB="0" distL="114300" distR="114300" simplePos="0" relativeHeight="251909120" behindDoc="0" locked="0" layoutInCell="1" allowOverlap="1" wp14:anchorId="4BBD2B7C" wp14:editId="333A160E">
                <wp:simplePos x="0" y="0"/>
                <wp:positionH relativeFrom="margin">
                  <wp:posOffset>2095500</wp:posOffset>
                </wp:positionH>
                <wp:positionV relativeFrom="paragraph">
                  <wp:posOffset>3682365</wp:posOffset>
                </wp:positionV>
                <wp:extent cx="1619250" cy="514350"/>
                <wp:effectExtent l="0" t="0" r="19050" b="19050"/>
                <wp:wrapNone/>
                <wp:docPr id="262" name="Text Box 262"/>
                <wp:cNvGraphicFramePr/>
                <a:graphic xmlns:a="http://schemas.openxmlformats.org/drawingml/2006/main">
                  <a:graphicData uri="http://schemas.microsoft.com/office/word/2010/wordprocessingShape">
                    <wps:wsp>
                      <wps:cNvSpPr txBox="1"/>
                      <wps:spPr>
                        <a:xfrm>
                          <a:off x="0" y="0"/>
                          <a:ext cx="1619250" cy="514350"/>
                        </a:xfrm>
                        <a:prstGeom prst="rect">
                          <a:avLst/>
                        </a:prstGeom>
                        <a:solidFill>
                          <a:schemeClr val="lt1"/>
                        </a:solidFill>
                        <a:ln w="6350">
                          <a:solidFill>
                            <a:schemeClr val="bg1"/>
                          </a:solidFill>
                        </a:ln>
                      </wps:spPr>
                      <wps:txbx>
                        <w:txbxContent>
                          <w:p w14:paraId="594C7624" w14:textId="77777777" w:rsidR="00497C5C" w:rsidRPr="00145B9E" w:rsidRDefault="00497C5C" w:rsidP="00497C5C">
                            <w:pPr>
                              <w:rPr>
                                <w:rFonts w:ascii="Times New Roman" w:hAnsi="Times New Roman" w:cs="Times New Roman"/>
                              </w:rPr>
                            </w:pPr>
                            <w:r w:rsidRPr="00145B9E">
                              <w:rPr>
                                <w:rFonts w:ascii="Times New Roman" w:hAnsi="Times New Roman" w:cs="Times New Roman"/>
                              </w:rPr>
                              <w:t xml:space="preserve">Witnesses are identified by both parties.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D2B7C" id="Text Box 262" o:spid="_x0000_s1150" type="#_x0000_t202" style="position:absolute;margin-left:165pt;margin-top:289.95pt;width:127.5pt;height:40.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" fillcolor="white [3201]" strokecolor="white [3212]" strokeweight=".5pt">
                <v:textbox>
                  <w:txbxContent>
                    <w:p w14:paraId="594C7624" w14:textId="77777777" w:rsidR="00497C5C" w:rsidRPr="00145B9E" w:rsidRDefault="00497C5C" w:rsidP="00497C5C">
                      <w:pPr>
                        <w:rPr>
                          <w:rFonts w:ascii="Times New Roman" w:hAnsi="Times New Roman" w:cs="Times New Roman"/>
                        </w:rPr>
                      </w:pPr>
                      <w:r w:rsidRPr="00145B9E">
                        <w:rPr>
                          <w:rFonts w:ascii="Times New Roman" w:hAnsi="Times New Roman" w:cs="Times New Roman"/>
                        </w:rPr>
                        <w:t xml:space="preserve">Witnesses are identified by both parties. </w:t>
                      </w:r>
                    </w:p>
                  </w:txbxContent>
                </v:textbox>
                <w10:wrap anchorx="margin"/>
              </v:shape>
            </w:pict>
          </mc:Fallback>
        </mc:AlternateContent>
      </w:r>
      <w:r>
        <w:rPr>
          <w:noProof/>
        </w:rPr>
        <mc:AlternateContent>
          <mc:Choice Requires="wps">
            <w:drawing>
              <wp:anchor distT="45720" distB="45720" distL="114300" distR="114300" simplePos="0" relativeHeight="251907072" behindDoc="0" locked="0" layoutInCell="1" allowOverlap="1" wp14:anchorId="566CF80B" wp14:editId="2D74997C">
                <wp:simplePos x="0" y="0"/>
                <wp:positionH relativeFrom="margin">
                  <wp:posOffset>1552575</wp:posOffset>
                </wp:positionH>
                <wp:positionV relativeFrom="paragraph">
                  <wp:posOffset>3110865</wp:posOffset>
                </wp:positionV>
                <wp:extent cx="2838450" cy="1404620"/>
                <wp:effectExtent l="0" t="0" r="19050" b="24765"/>
                <wp:wrapSquare wrapText="bothSides"/>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solidFill>
                          <a:srgbClr val="FFFFFF"/>
                        </a:solidFill>
                        <a:ln w="9525">
                          <a:solidFill>
                            <a:schemeClr val="bg1"/>
                          </a:solidFill>
                          <a:miter lim="800000"/>
                          <a:headEnd/>
                          <a:tailEnd/>
                        </a:ln>
                      </wps:spPr>
                      <wps:txbx>
                        <w:txbxContent>
                          <w:p w14:paraId="446F83E6" w14:textId="77777777" w:rsidR="00497C5C" w:rsidRPr="008E781C" w:rsidRDefault="00497C5C" w:rsidP="00497C5C">
                            <w:pPr>
                              <w:rPr>
                                <w:rFonts w:ascii="Times New Roman" w:hAnsi="Times New Roman" w:cs="Times New Roman"/>
                              </w:rPr>
                            </w:pPr>
                            <w:r w:rsidRPr="008E781C">
                              <w:rPr>
                                <w:rFonts w:ascii="Times New Roman" w:hAnsi="Times New Roman" w:cs="Times New Roman"/>
                              </w:rPr>
                              <w:t>The Appeal is opposed by the Local Authority.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6CF80B" id="Text Box 263" o:spid="_x0000_s1151" type="#_x0000_t202" style="position:absolute;margin-left:122.25pt;margin-top:244.95pt;width:223.5pt;height:110.6pt;z-index:251907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" strokecolor="white [3212]">
                <v:textbox style="mso-fit-shape-to-text:t">
                  <w:txbxContent>
                    <w:p w14:paraId="446F83E6" w14:textId="77777777" w:rsidR="00497C5C" w:rsidRPr="008E781C" w:rsidRDefault="00497C5C" w:rsidP="00497C5C">
                      <w:pPr>
                        <w:rPr>
                          <w:rFonts w:ascii="Times New Roman" w:hAnsi="Times New Roman" w:cs="Times New Roman"/>
                        </w:rPr>
                      </w:pPr>
                      <w:r w:rsidRPr="008E781C">
                        <w:rPr>
                          <w:rFonts w:ascii="Times New Roman" w:hAnsi="Times New Roman" w:cs="Times New Roman"/>
                        </w:rPr>
                        <w:t>The Appeal is opposed by the Local Authority.</w:t>
                      </w:r>
                    </w:p>
                  </w:txbxContent>
                </v:textbox>
                <w10:wrap type="square" anchorx="margin"/>
              </v:shape>
            </w:pict>
          </mc:Fallback>
        </mc:AlternateContent>
      </w:r>
      <w:r>
        <w:rPr>
          <w:noProof/>
        </w:rPr>
        <mc:AlternateContent>
          <mc:Choice Requires="wps">
            <w:drawing>
              <wp:anchor distT="45720" distB="45720" distL="114300" distR="114300" simplePos="0" relativeHeight="251908096" behindDoc="0" locked="0" layoutInCell="1" allowOverlap="1" wp14:anchorId="6D30FB91" wp14:editId="0B2FDB7F">
                <wp:simplePos x="0" y="0"/>
                <wp:positionH relativeFrom="margin">
                  <wp:posOffset>4762178</wp:posOffset>
                </wp:positionH>
                <wp:positionV relativeFrom="paragraph">
                  <wp:posOffset>1388015</wp:posOffset>
                </wp:positionV>
                <wp:extent cx="1255395" cy="1501140"/>
                <wp:effectExtent l="0" t="0" r="20955" b="22860"/>
                <wp:wrapSquare wrapText="bothSides"/>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501140"/>
                        </a:xfrm>
                        <a:prstGeom prst="rect">
                          <a:avLst/>
                        </a:prstGeom>
                        <a:solidFill>
                          <a:srgbClr val="FFFFFF"/>
                        </a:solidFill>
                        <a:ln w="9525">
                          <a:solidFill>
                            <a:schemeClr val="bg1"/>
                          </a:solidFill>
                          <a:miter lim="800000"/>
                          <a:headEnd/>
                          <a:tailEnd/>
                        </a:ln>
                      </wps:spPr>
                      <wps:txbx>
                        <w:txbxContent>
                          <w:p w14:paraId="4E8E713E" w14:textId="77777777" w:rsidR="00497C5C" w:rsidRPr="008E781C" w:rsidRDefault="00497C5C" w:rsidP="00497C5C">
                            <w:pPr>
                              <w:rPr>
                                <w:rFonts w:ascii="Times New Roman" w:hAnsi="Times New Roman" w:cs="Times New Roman"/>
                              </w:rPr>
                            </w:pPr>
                            <w:r w:rsidRPr="008E781C">
                              <w:rPr>
                                <w:rFonts w:ascii="Times New Roman" w:hAnsi="Times New Roman" w:cs="Times New Roman"/>
                              </w:rPr>
                              <w:t>Agreement is reached and the Tribunal process does not take place. The tribunal is “s</w:t>
                            </w:r>
                            <w:r>
                              <w:rPr>
                                <w:rFonts w:ascii="Times New Roman" w:hAnsi="Times New Roman" w:cs="Times New Roman"/>
                              </w:rPr>
                              <w:t>truck out</w:t>
                            </w:r>
                            <w:r w:rsidRPr="008E781C">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0FB91" id="Text Box 264" o:spid="_x0000_s1152" type="#_x0000_t202" style="position:absolute;margin-left:374.95pt;margin-top:109.3pt;width:98.85pt;height:118.2pt;z-index:25190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" strokecolor="white [3212]">
                <v:textbox>
                  <w:txbxContent>
                    <w:p w14:paraId="4E8E713E" w14:textId="77777777" w:rsidR="00497C5C" w:rsidRPr="008E781C" w:rsidRDefault="00497C5C" w:rsidP="00497C5C">
                      <w:pPr>
                        <w:rPr>
                          <w:rFonts w:ascii="Times New Roman" w:hAnsi="Times New Roman" w:cs="Times New Roman"/>
                        </w:rPr>
                      </w:pPr>
                      <w:r w:rsidRPr="008E781C">
                        <w:rPr>
                          <w:rFonts w:ascii="Times New Roman" w:hAnsi="Times New Roman" w:cs="Times New Roman"/>
                        </w:rPr>
                        <w:t>Agreement is reached and the Tribunal process does not take place. The tribunal is “s</w:t>
                      </w:r>
                      <w:r>
                        <w:rPr>
                          <w:rFonts w:ascii="Times New Roman" w:hAnsi="Times New Roman" w:cs="Times New Roman"/>
                        </w:rPr>
                        <w:t>truck out</w:t>
                      </w:r>
                      <w:r w:rsidRPr="008E781C">
                        <w:rPr>
                          <w:rFonts w:ascii="Times New Roman" w:hAnsi="Times New Roman" w:cs="Times New Roman"/>
                        </w:rPr>
                        <w:t>.”</w:t>
                      </w:r>
                    </w:p>
                  </w:txbxContent>
                </v:textbox>
                <w10:wrap type="square" anchorx="margin"/>
              </v:shape>
            </w:pict>
          </mc:Fallback>
        </mc:AlternateContent>
      </w:r>
    </w:p>
    <w:p w14:paraId="1A41DD9B" w14:textId="77777777" w:rsidR="00497C5C" w:rsidRPr="00FB7856" w:rsidRDefault="00497C5C" w:rsidP="00497C5C"/>
    <w:p w14:paraId="6BDF4FA8" w14:textId="77777777" w:rsidR="00497C5C" w:rsidRPr="00FB7856" w:rsidRDefault="00497C5C" w:rsidP="00497C5C">
      <w:r>
        <w:rPr>
          <w:noProof/>
        </w:rPr>
        <mc:AlternateContent>
          <mc:Choice Requires="wps">
            <w:drawing>
              <wp:anchor distT="0" distB="0" distL="114300" distR="114300" simplePos="0" relativeHeight="251923456" behindDoc="0" locked="0" layoutInCell="1" allowOverlap="1" wp14:anchorId="46044751" wp14:editId="2D30C066">
                <wp:simplePos x="0" y="0"/>
                <wp:positionH relativeFrom="column">
                  <wp:posOffset>2686050</wp:posOffset>
                </wp:positionH>
                <wp:positionV relativeFrom="paragraph">
                  <wp:posOffset>135255</wp:posOffset>
                </wp:positionV>
                <wp:extent cx="0" cy="333375"/>
                <wp:effectExtent l="76200" t="0" r="76200" b="47625"/>
                <wp:wrapNone/>
                <wp:docPr id="265" name="Straight Arrow Connector 265"/>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4A4709B9" id="Straight Arrow Connector 265" o:spid="_x0000_s1026" type="#_x0000_t32" style="position:absolute;margin-left:211.5pt;margin-top:10.65pt;width:0;height:26.2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" strokecolor="black [3200]" strokeweight=".5pt">
                <v:stroke endarrow="block" joinstyle="miter"/>
              </v:shape>
            </w:pict>
          </mc:Fallback>
        </mc:AlternateContent>
      </w:r>
    </w:p>
    <w:p w14:paraId="70FFE3C1" w14:textId="77777777" w:rsidR="00497C5C" w:rsidRPr="00FB7856" w:rsidRDefault="00497C5C" w:rsidP="00497C5C"/>
    <w:p w14:paraId="23D1498B" w14:textId="77777777" w:rsidR="00497C5C" w:rsidRPr="00FB7856" w:rsidRDefault="00497C5C" w:rsidP="00497C5C">
      <w:r>
        <w:rPr>
          <w:noProof/>
        </w:rPr>
        <mc:AlternateContent>
          <mc:Choice Requires="wps">
            <w:drawing>
              <wp:anchor distT="0" distB="0" distL="114300" distR="114300" simplePos="0" relativeHeight="251926528" behindDoc="0" locked="0" layoutInCell="1" allowOverlap="1" wp14:anchorId="4251D7F4" wp14:editId="58D68FBE">
                <wp:simplePos x="0" y="0"/>
                <wp:positionH relativeFrom="column">
                  <wp:posOffset>2667000</wp:posOffset>
                </wp:positionH>
                <wp:positionV relativeFrom="paragraph">
                  <wp:posOffset>287655</wp:posOffset>
                </wp:positionV>
                <wp:extent cx="0" cy="381000"/>
                <wp:effectExtent l="76200" t="0" r="95250" b="57150"/>
                <wp:wrapNone/>
                <wp:docPr id="266" name="Straight Arrow Connector 266"/>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4C28A558" id="Straight Arrow Connector 266" o:spid="_x0000_s1026" type="#_x0000_t32" style="position:absolute;margin-left:210pt;margin-top:22.65pt;width:0;height:30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" strokecolor="black [3200]" strokeweight=".5pt">
                <v:stroke endarrow="block" joinstyle="miter"/>
              </v:shape>
            </w:pict>
          </mc:Fallback>
        </mc:AlternateContent>
      </w:r>
      <w:r>
        <w:rPr>
          <w:noProof/>
        </w:rPr>
        <mc:AlternateContent>
          <mc:Choice Requires="wps">
            <w:drawing>
              <wp:anchor distT="0" distB="0" distL="114300" distR="114300" simplePos="0" relativeHeight="251925504" behindDoc="0" locked="0" layoutInCell="1" allowOverlap="1" wp14:anchorId="3A555FA3" wp14:editId="7842D477">
                <wp:simplePos x="0" y="0"/>
                <wp:positionH relativeFrom="column">
                  <wp:posOffset>3486150</wp:posOffset>
                </wp:positionH>
                <wp:positionV relativeFrom="paragraph">
                  <wp:posOffset>116205</wp:posOffset>
                </wp:positionV>
                <wp:extent cx="809625" cy="19050"/>
                <wp:effectExtent l="0" t="76200" r="28575" b="76200"/>
                <wp:wrapNone/>
                <wp:docPr id="267" name="Straight Arrow Connector 267"/>
                <wp:cNvGraphicFramePr/>
                <a:graphic xmlns:a="http://schemas.openxmlformats.org/drawingml/2006/main">
                  <a:graphicData uri="http://schemas.microsoft.com/office/word/2010/wordprocessingShape">
                    <wps:wsp>
                      <wps:cNvCnPr/>
                      <wps:spPr>
                        <a:xfrm flipV="1">
                          <a:off x="0" y="0"/>
                          <a:ext cx="80962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2D3E9674" id="Straight Arrow Connector 267" o:spid="_x0000_s1026" type="#_x0000_t32" style="position:absolute;margin-left:274.5pt;margin-top:9.15pt;width:63.75pt;height:1.5pt;flip:y;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" strokecolor="black [3200]" strokeweight=".5pt">
                <v:stroke endarrow="block" joinstyle="miter"/>
              </v:shape>
            </w:pict>
          </mc:Fallback>
        </mc:AlternateContent>
      </w:r>
      <w:r>
        <w:rPr>
          <w:noProof/>
        </w:rPr>
        <mc:AlternateContent>
          <mc:Choice Requires="wps">
            <w:drawing>
              <wp:anchor distT="0" distB="0" distL="114300" distR="114300" simplePos="0" relativeHeight="251924480" behindDoc="0" locked="0" layoutInCell="1" allowOverlap="1" wp14:anchorId="36DDDAC8" wp14:editId="781F06BD">
                <wp:simplePos x="0" y="0"/>
                <wp:positionH relativeFrom="column">
                  <wp:posOffset>1409700</wp:posOffset>
                </wp:positionH>
                <wp:positionV relativeFrom="paragraph">
                  <wp:posOffset>87630</wp:posOffset>
                </wp:positionV>
                <wp:extent cx="638175" cy="0"/>
                <wp:effectExtent l="38100" t="76200" r="0" b="95250"/>
                <wp:wrapNone/>
                <wp:docPr id="268" name="Straight Arrow Connector 268"/>
                <wp:cNvGraphicFramePr/>
                <a:graphic xmlns:a="http://schemas.openxmlformats.org/drawingml/2006/main">
                  <a:graphicData uri="http://schemas.microsoft.com/office/word/2010/wordprocessingShape">
                    <wps:wsp>
                      <wps:cNvCnPr/>
                      <wps:spPr>
                        <a:xfrm flipH="1">
                          <a:off x="0" y="0"/>
                          <a:ext cx="638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493864C8" id="Straight Arrow Connector 268" o:spid="_x0000_s1026" type="#_x0000_t32" style="position:absolute;margin-left:111pt;margin-top:6.9pt;width:50.25pt;height:0;flip:x;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" strokecolor="black [3200]" strokeweight=".5pt">
                <v:stroke endarrow="block" joinstyle="miter"/>
              </v:shape>
            </w:pict>
          </mc:Fallback>
        </mc:AlternateContent>
      </w:r>
    </w:p>
    <w:p w14:paraId="2EFF18A9" w14:textId="77777777" w:rsidR="00497C5C" w:rsidRPr="00FB7856" w:rsidRDefault="00497C5C" w:rsidP="00497C5C"/>
    <w:p w14:paraId="0B61E9F5" w14:textId="77777777" w:rsidR="00497C5C" w:rsidRPr="00FB7856" w:rsidRDefault="00497C5C" w:rsidP="00497C5C">
      <w:pPr>
        <w:tabs>
          <w:tab w:val="left" w:pos="1080"/>
        </w:tabs>
      </w:pPr>
      <w:r>
        <w:tab/>
      </w:r>
    </w:p>
    <w:p w14:paraId="46591852" w14:textId="77777777" w:rsidR="00497C5C" w:rsidRPr="00FB7856" w:rsidRDefault="00497C5C" w:rsidP="00497C5C">
      <w:r>
        <w:rPr>
          <w:noProof/>
        </w:rPr>
        <mc:AlternateContent>
          <mc:Choice Requires="wps">
            <w:drawing>
              <wp:anchor distT="0" distB="0" distL="114300" distR="114300" simplePos="0" relativeHeight="251927552" behindDoc="0" locked="0" layoutInCell="1" allowOverlap="1" wp14:anchorId="595289ED" wp14:editId="4E82404F">
                <wp:simplePos x="0" y="0"/>
                <wp:positionH relativeFrom="column">
                  <wp:posOffset>2657475</wp:posOffset>
                </wp:positionH>
                <wp:positionV relativeFrom="paragraph">
                  <wp:posOffset>21590</wp:posOffset>
                </wp:positionV>
                <wp:extent cx="9525" cy="371475"/>
                <wp:effectExtent l="38100" t="0" r="66675" b="47625"/>
                <wp:wrapNone/>
                <wp:docPr id="269" name="Straight Arrow Connector 269"/>
                <wp:cNvGraphicFramePr/>
                <a:graphic xmlns:a="http://schemas.openxmlformats.org/drawingml/2006/main">
                  <a:graphicData uri="http://schemas.microsoft.com/office/word/2010/wordprocessingShape">
                    <wps:wsp>
                      <wps:cNvCnPr/>
                      <wps:spPr>
                        <a:xfrm>
                          <a:off x="0" y="0"/>
                          <a:ext cx="952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2F1410FD" id="Straight Arrow Connector 269" o:spid="_x0000_s1026" type="#_x0000_t32" style="position:absolute;margin-left:209.25pt;margin-top:1.7pt;width:.75pt;height:29.2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916288" behindDoc="0" locked="0" layoutInCell="1" allowOverlap="1" wp14:anchorId="75E9F029" wp14:editId="2AAF5074">
                <wp:simplePos x="0" y="0"/>
                <wp:positionH relativeFrom="margin">
                  <wp:posOffset>-657225</wp:posOffset>
                </wp:positionH>
                <wp:positionV relativeFrom="paragraph">
                  <wp:posOffset>307340</wp:posOffset>
                </wp:positionV>
                <wp:extent cx="2276475" cy="2686050"/>
                <wp:effectExtent l="0" t="0" r="28575" b="1905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686050"/>
                        </a:xfrm>
                        <a:prstGeom prst="rect">
                          <a:avLst/>
                        </a:prstGeom>
                        <a:solidFill>
                          <a:srgbClr val="FFFFFF"/>
                        </a:solidFill>
                        <a:ln w="9525">
                          <a:solidFill>
                            <a:schemeClr val="bg1"/>
                          </a:solidFill>
                          <a:miter lim="800000"/>
                          <a:headEnd/>
                          <a:tailEnd/>
                        </a:ln>
                      </wps:spPr>
                      <wps:txbx>
                        <w:txbxContent>
                          <w:p w14:paraId="60519F02" w14:textId="77777777" w:rsidR="00497C5C" w:rsidRPr="00FB7856" w:rsidRDefault="00497C5C" w:rsidP="00497C5C">
                            <w:pPr>
                              <w:pStyle w:val="NoSpacing"/>
                              <w:rPr>
                                <w:rFonts w:ascii="Times New Roman" w:hAnsi="Times New Roman" w:cs="Times New Roman"/>
                                <w:lang w:eastAsia="en-GB"/>
                              </w:rPr>
                            </w:pPr>
                            <w:r>
                              <w:rPr>
                                <w:rFonts w:ascii="Times New Roman" w:hAnsi="Times New Roman" w:cs="Times New Roman"/>
                                <w:lang w:eastAsia="en-GB"/>
                              </w:rPr>
                              <w:t>Parents</w:t>
                            </w:r>
                            <w:r w:rsidRPr="00FB7856">
                              <w:rPr>
                                <w:rFonts w:ascii="Times New Roman" w:hAnsi="Times New Roman" w:cs="Times New Roman"/>
                                <w:lang w:eastAsia="en-GB"/>
                              </w:rPr>
                              <w:t xml:space="preserve"> evidence</w:t>
                            </w:r>
                            <w:r>
                              <w:rPr>
                                <w:rFonts w:ascii="Times New Roman" w:hAnsi="Times New Roman" w:cs="Times New Roman"/>
                                <w:lang w:eastAsia="en-GB"/>
                              </w:rPr>
                              <w:t xml:space="preserve"> includes:</w:t>
                            </w:r>
                          </w:p>
                          <w:p w14:paraId="364E05E4" w14:textId="77777777" w:rsidR="00497C5C" w:rsidRPr="00FB7856" w:rsidRDefault="00497C5C">
                            <w:pPr>
                              <w:numPr>
                                <w:ilvl w:val="0"/>
                                <w:numId w:val="52"/>
                              </w:numPr>
                              <w:shd w:val="clear" w:color="auto" w:fill="FFFFFF"/>
                              <w:tabs>
                                <w:tab w:val="clear" w:pos="720"/>
                                <w:tab w:val="num" w:pos="567"/>
                              </w:tabs>
                              <w:spacing w:after="75" w:line="240" w:lineRule="auto"/>
                              <w:ind w:left="567" w:hanging="283"/>
                              <w:rPr>
                                <w:rFonts w:ascii="Times New Roman" w:eastAsia="Times New Roman" w:hAnsi="Times New Roman" w:cs="Times New Roman"/>
                                <w:color w:val="0B0C0C"/>
                                <w:lang w:eastAsia="en-GB"/>
                              </w:rPr>
                            </w:pPr>
                            <w:r w:rsidRPr="00FB7856">
                              <w:rPr>
                                <w:rFonts w:ascii="Times New Roman" w:eastAsia="Times New Roman" w:hAnsi="Times New Roman" w:cs="Times New Roman"/>
                                <w:color w:val="0B0C0C"/>
                                <w:lang w:eastAsia="en-GB"/>
                              </w:rPr>
                              <w:t>letters</w:t>
                            </w:r>
                          </w:p>
                          <w:p w14:paraId="6A44C076" w14:textId="77777777" w:rsidR="00497C5C" w:rsidRPr="00FB7856" w:rsidRDefault="00497C5C">
                            <w:pPr>
                              <w:numPr>
                                <w:ilvl w:val="0"/>
                                <w:numId w:val="52"/>
                              </w:numPr>
                              <w:shd w:val="clear" w:color="auto" w:fill="FFFFFF"/>
                              <w:tabs>
                                <w:tab w:val="clear" w:pos="720"/>
                                <w:tab w:val="num" w:pos="567"/>
                              </w:tabs>
                              <w:spacing w:after="75" w:line="240" w:lineRule="auto"/>
                              <w:ind w:left="567" w:hanging="283"/>
                              <w:rPr>
                                <w:rFonts w:ascii="Times New Roman" w:eastAsia="Times New Roman" w:hAnsi="Times New Roman" w:cs="Times New Roman"/>
                                <w:color w:val="0B0C0C"/>
                                <w:lang w:eastAsia="en-GB"/>
                              </w:rPr>
                            </w:pPr>
                            <w:r w:rsidRPr="00FB7856">
                              <w:rPr>
                                <w:rFonts w:ascii="Times New Roman" w:eastAsia="Times New Roman" w:hAnsi="Times New Roman" w:cs="Times New Roman"/>
                                <w:color w:val="0B0C0C"/>
                                <w:lang w:eastAsia="en-GB"/>
                              </w:rPr>
                              <w:t>emails</w:t>
                            </w:r>
                          </w:p>
                          <w:p w14:paraId="6A985764" w14:textId="77777777" w:rsidR="00497C5C" w:rsidRPr="00FB7856" w:rsidRDefault="00497C5C">
                            <w:pPr>
                              <w:numPr>
                                <w:ilvl w:val="0"/>
                                <w:numId w:val="52"/>
                              </w:numPr>
                              <w:shd w:val="clear" w:color="auto" w:fill="FFFFFF"/>
                              <w:tabs>
                                <w:tab w:val="clear" w:pos="720"/>
                                <w:tab w:val="num" w:pos="567"/>
                              </w:tabs>
                              <w:spacing w:after="75" w:line="240" w:lineRule="auto"/>
                              <w:ind w:left="567" w:hanging="283"/>
                              <w:rPr>
                                <w:rFonts w:ascii="Times New Roman" w:eastAsia="Times New Roman" w:hAnsi="Times New Roman" w:cs="Times New Roman"/>
                                <w:color w:val="0B0C0C"/>
                                <w:lang w:eastAsia="en-GB"/>
                              </w:rPr>
                            </w:pPr>
                            <w:r w:rsidRPr="00FB7856">
                              <w:rPr>
                                <w:rFonts w:ascii="Times New Roman" w:eastAsia="Times New Roman" w:hAnsi="Times New Roman" w:cs="Times New Roman"/>
                                <w:color w:val="0B0C0C"/>
                                <w:lang w:eastAsia="en-GB"/>
                              </w:rPr>
                              <w:t>written submissions</w:t>
                            </w:r>
                          </w:p>
                          <w:p w14:paraId="715D8013" w14:textId="77777777" w:rsidR="00497C5C" w:rsidRPr="00FB7856" w:rsidRDefault="00497C5C">
                            <w:pPr>
                              <w:numPr>
                                <w:ilvl w:val="0"/>
                                <w:numId w:val="52"/>
                              </w:numPr>
                              <w:shd w:val="clear" w:color="auto" w:fill="FFFFFF"/>
                              <w:tabs>
                                <w:tab w:val="clear" w:pos="720"/>
                                <w:tab w:val="num" w:pos="567"/>
                              </w:tabs>
                              <w:spacing w:after="75" w:line="240" w:lineRule="auto"/>
                              <w:ind w:left="567" w:hanging="283"/>
                              <w:rPr>
                                <w:rFonts w:ascii="Times New Roman" w:eastAsia="Times New Roman" w:hAnsi="Times New Roman" w:cs="Times New Roman"/>
                                <w:color w:val="0B0C0C"/>
                                <w:lang w:eastAsia="en-GB"/>
                              </w:rPr>
                            </w:pPr>
                            <w:r w:rsidRPr="00FB7856">
                              <w:rPr>
                                <w:rFonts w:ascii="Times New Roman" w:eastAsia="Times New Roman" w:hAnsi="Times New Roman" w:cs="Times New Roman"/>
                                <w:color w:val="0B0C0C"/>
                                <w:lang w:eastAsia="en-GB"/>
                              </w:rPr>
                              <w:t>statements from witnesses</w:t>
                            </w:r>
                          </w:p>
                          <w:p w14:paraId="2B07568F" w14:textId="77777777" w:rsidR="00497C5C" w:rsidRPr="00FB7856" w:rsidRDefault="00497C5C">
                            <w:pPr>
                              <w:numPr>
                                <w:ilvl w:val="0"/>
                                <w:numId w:val="52"/>
                              </w:numPr>
                              <w:shd w:val="clear" w:color="auto" w:fill="FFFFFF"/>
                              <w:tabs>
                                <w:tab w:val="clear" w:pos="720"/>
                                <w:tab w:val="num" w:pos="567"/>
                              </w:tabs>
                              <w:spacing w:after="75" w:line="240" w:lineRule="auto"/>
                              <w:ind w:left="567" w:hanging="283"/>
                              <w:rPr>
                                <w:rFonts w:ascii="Times New Roman" w:eastAsia="Times New Roman" w:hAnsi="Times New Roman" w:cs="Times New Roman"/>
                                <w:color w:val="0B0C0C"/>
                                <w:lang w:eastAsia="en-GB"/>
                              </w:rPr>
                            </w:pPr>
                            <w:r w:rsidRPr="00FB7856">
                              <w:rPr>
                                <w:rFonts w:ascii="Times New Roman" w:eastAsia="Times New Roman" w:hAnsi="Times New Roman" w:cs="Times New Roman"/>
                                <w:color w:val="0B0C0C"/>
                                <w:lang w:eastAsia="en-GB"/>
                              </w:rPr>
                              <w:t>reports or opinions</w:t>
                            </w:r>
                          </w:p>
                          <w:p w14:paraId="539076F4" w14:textId="77777777" w:rsidR="00497C5C" w:rsidRPr="00FB7856" w:rsidRDefault="00497C5C">
                            <w:pPr>
                              <w:numPr>
                                <w:ilvl w:val="0"/>
                                <w:numId w:val="52"/>
                              </w:numPr>
                              <w:shd w:val="clear" w:color="auto" w:fill="FFFFFF"/>
                              <w:tabs>
                                <w:tab w:val="clear" w:pos="720"/>
                                <w:tab w:val="num" w:pos="567"/>
                              </w:tabs>
                              <w:spacing w:after="75" w:line="240" w:lineRule="auto"/>
                              <w:ind w:left="567" w:hanging="283"/>
                              <w:rPr>
                                <w:rFonts w:ascii="Times New Roman" w:eastAsia="Times New Roman" w:hAnsi="Times New Roman" w:cs="Times New Roman"/>
                                <w:color w:val="0B0C0C"/>
                                <w:lang w:eastAsia="en-GB"/>
                              </w:rPr>
                            </w:pPr>
                            <w:r w:rsidRPr="00FB7856">
                              <w:rPr>
                                <w:rFonts w:ascii="Times New Roman" w:eastAsia="Times New Roman" w:hAnsi="Times New Roman" w:cs="Times New Roman"/>
                                <w:color w:val="0B0C0C"/>
                                <w:lang w:eastAsia="en-GB"/>
                              </w:rPr>
                              <w:t>examples of the child’s work</w:t>
                            </w:r>
                          </w:p>
                          <w:p w14:paraId="683041A9" w14:textId="77777777" w:rsidR="00497C5C" w:rsidRPr="00FB7856" w:rsidRDefault="00497C5C">
                            <w:pPr>
                              <w:numPr>
                                <w:ilvl w:val="0"/>
                                <w:numId w:val="52"/>
                              </w:numPr>
                              <w:shd w:val="clear" w:color="auto" w:fill="FFFFFF"/>
                              <w:tabs>
                                <w:tab w:val="clear" w:pos="720"/>
                                <w:tab w:val="num" w:pos="567"/>
                              </w:tabs>
                              <w:spacing w:after="75" w:line="240" w:lineRule="auto"/>
                              <w:ind w:left="567" w:hanging="283"/>
                              <w:rPr>
                                <w:rFonts w:ascii="Times New Roman" w:eastAsia="Times New Roman" w:hAnsi="Times New Roman" w:cs="Times New Roman"/>
                                <w:color w:val="0B0C0C"/>
                                <w:lang w:eastAsia="en-GB"/>
                              </w:rPr>
                            </w:pPr>
                            <w:r w:rsidRPr="00FB7856">
                              <w:rPr>
                                <w:rFonts w:ascii="Times New Roman" w:eastAsia="Times New Roman" w:hAnsi="Times New Roman" w:cs="Times New Roman"/>
                                <w:color w:val="0B0C0C"/>
                                <w:lang w:eastAsia="en-GB"/>
                              </w:rPr>
                              <w:t>school or college prospectus</w:t>
                            </w:r>
                          </w:p>
                          <w:p w14:paraId="1E53D420" w14:textId="77777777" w:rsidR="00497C5C" w:rsidRPr="00FB7856" w:rsidRDefault="00497C5C">
                            <w:pPr>
                              <w:numPr>
                                <w:ilvl w:val="0"/>
                                <w:numId w:val="52"/>
                              </w:numPr>
                              <w:shd w:val="clear" w:color="auto" w:fill="FFFFFF"/>
                              <w:tabs>
                                <w:tab w:val="clear" w:pos="720"/>
                                <w:tab w:val="num" w:pos="567"/>
                              </w:tabs>
                              <w:spacing w:after="75" w:line="240" w:lineRule="auto"/>
                              <w:ind w:left="567" w:hanging="283"/>
                              <w:rPr>
                                <w:rFonts w:ascii="Times New Roman" w:eastAsia="Times New Roman" w:hAnsi="Times New Roman" w:cs="Times New Roman"/>
                                <w:color w:val="0B0C0C"/>
                                <w:lang w:eastAsia="en-GB"/>
                              </w:rPr>
                            </w:pPr>
                            <w:r w:rsidRPr="00FB7856">
                              <w:rPr>
                                <w:rFonts w:ascii="Times New Roman" w:eastAsia="Times New Roman" w:hAnsi="Times New Roman" w:cs="Times New Roman"/>
                                <w:color w:val="0B0C0C"/>
                                <w:lang w:eastAsia="en-GB"/>
                              </w:rPr>
                              <w:t>school SEN information report</w:t>
                            </w:r>
                          </w:p>
                          <w:p w14:paraId="10FDA067" w14:textId="77777777" w:rsidR="00497C5C" w:rsidRPr="00FB7856" w:rsidRDefault="00497C5C">
                            <w:pPr>
                              <w:numPr>
                                <w:ilvl w:val="0"/>
                                <w:numId w:val="52"/>
                              </w:numPr>
                              <w:shd w:val="clear" w:color="auto" w:fill="FFFFFF"/>
                              <w:tabs>
                                <w:tab w:val="clear" w:pos="720"/>
                                <w:tab w:val="num" w:pos="567"/>
                              </w:tabs>
                              <w:spacing w:after="75" w:line="240" w:lineRule="auto"/>
                              <w:ind w:left="567" w:hanging="283"/>
                              <w:rPr>
                                <w:rFonts w:ascii="Times New Roman" w:eastAsia="Times New Roman" w:hAnsi="Times New Roman" w:cs="Times New Roman"/>
                                <w:color w:val="0B0C0C"/>
                                <w:lang w:eastAsia="en-GB"/>
                              </w:rPr>
                            </w:pPr>
                            <w:r w:rsidRPr="00FB7856">
                              <w:rPr>
                                <w:rFonts w:ascii="Times New Roman" w:eastAsia="Times New Roman" w:hAnsi="Times New Roman" w:cs="Times New Roman"/>
                                <w:color w:val="0B0C0C"/>
                                <w:lang w:eastAsia="en-GB"/>
                              </w:rPr>
                              <w:t>OFSTED report and details of cost of educational placement (if applicable)</w:t>
                            </w:r>
                          </w:p>
                          <w:p w14:paraId="6CFF3B8C" w14:textId="77777777" w:rsidR="00497C5C" w:rsidRDefault="00497C5C" w:rsidP="00497C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9F029" id="_x0000_s1153" type="#_x0000_t202" style="position:absolute;margin-left:-51.75pt;margin-top:24.2pt;width:179.25pt;height:211.5pt;z-index:25191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" strokecolor="white [3212]">
                <v:textbox>
                  <w:txbxContent>
                    <w:p w14:paraId="60519F02" w14:textId="77777777" w:rsidR="00497C5C" w:rsidRPr="00FB7856" w:rsidRDefault="00497C5C" w:rsidP="00497C5C">
                      <w:pPr>
                        <w:pStyle w:val="NoSpacing"/>
                        <w:rPr>
                          <w:rFonts w:ascii="Times New Roman" w:hAnsi="Times New Roman" w:cs="Times New Roman"/>
                          <w:lang w:eastAsia="en-GB"/>
                        </w:rPr>
                      </w:pPr>
                      <w:r>
                        <w:rPr>
                          <w:rFonts w:ascii="Times New Roman" w:hAnsi="Times New Roman" w:cs="Times New Roman"/>
                          <w:lang w:eastAsia="en-GB"/>
                        </w:rPr>
                        <w:t>Parents</w:t>
                      </w:r>
                      <w:r w:rsidRPr="00FB7856">
                        <w:rPr>
                          <w:rFonts w:ascii="Times New Roman" w:hAnsi="Times New Roman" w:cs="Times New Roman"/>
                          <w:lang w:eastAsia="en-GB"/>
                        </w:rPr>
                        <w:t xml:space="preserve"> evidence</w:t>
                      </w:r>
                      <w:r>
                        <w:rPr>
                          <w:rFonts w:ascii="Times New Roman" w:hAnsi="Times New Roman" w:cs="Times New Roman"/>
                          <w:lang w:eastAsia="en-GB"/>
                        </w:rPr>
                        <w:t xml:space="preserve"> includes:</w:t>
                      </w:r>
                    </w:p>
                    <w:p w14:paraId="364E05E4" w14:textId="77777777" w:rsidR="00497C5C" w:rsidRPr="00FB7856" w:rsidRDefault="00497C5C">
                      <w:pPr>
                        <w:numPr>
                          <w:ilvl w:val="0"/>
                          <w:numId w:val="52"/>
                        </w:numPr>
                        <w:shd w:val="clear" w:color="auto" w:fill="FFFFFF"/>
                        <w:tabs>
                          <w:tab w:val="clear" w:pos="720"/>
                          <w:tab w:val="num" w:pos="567"/>
                        </w:tabs>
                        <w:spacing w:after="75" w:line="240" w:lineRule="auto"/>
                        <w:ind w:left="567" w:hanging="283"/>
                        <w:rPr>
                          <w:rFonts w:ascii="Times New Roman" w:eastAsia="Times New Roman" w:hAnsi="Times New Roman" w:cs="Times New Roman"/>
                          <w:color w:val="0B0C0C"/>
                          <w:lang w:eastAsia="en-GB"/>
                        </w:rPr>
                      </w:pPr>
                      <w:r w:rsidRPr="00FB7856">
                        <w:rPr>
                          <w:rFonts w:ascii="Times New Roman" w:eastAsia="Times New Roman" w:hAnsi="Times New Roman" w:cs="Times New Roman"/>
                          <w:color w:val="0B0C0C"/>
                          <w:lang w:eastAsia="en-GB"/>
                        </w:rPr>
                        <w:t>letters</w:t>
                      </w:r>
                    </w:p>
                    <w:p w14:paraId="6A44C076" w14:textId="77777777" w:rsidR="00497C5C" w:rsidRPr="00FB7856" w:rsidRDefault="00497C5C">
                      <w:pPr>
                        <w:numPr>
                          <w:ilvl w:val="0"/>
                          <w:numId w:val="52"/>
                        </w:numPr>
                        <w:shd w:val="clear" w:color="auto" w:fill="FFFFFF"/>
                        <w:tabs>
                          <w:tab w:val="clear" w:pos="720"/>
                          <w:tab w:val="num" w:pos="567"/>
                        </w:tabs>
                        <w:spacing w:after="75" w:line="240" w:lineRule="auto"/>
                        <w:ind w:left="567" w:hanging="283"/>
                        <w:rPr>
                          <w:rFonts w:ascii="Times New Roman" w:eastAsia="Times New Roman" w:hAnsi="Times New Roman" w:cs="Times New Roman"/>
                          <w:color w:val="0B0C0C"/>
                          <w:lang w:eastAsia="en-GB"/>
                        </w:rPr>
                      </w:pPr>
                      <w:r w:rsidRPr="00FB7856">
                        <w:rPr>
                          <w:rFonts w:ascii="Times New Roman" w:eastAsia="Times New Roman" w:hAnsi="Times New Roman" w:cs="Times New Roman"/>
                          <w:color w:val="0B0C0C"/>
                          <w:lang w:eastAsia="en-GB"/>
                        </w:rPr>
                        <w:t>emails</w:t>
                      </w:r>
                    </w:p>
                    <w:p w14:paraId="6A985764" w14:textId="77777777" w:rsidR="00497C5C" w:rsidRPr="00FB7856" w:rsidRDefault="00497C5C">
                      <w:pPr>
                        <w:numPr>
                          <w:ilvl w:val="0"/>
                          <w:numId w:val="52"/>
                        </w:numPr>
                        <w:shd w:val="clear" w:color="auto" w:fill="FFFFFF"/>
                        <w:tabs>
                          <w:tab w:val="clear" w:pos="720"/>
                          <w:tab w:val="num" w:pos="567"/>
                        </w:tabs>
                        <w:spacing w:after="75" w:line="240" w:lineRule="auto"/>
                        <w:ind w:left="567" w:hanging="283"/>
                        <w:rPr>
                          <w:rFonts w:ascii="Times New Roman" w:eastAsia="Times New Roman" w:hAnsi="Times New Roman" w:cs="Times New Roman"/>
                          <w:color w:val="0B0C0C"/>
                          <w:lang w:eastAsia="en-GB"/>
                        </w:rPr>
                      </w:pPr>
                      <w:r w:rsidRPr="00FB7856">
                        <w:rPr>
                          <w:rFonts w:ascii="Times New Roman" w:eastAsia="Times New Roman" w:hAnsi="Times New Roman" w:cs="Times New Roman"/>
                          <w:color w:val="0B0C0C"/>
                          <w:lang w:eastAsia="en-GB"/>
                        </w:rPr>
                        <w:t>written submissions</w:t>
                      </w:r>
                    </w:p>
                    <w:p w14:paraId="715D8013" w14:textId="77777777" w:rsidR="00497C5C" w:rsidRPr="00FB7856" w:rsidRDefault="00497C5C">
                      <w:pPr>
                        <w:numPr>
                          <w:ilvl w:val="0"/>
                          <w:numId w:val="52"/>
                        </w:numPr>
                        <w:shd w:val="clear" w:color="auto" w:fill="FFFFFF"/>
                        <w:tabs>
                          <w:tab w:val="clear" w:pos="720"/>
                          <w:tab w:val="num" w:pos="567"/>
                        </w:tabs>
                        <w:spacing w:after="75" w:line="240" w:lineRule="auto"/>
                        <w:ind w:left="567" w:hanging="283"/>
                        <w:rPr>
                          <w:rFonts w:ascii="Times New Roman" w:eastAsia="Times New Roman" w:hAnsi="Times New Roman" w:cs="Times New Roman"/>
                          <w:color w:val="0B0C0C"/>
                          <w:lang w:eastAsia="en-GB"/>
                        </w:rPr>
                      </w:pPr>
                      <w:r w:rsidRPr="00FB7856">
                        <w:rPr>
                          <w:rFonts w:ascii="Times New Roman" w:eastAsia="Times New Roman" w:hAnsi="Times New Roman" w:cs="Times New Roman"/>
                          <w:color w:val="0B0C0C"/>
                          <w:lang w:eastAsia="en-GB"/>
                        </w:rPr>
                        <w:t>statements from witnesses</w:t>
                      </w:r>
                    </w:p>
                    <w:p w14:paraId="2B07568F" w14:textId="77777777" w:rsidR="00497C5C" w:rsidRPr="00FB7856" w:rsidRDefault="00497C5C">
                      <w:pPr>
                        <w:numPr>
                          <w:ilvl w:val="0"/>
                          <w:numId w:val="52"/>
                        </w:numPr>
                        <w:shd w:val="clear" w:color="auto" w:fill="FFFFFF"/>
                        <w:tabs>
                          <w:tab w:val="clear" w:pos="720"/>
                          <w:tab w:val="num" w:pos="567"/>
                        </w:tabs>
                        <w:spacing w:after="75" w:line="240" w:lineRule="auto"/>
                        <w:ind w:left="567" w:hanging="283"/>
                        <w:rPr>
                          <w:rFonts w:ascii="Times New Roman" w:eastAsia="Times New Roman" w:hAnsi="Times New Roman" w:cs="Times New Roman"/>
                          <w:color w:val="0B0C0C"/>
                          <w:lang w:eastAsia="en-GB"/>
                        </w:rPr>
                      </w:pPr>
                      <w:r w:rsidRPr="00FB7856">
                        <w:rPr>
                          <w:rFonts w:ascii="Times New Roman" w:eastAsia="Times New Roman" w:hAnsi="Times New Roman" w:cs="Times New Roman"/>
                          <w:color w:val="0B0C0C"/>
                          <w:lang w:eastAsia="en-GB"/>
                        </w:rPr>
                        <w:t>reports or opinions</w:t>
                      </w:r>
                    </w:p>
                    <w:p w14:paraId="539076F4" w14:textId="77777777" w:rsidR="00497C5C" w:rsidRPr="00FB7856" w:rsidRDefault="00497C5C">
                      <w:pPr>
                        <w:numPr>
                          <w:ilvl w:val="0"/>
                          <w:numId w:val="52"/>
                        </w:numPr>
                        <w:shd w:val="clear" w:color="auto" w:fill="FFFFFF"/>
                        <w:tabs>
                          <w:tab w:val="clear" w:pos="720"/>
                          <w:tab w:val="num" w:pos="567"/>
                        </w:tabs>
                        <w:spacing w:after="75" w:line="240" w:lineRule="auto"/>
                        <w:ind w:left="567" w:hanging="283"/>
                        <w:rPr>
                          <w:rFonts w:ascii="Times New Roman" w:eastAsia="Times New Roman" w:hAnsi="Times New Roman" w:cs="Times New Roman"/>
                          <w:color w:val="0B0C0C"/>
                          <w:lang w:eastAsia="en-GB"/>
                        </w:rPr>
                      </w:pPr>
                      <w:r w:rsidRPr="00FB7856">
                        <w:rPr>
                          <w:rFonts w:ascii="Times New Roman" w:eastAsia="Times New Roman" w:hAnsi="Times New Roman" w:cs="Times New Roman"/>
                          <w:color w:val="0B0C0C"/>
                          <w:lang w:eastAsia="en-GB"/>
                        </w:rPr>
                        <w:t>examples of the child’s work</w:t>
                      </w:r>
                    </w:p>
                    <w:p w14:paraId="683041A9" w14:textId="77777777" w:rsidR="00497C5C" w:rsidRPr="00FB7856" w:rsidRDefault="00497C5C">
                      <w:pPr>
                        <w:numPr>
                          <w:ilvl w:val="0"/>
                          <w:numId w:val="52"/>
                        </w:numPr>
                        <w:shd w:val="clear" w:color="auto" w:fill="FFFFFF"/>
                        <w:tabs>
                          <w:tab w:val="clear" w:pos="720"/>
                          <w:tab w:val="num" w:pos="567"/>
                        </w:tabs>
                        <w:spacing w:after="75" w:line="240" w:lineRule="auto"/>
                        <w:ind w:left="567" w:hanging="283"/>
                        <w:rPr>
                          <w:rFonts w:ascii="Times New Roman" w:eastAsia="Times New Roman" w:hAnsi="Times New Roman" w:cs="Times New Roman"/>
                          <w:color w:val="0B0C0C"/>
                          <w:lang w:eastAsia="en-GB"/>
                        </w:rPr>
                      </w:pPr>
                      <w:r w:rsidRPr="00FB7856">
                        <w:rPr>
                          <w:rFonts w:ascii="Times New Roman" w:eastAsia="Times New Roman" w:hAnsi="Times New Roman" w:cs="Times New Roman"/>
                          <w:color w:val="0B0C0C"/>
                          <w:lang w:eastAsia="en-GB"/>
                        </w:rPr>
                        <w:t>school or college prospectus</w:t>
                      </w:r>
                    </w:p>
                    <w:p w14:paraId="1E53D420" w14:textId="77777777" w:rsidR="00497C5C" w:rsidRPr="00FB7856" w:rsidRDefault="00497C5C">
                      <w:pPr>
                        <w:numPr>
                          <w:ilvl w:val="0"/>
                          <w:numId w:val="52"/>
                        </w:numPr>
                        <w:shd w:val="clear" w:color="auto" w:fill="FFFFFF"/>
                        <w:tabs>
                          <w:tab w:val="clear" w:pos="720"/>
                          <w:tab w:val="num" w:pos="567"/>
                        </w:tabs>
                        <w:spacing w:after="75" w:line="240" w:lineRule="auto"/>
                        <w:ind w:left="567" w:hanging="283"/>
                        <w:rPr>
                          <w:rFonts w:ascii="Times New Roman" w:eastAsia="Times New Roman" w:hAnsi="Times New Roman" w:cs="Times New Roman"/>
                          <w:color w:val="0B0C0C"/>
                          <w:lang w:eastAsia="en-GB"/>
                        </w:rPr>
                      </w:pPr>
                      <w:r w:rsidRPr="00FB7856">
                        <w:rPr>
                          <w:rFonts w:ascii="Times New Roman" w:eastAsia="Times New Roman" w:hAnsi="Times New Roman" w:cs="Times New Roman"/>
                          <w:color w:val="0B0C0C"/>
                          <w:lang w:eastAsia="en-GB"/>
                        </w:rPr>
                        <w:t>school SEN information report</w:t>
                      </w:r>
                    </w:p>
                    <w:p w14:paraId="10FDA067" w14:textId="77777777" w:rsidR="00497C5C" w:rsidRPr="00FB7856" w:rsidRDefault="00497C5C">
                      <w:pPr>
                        <w:numPr>
                          <w:ilvl w:val="0"/>
                          <w:numId w:val="52"/>
                        </w:numPr>
                        <w:shd w:val="clear" w:color="auto" w:fill="FFFFFF"/>
                        <w:tabs>
                          <w:tab w:val="clear" w:pos="720"/>
                          <w:tab w:val="num" w:pos="567"/>
                        </w:tabs>
                        <w:spacing w:after="75" w:line="240" w:lineRule="auto"/>
                        <w:ind w:left="567" w:hanging="283"/>
                        <w:rPr>
                          <w:rFonts w:ascii="Times New Roman" w:eastAsia="Times New Roman" w:hAnsi="Times New Roman" w:cs="Times New Roman"/>
                          <w:color w:val="0B0C0C"/>
                          <w:lang w:eastAsia="en-GB"/>
                        </w:rPr>
                      </w:pPr>
                      <w:r w:rsidRPr="00FB7856">
                        <w:rPr>
                          <w:rFonts w:ascii="Times New Roman" w:eastAsia="Times New Roman" w:hAnsi="Times New Roman" w:cs="Times New Roman"/>
                          <w:color w:val="0B0C0C"/>
                          <w:lang w:eastAsia="en-GB"/>
                        </w:rPr>
                        <w:t>OFSTED report and details of cost of educational placement (if applicable)</w:t>
                      </w:r>
                    </w:p>
                    <w:p w14:paraId="6CFF3B8C" w14:textId="77777777" w:rsidR="00497C5C" w:rsidRDefault="00497C5C" w:rsidP="00497C5C"/>
                  </w:txbxContent>
                </v:textbox>
                <w10:wrap type="square" anchorx="margin"/>
              </v:shape>
            </w:pict>
          </mc:Fallback>
        </mc:AlternateContent>
      </w:r>
    </w:p>
    <w:p w14:paraId="6306E418" w14:textId="77777777" w:rsidR="00497C5C" w:rsidRPr="00FB7856" w:rsidRDefault="00497C5C" w:rsidP="00497C5C"/>
    <w:p w14:paraId="1A69528D" w14:textId="3E4CA15F" w:rsidR="00497C5C" w:rsidRPr="00FB7856" w:rsidRDefault="00A56BCF" w:rsidP="00497C5C">
      <w:r>
        <w:rPr>
          <w:noProof/>
        </w:rPr>
        <mc:AlternateContent>
          <mc:Choice Requires="wps">
            <w:drawing>
              <wp:anchor distT="45720" distB="45720" distL="114300" distR="114300" simplePos="0" relativeHeight="251915264" behindDoc="0" locked="0" layoutInCell="1" allowOverlap="1" wp14:anchorId="4DA0E183" wp14:editId="3D84645F">
                <wp:simplePos x="0" y="0"/>
                <wp:positionH relativeFrom="margin">
                  <wp:posOffset>4291330</wp:posOffset>
                </wp:positionH>
                <wp:positionV relativeFrom="paragraph">
                  <wp:posOffset>88265</wp:posOffset>
                </wp:positionV>
                <wp:extent cx="2188210" cy="2954020"/>
                <wp:effectExtent l="0" t="0" r="21590" b="1778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2954020"/>
                        </a:xfrm>
                        <a:prstGeom prst="rect">
                          <a:avLst/>
                        </a:prstGeom>
                        <a:solidFill>
                          <a:srgbClr val="FFFFFF"/>
                        </a:solidFill>
                        <a:ln w="9525">
                          <a:solidFill>
                            <a:schemeClr val="bg1"/>
                          </a:solidFill>
                          <a:miter lim="800000"/>
                          <a:headEnd/>
                          <a:tailEnd/>
                        </a:ln>
                      </wps:spPr>
                      <wps:txbx>
                        <w:txbxContent>
                          <w:p w14:paraId="63B02BF0" w14:textId="77777777" w:rsidR="00497C5C" w:rsidRPr="00FB7856" w:rsidRDefault="00497C5C" w:rsidP="00497C5C">
                            <w:pPr>
                              <w:pStyle w:val="NoSpacing"/>
                              <w:rPr>
                                <w:rFonts w:ascii="Times New Roman" w:hAnsi="Times New Roman" w:cs="Times New Roman"/>
                                <w:lang w:eastAsia="en-GB"/>
                              </w:rPr>
                            </w:pPr>
                            <w:r w:rsidRPr="00FB7856">
                              <w:rPr>
                                <w:rFonts w:ascii="Times New Roman" w:hAnsi="Times New Roman" w:cs="Times New Roman"/>
                                <w:lang w:eastAsia="en-GB"/>
                              </w:rPr>
                              <w:t>Local authority’s evidence</w:t>
                            </w:r>
                            <w:r>
                              <w:rPr>
                                <w:rFonts w:ascii="Times New Roman" w:hAnsi="Times New Roman" w:cs="Times New Roman"/>
                                <w:lang w:eastAsia="en-GB"/>
                              </w:rPr>
                              <w:t xml:space="preserve"> includes:</w:t>
                            </w:r>
                          </w:p>
                          <w:p w14:paraId="7892920A" w14:textId="77777777" w:rsidR="00497C5C" w:rsidRDefault="00497C5C">
                            <w:pPr>
                              <w:pStyle w:val="NoSpacing"/>
                              <w:numPr>
                                <w:ilvl w:val="0"/>
                                <w:numId w:val="51"/>
                              </w:numPr>
                              <w:rPr>
                                <w:rFonts w:ascii="Times New Roman" w:hAnsi="Times New Roman" w:cs="Times New Roman"/>
                                <w:lang w:eastAsia="en-GB"/>
                              </w:rPr>
                            </w:pPr>
                            <w:r w:rsidRPr="00FB7856">
                              <w:rPr>
                                <w:rFonts w:ascii="Times New Roman" w:hAnsi="Times New Roman" w:cs="Times New Roman"/>
                                <w:lang w:eastAsia="en-GB"/>
                              </w:rPr>
                              <w:t>Letters</w:t>
                            </w:r>
                          </w:p>
                          <w:p w14:paraId="29F99381" w14:textId="77777777" w:rsidR="00497C5C" w:rsidRDefault="00497C5C">
                            <w:pPr>
                              <w:pStyle w:val="NoSpacing"/>
                              <w:numPr>
                                <w:ilvl w:val="0"/>
                                <w:numId w:val="51"/>
                              </w:numPr>
                              <w:rPr>
                                <w:rFonts w:ascii="Times New Roman" w:hAnsi="Times New Roman" w:cs="Times New Roman"/>
                                <w:lang w:eastAsia="en-GB"/>
                              </w:rPr>
                            </w:pPr>
                            <w:r w:rsidRPr="00FB7856">
                              <w:rPr>
                                <w:rFonts w:ascii="Times New Roman" w:hAnsi="Times New Roman" w:cs="Times New Roman"/>
                                <w:lang w:eastAsia="en-GB"/>
                              </w:rPr>
                              <w:t>Emails</w:t>
                            </w:r>
                          </w:p>
                          <w:p w14:paraId="669C77BB" w14:textId="77777777" w:rsidR="00497C5C" w:rsidRDefault="00497C5C">
                            <w:pPr>
                              <w:pStyle w:val="NoSpacing"/>
                              <w:numPr>
                                <w:ilvl w:val="0"/>
                                <w:numId w:val="51"/>
                              </w:numPr>
                              <w:rPr>
                                <w:rFonts w:ascii="Times New Roman" w:hAnsi="Times New Roman" w:cs="Times New Roman"/>
                                <w:lang w:eastAsia="en-GB"/>
                              </w:rPr>
                            </w:pPr>
                            <w:r w:rsidRPr="00FB7856">
                              <w:rPr>
                                <w:rFonts w:ascii="Times New Roman" w:hAnsi="Times New Roman" w:cs="Times New Roman"/>
                                <w:lang w:eastAsia="en-GB"/>
                              </w:rPr>
                              <w:t>Policies</w:t>
                            </w:r>
                          </w:p>
                          <w:p w14:paraId="1BAA1FCC" w14:textId="77777777" w:rsidR="00497C5C" w:rsidRDefault="00497C5C">
                            <w:pPr>
                              <w:pStyle w:val="NoSpacing"/>
                              <w:numPr>
                                <w:ilvl w:val="0"/>
                                <w:numId w:val="51"/>
                              </w:numPr>
                              <w:rPr>
                                <w:rFonts w:ascii="Times New Roman" w:hAnsi="Times New Roman" w:cs="Times New Roman"/>
                                <w:lang w:eastAsia="en-GB"/>
                              </w:rPr>
                            </w:pPr>
                            <w:r w:rsidRPr="00FB7856">
                              <w:rPr>
                                <w:rFonts w:ascii="Times New Roman" w:hAnsi="Times New Roman" w:cs="Times New Roman"/>
                                <w:lang w:eastAsia="en-GB"/>
                              </w:rPr>
                              <w:t>written records</w:t>
                            </w:r>
                          </w:p>
                          <w:p w14:paraId="689286EF" w14:textId="77777777" w:rsidR="00497C5C" w:rsidRDefault="00497C5C">
                            <w:pPr>
                              <w:pStyle w:val="NoSpacing"/>
                              <w:numPr>
                                <w:ilvl w:val="0"/>
                                <w:numId w:val="51"/>
                              </w:numPr>
                              <w:rPr>
                                <w:rFonts w:ascii="Times New Roman" w:hAnsi="Times New Roman" w:cs="Times New Roman"/>
                                <w:lang w:eastAsia="en-GB"/>
                              </w:rPr>
                            </w:pPr>
                            <w:r>
                              <w:rPr>
                                <w:rFonts w:ascii="Times New Roman" w:hAnsi="Times New Roman" w:cs="Times New Roman"/>
                                <w:lang w:eastAsia="en-GB"/>
                              </w:rPr>
                              <w:t>I</w:t>
                            </w:r>
                            <w:r w:rsidRPr="00FB7856">
                              <w:rPr>
                                <w:rFonts w:ascii="Times New Roman" w:hAnsi="Times New Roman" w:cs="Times New Roman"/>
                                <w:lang w:eastAsia="en-GB"/>
                              </w:rPr>
                              <w:t>nformation from the school file</w:t>
                            </w:r>
                          </w:p>
                          <w:p w14:paraId="584F7702" w14:textId="77777777" w:rsidR="00497C5C" w:rsidRDefault="00497C5C">
                            <w:pPr>
                              <w:pStyle w:val="NoSpacing"/>
                              <w:numPr>
                                <w:ilvl w:val="0"/>
                                <w:numId w:val="51"/>
                              </w:numPr>
                              <w:rPr>
                                <w:rFonts w:ascii="Times New Roman" w:hAnsi="Times New Roman" w:cs="Times New Roman"/>
                                <w:lang w:eastAsia="en-GB"/>
                              </w:rPr>
                            </w:pPr>
                            <w:r w:rsidRPr="00FB7856">
                              <w:rPr>
                                <w:rFonts w:ascii="Times New Roman" w:hAnsi="Times New Roman" w:cs="Times New Roman"/>
                                <w:lang w:eastAsia="en-GB"/>
                              </w:rPr>
                              <w:t>other witness statements (if produced)</w:t>
                            </w:r>
                          </w:p>
                          <w:p w14:paraId="7B956F0D" w14:textId="77777777" w:rsidR="00497C5C" w:rsidRDefault="00497C5C">
                            <w:pPr>
                              <w:pStyle w:val="NoSpacing"/>
                              <w:numPr>
                                <w:ilvl w:val="0"/>
                                <w:numId w:val="51"/>
                              </w:numPr>
                              <w:rPr>
                                <w:rFonts w:ascii="Times New Roman" w:hAnsi="Times New Roman" w:cs="Times New Roman"/>
                                <w:lang w:eastAsia="en-GB"/>
                              </w:rPr>
                            </w:pPr>
                            <w:r w:rsidRPr="00FB7856">
                              <w:rPr>
                                <w:rFonts w:ascii="Times New Roman" w:hAnsi="Times New Roman" w:cs="Times New Roman"/>
                                <w:lang w:eastAsia="en-GB"/>
                              </w:rPr>
                              <w:t>school or college prospectus</w:t>
                            </w:r>
                          </w:p>
                          <w:p w14:paraId="2ED23212" w14:textId="77777777" w:rsidR="00497C5C" w:rsidRDefault="00497C5C">
                            <w:pPr>
                              <w:pStyle w:val="NoSpacing"/>
                              <w:numPr>
                                <w:ilvl w:val="0"/>
                                <w:numId w:val="51"/>
                              </w:numPr>
                              <w:rPr>
                                <w:rFonts w:ascii="Times New Roman" w:hAnsi="Times New Roman" w:cs="Times New Roman"/>
                                <w:lang w:eastAsia="en-GB"/>
                              </w:rPr>
                            </w:pPr>
                            <w:r w:rsidRPr="00FB7856">
                              <w:rPr>
                                <w:rFonts w:ascii="Times New Roman" w:hAnsi="Times New Roman" w:cs="Times New Roman"/>
                                <w:lang w:eastAsia="en-GB"/>
                              </w:rPr>
                              <w:t>school SEN information report</w:t>
                            </w:r>
                          </w:p>
                          <w:p w14:paraId="50D7A931" w14:textId="77777777" w:rsidR="00497C5C" w:rsidRPr="00FB7856" w:rsidRDefault="00497C5C">
                            <w:pPr>
                              <w:pStyle w:val="NoSpacing"/>
                              <w:numPr>
                                <w:ilvl w:val="0"/>
                                <w:numId w:val="51"/>
                              </w:numPr>
                              <w:rPr>
                                <w:rFonts w:ascii="Times New Roman" w:hAnsi="Times New Roman" w:cs="Times New Roman"/>
                                <w:lang w:eastAsia="en-GB"/>
                              </w:rPr>
                            </w:pPr>
                            <w:r w:rsidRPr="00FB7856">
                              <w:rPr>
                                <w:rFonts w:ascii="Times New Roman" w:eastAsia="Times New Roman" w:hAnsi="Times New Roman" w:cs="Times New Roman"/>
                                <w:color w:val="0B0C0C"/>
                                <w:lang w:eastAsia="en-GB"/>
                              </w:rPr>
                              <w:t>OFSTED report and details of cost of educational placement (if applicable)</w:t>
                            </w:r>
                          </w:p>
                          <w:p w14:paraId="7C828FAB" w14:textId="77777777" w:rsidR="00497C5C" w:rsidRDefault="00497C5C" w:rsidP="00497C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0E183" id="_x0000_s1154" type="#_x0000_t202" style="position:absolute;margin-left:337.9pt;margin-top:6.95pt;width:172.3pt;height:232.6pt;z-index:25191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" strokecolor="white [3212]">
                <v:textbox>
                  <w:txbxContent>
                    <w:p w14:paraId="63B02BF0" w14:textId="77777777" w:rsidR="00497C5C" w:rsidRPr="00FB7856" w:rsidRDefault="00497C5C" w:rsidP="00497C5C">
                      <w:pPr>
                        <w:pStyle w:val="NoSpacing"/>
                        <w:rPr>
                          <w:rFonts w:ascii="Times New Roman" w:hAnsi="Times New Roman" w:cs="Times New Roman"/>
                          <w:lang w:eastAsia="en-GB"/>
                        </w:rPr>
                      </w:pPr>
                      <w:r w:rsidRPr="00FB7856">
                        <w:rPr>
                          <w:rFonts w:ascii="Times New Roman" w:hAnsi="Times New Roman" w:cs="Times New Roman"/>
                          <w:lang w:eastAsia="en-GB"/>
                        </w:rPr>
                        <w:t>Local authority’s evidence</w:t>
                      </w:r>
                      <w:r>
                        <w:rPr>
                          <w:rFonts w:ascii="Times New Roman" w:hAnsi="Times New Roman" w:cs="Times New Roman"/>
                          <w:lang w:eastAsia="en-GB"/>
                        </w:rPr>
                        <w:t xml:space="preserve"> includes:</w:t>
                      </w:r>
                    </w:p>
                    <w:p w14:paraId="7892920A" w14:textId="77777777" w:rsidR="00497C5C" w:rsidRDefault="00497C5C">
                      <w:pPr>
                        <w:pStyle w:val="NoSpacing"/>
                        <w:numPr>
                          <w:ilvl w:val="0"/>
                          <w:numId w:val="51"/>
                        </w:numPr>
                        <w:rPr>
                          <w:rFonts w:ascii="Times New Roman" w:hAnsi="Times New Roman" w:cs="Times New Roman"/>
                          <w:lang w:eastAsia="en-GB"/>
                        </w:rPr>
                      </w:pPr>
                      <w:r w:rsidRPr="00FB7856">
                        <w:rPr>
                          <w:rFonts w:ascii="Times New Roman" w:hAnsi="Times New Roman" w:cs="Times New Roman"/>
                          <w:lang w:eastAsia="en-GB"/>
                        </w:rPr>
                        <w:t>Letters</w:t>
                      </w:r>
                    </w:p>
                    <w:p w14:paraId="29F99381" w14:textId="77777777" w:rsidR="00497C5C" w:rsidRDefault="00497C5C">
                      <w:pPr>
                        <w:pStyle w:val="NoSpacing"/>
                        <w:numPr>
                          <w:ilvl w:val="0"/>
                          <w:numId w:val="51"/>
                        </w:numPr>
                        <w:rPr>
                          <w:rFonts w:ascii="Times New Roman" w:hAnsi="Times New Roman" w:cs="Times New Roman"/>
                          <w:lang w:eastAsia="en-GB"/>
                        </w:rPr>
                      </w:pPr>
                      <w:r w:rsidRPr="00FB7856">
                        <w:rPr>
                          <w:rFonts w:ascii="Times New Roman" w:hAnsi="Times New Roman" w:cs="Times New Roman"/>
                          <w:lang w:eastAsia="en-GB"/>
                        </w:rPr>
                        <w:t>Emails</w:t>
                      </w:r>
                    </w:p>
                    <w:p w14:paraId="669C77BB" w14:textId="77777777" w:rsidR="00497C5C" w:rsidRDefault="00497C5C">
                      <w:pPr>
                        <w:pStyle w:val="NoSpacing"/>
                        <w:numPr>
                          <w:ilvl w:val="0"/>
                          <w:numId w:val="51"/>
                        </w:numPr>
                        <w:rPr>
                          <w:rFonts w:ascii="Times New Roman" w:hAnsi="Times New Roman" w:cs="Times New Roman"/>
                          <w:lang w:eastAsia="en-GB"/>
                        </w:rPr>
                      </w:pPr>
                      <w:r w:rsidRPr="00FB7856">
                        <w:rPr>
                          <w:rFonts w:ascii="Times New Roman" w:hAnsi="Times New Roman" w:cs="Times New Roman"/>
                          <w:lang w:eastAsia="en-GB"/>
                        </w:rPr>
                        <w:t>Policies</w:t>
                      </w:r>
                    </w:p>
                    <w:p w14:paraId="1BAA1FCC" w14:textId="77777777" w:rsidR="00497C5C" w:rsidRDefault="00497C5C">
                      <w:pPr>
                        <w:pStyle w:val="NoSpacing"/>
                        <w:numPr>
                          <w:ilvl w:val="0"/>
                          <w:numId w:val="51"/>
                        </w:numPr>
                        <w:rPr>
                          <w:rFonts w:ascii="Times New Roman" w:hAnsi="Times New Roman" w:cs="Times New Roman"/>
                          <w:lang w:eastAsia="en-GB"/>
                        </w:rPr>
                      </w:pPr>
                      <w:r w:rsidRPr="00FB7856">
                        <w:rPr>
                          <w:rFonts w:ascii="Times New Roman" w:hAnsi="Times New Roman" w:cs="Times New Roman"/>
                          <w:lang w:eastAsia="en-GB"/>
                        </w:rPr>
                        <w:t>written records</w:t>
                      </w:r>
                    </w:p>
                    <w:p w14:paraId="689286EF" w14:textId="77777777" w:rsidR="00497C5C" w:rsidRDefault="00497C5C">
                      <w:pPr>
                        <w:pStyle w:val="NoSpacing"/>
                        <w:numPr>
                          <w:ilvl w:val="0"/>
                          <w:numId w:val="51"/>
                        </w:numPr>
                        <w:rPr>
                          <w:rFonts w:ascii="Times New Roman" w:hAnsi="Times New Roman" w:cs="Times New Roman"/>
                          <w:lang w:eastAsia="en-GB"/>
                        </w:rPr>
                      </w:pPr>
                      <w:r>
                        <w:rPr>
                          <w:rFonts w:ascii="Times New Roman" w:hAnsi="Times New Roman" w:cs="Times New Roman"/>
                          <w:lang w:eastAsia="en-GB"/>
                        </w:rPr>
                        <w:t>I</w:t>
                      </w:r>
                      <w:r w:rsidRPr="00FB7856">
                        <w:rPr>
                          <w:rFonts w:ascii="Times New Roman" w:hAnsi="Times New Roman" w:cs="Times New Roman"/>
                          <w:lang w:eastAsia="en-GB"/>
                        </w:rPr>
                        <w:t>nformation from the school file</w:t>
                      </w:r>
                    </w:p>
                    <w:p w14:paraId="584F7702" w14:textId="77777777" w:rsidR="00497C5C" w:rsidRDefault="00497C5C">
                      <w:pPr>
                        <w:pStyle w:val="NoSpacing"/>
                        <w:numPr>
                          <w:ilvl w:val="0"/>
                          <w:numId w:val="51"/>
                        </w:numPr>
                        <w:rPr>
                          <w:rFonts w:ascii="Times New Roman" w:hAnsi="Times New Roman" w:cs="Times New Roman"/>
                          <w:lang w:eastAsia="en-GB"/>
                        </w:rPr>
                      </w:pPr>
                      <w:r w:rsidRPr="00FB7856">
                        <w:rPr>
                          <w:rFonts w:ascii="Times New Roman" w:hAnsi="Times New Roman" w:cs="Times New Roman"/>
                          <w:lang w:eastAsia="en-GB"/>
                        </w:rPr>
                        <w:t>other witness statements (if produced)</w:t>
                      </w:r>
                    </w:p>
                    <w:p w14:paraId="7B956F0D" w14:textId="77777777" w:rsidR="00497C5C" w:rsidRDefault="00497C5C">
                      <w:pPr>
                        <w:pStyle w:val="NoSpacing"/>
                        <w:numPr>
                          <w:ilvl w:val="0"/>
                          <w:numId w:val="51"/>
                        </w:numPr>
                        <w:rPr>
                          <w:rFonts w:ascii="Times New Roman" w:hAnsi="Times New Roman" w:cs="Times New Roman"/>
                          <w:lang w:eastAsia="en-GB"/>
                        </w:rPr>
                      </w:pPr>
                      <w:r w:rsidRPr="00FB7856">
                        <w:rPr>
                          <w:rFonts w:ascii="Times New Roman" w:hAnsi="Times New Roman" w:cs="Times New Roman"/>
                          <w:lang w:eastAsia="en-GB"/>
                        </w:rPr>
                        <w:t>school or college prospectus</w:t>
                      </w:r>
                    </w:p>
                    <w:p w14:paraId="2ED23212" w14:textId="77777777" w:rsidR="00497C5C" w:rsidRDefault="00497C5C">
                      <w:pPr>
                        <w:pStyle w:val="NoSpacing"/>
                        <w:numPr>
                          <w:ilvl w:val="0"/>
                          <w:numId w:val="51"/>
                        </w:numPr>
                        <w:rPr>
                          <w:rFonts w:ascii="Times New Roman" w:hAnsi="Times New Roman" w:cs="Times New Roman"/>
                          <w:lang w:eastAsia="en-GB"/>
                        </w:rPr>
                      </w:pPr>
                      <w:r w:rsidRPr="00FB7856">
                        <w:rPr>
                          <w:rFonts w:ascii="Times New Roman" w:hAnsi="Times New Roman" w:cs="Times New Roman"/>
                          <w:lang w:eastAsia="en-GB"/>
                        </w:rPr>
                        <w:t>school SEN information report</w:t>
                      </w:r>
                    </w:p>
                    <w:p w14:paraId="50D7A931" w14:textId="77777777" w:rsidR="00497C5C" w:rsidRPr="00FB7856" w:rsidRDefault="00497C5C">
                      <w:pPr>
                        <w:pStyle w:val="NoSpacing"/>
                        <w:numPr>
                          <w:ilvl w:val="0"/>
                          <w:numId w:val="51"/>
                        </w:numPr>
                        <w:rPr>
                          <w:rFonts w:ascii="Times New Roman" w:hAnsi="Times New Roman" w:cs="Times New Roman"/>
                          <w:lang w:eastAsia="en-GB"/>
                        </w:rPr>
                      </w:pPr>
                      <w:r w:rsidRPr="00FB7856">
                        <w:rPr>
                          <w:rFonts w:ascii="Times New Roman" w:eastAsia="Times New Roman" w:hAnsi="Times New Roman" w:cs="Times New Roman"/>
                          <w:color w:val="0B0C0C"/>
                          <w:lang w:eastAsia="en-GB"/>
                        </w:rPr>
                        <w:t>OFSTED report and details of cost of educational placement (if applicable)</w:t>
                      </w:r>
                    </w:p>
                    <w:p w14:paraId="7C828FAB" w14:textId="77777777" w:rsidR="00497C5C" w:rsidRDefault="00497C5C" w:rsidP="00497C5C"/>
                  </w:txbxContent>
                </v:textbox>
                <w10:wrap type="square" anchorx="margin"/>
              </v:shape>
            </w:pict>
          </mc:Fallback>
        </mc:AlternateContent>
      </w:r>
      <w:r w:rsidR="00497C5C">
        <w:rPr>
          <w:noProof/>
        </w:rPr>
        <mc:AlternateContent>
          <mc:Choice Requires="wps">
            <w:drawing>
              <wp:anchor distT="0" distB="0" distL="114300" distR="114300" simplePos="0" relativeHeight="251928576" behindDoc="0" locked="0" layoutInCell="1" allowOverlap="1" wp14:anchorId="22AE39D9" wp14:editId="10EE0D28">
                <wp:simplePos x="0" y="0"/>
                <wp:positionH relativeFrom="column">
                  <wp:posOffset>790575</wp:posOffset>
                </wp:positionH>
                <wp:positionV relativeFrom="paragraph">
                  <wp:posOffset>145415</wp:posOffset>
                </wp:positionV>
                <wp:extent cx="914400" cy="0"/>
                <wp:effectExtent l="38100" t="76200" r="0" b="95250"/>
                <wp:wrapNone/>
                <wp:docPr id="271" name="Straight Arrow Connector 271"/>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70D1AB77" id="Straight Arrow Connector 271" o:spid="_x0000_s1026" type="#_x0000_t32" style="position:absolute;margin-left:62.25pt;margin-top:11.45pt;width:1in;height:0;flip:x;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" strokecolor="black [3200]" strokeweight=".5pt">
                <v:stroke endarrow="block" joinstyle="miter"/>
              </v:shape>
            </w:pict>
          </mc:Fallback>
        </mc:AlternateContent>
      </w:r>
      <w:r w:rsidR="00497C5C">
        <w:rPr>
          <w:noProof/>
        </w:rPr>
        <mc:AlternateContent>
          <mc:Choice Requires="wps">
            <w:drawing>
              <wp:anchor distT="0" distB="0" distL="114300" distR="114300" simplePos="0" relativeHeight="251929600" behindDoc="0" locked="0" layoutInCell="1" allowOverlap="1" wp14:anchorId="177B6A69" wp14:editId="74ADFE6E">
                <wp:simplePos x="0" y="0"/>
                <wp:positionH relativeFrom="column">
                  <wp:posOffset>3743325</wp:posOffset>
                </wp:positionH>
                <wp:positionV relativeFrom="paragraph">
                  <wp:posOffset>135890</wp:posOffset>
                </wp:positionV>
                <wp:extent cx="609600" cy="9525"/>
                <wp:effectExtent l="0" t="76200" r="19050" b="85725"/>
                <wp:wrapNone/>
                <wp:docPr id="272" name="Straight Arrow Connector 272"/>
                <wp:cNvGraphicFramePr/>
                <a:graphic xmlns:a="http://schemas.openxmlformats.org/drawingml/2006/main">
                  <a:graphicData uri="http://schemas.microsoft.com/office/word/2010/wordprocessingShape">
                    <wps:wsp>
                      <wps:cNvCnPr/>
                      <wps:spPr>
                        <a:xfrm flipV="1">
                          <a:off x="0" y="0"/>
                          <a:ext cx="6096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5FEF5D84" id="Straight Arrow Connector 272" o:spid="_x0000_s1026" type="#_x0000_t32" style="position:absolute;margin-left:294.75pt;margin-top:10.7pt;width:48pt;height:.75pt;flip:y;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" strokecolor="black [3200]" strokeweight=".5pt">
                <v:stroke endarrow="block" joinstyle="miter"/>
              </v:shape>
            </w:pict>
          </mc:Fallback>
        </mc:AlternateContent>
      </w:r>
    </w:p>
    <w:p w14:paraId="559098EE" w14:textId="62464EDF" w:rsidR="00497C5C" w:rsidRPr="00FB7856" w:rsidRDefault="00497C5C" w:rsidP="00497C5C">
      <w:r>
        <w:rPr>
          <w:noProof/>
        </w:rPr>
        <mc:AlternateContent>
          <mc:Choice Requires="wps">
            <w:drawing>
              <wp:anchor distT="0" distB="0" distL="114300" distR="114300" simplePos="0" relativeHeight="251930624" behindDoc="0" locked="0" layoutInCell="1" allowOverlap="1" wp14:anchorId="5206BC51" wp14:editId="67736117">
                <wp:simplePos x="0" y="0"/>
                <wp:positionH relativeFrom="column">
                  <wp:posOffset>2638425</wp:posOffset>
                </wp:positionH>
                <wp:positionV relativeFrom="paragraph">
                  <wp:posOffset>173990</wp:posOffset>
                </wp:positionV>
                <wp:extent cx="0" cy="466725"/>
                <wp:effectExtent l="76200" t="0" r="57150" b="47625"/>
                <wp:wrapNone/>
                <wp:docPr id="273" name="Straight Arrow Connector 273"/>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1B86AD66" id="Straight Arrow Connector 273" o:spid="_x0000_s1026" type="#_x0000_t32" style="position:absolute;margin-left:207.75pt;margin-top:13.7pt;width:0;height:36.7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" strokecolor="black [3200]" strokeweight=".5pt">
                <v:stroke endarrow="block" joinstyle="miter"/>
              </v:shape>
            </w:pict>
          </mc:Fallback>
        </mc:AlternateContent>
      </w:r>
    </w:p>
    <w:p w14:paraId="2747B4A9" w14:textId="0BACFD74" w:rsidR="00497C5C" w:rsidRDefault="00497C5C" w:rsidP="00497C5C">
      <w:r>
        <w:rPr>
          <w:noProof/>
        </w:rPr>
        <mc:AlternateContent>
          <mc:Choice Requires="wps">
            <w:drawing>
              <wp:anchor distT="0" distB="0" distL="114300" distR="114300" simplePos="0" relativeHeight="251932672" behindDoc="0" locked="0" layoutInCell="1" allowOverlap="1" wp14:anchorId="50609E40" wp14:editId="25A3D07F">
                <wp:simplePos x="0" y="0"/>
                <wp:positionH relativeFrom="column">
                  <wp:posOffset>2667000</wp:posOffset>
                </wp:positionH>
                <wp:positionV relativeFrom="paragraph">
                  <wp:posOffset>1841500</wp:posOffset>
                </wp:positionV>
                <wp:extent cx="9525" cy="390525"/>
                <wp:effectExtent l="76200" t="0" r="66675" b="47625"/>
                <wp:wrapNone/>
                <wp:docPr id="274" name="Straight Arrow Connector 274"/>
                <wp:cNvGraphicFramePr/>
                <a:graphic xmlns:a="http://schemas.openxmlformats.org/drawingml/2006/main">
                  <a:graphicData uri="http://schemas.microsoft.com/office/word/2010/wordprocessingShape">
                    <wps:wsp>
                      <wps:cNvCnPr/>
                      <wps:spPr>
                        <a:xfrm flipH="1">
                          <a:off x="0" y="0"/>
                          <a:ext cx="9525"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10E68E89" id="Straight Arrow Connector 274" o:spid="_x0000_s1026" type="#_x0000_t32" style="position:absolute;margin-left:210pt;margin-top:145pt;width:.75pt;height:30.75pt;flip:x;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" strokecolor="black [3200]" strokeweight=".5pt">
                <v:stroke endarrow="block" joinstyle="miter"/>
              </v:shape>
            </w:pict>
          </mc:Fallback>
        </mc:AlternateContent>
      </w:r>
      <w:r>
        <w:rPr>
          <w:noProof/>
        </w:rPr>
        <mc:AlternateContent>
          <mc:Choice Requires="wps">
            <w:drawing>
              <wp:anchor distT="0" distB="0" distL="114300" distR="114300" simplePos="0" relativeHeight="251931648" behindDoc="0" locked="0" layoutInCell="1" allowOverlap="1" wp14:anchorId="18826A69" wp14:editId="5E39028D">
                <wp:simplePos x="0" y="0"/>
                <wp:positionH relativeFrom="column">
                  <wp:posOffset>2638425</wp:posOffset>
                </wp:positionH>
                <wp:positionV relativeFrom="paragraph">
                  <wp:posOffset>736600</wp:posOffset>
                </wp:positionV>
                <wp:extent cx="0" cy="304800"/>
                <wp:effectExtent l="76200" t="0" r="57150" b="57150"/>
                <wp:wrapNone/>
                <wp:docPr id="275" name="Straight Arrow Connector 275"/>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429173C5" id="Straight Arrow Connector 275" o:spid="_x0000_s1026" type="#_x0000_t32" style="position:absolute;margin-left:207.75pt;margin-top:58pt;width:0;height:24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917312" behindDoc="0" locked="0" layoutInCell="1" allowOverlap="1" wp14:anchorId="4C23D535" wp14:editId="15B72102">
                <wp:simplePos x="0" y="0"/>
                <wp:positionH relativeFrom="margin">
                  <wp:posOffset>1857375</wp:posOffset>
                </wp:positionH>
                <wp:positionV relativeFrom="paragraph">
                  <wp:posOffset>993775</wp:posOffset>
                </wp:positionV>
                <wp:extent cx="2124075" cy="1009650"/>
                <wp:effectExtent l="0" t="0" r="28575" b="19050"/>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009650"/>
                        </a:xfrm>
                        <a:prstGeom prst="rect">
                          <a:avLst/>
                        </a:prstGeom>
                        <a:solidFill>
                          <a:srgbClr val="FFFFFF"/>
                        </a:solidFill>
                        <a:ln w="9525">
                          <a:solidFill>
                            <a:schemeClr val="bg1"/>
                          </a:solidFill>
                          <a:miter lim="800000"/>
                          <a:headEnd/>
                          <a:tailEnd/>
                        </a:ln>
                      </wps:spPr>
                      <wps:txbx>
                        <w:txbxContent>
                          <w:p w14:paraId="09899A65" w14:textId="77777777" w:rsidR="00497C5C" w:rsidRDefault="00497C5C" w:rsidP="00497C5C">
                            <w:r>
                              <w:rPr>
                                <w:rFonts w:ascii="Times New Roman" w:hAnsi="Times New Roman" w:cs="Times New Roman"/>
                              </w:rPr>
                              <w:t xml:space="preserve">A pre tribunal meeting, held by each party independently, allows for sharing of all information and rehearsal of some of the main points.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3D535" id="_x0000_s1155" type="#_x0000_t202" style="position:absolute;margin-left:146.25pt;margin-top:78.25pt;width:167.25pt;height:79.5pt;z-index:25191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" strokecolor="white [3212]">
                <v:textbox>
                  <w:txbxContent>
                    <w:p w14:paraId="09899A65" w14:textId="77777777" w:rsidR="00497C5C" w:rsidRDefault="00497C5C" w:rsidP="00497C5C">
                      <w:r>
                        <w:rPr>
                          <w:rFonts w:ascii="Times New Roman" w:hAnsi="Times New Roman" w:cs="Times New Roman"/>
                        </w:rPr>
                        <w:t xml:space="preserve">A pre tribunal meeting, held by each party independently, allows for sharing of all information and rehearsal of some of the main points. </w:t>
                      </w:r>
                    </w:p>
                  </w:txbxContent>
                </v:textbox>
                <w10:wrap type="square" anchorx="margin"/>
              </v:shape>
            </w:pict>
          </mc:Fallback>
        </mc:AlternateContent>
      </w:r>
      <w:r>
        <w:rPr>
          <w:noProof/>
        </w:rPr>
        <mc:AlternateContent>
          <mc:Choice Requires="wps">
            <w:drawing>
              <wp:anchor distT="45720" distB="45720" distL="114300" distR="114300" simplePos="0" relativeHeight="251914240" behindDoc="0" locked="0" layoutInCell="1" allowOverlap="1" wp14:anchorId="2D79F988" wp14:editId="3B66ABE6">
                <wp:simplePos x="0" y="0"/>
                <wp:positionH relativeFrom="margin">
                  <wp:posOffset>1914525</wp:posOffset>
                </wp:positionH>
                <wp:positionV relativeFrom="paragraph">
                  <wp:posOffset>317500</wp:posOffset>
                </wp:positionV>
                <wp:extent cx="1743075" cy="523875"/>
                <wp:effectExtent l="0" t="0" r="28575" b="28575"/>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23875"/>
                        </a:xfrm>
                        <a:prstGeom prst="rect">
                          <a:avLst/>
                        </a:prstGeom>
                        <a:solidFill>
                          <a:srgbClr val="FFFFFF"/>
                        </a:solidFill>
                        <a:ln w="9525">
                          <a:solidFill>
                            <a:schemeClr val="bg1"/>
                          </a:solidFill>
                          <a:miter lim="800000"/>
                          <a:headEnd/>
                          <a:tailEnd/>
                        </a:ln>
                      </wps:spPr>
                      <wps:txbx>
                        <w:txbxContent>
                          <w:p w14:paraId="0E319C7F" w14:textId="77777777" w:rsidR="00497C5C" w:rsidRDefault="00497C5C" w:rsidP="00497C5C">
                            <w:pPr>
                              <w:rPr>
                                <w:rFonts w:ascii="Times New Roman" w:hAnsi="Times New Roman" w:cs="Times New Roman"/>
                              </w:rPr>
                            </w:pPr>
                            <w:r>
                              <w:rPr>
                                <w:rFonts w:ascii="Times New Roman" w:hAnsi="Times New Roman" w:cs="Times New Roman"/>
                              </w:rPr>
                              <w:t>The Tribunal bundle is distributed to all attendees.</w:t>
                            </w:r>
                          </w:p>
                          <w:p w14:paraId="204D7241" w14:textId="77777777" w:rsidR="00497C5C" w:rsidRDefault="00497C5C" w:rsidP="00497C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9F988" id="_x0000_s1156" type="#_x0000_t202" style="position:absolute;margin-left:150.75pt;margin-top:25pt;width:137.25pt;height:41.25pt;z-index:25191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" strokecolor="white [3212]">
                <v:textbox>
                  <w:txbxContent>
                    <w:p w14:paraId="0E319C7F" w14:textId="77777777" w:rsidR="00497C5C" w:rsidRDefault="00497C5C" w:rsidP="00497C5C">
                      <w:pPr>
                        <w:rPr>
                          <w:rFonts w:ascii="Times New Roman" w:hAnsi="Times New Roman" w:cs="Times New Roman"/>
                        </w:rPr>
                      </w:pPr>
                      <w:r>
                        <w:rPr>
                          <w:rFonts w:ascii="Times New Roman" w:hAnsi="Times New Roman" w:cs="Times New Roman"/>
                        </w:rPr>
                        <w:t>The Tribunal bundle is distributed to all attendees.</w:t>
                      </w:r>
                    </w:p>
                    <w:p w14:paraId="204D7241" w14:textId="77777777" w:rsidR="00497C5C" w:rsidRDefault="00497C5C" w:rsidP="00497C5C"/>
                  </w:txbxContent>
                </v:textbox>
                <w10:wrap type="square" anchorx="margin"/>
              </v:shape>
            </w:pict>
          </mc:Fallback>
        </mc:AlternateContent>
      </w:r>
    </w:p>
    <w:p w14:paraId="04EA74D7" w14:textId="0ACD08F0" w:rsidR="00497C5C" w:rsidRPr="00E3312E" w:rsidRDefault="00497C5C" w:rsidP="00497C5C"/>
    <w:p w14:paraId="31910D7C" w14:textId="77777777" w:rsidR="00497C5C" w:rsidRPr="00E3312E" w:rsidRDefault="00497C5C" w:rsidP="00497C5C"/>
    <w:p w14:paraId="24BF1C6D" w14:textId="77777777" w:rsidR="00497C5C" w:rsidRPr="00E3312E" w:rsidRDefault="00497C5C" w:rsidP="00497C5C">
      <w:r>
        <w:rPr>
          <w:noProof/>
        </w:rPr>
        <mc:AlternateContent>
          <mc:Choice Requires="wps">
            <w:drawing>
              <wp:anchor distT="0" distB="0" distL="114300" distR="114300" simplePos="0" relativeHeight="251933696" behindDoc="0" locked="0" layoutInCell="1" allowOverlap="1" wp14:anchorId="3182B925" wp14:editId="7F059F99">
                <wp:simplePos x="0" y="0"/>
                <wp:positionH relativeFrom="column">
                  <wp:posOffset>2657475</wp:posOffset>
                </wp:positionH>
                <wp:positionV relativeFrom="paragraph">
                  <wp:posOffset>173355</wp:posOffset>
                </wp:positionV>
                <wp:extent cx="0" cy="323850"/>
                <wp:effectExtent l="76200" t="0" r="76200" b="57150"/>
                <wp:wrapNone/>
                <wp:docPr id="279" name="Straight Arrow Connector 279"/>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4D26711E" id="Straight Arrow Connector 279" o:spid="_x0000_s1026" type="#_x0000_t32" style="position:absolute;margin-left:209.25pt;margin-top:13.65pt;width:0;height:25.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7GtwEAAL4DAAAOAAAAZHJzL2Uyb0RvYy54bWysU9uO0zAQfUfiHyy/06Rdg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" strokecolor="black [3200]" strokeweight=".5pt">
                <v:stroke endarrow="block" joinstyle="miter"/>
              </v:shape>
            </w:pict>
          </mc:Fallback>
        </mc:AlternateContent>
      </w:r>
    </w:p>
    <w:p w14:paraId="52B234EC" w14:textId="77777777" w:rsidR="00497C5C" w:rsidRDefault="00497C5C" w:rsidP="00497C5C">
      <w:r>
        <w:rPr>
          <w:noProof/>
        </w:rPr>
        <w:lastRenderedPageBreak/>
        <mc:AlternateContent>
          <mc:Choice Requires="wps">
            <w:drawing>
              <wp:anchor distT="45720" distB="45720" distL="114300" distR="114300" simplePos="0" relativeHeight="251919360" behindDoc="0" locked="0" layoutInCell="1" allowOverlap="1" wp14:anchorId="15C8A4A6" wp14:editId="4D6135B7">
                <wp:simplePos x="0" y="0"/>
                <wp:positionH relativeFrom="margin">
                  <wp:posOffset>427355</wp:posOffset>
                </wp:positionH>
                <wp:positionV relativeFrom="paragraph">
                  <wp:posOffset>194310</wp:posOffset>
                </wp:positionV>
                <wp:extent cx="4972050" cy="504825"/>
                <wp:effectExtent l="0" t="0" r="19050" b="28575"/>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504825"/>
                        </a:xfrm>
                        <a:prstGeom prst="rect">
                          <a:avLst/>
                        </a:prstGeom>
                        <a:solidFill>
                          <a:srgbClr val="FFFFFF"/>
                        </a:solidFill>
                        <a:ln w="9525">
                          <a:solidFill>
                            <a:schemeClr val="bg1"/>
                          </a:solidFill>
                          <a:miter lim="800000"/>
                          <a:headEnd/>
                          <a:tailEnd/>
                        </a:ln>
                      </wps:spPr>
                      <wps:txbx>
                        <w:txbxContent>
                          <w:p w14:paraId="4B8D8745" w14:textId="77777777" w:rsidR="00497C5C" w:rsidRDefault="00497C5C" w:rsidP="00497C5C">
                            <w:r>
                              <w:rPr>
                                <w:rFonts w:ascii="Times New Roman" w:hAnsi="Times New Roman" w:cs="Times New Roman"/>
                              </w:rPr>
                              <w:t>A ruling will be issued within 10 days of the hearing and the decision implemented. The ruling can be challenged by the parents at the Upper Tribunal.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8A4A6" id="_x0000_s1157" type="#_x0000_t202" style="position:absolute;margin-left:33.65pt;margin-top:15.3pt;width:391.5pt;height:39.75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" strokecolor="white [3212]">
                <v:textbox>
                  <w:txbxContent>
                    <w:p w14:paraId="4B8D8745" w14:textId="77777777" w:rsidR="00497C5C" w:rsidRDefault="00497C5C" w:rsidP="00497C5C">
                      <w:r>
                        <w:rPr>
                          <w:rFonts w:ascii="Times New Roman" w:hAnsi="Times New Roman" w:cs="Times New Roman"/>
                        </w:rPr>
                        <w:t>A ruling will be issued within 10 days of the hearing and the decision implemented. The ruling can be challenged by the parents at the Upper Tribunal.</w:t>
                      </w:r>
                    </w:p>
                  </w:txbxContent>
                </v:textbox>
                <w10:wrap type="square" anchorx="margin"/>
              </v:shape>
            </w:pict>
          </mc:Fallback>
        </mc:AlternateContent>
      </w:r>
    </w:p>
    <w:p w14:paraId="19A52BD6" w14:textId="77777777" w:rsidR="00497C5C" w:rsidRDefault="00497C5C" w:rsidP="00497C5C"/>
    <w:p w14:paraId="708F6C02" w14:textId="4644AA55" w:rsidR="00497C5C" w:rsidRDefault="003A121B" w:rsidP="00497C5C">
      <w:r>
        <w:rPr>
          <w:noProof/>
        </w:rPr>
        <mc:AlternateContent>
          <mc:Choice Requires="wps">
            <w:drawing>
              <wp:anchor distT="45720" distB="45720" distL="114300" distR="114300" simplePos="0" relativeHeight="251918336" behindDoc="0" locked="0" layoutInCell="1" allowOverlap="1" wp14:anchorId="6CDD7A0F" wp14:editId="547B4BE8">
                <wp:simplePos x="0" y="0"/>
                <wp:positionH relativeFrom="margin">
                  <wp:posOffset>466090</wp:posOffset>
                </wp:positionH>
                <wp:positionV relativeFrom="paragraph">
                  <wp:posOffset>153181</wp:posOffset>
                </wp:positionV>
                <wp:extent cx="4972050" cy="523875"/>
                <wp:effectExtent l="0" t="0" r="19050" b="28575"/>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523875"/>
                        </a:xfrm>
                        <a:prstGeom prst="rect">
                          <a:avLst/>
                        </a:prstGeom>
                        <a:solidFill>
                          <a:srgbClr val="FFFFFF"/>
                        </a:solidFill>
                        <a:ln w="9525">
                          <a:solidFill>
                            <a:schemeClr val="bg1"/>
                          </a:solidFill>
                          <a:miter lim="800000"/>
                          <a:headEnd/>
                          <a:tailEnd/>
                        </a:ln>
                      </wps:spPr>
                      <wps:txbx>
                        <w:txbxContent>
                          <w:p w14:paraId="624B8C9E" w14:textId="77777777" w:rsidR="00497C5C" w:rsidRDefault="00497C5C" w:rsidP="00497C5C">
                            <w:r>
                              <w:rPr>
                                <w:rFonts w:ascii="Times New Roman" w:hAnsi="Times New Roman" w:cs="Times New Roman"/>
                              </w:rPr>
                              <w:t>Attendance at the Tribunal which may be in person, virtually or via audio only. All evidence is heard by all parties. Occasionally witnesses may be dismissed early.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D7A0F" id="_x0000_s1158" type="#_x0000_t202" style="position:absolute;margin-left:36.7pt;margin-top:12.05pt;width:391.5pt;height:41.25pt;z-index:25191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" strokecolor="white [3212]">
                <v:textbox>
                  <w:txbxContent>
                    <w:p w14:paraId="624B8C9E" w14:textId="77777777" w:rsidR="00497C5C" w:rsidRDefault="00497C5C" w:rsidP="00497C5C">
                      <w:r>
                        <w:rPr>
                          <w:rFonts w:ascii="Times New Roman" w:hAnsi="Times New Roman" w:cs="Times New Roman"/>
                        </w:rPr>
                        <w:t>Attendance at the Tribunal which may be in person, virtually or via audio only. All evidence is heard by all parties. Occasionally witnesses may be dismissed early.</w:t>
                      </w:r>
                    </w:p>
                  </w:txbxContent>
                </v:textbox>
                <w10:wrap type="square" anchorx="margin"/>
              </v:shape>
            </w:pict>
          </mc:Fallback>
        </mc:AlternateContent>
      </w:r>
    </w:p>
    <w:p w14:paraId="71013516" w14:textId="77777777" w:rsidR="003A121B" w:rsidRDefault="003A121B" w:rsidP="00497C5C">
      <w:pPr>
        <w:rPr>
          <w:rFonts w:ascii="Times New Roman" w:hAnsi="Times New Roman" w:cs="Times New Roman"/>
        </w:rPr>
      </w:pPr>
    </w:p>
    <w:p w14:paraId="79985FF4" w14:textId="77777777" w:rsidR="009E12AB" w:rsidRDefault="009E12AB" w:rsidP="00497C5C">
      <w:pPr>
        <w:rPr>
          <w:rFonts w:ascii="Times New Roman" w:hAnsi="Times New Roman" w:cs="Times New Roman"/>
        </w:rPr>
      </w:pPr>
    </w:p>
    <w:p w14:paraId="199B437E" w14:textId="615AF5E6" w:rsidR="003A121B" w:rsidRPr="003D747D" w:rsidRDefault="00497C5C" w:rsidP="00497C5C">
      <w:pPr>
        <w:rPr>
          <w:rFonts w:ascii="Times New Roman" w:hAnsi="Times New Roman" w:cs="Times New Roman"/>
        </w:rPr>
      </w:pPr>
      <w:r w:rsidRPr="003D747D">
        <w:rPr>
          <w:rFonts w:ascii="Times New Roman" w:hAnsi="Times New Roman" w:cs="Times New Roman"/>
        </w:rPr>
        <w:t>Top Tips</w:t>
      </w:r>
    </w:p>
    <w:p w14:paraId="3DCA999F" w14:textId="77777777" w:rsidR="00497C5C" w:rsidRDefault="00497C5C">
      <w:pPr>
        <w:pStyle w:val="ListParagraph"/>
        <w:numPr>
          <w:ilvl w:val="0"/>
          <w:numId w:val="53"/>
        </w:numPr>
        <w:rPr>
          <w:rFonts w:ascii="Times New Roman" w:hAnsi="Times New Roman" w:cs="Times New Roman"/>
        </w:rPr>
      </w:pPr>
      <w:r>
        <w:rPr>
          <w:rFonts w:ascii="Times New Roman" w:hAnsi="Times New Roman" w:cs="Times New Roman"/>
        </w:rPr>
        <w:t>Make sure you identify the right witness. They must be knowledgeable about the school.</w:t>
      </w:r>
    </w:p>
    <w:p w14:paraId="20744586" w14:textId="77777777" w:rsidR="00497C5C" w:rsidRPr="003D747D" w:rsidRDefault="00497C5C">
      <w:pPr>
        <w:pStyle w:val="ListParagraph"/>
        <w:numPr>
          <w:ilvl w:val="0"/>
          <w:numId w:val="53"/>
        </w:numPr>
        <w:rPr>
          <w:rFonts w:ascii="Times New Roman" w:hAnsi="Times New Roman" w:cs="Times New Roman"/>
        </w:rPr>
      </w:pPr>
      <w:r w:rsidRPr="003D747D">
        <w:rPr>
          <w:rFonts w:ascii="Times New Roman" w:hAnsi="Times New Roman" w:cs="Times New Roman"/>
        </w:rPr>
        <w:t>Seek advice from one of the SEND Directors when producing your witness statement.</w:t>
      </w:r>
    </w:p>
    <w:p w14:paraId="279BFA93" w14:textId="77777777" w:rsidR="00497C5C" w:rsidRPr="003D747D" w:rsidRDefault="00497C5C">
      <w:pPr>
        <w:pStyle w:val="ListParagraph"/>
        <w:numPr>
          <w:ilvl w:val="0"/>
          <w:numId w:val="53"/>
        </w:numPr>
        <w:rPr>
          <w:rFonts w:ascii="Times New Roman" w:hAnsi="Times New Roman" w:cs="Times New Roman"/>
        </w:rPr>
      </w:pPr>
      <w:r w:rsidRPr="003D747D">
        <w:rPr>
          <w:rFonts w:ascii="Times New Roman" w:hAnsi="Times New Roman" w:cs="Times New Roman"/>
        </w:rPr>
        <w:t>Read the Tribunal bundle carefully</w:t>
      </w:r>
    </w:p>
    <w:p w14:paraId="25E8AB87" w14:textId="77777777" w:rsidR="00497C5C" w:rsidRPr="003D747D" w:rsidRDefault="00497C5C">
      <w:pPr>
        <w:pStyle w:val="ListParagraph"/>
        <w:numPr>
          <w:ilvl w:val="0"/>
          <w:numId w:val="53"/>
        </w:numPr>
        <w:rPr>
          <w:rFonts w:ascii="Times New Roman" w:hAnsi="Times New Roman" w:cs="Times New Roman"/>
        </w:rPr>
      </w:pPr>
      <w:r w:rsidRPr="003D747D">
        <w:rPr>
          <w:rFonts w:ascii="Times New Roman" w:hAnsi="Times New Roman" w:cs="Times New Roman"/>
        </w:rPr>
        <w:t>Be prepared to ask for the tribunal pre-meeting which may not be held as a standard procedure</w:t>
      </w:r>
    </w:p>
    <w:p w14:paraId="6A091083" w14:textId="77777777" w:rsidR="00497C5C" w:rsidRPr="003D747D" w:rsidRDefault="00497C5C">
      <w:pPr>
        <w:pStyle w:val="ListParagraph"/>
        <w:numPr>
          <w:ilvl w:val="0"/>
          <w:numId w:val="53"/>
        </w:numPr>
        <w:rPr>
          <w:rFonts w:ascii="Times New Roman" w:hAnsi="Times New Roman" w:cs="Times New Roman"/>
        </w:rPr>
      </w:pPr>
      <w:r w:rsidRPr="003D747D">
        <w:rPr>
          <w:rFonts w:ascii="Times New Roman" w:hAnsi="Times New Roman" w:cs="Times New Roman"/>
        </w:rPr>
        <w:t>Have IT on standby at the point of initially connecting to the Tribunal if attendance is remote.</w:t>
      </w:r>
    </w:p>
    <w:p w14:paraId="78CB73D0" w14:textId="77777777" w:rsidR="00497C5C" w:rsidRPr="003D747D" w:rsidRDefault="00497C5C">
      <w:pPr>
        <w:pStyle w:val="ListParagraph"/>
        <w:numPr>
          <w:ilvl w:val="0"/>
          <w:numId w:val="53"/>
        </w:numPr>
        <w:rPr>
          <w:rFonts w:ascii="Times New Roman" w:hAnsi="Times New Roman" w:cs="Times New Roman"/>
        </w:rPr>
      </w:pPr>
      <w:r w:rsidRPr="003D747D">
        <w:rPr>
          <w:rFonts w:ascii="Times New Roman" w:hAnsi="Times New Roman" w:cs="Times New Roman"/>
        </w:rPr>
        <w:t>Set aside the whole day. Many last in excess of 5 hours.</w:t>
      </w:r>
    </w:p>
    <w:p w14:paraId="3026E6ED" w14:textId="77777777" w:rsidR="00497C5C" w:rsidRPr="003D747D" w:rsidRDefault="00497C5C">
      <w:pPr>
        <w:pStyle w:val="ListParagraph"/>
        <w:numPr>
          <w:ilvl w:val="0"/>
          <w:numId w:val="53"/>
        </w:numPr>
        <w:rPr>
          <w:rFonts w:ascii="Times New Roman" w:hAnsi="Times New Roman" w:cs="Times New Roman"/>
        </w:rPr>
      </w:pPr>
      <w:r w:rsidRPr="003D747D">
        <w:rPr>
          <w:rFonts w:ascii="Times New Roman" w:hAnsi="Times New Roman" w:cs="Times New Roman"/>
        </w:rPr>
        <w:t>During the Trib</w:t>
      </w:r>
      <w:r>
        <w:rPr>
          <w:rFonts w:ascii="Times New Roman" w:hAnsi="Times New Roman" w:cs="Times New Roman"/>
        </w:rPr>
        <w:t>un</w:t>
      </w:r>
      <w:r w:rsidRPr="003D747D">
        <w:rPr>
          <w:rFonts w:ascii="Times New Roman" w:hAnsi="Times New Roman" w:cs="Times New Roman"/>
        </w:rPr>
        <w:t>al don’t be afraid to say you don’t know but you will find out and provide the evidence before the end of the hearing.</w:t>
      </w:r>
    </w:p>
    <w:p w14:paraId="5F75EF62" w14:textId="77777777" w:rsidR="00497C5C" w:rsidRPr="003D747D" w:rsidRDefault="00497C5C">
      <w:pPr>
        <w:pStyle w:val="ListParagraph"/>
        <w:numPr>
          <w:ilvl w:val="0"/>
          <w:numId w:val="53"/>
        </w:numPr>
        <w:rPr>
          <w:rFonts w:ascii="Times New Roman" w:hAnsi="Times New Roman" w:cs="Times New Roman"/>
        </w:rPr>
      </w:pPr>
      <w:r w:rsidRPr="003D747D">
        <w:rPr>
          <w:rFonts w:ascii="Times New Roman" w:hAnsi="Times New Roman" w:cs="Times New Roman"/>
        </w:rPr>
        <w:t xml:space="preserve">Maintain a good relationship with the parents throughout. </w:t>
      </w:r>
    </w:p>
    <w:p w14:paraId="4A6D61E9" w14:textId="77777777" w:rsidR="00497C5C" w:rsidRPr="003D747D" w:rsidRDefault="00497C5C">
      <w:pPr>
        <w:pStyle w:val="ListParagraph"/>
        <w:numPr>
          <w:ilvl w:val="0"/>
          <w:numId w:val="53"/>
        </w:numPr>
        <w:rPr>
          <w:rFonts w:ascii="Times New Roman" w:hAnsi="Times New Roman" w:cs="Times New Roman"/>
        </w:rPr>
      </w:pPr>
      <w:r w:rsidRPr="003D747D">
        <w:rPr>
          <w:rFonts w:ascii="Times New Roman" w:hAnsi="Times New Roman" w:cs="Times New Roman"/>
        </w:rPr>
        <w:t xml:space="preserve">Be honest. </w:t>
      </w:r>
    </w:p>
    <w:p w14:paraId="61520348" w14:textId="77777777" w:rsidR="00497C5C" w:rsidRPr="00E3312E" w:rsidRDefault="00497C5C" w:rsidP="00497C5C"/>
    <w:p w14:paraId="2254C09E" w14:textId="77777777" w:rsidR="00497C5C" w:rsidRPr="00E3312E" w:rsidRDefault="00497C5C" w:rsidP="00497C5C"/>
    <w:p w14:paraId="286E309C" w14:textId="275DBC04" w:rsidR="00497C5C" w:rsidRDefault="00497C5C" w:rsidP="00497C5C"/>
    <w:p w14:paraId="5202AF55" w14:textId="4C0D2D77" w:rsidR="00497C5C" w:rsidRDefault="00497C5C" w:rsidP="00497C5C"/>
    <w:p w14:paraId="3096030D" w14:textId="05FFD4E1" w:rsidR="00497C5C" w:rsidRDefault="00497C5C" w:rsidP="00497C5C"/>
    <w:p w14:paraId="42967655" w14:textId="2146765E" w:rsidR="00497C5C" w:rsidRDefault="00497C5C" w:rsidP="00497C5C"/>
    <w:p w14:paraId="2737C5AC" w14:textId="21A722F0" w:rsidR="00497C5C" w:rsidRDefault="00497C5C" w:rsidP="00497C5C"/>
    <w:p w14:paraId="23F427A8" w14:textId="68A22308" w:rsidR="00497C5C" w:rsidRDefault="00497C5C" w:rsidP="00497C5C"/>
    <w:p w14:paraId="2F26E34B" w14:textId="01EA719E" w:rsidR="00497C5C" w:rsidRDefault="00497C5C" w:rsidP="00497C5C"/>
    <w:p w14:paraId="1A1564CF" w14:textId="41C92BB3" w:rsidR="00497C5C" w:rsidRDefault="00497C5C" w:rsidP="00497C5C"/>
    <w:p w14:paraId="5D9E3BFB" w14:textId="1A6FF0BD" w:rsidR="00497C5C" w:rsidRDefault="00497C5C" w:rsidP="00497C5C"/>
    <w:p w14:paraId="5373535B" w14:textId="0A51BBF4" w:rsidR="00497C5C" w:rsidRDefault="00497C5C" w:rsidP="00497C5C"/>
    <w:p w14:paraId="7CA436B6" w14:textId="42D3D15D" w:rsidR="00497C5C" w:rsidRDefault="00497C5C" w:rsidP="00497C5C"/>
    <w:p w14:paraId="5313B054" w14:textId="356074A9" w:rsidR="00497C5C" w:rsidRDefault="00497C5C" w:rsidP="00497C5C"/>
    <w:p w14:paraId="506851AF" w14:textId="4D127BB1" w:rsidR="00497C5C" w:rsidRDefault="00497C5C" w:rsidP="00497C5C"/>
    <w:p w14:paraId="59201C53" w14:textId="3FEB92FD" w:rsidR="00497C5C" w:rsidRDefault="00497C5C" w:rsidP="00497C5C"/>
    <w:p w14:paraId="6CC6AA31" w14:textId="77777777" w:rsidR="00082ABA" w:rsidRDefault="00082ABA" w:rsidP="00082ABA">
      <w:pPr>
        <w:tabs>
          <w:tab w:val="left" w:pos="3060"/>
        </w:tabs>
        <w:ind w:hanging="993"/>
        <w:rPr>
          <w:rFonts w:ascii="Times New Roman" w:hAnsi="Times New Roman"/>
          <w:b/>
          <w:bCs/>
        </w:rPr>
        <w:sectPr w:rsidR="00082ABA" w:rsidSect="00D51037">
          <w:pgSz w:w="11906" w:h="16838" w:code="9"/>
          <w:pgMar w:top="238" w:right="851" w:bottom="1559" w:left="1440" w:header="709" w:footer="709" w:gutter="0"/>
          <w:pgNumType w:start="140"/>
          <w:cols w:space="708"/>
          <w:docGrid w:linePitch="360"/>
        </w:sectPr>
      </w:pPr>
    </w:p>
    <w:p w14:paraId="7977BD46" w14:textId="65A606F4" w:rsidR="00082ABA" w:rsidRDefault="009E12AB" w:rsidP="00082ABA">
      <w:pPr>
        <w:tabs>
          <w:tab w:val="left" w:pos="3060"/>
        </w:tabs>
        <w:ind w:hanging="993"/>
        <w:rPr>
          <w:rFonts w:ascii="Times New Roman" w:hAnsi="Times New Roman"/>
          <w:b/>
          <w:bCs/>
        </w:rPr>
      </w:pPr>
      <w:r>
        <w:rPr>
          <w:rFonts w:ascii="Times New Roman" w:hAnsi="Times New Roman"/>
          <w:b/>
          <w:bCs/>
        </w:rPr>
        <w:lastRenderedPageBreak/>
        <w:tab/>
      </w:r>
      <w:r w:rsidR="00082ABA">
        <w:rPr>
          <w:rFonts w:ascii="Times New Roman" w:hAnsi="Times New Roman"/>
          <w:b/>
          <w:bCs/>
        </w:rPr>
        <w:t>Learning Walks</w:t>
      </w:r>
    </w:p>
    <w:p w14:paraId="01A51182" w14:textId="77777777" w:rsidR="00082ABA" w:rsidRDefault="00082ABA" w:rsidP="00082ABA">
      <w:pPr>
        <w:rPr>
          <w:rFonts w:ascii="Times New Roman" w:hAnsi="Times New Roman" w:cs="Times New Roman"/>
        </w:rPr>
      </w:pPr>
      <w:r w:rsidRPr="00021251">
        <w:rPr>
          <w:rFonts w:ascii="Times New Roman" w:hAnsi="Times New Roman" w:cs="Times New Roman"/>
          <w:shd w:val="clear" w:color="auto" w:fill="FFFFFF"/>
        </w:rPr>
        <w:t>A </w:t>
      </w:r>
      <w:r w:rsidRPr="00021251">
        <w:rPr>
          <w:rStyle w:val="Strong"/>
          <w:rFonts w:ascii="Times New Roman" w:hAnsi="Times New Roman" w:cs="Times New Roman"/>
          <w:b w:val="0"/>
          <w:bCs w:val="0"/>
          <w:shd w:val="clear" w:color="auto" w:fill="FFFFFF"/>
        </w:rPr>
        <w:t>learning walk</w:t>
      </w:r>
      <w:r w:rsidRPr="00021251">
        <w:rPr>
          <w:rFonts w:ascii="Times New Roman" w:hAnsi="Times New Roman" w:cs="Times New Roman"/>
          <w:shd w:val="clear" w:color="auto" w:fill="FFFFFF"/>
        </w:rPr>
        <w:t> is a short and informal visit to a classroom, in which senior leaders focus and observe any specific area of education and then offer detailed feedback.</w:t>
      </w:r>
      <w:r w:rsidRPr="00021251">
        <w:rPr>
          <w:rFonts w:ascii="Roboto" w:hAnsi="Roboto"/>
          <w:sz w:val="26"/>
          <w:szCs w:val="26"/>
          <w:shd w:val="clear" w:color="auto" w:fill="FFFFFF"/>
        </w:rPr>
        <w:t> </w:t>
      </w:r>
      <w:r w:rsidRPr="002068A1">
        <w:rPr>
          <w:rFonts w:ascii="Times New Roman" w:hAnsi="Times New Roman" w:cs="Times New Roman"/>
        </w:rPr>
        <w:t>The primary purpose of </w:t>
      </w:r>
      <w:r>
        <w:rPr>
          <w:rStyle w:val="Strong"/>
          <w:rFonts w:ascii="Times New Roman" w:hAnsi="Times New Roman" w:cs="Times New Roman"/>
          <w:b w:val="0"/>
          <w:bCs w:val="0"/>
        </w:rPr>
        <w:t>learning walks</w:t>
      </w:r>
      <w:r w:rsidRPr="002068A1">
        <w:rPr>
          <w:rFonts w:ascii="Times New Roman" w:hAnsi="Times New Roman" w:cs="Times New Roman"/>
        </w:rPr>
        <w:t xml:space="preserve"> is to compare </w:t>
      </w:r>
      <w:r>
        <w:rPr>
          <w:rFonts w:ascii="Times New Roman" w:hAnsi="Times New Roman" w:cs="Times New Roman"/>
        </w:rPr>
        <w:t xml:space="preserve">the theoretical ideals that are discussed between colleagues with the lived experience in the classroom. </w:t>
      </w:r>
      <w:r w:rsidRPr="002068A1">
        <w:rPr>
          <w:rFonts w:ascii="Times New Roman" w:hAnsi="Times New Roman" w:cs="Times New Roman"/>
        </w:rPr>
        <w:t> </w:t>
      </w:r>
    </w:p>
    <w:p w14:paraId="349D4B12" w14:textId="77777777" w:rsidR="00082ABA" w:rsidRPr="002068A1" w:rsidRDefault="00082ABA" w:rsidP="00082ABA">
      <w:pPr>
        <w:rPr>
          <w:rFonts w:ascii="Times New Roman" w:hAnsi="Times New Roman" w:cs="Times New Roman"/>
        </w:rPr>
      </w:pPr>
      <w:r>
        <w:rPr>
          <w:rFonts w:ascii="Times New Roman" w:hAnsi="Times New Roman" w:cs="Times New Roman"/>
        </w:rPr>
        <w:t>There are several advantages of completing learning walks. These include:</w:t>
      </w:r>
    </w:p>
    <w:p w14:paraId="1155B6C7" w14:textId="77777777" w:rsidR="00082ABA" w:rsidRDefault="00082ABA">
      <w:pPr>
        <w:pStyle w:val="ListParagraph"/>
        <w:numPr>
          <w:ilvl w:val="0"/>
          <w:numId w:val="66"/>
        </w:numPr>
        <w:rPr>
          <w:rFonts w:ascii="Times New Roman" w:hAnsi="Times New Roman" w:cs="Times New Roman"/>
        </w:rPr>
      </w:pPr>
      <w:r w:rsidRPr="006D7AC8">
        <w:rPr>
          <w:rFonts w:ascii="Times New Roman" w:hAnsi="Times New Roman" w:cs="Times New Roman"/>
        </w:rPr>
        <w:t>Creating a culture of </w:t>
      </w:r>
      <w:r w:rsidRPr="006D7AC8">
        <w:rPr>
          <w:rStyle w:val="Strong"/>
          <w:rFonts w:ascii="Times New Roman" w:hAnsi="Times New Roman" w:cs="Times New Roman"/>
          <w:b w:val="0"/>
          <w:bCs w:val="0"/>
        </w:rPr>
        <w:t>research</w:t>
      </w:r>
      <w:r w:rsidRPr="006D7AC8">
        <w:rPr>
          <w:rFonts w:ascii="Times New Roman" w:hAnsi="Times New Roman" w:cs="Times New Roman"/>
        </w:rPr>
        <w:t> and </w:t>
      </w:r>
      <w:r w:rsidRPr="006D7AC8">
        <w:rPr>
          <w:rStyle w:val="Strong"/>
          <w:rFonts w:ascii="Times New Roman" w:hAnsi="Times New Roman" w:cs="Times New Roman"/>
          <w:b w:val="0"/>
          <w:bCs w:val="0"/>
        </w:rPr>
        <w:t>inquiry</w:t>
      </w:r>
      <w:r w:rsidRPr="006D7AC8">
        <w:rPr>
          <w:rFonts w:ascii="Times New Roman" w:hAnsi="Times New Roman" w:cs="Times New Roman"/>
          <w:b/>
          <w:bCs/>
        </w:rPr>
        <w:t>,</w:t>
      </w:r>
      <w:r w:rsidRPr="006D7AC8">
        <w:rPr>
          <w:rFonts w:ascii="Times New Roman" w:hAnsi="Times New Roman" w:cs="Times New Roman"/>
        </w:rPr>
        <w:t xml:space="preserve"> characterised by </w:t>
      </w:r>
      <w:hyperlink r:id="rId141" w:history="1">
        <w:r w:rsidRPr="006D7AC8">
          <w:rPr>
            <w:rStyle w:val="Strong"/>
            <w:rFonts w:ascii="Times New Roman" w:hAnsi="Times New Roman" w:cs="Times New Roman"/>
          </w:rPr>
          <w:t>re</w:t>
        </w:r>
        <w:r w:rsidRPr="006D7AC8">
          <w:rPr>
            <w:rStyle w:val="Strong"/>
            <w:rFonts w:ascii="Times New Roman" w:hAnsi="Times New Roman" w:cs="Times New Roman"/>
            <w:b w:val="0"/>
            <w:bCs w:val="0"/>
          </w:rPr>
          <w:t>flective practice</w:t>
        </w:r>
      </w:hyperlink>
      <w:r w:rsidRPr="006D7AC8">
        <w:rPr>
          <w:rFonts w:ascii="Times New Roman" w:hAnsi="Times New Roman" w:cs="Times New Roman"/>
        </w:rPr>
        <w:t> and </w:t>
      </w:r>
      <w:r w:rsidRPr="006D7AC8">
        <w:rPr>
          <w:rStyle w:val="Strong"/>
          <w:rFonts w:ascii="Times New Roman" w:hAnsi="Times New Roman" w:cs="Times New Roman"/>
          <w:b w:val="0"/>
          <w:bCs w:val="0"/>
        </w:rPr>
        <w:t>collaboration</w:t>
      </w:r>
      <w:r w:rsidRPr="006D7AC8">
        <w:rPr>
          <w:rFonts w:ascii="Times New Roman" w:hAnsi="Times New Roman" w:cs="Times New Roman"/>
        </w:rPr>
        <w:t> for teachers</w:t>
      </w:r>
      <w:r>
        <w:rPr>
          <w:rFonts w:ascii="Times New Roman" w:hAnsi="Times New Roman" w:cs="Times New Roman"/>
        </w:rPr>
        <w:t xml:space="preserve"> and Teaching and Learning Support Assistants.</w:t>
      </w:r>
    </w:p>
    <w:p w14:paraId="2051A8FA" w14:textId="77777777" w:rsidR="00082ABA" w:rsidRDefault="00082ABA">
      <w:pPr>
        <w:pStyle w:val="ListParagraph"/>
        <w:numPr>
          <w:ilvl w:val="0"/>
          <w:numId w:val="66"/>
        </w:numPr>
        <w:rPr>
          <w:rStyle w:val="Strong"/>
          <w:rFonts w:ascii="Times New Roman" w:hAnsi="Times New Roman" w:cs="Times New Roman"/>
          <w:b w:val="0"/>
          <w:bCs w:val="0"/>
        </w:rPr>
      </w:pPr>
      <w:r w:rsidRPr="006D7AC8">
        <w:rPr>
          <w:rFonts w:ascii="Times New Roman" w:hAnsi="Times New Roman" w:cs="Times New Roman"/>
        </w:rPr>
        <w:t>More emphasis on </w:t>
      </w:r>
      <w:r w:rsidRPr="006D7AC8">
        <w:rPr>
          <w:rStyle w:val="Strong"/>
          <w:rFonts w:ascii="Times New Roman" w:hAnsi="Times New Roman" w:cs="Times New Roman"/>
          <w:b w:val="0"/>
          <w:bCs w:val="0"/>
        </w:rPr>
        <w:t>instruction</w:t>
      </w:r>
      <w:r w:rsidRPr="006D7AC8">
        <w:rPr>
          <w:rFonts w:ascii="Times New Roman" w:hAnsi="Times New Roman" w:cs="Times New Roman"/>
          <w:b/>
          <w:bCs/>
        </w:rPr>
        <w:t>, </w:t>
      </w:r>
      <w:r w:rsidRPr="006D7AC8">
        <w:rPr>
          <w:rStyle w:val="Strong"/>
          <w:rFonts w:ascii="Times New Roman" w:hAnsi="Times New Roman" w:cs="Times New Roman"/>
          <w:b w:val="0"/>
          <w:bCs w:val="0"/>
        </w:rPr>
        <w:t>classroom practices,</w:t>
      </w:r>
      <w:r w:rsidRPr="006D7AC8">
        <w:rPr>
          <w:rFonts w:ascii="Times New Roman" w:hAnsi="Times New Roman" w:cs="Times New Roman"/>
        </w:rPr>
        <w:t xml:space="preserve"> and </w:t>
      </w:r>
      <w:r>
        <w:rPr>
          <w:rFonts w:ascii="Times New Roman" w:hAnsi="Times New Roman" w:cs="Times New Roman"/>
        </w:rPr>
        <w:t>the support students receive</w:t>
      </w:r>
    </w:p>
    <w:p w14:paraId="77CC553F" w14:textId="77777777" w:rsidR="00082ABA" w:rsidRPr="006D7AC8" w:rsidRDefault="00082ABA">
      <w:pPr>
        <w:pStyle w:val="ListParagraph"/>
        <w:numPr>
          <w:ilvl w:val="0"/>
          <w:numId w:val="66"/>
        </w:numPr>
        <w:rPr>
          <w:rFonts w:ascii="Times New Roman" w:hAnsi="Times New Roman" w:cs="Times New Roman"/>
        </w:rPr>
      </w:pPr>
      <w:r w:rsidRPr="006D7AC8">
        <w:rPr>
          <w:rFonts w:ascii="Times New Roman" w:hAnsi="Times New Roman" w:cs="Times New Roman"/>
        </w:rPr>
        <w:t>Identification of opportunities for </w:t>
      </w:r>
      <w:hyperlink r:id="rId142" w:history="1">
        <w:r w:rsidRPr="006D7AC8">
          <w:rPr>
            <w:rStyle w:val="Strong"/>
            <w:rFonts w:ascii="Times New Roman" w:hAnsi="Times New Roman" w:cs="Times New Roman"/>
            <w:b w:val="0"/>
            <w:bCs w:val="0"/>
          </w:rPr>
          <w:t>professional development</w:t>
        </w:r>
      </w:hyperlink>
      <w:r w:rsidRPr="006D7AC8">
        <w:rPr>
          <w:rStyle w:val="Strong"/>
          <w:rFonts w:ascii="Times New Roman" w:hAnsi="Times New Roman" w:cs="Times New Roman"/>
        </w:rPr>
        <w:t> </w:t>
      </w:r>
    </w:p>
    <w:p w14:paraId="74EF52F3" w14:textId="77777777" w:rsidR="00082ABA" w:rsidRDefault="00082ABA">
      <w:pPr>
        <w:pStyle w:val="ListParagraph"/>
        <w:numPr>
          <w:ilvl w:val="0"/>
          <w:numId w:val="66"/>
        </w:numPr>
        <w:rPr>
          <w:rStyle w:val="Strong"/>
          <w:rFonts w:ascii="Times New Roman" w:hAnsi="Times New Roman" w:cs="Times New Roman"/>
          <w:b w:val="0"/>
          <w:bCs w:val="0"/>
        </w:rPr>
      </w:pPr>
      <w:r w:rsidRPr="006D7AC8">
        <w:rPr>
          <w:rFonts w:ascii="Times New Roman" w:hAnsi="Times New Roman" w:cs="Times New Roman"/>
        </w:rPr>
        <w:t>Promot</w:t>
      </w:r>
      <w:r>
        <w:rPr>
          <w:rFonts w:ascii="Times New Roman" w:hAnsi="Times New Roman" w:cs="Times New Roman"/>
        </w:rPr>
        <w:t>ion of</w:t>
      </w:r>
      <w:r w:rsidRPr="006D7AC8">
        <w:rPr>
          <w:rFonts w:ascii="Times New Roman" w:hAnsi="Times New Roman" w:cs="Times New Roman"/>
        </w:rPr>
        <w:t xml:space="preserve"> useful </w:t>
      </w:r>
      <w:r w:rsidRPr="006D7AC8">
        <w:rPr>
          <w:rStyle w:val="Strong"/>
          <w:rFonts w:ascii="Times New Roman" w:hAnsi="Times New Roman" w:cs="Times New Roman"/>
          <w:b w:val="0"/>
          <w:bCs w:val="0"/>
        </w:rPr>
        <w:t>conversations</w:t>
      </w:r>
      <w:r w:rsidRPr="006D7AC8">
        <w:rPr>
          <w:rFonts w:ascii="Times New Roman" w:hAnsi="Times New Roman" w:cs="Times New Roman"/>
          <w:b/>
          <w:bCs/>
        </w:rPr>
        <w:t> </w:t>
      </w:r>
      <w:r w:rsidRPr="006D7AC8">
        <w:rPr>
          <w:rFonts w:ascii="Times New Roman" w:hAnsi="Times New Roman" w:cs="Times New Roman"/>
        </w:rPr>
        <w:t xml:space="preserve">with </w:t>
      </w:r>
      <w:r>
        <w:rPr>
          <w:rFonts w:ascii="Times New Roman" w:hAnsi="Times New Roman" w:cs="Times New Roman"/>
        </w:rPr>
        <w:t>staff</w:t>
      </w:r>
      <w:r w:rsidRPr="006D7AC8">
        <w:rPr>
          <w:rFonts w:ascii="Times New Roman" w:hAnsi="Times New Roman" w:cs="Times New Roman"/>
        </w:rPr>
        <w:t xml:space="preserve"> </w:t>
      </w:r>
    </w:p>
    <w:p w14:paraId="1C4E1CA8" w14:textId="77777777" w:rsidR="00082ABA" w:rsidRPr="0040211F" w:rsidRDefault="00082ABA" w:rsidP="00082ABA">
      <w:pPr>
        <w:tabs>
          <w:tab w:val="left" w:pos="3060"/>
        </w:tabs>
        <w:rPr>
          <w:rFonts w:ascii="Times New Roman" w:hAnsi="Times New Roman"/>
        </w:rPr>
      </w:pPr>
      <w:r w:rsidRPr="0040211F">
        <w:rPr>
          <w:rFonts w:ascii="Times New Roman" w:hAnsi="Times New Roman"/>
        </w:rPr>
        <w:t>The main areas of focus on a learning walk are often:</w:t>
      </w:r>
    </w:p>
    <w:p w14:paraId="7BAE0D8D" w14:textId="77777777" w:rsidR="00082ABA" w:rsidRPr="00021251" w:rsidRDefault="00082ABA">
      <w:pPr>
        <w:pStyle w:val="ListParagraph"/>
        <w:numPr>
          <w:ilvl w:val="0"/>
          <w:numId w:val="67"/>
        </w:numPr>
        <w:tabs>
          <w:tab w:val="left" w:pos="3060"/>
        </w:tabs>
        <w:rPr>
          <w:rFonts w:ascii="Times New Roman" w:hAnsi="Times New Roman"/>
          <w:b/>
          <w:bCs/>
        </w:rPr>
      </w:pPr>
      <w:r>
        <w:rPr>
          <w:rFonts w:ascii="Times New Roman" w:hAnsi="Times New Roman"/>
        </w:rPr>
        <w:t>Lesson content</w:t>
      </w:r>
    </w:p>
    <w:p w14:paraId="5F4AE716" w14:textId="77777777" w:rsidR="00082ABA" w:rsidRPr="00541524" w:rsidRDefault="00082ABA">
      <w:pPr>
        <w:pStyle w:val="ListParagraph"/>
        <w:numPr>
          <w:ilvl w:val="0"/>
          <w:numId w:val="67"/>
        </w:numPr>
        <w:tabs>
          <w:tab w:val="left" w:pos="3060"/>
        </w:tabs>
        <w:rPr>
          <w:rFonts w:ascii="Times New Roman" w:hAnsi="Times New Roman"/>
          <w:b/>
          <w:bCs/>
        </w:rPr>
      </w:pPr>
      <w:r>
        <w:rPr>
          <w:rFonts w:ascii="Times New Roman" w:hAnsi="Times New Roman"/>
        </w:rPr>
        <w:t>Student behaviour</w:t>
      </w:r>
    </w:p>
    <w:p w14:paraId="5790236A" w14:textId="77777777" w:rsidR="00082ABA" w:rsidRPr="00541524" w:rsidRDefault="00082ABA">
      <w:pPr>
        <w:pStyle w:val="ListParagraph"/>
        <w:numPr>
          <w:ilvl w:val="0"/>
          <w:numId w:val="67"/>
        </w:numPr>
        <w:tabs>
          <w:tab w:val="left" w:pos="3060"/>
        </w:tabs>
        <w:rPr>
          <w:rFonts w:ascii="Times New Roman" w:hAnsi="Times New Roman"/>
          <w:b/>
          <w:bCs/>
        </w:rPr>
      </w:pPr>
      <w:r>
        <w:rPr>
          <w:rFonts w:ascii="Times New Roman" w:hAnsi="Times New Roman"/>
        </w:rPr>
        <w:t>The classroom environment</w:t>
      </w:r>
    </w:p>
    <w:p w14:paraId="4FAB6CFA" w14:textId="77777777" w:rsidR="00082ABA" w:rsidRPr="00541524" w:rsidRDefault="00082ABA">
      <w:pPr>
        <w:pStyle w:val="ListParagraph"/>
        <w:numPr>
          <w:ilvl w:val="0"/>
          <w:numId w:val="67"/>
        </w:numPr>
        <w:tabs>
          <w:tab w:val="left" w:pos="3060"/>
        </w:tabs>
        <w:rPr>
          <w:rFonts w:ascii="Times New Roman" w:hAnsi="Times New Roman"/>
          <w:b/>
          <w:bCs/>
        </w:rPr>
      </w:pPr>
      <w:r>
        <w:rPr>
          <w:rFonts w:ascii="Times New Roman" w:hAnsi="Times New Roman"/>
        </w:rPr>
        <w:t>Evidence of progress and outcomes</w:t>
      </w:r>
    </w:p>
    <w:p w14:paraId="7E8099FE" w14:textId="77777777" w:rsidR="00082ABA" w:rsidRPr="002511A5" w:rsidRDefault="00082ABA" w:rsidP="00082ABA">
      <w:pPr>
        <w:tabs>
          <w:tab w:val="left" w:pos="3060"/>
        </w:tabs>
        <w:rPr>
          <w:rFonts w:ascii="Times New Roman" w:hAnsi="Times New Roman"/>
        </w:rPr>
      </w:pPr>
      <w:r w:rsidRPr="002511A5">
        <w:rPr>
          <w:rFonts w:ascii="Times New Roman" w:hAnsi="Times New Roman"/>
        </w:rPr>
        <w:t>Where there is a focus on SEND the grid below may act as a useful prompt.</w:t>
      </w:r>
    </w:p>
    <w:p w14:paraId="454477BF" w14:textId="77777777" w:rsidR="00082ABA" w:rsidRDefault="00082ABA" w:rsidP="00082ABA">
      <w:pPr>
        <w:tabs>
          <w:tab w:val="left" w:pos="3060"/>
        </w:tabs>
        <w:ind w:hanging="993"/>
        <w:rPr>
          <w:rFonts w:ascii="Times New Roman" w:hAnsi="Times New Roman"/>
          <w:b/>
          <w:bCs/>
        </w:rPr>
      </w:pPr>
    </w:p>
    <w:p w14:paraId="3753845E" w14:textId="77777777" w:rsidR="00082ABA" w:rsidRDefault="00082ABA" w:rsidP="00082ABA">
      <w:pPr>
        <w:tabs>
          <w:tab w:val="left" w:pos="3060"/>
        </w:tabs>
        <w:ind w:hanging="993"/>
        <w:rPr>
          <w:rFonts w:ascii="Times New Roman" w:hAnsi="Times New Roman"/>
          <w:b/>
          <w:bCs/>
        </w:rPr>
      </w:pPr>
    </w:p>
    <w:p w14:paraId="091A4B79" w14:textId="77777777" w:rsidR="00082ABA" w:rsidRDefault="00082ABA" w:rsidP="00082ABA">
      <w:pPr>
        <w:tabs>
          <w:tab w:val="left" w:pos="3060"/>
        </w:tabs>
        <w:ind w:hanging="993"/>
        <w:rPr>
          <w:rFonts w:ascii="Times New Roman" w:hAnsi="Times New Roman"/>
          <w:b/>
          <w:bCs/>
        </w:rPr>
      </w:pPr>
    </w:p>
    <w:p w14:paraId="0D6892B2" w14:textId="77777777" w:rsidR="00082ABA" w:rsidRDefault="00082ABA" w:rsidP="00082ABA">
      <w:pPr>
        <w:tabs>
          <w:tab w:val="left" w:pos="3060"/>
        </w:tabs>
        <w:ind w:hanging="993"/>
        <w:rPr>
          <w:rFonts w:ascii="Times New Roman" w:hAnsi="Times New Roman"/>
          <w:b/>
          <w:bCs/>
        </w:rPr>
      </w:pPr>
    </w:p>
    <w:p w14:paraId="7CE03214" w14:textId="77777777" w:rsidR="00082ABA" w:rsidRDefault="00082ABA" w:rsidP="00082ABA">
      <w:pPr>
        <w:tabs>
          <w:tab w:val="left" w:pos="3060"/>
        </w:tabs>
        <w:ind w:hanging="993"/>
        <w:rPr>
          <w:rFonts w:ascii="Times New Roman" w:hAnsi="Times New Roman"/>
          <w:b/>
          <w:bCs/>
        </w:rPr>
      </w:pPr>
    </w:p>
    <w:p w14:paraId="2DFBFAE1" w14:textId="77777777" w:rsidR="00082ABA" w:rsidRDefault="00082ABA" w:rsidP="00082ABA">
      <w:pPr>
        <w:tabs>
          <w:tab w:val="left" w:pos="3060"/>
        </w:tabs>
        <w:ind w:hanging="993"/>
        <w:rPr>
          <w:rFonts w:ascii="Times New Roman" w:hAnsi="Times New Roman"/>
          <w:b/>
          <w:bCs/>
        </w:rPr>
      </w:pPr>
    </w:p>
    <w:p w14:paraId="08BB8775" w14:textId="77777777" w:rsidR="00082ABA" w:rsidRDefault="00082ABA" w:rsidP="00082ABA">
      <w:pPr>
        <w:tabs>
          <w:tab w:val="left" w:pos="3060"/>
        </w:tabs>
        <w:ind w:hanging="993"/>
        <w:rPr>
          <w:rFonts w:ascii="Times New Roman" w:hAnsi="Times New Roman"/>
          <w:b/>
          <w:bCs/>
        </w:rPr>
      </w:pPr>
    </w:p>
    <w:p w14:paraId="772010A4" w14:textId="77777777" w:rsidR="00082ABA" w:rsidRDefault="00082ABA" w:rsidP="00082ABA">
      <w:pPr>
        <w:tabs>
          <w:tab w:val="left" w:pos="3060"/>
        </w:tabs>
        <w:ind w:hanging="993"/>
        <w:rPr>
          <w:rFonts w:ascii="Times New Roman" w:hAnsi="Times New Roman"/>
          <w:b/>
          <w:bCs/>
        </w:rPr>
      </w:pPr>
    </w:p>
    <w:p w14:paraId="2C4FC77B" w14:textId="77777777" w:rsidR="00082ABA" w:rsidRDefault="00082ABA" w:rsidP="00082ABA">
      <w:pPr>
        <w:tabs>
          <w:tab w:val="left" w:pos="3060"/>
        </w:tabs>
        <w:ind w:hanging="993"/>
        <w:rPr>
          <w:rFonts w:ascii="Times New Roman" w:hAnsi="Times New Roman"/>
          <w:b/>
          <w:bCs/>
        </w:rPr>
      </w:pPr>
    </w:p>
    <w:p w14:paraId="41E202B1" w14:textId="77777777" w:rsidR="00082ABA" w:rsidRDefault="00082ABA" w:rsidP="00082ABA">
      <w:pPr>
        <w:tabs>
          <w:tab w:val="left" w:pos="3060"/>
        </w:tabs>
        <w:ind w:hanging="993"/>
        <w:rPr>
          <w:rFonts w:ascii="Times New Roman" w:hAnsi="Times New Roman"/>
          <w:b/>
          <w:bCs/>
        </w:rPr>
      </w:pPr>
    </w:p>
    <w:p w14:paraId="62E71BC2" w14:textId="77777777" w:rsidR="00082ABA" w:rsidRDefault="00082ABA" w:rsidP="00082ABA">
      <w:pPr>
        <w:tabs>
          <w:tab w:val="left" w:pos="3060"/>
        </w:tabs>
        <w:ind w:hanging="993"/>
        <w:rPr>
          <w:rFonts w:ascii="Times New Roman" w:hAnsi="Times New Roman"/>
          <w:b/>
          <w:bCs/>
        </w:rPr>
      </w:pPr>
    </w:p>
    <w:p w14:paraId="2239D080" w14:textId="77777777" w:rsidR="00082ABA" w:rsidRDefault="00082ABA" w:rsidP="00082ABA">
      <w:pPr>
        <w:tabs>
          <w:tab w:val="left" w:pos="3060"/>
        </w:tabs>
        <w:ind w:hanging="993"/>
        <w:rPr>
          <w:rFonts w:ascii="Times New Roman" w:hAnsi="Times New Roman"/>
          <w:b/>
          <w:bCs/>
        </w:rPr>
      </w:pPr>
    </w:p>
    <w:p w14:paraId="6FDC2D15" w14:textId="77777777" w:rsidR="00082ABA" w:rsidRDefault="00082ABA" w:rsidP="00082ABA">
      <w:pPr>
        <w:tabs>
          <w:tab w:val="left" w:pos="3060"/>
        </w:tabs>
        <w:ind w:hanging="993"/>
        <w:rPr>
          <w:rFonts w:ascii="Times New Roman" w:hAnsi="Times New Roman"/>
          <w:b/>
          <w:bCs/>
        </w:rPr>
      </w:pPr>
    </w:p>
    <w:p w14:paraId="49A922D0" w14:textId="77777777" w:rsidR="00082ABA" w:rsidRDefault="00082ABA" w:rsidP="00082ABA">
      <w:pPr>
        <w:tabs>
          <w:tab w:val="left" w:pos="3060"/>
        </w:tabs>
        <w:ind w:hanging="993"/>
        <w:rPr>
          <w:rFonts w:ascii="Times New Roman" w:hAnsi="Times New Roman"/>
          <w:b/>
          <w:bCs/>
        </w:rPr>
      </w:pPr>
    </w:p>
    <w:p w14:paraId="14EBC206" w14:textId="77777777" w:rsidR="00082ABA" w:rsidRDefault="00082ABA" w:rsidP="00082ABA">
      <w:pPr>
        <w:tabs>
          <w:tab w:val="left" w:pos="3060"/>
        </w:tabs>
        <w:ind w:hanging="993"/>
        <w:rPr>
          <w:rFonts w:ascii="Times New Roman" w:hAnsi="Times New Roman"/>
          <w:b/>
          <w:bCs/>
        </w:rPr>
      </w:pPr>
    </w:p>
    <w:p w14:paraId="2EB45399" w14:textId="77777777" w:rsidR="00082ABA" w:rsidRDefault="00082ABA" w:rsidP="00082ABA">
      <w:pPr>
        <w:tabs>
          <w:tab w:val="left" w:pos="3060"/>
        </w:tabs>
        <w:ind w:hanging="993"/>
        <w:rPr>
          <w:rFonts w:ascii="Times New Roman" w:hAnsi="Times New Roman"/>
          <w:b/>
          <w:bCs/>
        </w:rPr>
      </w:pPr>
    </w:p>
    <w:p w14:paraId="0037BA46" w14:textId="77777777" w:rsidR="00082ABA" w:rsidRDefault="00082ABA" w:rsidP="00082ABA">
      <w:pPr>
        <w:tabs>
          <w:tab w:val="left" w:pos="3060"/>
        </w:tabs>
        <w:ind w:hanging="993"/>
        <w:rPr>
          <w:rFonts w:ascii="Times New Roman" w:hAnsi="Times New Roman"/>
          <w:b/>
          <w:bCs/>
        </w:rPr>
      </w:pPr>
    </w:p>
    <w:p w14:paraId="788D1E70" w14:textId="77777777" w:rsidR="00082ABA" w:rsidRDefault="00082ABA" w:rsidP="00082ABA">
      <w:pPr>
        <w:tabs>
          <w:tab w:val="left" w:pos="3060"/>
        </w:tabs>
        <w:ind w:hanging="993"/>
        <w:rPr>
          <w:rFonts w:ascii="Times New Roman" w:hAnsi="Times New Roman"/>
          <w:b/>
          <w:bCs/>
        </w:rPr>
      </w:pPr>
    </w:p>
    <w:p w14:paraId="15281AAB" w14:textId="77777777" w:rsidR="00082ABA" w:rsidRDefault="00082ABA" w:rsidP="00082ABA">
      <w:pPr>
        <w:tabs>
          <w:tab w:val="left" w:pos="3060"/>
        </w:tabs>
        <w:ind w:hanging="993"/>
        <w:rPr>
          <w:rFonts w:ascii="Times New Roman" w:hAnsi="Times New Roman"/>
          <w:b/>
          <w:bCs/>
        </w:rPr>
      </w:pPr>
    </w:p>
    <w:p w14:paraId="1C7C191B" w14:textId="77777777" w:rsidR="00082ABA" w:rsidRDefault="00082ABA" w:rsidP="00082ABA">
      <w:pPr>
        <w:tabs>
          <w:tab w:val="left" w:pos="3060"/>
        </w:tabs>
        <w:ind w:hanging="993"/>
        <w:rPr>
          <w:rFonts w:ascii="Times New Roman" w:hAnsi="Times New Roman"/>
          <w:b/>
          <w:bCs/>
        </w:rPr>
        <w:sectPr w:rsidR="00082ABA" w:rsidSect="00D51037">
          <w:pgSz w:w="11906" w:h="16838" w:code="9"/>
          <w:pgMar w:top="238" w:right="851" w:bottom="1559" w:left="1440" w:header="709" w:footer="709" w:gutter="0"/>
          <w:pgNumType w:start="142"/>
          <w:cols w:space="708"/>
          <w:docGrid w:linePitch="360"/>
        </w:sectPr>
      </w:pPr>
    </w:p>
    <w:tbl>
      <w:tblPr>
        <w:tblW w:w="16065"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690"/>
        <w:gridCol w:w="1425"/>
        <w:gridCol w:w="2115"/>
        <w:gridCol w:w="1140"/>
        <w:gridCol w:w="1830"/>
        <w:gridCol w:w="7440"/>
      </w:tblGrid>
      <w:tr w:rsidR="00F70E7C" w:rsidRPr="00927429" w14:paraId="5E4B5C9C" w14:textId="77777777" w:rsidTr="00C652D8">
        <w:tc>
          <w:tcPr>
            <w:tcW w:w="1425" w:type="dxa"/>
            <w:shd w:val="clear" w:color="auto" w:fill="auto"/>
            <w:tcMar>
              <w:top w:w="100" w:type="dxa"/>
              <w:left w:w="100" w:type="dxa"/>
              <w:bottom w:w="100" w:type="dxa"/>
              <w:right w:w="100" w:type="dxa"/>
            </w:tcMar>
          </w:tcPr>
          <w:p w14:paraId="4311ECFA" w14:textId="48DEB2C1"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r>
              <w:rPr>
                <w:rFonts w:ascii="Times New Roman" w:hAnsi="Times New Roman"/>
                <w:b/>
                <w:bCs/>
              </w:rPr>
              <w:lastRenderedPageBreak/>
              <w:tab/>
            </w:r>
            <w:r w:rsidRPr="00927429">
              <w:rPr>
                <w:rFonts w:ascii="Times New Roman" w:hAnsi="Times New Roman" w:cs="Times New Roman"/>
              </w:rPr>
              <w:t>Year/Class</w:t>
            </w:r>
          </w:p>
        </w:tc>
        <w:tc>
          <w:tcPr>
            <w:tcW w:w="2115" w:type="dxa"/>
            <w:gridSpan w:val="2"/>
          </w:tcPr>
          <w:p w14:paraId="21BD089E"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2115" w:type="dxa"/>
            <w:shd w:val="clear" w:color="auto" w:fill="auto"/>
            <w:tcMar>
              <w:top w:w="100" w:type="dxa"/>
              <w:left w:w="100" w:type="dxa"/>
              <w:bottom w:w="100" w:type="dxa"/>
              <w:right w:w="100" w:type="dxa"/>
            </w:tcMar>
          </w:tcPr>
          <w:p w14:paraId="6C00480C"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r w:rsidRPr="00927429">
              <w:rPr>
                <w:rFonts w:ascii="Times New Roman" w:hAnsi="Times New Roman" w:cs="Times New Roman"/>
              </w:rPr>
              <w:t>Teacher</w:t>
            </w:r>
          </w:p>
          <w:p w14:paraId="61D8EC78"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1140" w:type="dxa"/>
            <w:shd w:val="clear" w:color="auto" w:fill="auto"/>
            <w:tcMar>
              <w:top w:w="100" w:type="dxa"/>
              <w:left w:w="100" w:type="dxa"/>
              <w:bottom w:w="100" w:type="dxa"/>
              <w:right w:w="100" w:type="dxa"/>
            </w:tcMar>
          </w:tcPr>
          <w:p w14:paraId="59F49806"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r w:rsidRPr="00927429">
              <w:rPr>
                <w:rFonts w:ascii="Times New Roman" w:hAnsi="Times New Roman" w:cs="Times New Roman"/>
              </w:rPr>
              <w:t>Subject</w:t>
            </w:r>
          </w:p>
        </w:tc>
        <w:tc>
          <w:tcPr>
            <w:tcW w:w="1830" w:type="dxa"/>
            <w:shd w:val="clear" w:color="auto" w:fill="auto"/>
            <w:tcMar>
              <w:top w:w="100" w:type="dxa"/>
              <w:left w:w="100" w:type="dxa"/>
              <w:bottom w:w="100" w:type="dxa"/>
              <w:right w:w="100" w:type="dxa"/>
            </w:tcMar>
          </w:tcPr>
          <w:p w14:paraId="1779159E"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r w:rsidRPr="00927429">
              <w:rPr>
                <w:rFonts w:ascii="Times New Roman" w:hAnsi="Times New Roman" w:cs="Times New Roman"/>
              </w:rPr>
              <w:t>LSA Support</w:t>
            </w:r>
          </w:p>
        </w:tc>
        <w:tc>
          <w:tcPr>
            <w:tcW w:w="7440" w:type="dxa"/>
            <w:shd w:val="clear" w:color="auto" w:fill="auto"/>
            <w:tcMar>
              <w:top w:w="100" w:type="dxa"/>
              <w:left w:w="100" w:type="dxa"/>
              <w:bottom w:w="100" w:type="dxa"/>
              <w:right w:w="100" w:type="dxa"/>
            </w:tcMar>
          </w:tcPr>
          <w:p w14:paraId="1B3F1668"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r w:rsidRPr="00927429">
              <w:rPr>
                <w:rFonts w:ascii="Times New Roman" w:hAnsi="Times New Roman" w:cs="Times New Roman"/>
              </w:rPr>
              <w:t>Commentary</w:t>
            </w:r>
          </w:p>
        </w:tc>
      </w:tr>
      <w:tr w:rsidR="00F70E7C" w:rsidRPr="00927429" w14:paraId="11268335" w14:textId="77777777" w:rsidTr="00C652D8">
        <w:tc>
          <w:tcPr>
            <w:tcW w:w="1425" w:type="dxa"/>
            <w:shd w:val="clear" w:color="auto" w:fill="auto"/>
            <w:tcMar>
              <w:top w:w="100" w:type="dxa"/>
              <w:left w:w="100" w:type="dxa"/>
              <w:bottom w:w="100" w:type="dxa"/>
              <w:right w:w="100" w:type="dxa"/>
            </w:tcMar>
          </w:tcPr>
          <w:p w14:paraId="0C2CBBCB"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2115" w:type="dxa"/>
            <w:gridSpan w:val="2"/>
          </w:tcPr>
          <w:p w14:paraId="2B2D1C89"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2115" w:type="dxa"/>
            <w:shd w:val="clear" w:color="auto" w:fill="auto"/>
            <w:tcMar>
              <w:top w:w="100" w:type="dxa"/>
              <w:left w:w="100" w:type="dxa"/>
              <w:bottom w:w="100" w:type="dxa"/>
              <w:right w:w="100" w:type="dxa"/>
            </w:tcMar>
          </w:tcPr>
          <w:p w14:paraId="7CAC79AD"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1140" w:type="dxa"/>
            <w:shd w:val="clear" w:color="auto" w:fill="auto"/>
            <w:tcMar>
              <w:top w:w="100" w:type="dxa"/>
              <w:left w:w="100" w:type="dxa"/>
              <w:bottom w:w="100" w:type="dxa"/>
              <w:right w:w="100" w:type="dxa"/>
            </w:tcMar>
          </w:tcPr>
          <w:p w14:paraId="7FC4CDBE"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1830" w:type="dxa"/>
            <w:shd w:val="clear" w:color="auto" w:fill="auto"/>
            <w:tcMar>
              <w:top w:w="100" w:type="dxa"/>
              <w:left w:w="100" w:type="dxa"/>
              <w:bottom w:w="100" w:type="dxa"/>
              <w:right w:w="100" w:type="dxa"/>
            </w:tcMar>
          </w:tcPr>
          <w:p w14:paraId="3C15E171"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7440" w:type="dxa"/>
            <w:shd w:val="clear" w:color="auto" w:fill="FFFFFF" w:themeFill="background1"/>
            <w:tcMar>
              <w:top w:w="100" w:type="dxa"/>
              <w:left w:w="100" w:type="dxa"/>
              <w:bottom w:w="100" w:type="dxa"/>
              <w:right w:w="100" w:type="dxa"/>
            </w:tcMar>
          </w:tcPr>
          <w:p w14:paraId="2E7689CA" w14:textId="77777777" w:rsidR="00F70E7C" w:rsidRPr="00927429" w:rsidRDefault="00F70E7C" w:rsidP="00C652D8">
            <w:pPr>
              <w:rPr>
                <w:rFonts w:ascii="Times New Roman" w:hAnsi="Times New Roman" w:cs="Times New Roman"/>
              </w:rPr>
            </w:pPr>
          </w:p>
          <w:p w14:paraId="1490C6C7" w14:textId="77777777" w:rsidR="00F70E7C" w:rsidRPr="00927429" w:rsidRDefault="00F70E7C" w:rsidP="00C652D8">
            <w:pPr>
              <w:rPr>
                <w:rFonts w:ascii="Times New Roman" w:hAnsi="Times New Roman" w:cs="Times New Roman"/>
              </w:rPr>
            </w:pPr>
          </w:p>
        </w:tc>
      </w:tr>
      <w:tr w:rsidR="00F70E7C" w:rsidRPr="00927429" w14:paraId="5E28958A" w14:textId="77777777" w:rsidTr="00C652D8">
        <w:tc>
          <w:tcPr>
            <w:tcW w:w="1425" w:type="dxa"/>
            <w:shd w:val="clear" w:color="auto" w:fill="auto"/>
            <w:tcMar>
              <w:top w:w="100" w:type="dxa"/>
              <w:left w:w="100" w:type="dxa"/>
              <w:bottom w:w="100" w:type="dxa"/>
              <w:right w:w="100" w:type="dxa"/>
            </w:tcMar>
          </w:tcPr>
          <w:p w14:paraId="0D84439A"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p w14:paraId="26221907"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2115" w:type="dxa"/>
            <w:gridSpan w:val="2"/>
          </w:tcPr>
          <w:p w14:paraId="0526F039"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2115" w:type="dxa"/>
            <w:shd w:val="clear" w:color="auto" w:fill="auto"/>
            <w:tcMar>
              <w:top w:w="100" w:type="dxa"/>
              <w:left w:w="100" w:type="dxa"/>
              <w:bottom w:w="100" w:type="dxa"/>
              <w:right w:w="100" w:type="dxa"/>
            </w:tcMar>
          </w:tcPr>
          <w:p w14:paraId="41DA638B"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1140" w:type="dxa"/>
            <w:shd w:val="clear" w:color="auto" w:fill="auto"/>
            <w:tcMar>
              <w:top w:w="100" w:type="dxa"/>
              <w:left w:w="100" w:type="dxa"/>
              <w:bottom w:w="100" w:type="dxa"/>
              <w:right w:w="100" w:type="dxa"/>
            </w:tcMar>
          </w:tcPr>
          <w:p w14:paraId="7229A51C"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1830" w:type="dxa"/>
            <w:shd w:val="clear" w:color="auto" w:fill="auto"/>
            <w:tcMar>
              <w:top w:w="100" w:type="dxa"/>
              <w:left w:w="100" w:type="dxa"/>
              <w:bottom w:w="100" w:type="dxa"/>
              <w:right w:w="100" w:type="dxa"/>
            </w:tcMar>
          </w:tcPr>
          <w:p w14:paraId="42B0064D"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7440" w:type="dxa"/>
            <w:shd w:val="clear" w:color="auto" w:fill="FFFFFF" w:themeFill="background1"/>
            <w:tcMar>
              <w:top w:w="100" w:type="dxa"/>
              <w:left w:w="100" w:type="dxa"/>
              <w:bottom w:w="100" w:type="dxa"/>
              <w:right w:w="100" w:type="dxa"/>
            </w:tcMar>
          </w:tcPr>
          <w:p w14:paraId="75EE9DCC" w14:textId="77777777" w:rsidR="00F70E7C" w:rsidRPr="00927429" w:rsidRDefault="00F70E7C" w:rsidP="00C652D8">
            <w:pPr>
              <w:rPr>
                <w:rFonts w:ascii="Times New Roman" w:hAnsi="Times New Roman" w:cs="Times New Roman"/>
              </w:rPr>
            </w:pPr>
          </w:p>
        </w:tc>
      </w:tr>
      <w:tr w:rsidR="00F70E7C" w:rsidRPr="00927429" w14:paraId="47E4AE0B" w14:textId="77777777" w:rsidTr="00C652D8">
        <w:tc>
          <w:tcPr>
            <w:tcW w:w="1425" w:type="dxa"/>
            <w:shd w:val="clear" w:color="auto" w:fill="auto"/>
            <w:tcMar>
              <w:top w:w="100" w:type="dxa"/>
              <w:left w:w="100" w:type="dxa"/>
              <w:bottom w:w="100" w:type="dxa"/>
              <w:right w:w="100" w:type="dxa"/>
            </w:tcMar>
          </w:tcPr>
          <w:p w14:paraId="55FDC7D7"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p w14:paraId="03E874DA"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2115" w:type="dxa"/>
            <w:gridSpan w:val="2"/>
          </w:tcPr>
          <w:p w14:paraId="07D77856"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2115" w:type="dxa"/>
            <w:shd w:val="clear" w:color="auto" w:fill="auto"/>
            <w:tcMar>
              <w:top w:w="100" w:type="dxa"/>
              <w:left w:w="100" w:type="dxa"/>
              <w:bottom w:w="100" w:type="dxa"/>
              <w:right w:w="100" w:type="dxa"/>
            </w:tcMar>
          </w:tcPr>
          <w:p w14:paraId="70302400"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1140" w:type="dxa"/>
            <w:shd w:val="clear" w:color="auto" w:fill="auto"/>
            <w:tcMar>
              <w:top w:w="100" w:type="dxa"/>
              <w:left w:w="100" w:type="dxa"/>
              <w:bottom w:w="100" w:type="dxa"/>
              <w:right w:w="100" w:type="dxa"/>
            </w:tcMar>
          </w:tcPr>
          <w:p w14:paraId="01E20D03"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1830" w:type="dxa"/>
            <w:shd w:val="clear" w:color="auto" w:fill="auto"/>
            <w:tcMar>
              <w:top w:w="100" w:type="dxa"/>
              <w:left w:w="100" w:type="dxa"/>
              <w:bottom w:w="100" w:type="dxa"/>
              <w:right w:w="100" w:type="dxa"/>
            </w:tcMar>
          </w:tcPr>
          <w:p w14:paraId="5819ED0D"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7440" w:type="dxa"/>
            <w:shd w:val="clear" w:color="auto" w:fill="FFFFFF" w:themeFill="background1"/>
            <w:tcMar>
              <w:top w:w="100" w:type="dxa"/>
              <w:left w:w="100" w:type="dxa"/>
              <w:bottom w:w="100" w:type="dxa"/>
              <w:right w:w="100" w:type="dxa"/>
            </w:tcMar>
          </w:tcPr>
          <w:p w14:paraId="75A7F811" w14:textId="77777777" w:rsidR="00F70E7C" w:rsidRPr="00927429" w:rsidRDefault="00F70E7C" w:rsidP="00C652D8">
            <w:pPr>
              <w:rPr>
                <w:rFonts w:ascii="Times New Roman" w:hAnsi="Times New Roman" w:cs="Times New Roman"/>
              </w:rPr>
            </w:pPr>
          </w:p>
        </w:tc>
      </w:tr>
      <w:tr w:rsidR="00F70E7C" w:rsidRPr="00927429" w14:paraId="2957333E" w14:textId="77777777" w:rsidTr="00C652D8">
        <w:tc>
          <w:tcPr>
            <w:tcW w:w="1425" w:type="dxa"/>
            <w:shd w:val="clear" w:color="auto" w:fill="auto"/>
            <w:tcMar>
              <w:top w:w="100" w:type="dxa"/>
              <w:left w:w="100" w:type="dxa"/>
              <w:bottom w:w="100" w:type="dxa"/>
              <w:right w:w="100" w:type="dxa"/>
            </w:tcMar>
          </w:tcPr>
          <w:p w14:paraId="2AF5BE3B"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p w14:paraId="308F95EE"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2115" w:type="dxa"/>
            <w:gridSpan w:val="2"/>
          </w:tcPr>
          <w:p w14:paraId="0F77A3A8"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2115" w:type="dxa"/>
            <w:shd w:val="clear" w:color="auto" w:fill="auto"/>
            <w:tcMar>
              <w:top w:w="100" w:type="dxa"/>
              <w:left w:w="100" w:type="dxa"/>
              <w:bottom w:w="100" w:type="dxa"/>
              <w:right w:w="100" w:type="dxa"/>
            </w:tcMar>
          </w:tcPr>
          <w:p w14:paraId="7BCE0F7D"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1140" w:type="dxa"/>
            <w:shd w:val="clear" w:color="auto" w:fill="auto"/>
            <w:tcMar>
              <w:top w:w="100" w:type="dxa"/>
              <w:left w:w="100" w:type="dxa"/>
              <w:bottom w:w="100" w:type="dxa"/>
              <w:right w:w="100" w:type="dxa"/>
            </w:tcMar>
          </w:tcPr>
          <w:p w14:paraId="2B3515BD"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1830" w:type="dxa"/>
            <w:shd w:val="clear" w:color="auto" w:fill="auto"/>
            <w:tcMar>
              <w:top w:w="100" w:type="dxa"/>
              <w:left w:w="100" w:type="dxa"/>
              <w:bottom w:w="100" w:type="dxa"/>
              <w:right w:w="100" w:type="dxa"/>
            </w:tcMar>
          </w:tcPr>
          <w:p w14:paraId="2E8FB9B8"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7440" w:type="dxa"/>
            <w:shd w:val="clear" w:color="auto" w:fill="FFFFFF" w:themeFill="background1"/>
            <w:tcMar>
              <w:top w:w="100" w:type="dxa"/>
              <w:left w:w="100" w:type="dxa"/>
              <w:bottom w:w="100" w:type="dxa"/>
              <w:right w:w="100" w:type="dxa"/>
            </w:tcMar>
          </w:tcPr>
          <w:p w14:paraId="5AD49B50" w14:textId="77777777" w:rsidR="00F70E7C" w:rsidRPr="00927429" w:rsidRDefault="00F70E7C" w:rsidP="00C652D8">
            <w:pPr>
              <w:rPr>
                <w:rFonts w:ascii="Times New Roman" w:hAnsi="Times New Roman" w:cs="Times New Roman"/>
              </w:rPr>
            </w:pPr>
          </w:p>
        </w:tc>
      </w:tr>
      <w:tr w:rsidR="00F70E7C" w:rsidRPr="00927429" w14:paraId="0CBB4AB8" w14:textId="77777777" w:rsidTr="00C652D8">
        <w:trPr>
          <w:trHeight w:val="1723"/>
        </w:trPr>
        <w:tc>
          <w:tcPr>
            <w:tcW w:w="2115" w:type="dxa"/>
            <w:gridSpan w:val="2"/>
          </w:tcPr>
          <w:p w14:paraId="11558993"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tc>
        <w:tc>
          <w:tcPr>
            <w:tcW w:w="13950" w:type="dxa"/>
            <w:gridSpan w:val="5"/>
            <w:shd w:val="clear" w:color="auto" w:fill="auto"/>
            <w:tcMar>
              <w:top w:w="100" w:type="dxa"/>
              <w:left w:w="100" w:type="dxa"/>
              <w:bottom w:w="100" w:type="dxa"/>
              <w:right w:w="100" w:type="dxa"/>
            </w:tcMar>
          </w:tcPr>
          <w:p w14:paraId="198B7AC9"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r w:rsidRPr="00927429">
              <w:rPr>
                <w:rFonts w:ascii="Times New Roman" w:hAnsi="Times New Roman" w:cs="Times New Roman"/>
              </w:rPr>
              <w:t>Overview:</w:t>
            </w:r>
          </w:p>
          <w:p w14:paraId="16F23535" w14:textId="77777777" w:rsidR="00F70E7C" w:rsidRPr="00927429" w:rsidRDefault="00F70E7C">
            <w:pPr>
              <w:pStyle w:val="ListParagraph"/>
              <w:widowControl w:val="0"/>
              <w:numPr>
                <w:ilvl w:val="0"/>
                <w:numId w:val="36"/>
              </w:numPr>
              <w:pBdr>
                <w:top w:val="nil"/>
                <w:left w:val="nil"/>
                <w:bottom w:val="nil"/>
                <w:right w:val="nil"/>
                <w:between w:val="nil"/>
              </w:pBdr>
              <w:spacing w:line="240" w:lineRule="auto"/>
              <w:rPr>
                <w:rFonts w:ascii="Times New Roman" w:hAnsi="Times New Roman" w:cs="Times New Roman"/>
              </w:rPr>
            </w:pPr>
          </w:p>
          <w:p w14:paraId="64EFF0F8"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p w14:paraId="63FC3534"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r w:rsidRPr="00927429">
              <w:rPr>
                <w:rFonts w:ascii="Times New Roman" w:hAnsi="Times New Roman" w:cs="Times New Roman"/>
              </w:rPr>
              <w:t>Action points</w:t>
            </w:r>
          </w:p>
          <w:p w14:paraId="5D92074C" w14:textId="77777777" w:rsidR="00F70E7C" w:rsidRPr="00927429" w:rsidRDefault="00F70E7C" w:rsidP="00C652D8">
            <w:pPr>
              <w:widowControl w:val="0"/>
              <w:pBdr>
                <w:top w:val="nil"/>
                <w:left w:val="nil"/>
                <w:bottom w:val="nil"/>
                <w:right w:val="nil"/>
                <w:between w:val="nil"/>
              </w:pBdr>
              <w:spacing w:line="240" w:lineRule="auto"/>
              <w:rPr>
                <w:rFonts w:ascii="Times New Roman" w:hAnsi="Times New Roman" w:cs="Times New Roman"/>
              </w:rPr>
            </w:pPr>
          </w:p>
          <w:p w14:paraId="462ECEAB" w14:textId="77777777" w:rsidR="00F70E7C" w:rsidRPr="00927429" w:rsidRDefault="00F70E7C">
            <w:pPr>
              <w:pStyle w:val="ListParagraph"/>
              <w:widowControl w:val="0"/>
              <w:numPr>
                <w:ilvl w:val="0"/>
                <w:numId w:val="35"/>
              </w:numPr>
              <w:pBdr>
                <w:top w:val="nil"/>
                <w:left w:val="nil"/>
                <w:bottom w:val="nil"/>
                <w:right w:val="nil"/>
                <w:between w:val="nil"/>
              </w:pBdr>
              <w:spacing w:line="240" w:lineRule="auto"/>
              <w:rPr>
                <w:rFonts w:ascii="Times New Roman" w:hAnsi="Times New Roman" w:cs="Times New Roman"/>
              </w:rPr>
            </w:pPr>
          </w:p>
        </w:tc>
      </w:tr>
    </w:tbl>
    <w:p w14:paraId="082E2B18" w14:textId="77777777" w:rsidR="00F70E7C" w:rsidRPr="00927429" w:rsidRDefault="00F70E7C" w:rsidP="00F70E7C">
      <w:pPr>
        <w:rPr>
          <w:rFonts w:ascii="Times New Roman" w:hAnsi="Times New Roman" w:cs="Times New Roman"/>
        </w:rPr>
      </w:pPr>
    </w:p>
    <w:p w14:paraId="6E37FEAC" w14:textId="77777777" w:rsidR="00F70E7C" w:rsidRPr="00927429" w:rsidRDefault="00F70E7C" w:rsidP="00F70E7C">
      <w:pPr>
        <w:rPr>
          <w:rFonts w:ascii="Times New Roman" w:hAnsi="Times New Roman" w:cs="Times New Roman"/>
        </w:rPr>
      </w:pPr>
    </w:p>
    <w:p w14:paraId="75320D35" w14:textId="77777777" w:rsidR="00F70E7C" w:rsidRDefault="00F70E7C" w:rsidP="00F70E7C">
      <w:pPr>
        <w:rPr>
          <w:rFonts w:ascii="Times New Roman" w:hAnsi="Times New Roman" w:cs="Times New Roman"/>
        </w:rPr>
      </w:pPr>
    </w:p>
    <w:p w14:paraId="1C31ACDB" w14:textId="77777777" w:rsidR="00F70E7C" w:rsidRPr="00927429" w:rsidRDefault="00F70E7C" w:rsidP="00F70E7C">
      <w:pPr>
        <w:rPr>
          <w:rFonts w:ascii="Times New Roman" w:hAnsi="Times New Roman" w:cs="Times New Roman"/>
        </w:rPr>
      </w:pPr>
      <w:r w:rsidRPr="00927429">
        <w:rPr>
          <w:rFonts w:ascii="Times New Roman" w:hAnsi="Times New Roman" w:cs="Times New Roman"/>
        </w:rPr>
        <w:t>Outline of the process. For each class we go into I would like you to tell me:</w:t>
      </w:r>
    </w:p>
    <w:p w14:paraId="38C1181D" w14:textId="77777777" w:rsidR="00F70E7C" w:rsidRPr="00927429" w:rsidRDefault="00F70E7C">
      <w:pPr>
        <w:pStyle w:val="ListParagraph"/>
        <w:numPr>
          <w:ilvl w:val="0"/>
          <w:numId w:val="35"/>
        </w:numPr>
        <w:rPr>
          <w:rFonts w:ascii="Times New Roman" w:hAnsi="Times New Roman" w:cs="Times New Roman"/>
        </w:rPr>
      </w:pPr>
      <w:r w:rsidRPr="00927429">
        <w:rPr>
          <w:rFonts w:ascii="Times New Roman" w:hAnsi="Times New Roman" w:cs="Times New Roman"/>
        </w:rPr>
        <w:t>How many children with SEND are there in this class</w:t>
      </w:r>
    </w:p>
    <w:p w14:paraId="62C6E01B" w14:textId="77777777" w:rsidR="00F70E7C" w:rsidRPr="00927429" w:rsidRDefault="00F70E7C">
      <w:pPr>
        <w:pStyle w:val="ListParagraph"/>
        <w:numPr>
          <w:ilvl w:val="0"/>
          <w:numId w:val="35"/>
        </w:numPr>
        <w:rPr>
          <w:rFonts w:ascii="Times New Roman" w:hAnsi="Times New Roman" w:cs="Times New Roman"/>
        </w:rPr>
      </w:pPr>
      <w:r w:rsidRPr="00927429">
        <w:rPr>
          <w:rFonts w:ascii="Times New Roman" w:hAnsi="Times New Roman" w:cs="Times New Roman"/>
        </w:rPr>
        <w:t>What am I likely to see?</w:t>
      </w:r>
    </w:p>
    <w:p w14:paraId="02906845" w14:textId="77777777" w:rsidR="00F70E7C" w:rsidRPr="00927429" w:rsidRDefault="00F70E7C" w:rsidP="00F70E7C">
      <w:pPr>
        <w:rPr>
          <w:rFonts w:ascii="Times New Roman" w:hAnsi="Times New Roman" w:cs="Times New Roman"/>
        </w:rPr>
      </w:pPr>
      <w:r w:rsidRPr="00927429">
        <w:rPr>
          <w:rFonts w:ascii="Times New Roman" w:hAnsi="Times New Roman" w:cs="Times New Roman"/>
        </w:rPr>
        <w:t>Consider evidence of:</w:t>
      </w:r>
    </w:p>
    <w:p w14:paraId="78FCC73A" w14:textId="77777777" w:rsidR="00F70E7C" w:rsidRPr="00927429" w:rsidRDefault="00F70E7C" w:rsidP="00F70E7C">
      <w:pPr>
        <w:rPr>
          <w:rFonts w:ascii="Times New Roman" w:hAnsi="Times New Roman" w:cs="Times New Roman"/>
        </w:rPr>
      </w:pPr>
    </w:p>
    <w:p w14:paraId="1473E3B4" w14:textId="77777777" w:rsidR="00F70E7C" w:rsidRPr="00927429" w:rsidRDefault="00F70E7C" w:rsidP="00F70E7C">
      <w:pPr>
        <w:rPr>
          <w:rFonts w:ascii="Times New Roman" w:hAnsi="Times New Roman" w:cs="Times New Roman"/>
        </w:rPr>
      </w:pPr>
      <w:r w:rsidRPr="00927429">
        <w:rPr>
          <w:rFonts w:ascii="Times New Roman" w:hAnsi="Times New Roman" w:cs="Times New Roman"/>
        </w:rPr>
        <w:t>Behaviours</w:t>
      </w:r>
    </w:p>
    <w:p w14:paraId="3CF31C86" w14:textId="77777777" w:rsidR="00F70E7C" w:rsidRPr="00927429" w:rsidRDefault="00F70E7C">
      <w:pPr>
        <w:pStyle w:val="ListParagraph"/>
        <w:numPr>
          <w:ilvl w:val="0"/>
          <w:numId w:val="37"/>
        </w:numPr>
        <w:rPr>
          <w:rFonts w:ascii="Times New Roman" w:hAnsi="Times New Roman" w:cs="Times New Roman"/>
        </w:rPr>
      </w:pPr>
      <w:r w:rsidRPr="00927429">
        <w:rPr>
          <w:rFonts w:ascii="Times New Roman" w:hAnsi="Times New Roman" w:cs="Times New Roman"/>
        </w:rPr>
        <w:t>Examples of positive learning behaviours are evident e.g. pupils are engaged and on task</w:t>
      </w:r>
    </w:p>
    <w:p w14:paraId="559A19FE" w14:textId="77777777" w:rsidR="00F70E7C" w:rsidRPr="00927429" w:rsidRDefault="00F70E7C">
      <w:pPr>
        <w:pStyle w:val="ListParagraph"/>
        <w:numPr>
          <w:ilvl w:val="0"/>
          <w:numId w:val="37"/>
        </w:numPr>
        <w:rPr>
          <w:rFonts w:ascii="Times New Roman" w:hAnsi="Times New Roman" w:cs="Times New Roman"/>
        </w:rPr>
      </w:pPr>
      <w:r w:rsidRPr="00927429">
        <w:rPr>
          <w:rFonts w:ascii="Times New Roman" w:hAnsi="Times New Roman" w:cs="Times New Roman"/>
        </w:rPr>
        <w:t>Any negative behaviours are effectively managed.</w:t>
      </w:r>
    </w:p>
    <w:p w14:paraId="13E412E6" w14:textId="77777777" w:rsidR="00F70E7C" w:rsidRPr="00927429" w:rsidRDefault="00F70E7C" w:rsidP="00F70E7C">
      <w:pPr>
        <w:rPr>
          <w:rFonts w:ascii="Times New Roman" w:hAnsi="Times New Roman" w:cs="Times New Roman"/>
        </w:rPr>
      </w:pPr>
      <w:r w:rsidRPr="00927429">
        <w:rPr>
          <w:rFonts w:ascii="Times New Roman" w:hAnsi="Times New Roman" w:cs="Times New Roman"/>
        </w:rPr>
        <w:t>Deployment of adults</w:t>
      </w:r>
    </w:p>
    <w:p w14:paraId="2FB5AB11" w14:textId="77777777" w:rsidR="00F70E7C" w:rsidRPr="00927429" w:rsidRDefault="00F70E7C">
      <w:pPr>
        <w:pStyle w:val="ListParagraph"/>
        <w:numPr>
          <w:ilvl w:val="0"/>
          <w:numId w:val="38"/>
        </w:numPr>
        <w:rPr>
          <w:rFonts w:ascii="Times New Roman" w:hAnsi="Times New Roman" w:cs="Times New Roman"/>
        </w:rPr>
      </w:pPr>
      <w:r w:rsidRPr="00927429">
        <w:rPr>
          <w:rFonts w:ascii="Times New Roman" w:hAnsi="Times New Roman" w:cs="Times New Roman"/>
        </w:rPr>
        <w:t>Teaching assistants are effectively deployed</w:t>
      </w:r>
    </w:p>
    <w:p w14:paraId="677076C7" w14:textId="77777777" w:rsidR="00F70E7C" w:rsidRPr="00927429" w:rsidRDefault="00F70E7C" w:rsidP="00F70E7C">
      <w:pPr>
        <w:rPr>
          <w:rFonts w:ascii="Times New Roman" w:hAnsi="Times New Roman" w:cs="Times New Roman"/>
        </w:rPr>
      </w:pPr>
      <w:r w:rsidRPr="00927429">
        <w:rPr>
          <w:rFonts w:ascii="Times New Roman" w:hAnsi="Times New Roman" w:cs="Times New Roman"/>
        </w:rPr>
        <w:t>Deployment of resources</w:t>
      </w:r>
    </w:p>
    <w:p w14:paraId="608994B2" w14:textId="77777777" w:rsidR="00F70E7C" w:rsidRPr="00927429" w:rsidRDefault="00F70E7C" w:rsidP="00F70E7C">
      <w:pPr>
        <w:rPr>
          <w:rFonts w:ascii="Times New Roman" w:hAnsi="Times New Roman" w:cs="Times New Roman"/>
        </w:rPr>
      </w:pPr>
      <w:r w:rsidRPr="00927429">
        <w:rPr>
          <w:rFonts w:ascii="Times New Roman" w:hAnsi="Times New Roman" w:cs="Times New Roman"/>
        </w:rPr>
        <w:t>Resources are fit for purpose, well organised and may include:</w:t>
      </w:r>
    </w:p>
    <w:p w14:paraId="191A59CB" w14:textId="77777777" w:rsidR="00F70E7C" w:rsidRPr="00927429" w:rsidRDefault="00F70E7C">
      <w:pPr>
        <w:pStyle w:val="ListParagraph"/>
        <w:numPr>
          <w:ilvl w:val="0"/>
          <w:numId w:val="35"/>
        </w:numPr>
        <w:rPr>
          <w:rFonts w:ascii="Times New Roman" w:hAnsi="Times New Roman" w:cs="Times New Roman"/>
        </w:rPr>
      </w:pPr>
      <w:r w:rsidRPr="00927429">
        <w:rPr>
          <w:rFonts w:ascii="Times New Roman" w:hAnsi="Times New Roman" w:cs="Times New Roman"/>
        </w:rPr>
        <w:t>Visual prompts strategies e.g.. on desks, in the classroom, relevant to the task</w:t>
      </w:r>
    </w:p>
    <w:p w14:paraId="22F36E28" w14:textId="77777777" w:rsidR="00F70E7C" w:rsidRPr="00927429" w:rsidRDefault="00F70E7C">
      <w:pPr>
        <w:pStyle w:val="ListParagraph"/>
        <w:numPr>
          <w:ilvl w:val="0"/>
          <w:numId w:val="35"/>
        </w:numPr>
        <w:rPr>
          <w:rFonts w:ascii="Times New Roman" w:hAnsi="Times New Roman" w:cs="Times New Roman"/>
        </w:rPr>
      </w:pPr>
      <w:r w:rsidRPr="00927429">
        <w:rPr>
          <w:rFonts w:ascii="Times New Roman" w:hAnsi="Times New Roman" w:cs="Times New Roman"/>
        </w:rPr>
        <w:t>Workstations</w:t>
      </w:r>
    </w:p>
    <w:p w14:paraId="6FD5AADA" w14:textId="77777777" w:rsidR="00F70E7C" w:rsidRPr="00927429" w:rsidRDefault="00F70E7C">
      <w:pPr>
        <w:pStyle w:val="ListParagraph"/>
        <w:numPr>
          <w:ilvl w:val="0"/>
          <w:numId w:val="35"/>
        </w:numPr>
        <w:rPr>
          <w:rFonts w:ascii="Times New Roman" w:hAnsi="Times New Roman" w:cs="Times New Roman"/>
        </w:rPr>
      </w:pPr>
      <w:r w:rsidRPr="00927429">
        <w:rPr>
          <w:rFonts w:ascii="Times New Roman" w:hAnsi="Times New Roman" w:cs="Times New Roman"/>
        </w:rPr>
        <w:t>Physical resources e.g. wobble cushions, laptops, fidget objects, specialist seating, coloured paper, over-lays, pencil grips</w:t>
      </w:r>
    </w:p>
    <w:p w14:paraId="7308617B" w14:textId="77777777" w:rsidR="00F70E7C" w:rsidRPr="00927429" w:rsidRDefault="00F70E7C">
      <w:pPr>
        <w:pStyle w:val="ListParagraph"/>
        <w:numPr>
          <w:ilvl w:val="0"/>
          <w:numId w:val="35"/>
        </w:numPr>
        <w:rPr>
          <w:rFonts w:ascii="Times New Roman" w:hAnsi="Times New Roman" w:cs="Times New Roman"/>
        </w:rPr>
      </w:pPr>
      <w:r w:rsidRPr="00927429">
        <w:rPr>
          <w:rFonts w:ascii="Times New Roman" w:hAnsi="Times New Roman" w:cs="Times New Roman"/>
        </w:rPr>
        <w:t>Scaffolded tasks</w:t>
      </w:r>
    </w:p>
    <w:p w14:paraId="2390A84B" w14:textId="77777777" w:rsidR="00F70E7C" w:rsidRPr="00927429" w:rsidRDefault="00F70E7C">
      <w:pPr>
        <w:pStyle w:val="ListParagraph"/>
        <w:numPr>
          <w:ilvl w:val="0"/>
          <w:numId w:val="35"/>
        </w:numPr>
        <w:rPr>
          <w:rFonts w:ascii="Times New Roman" w:hAnsi="Times New Roman" w:cs="Times New Roman"/>
        </w:rPr>
      </w:pPr>
      <w:r w:rsidRPr="00927429">
        <w:rPr>
          <w:rFonts w:ascii="Times New Roman" w:hAnsi="Times New Roman" w:cs="Times New Roman"/>
        </w:rPr>
        <w:t>Specific intervention e.g. precision teaching</w:t>
      </w:r>
    </w:p>
    <w:p w14:paraId="7F94FB6A" w14:textId="77777777" w:rsidR="00F70E7C" w:rsidRPr="00927429" w:rsidRDefault="00F70E7C">
      <w:pPr>
        <w:pStyle w:val="ListParagraph"/>
        <w:numPr>
          <w:ilvl w:val="0"/>
          <w:numId w:val="35"/>
        </w:numPr>
        <w:rPr>
          <w:rFonts w:ascii="Times New Roman" w:hAnsi="Times New Roman" w:cs="Times New Roman"/>
        </w:rPr>
      </w:pPr>
      <w:r w:rsidRPr="00927429">
        <w:rPr>
          <w:rFonts w:ascii="Times New Roman" w:hAnsi="Times New Roman" w:cs="Times New Roman"/>
        </w:rPr>
        <w:t>TA support and use of this e.g. coaching, re-focussing, encouraging independence, assessment</w:t>
      </w:r>
    </w:p>
    <w:p w14:paraId="117E1E3A" w14:textId="77777777" w:rsidR="00F70E7C" w:rsidRPr="00927429" w:rsidRDefault="00F70E7C">
      <w:pPr>
        <w:pStyle w:val="ListParagraph"/>
        <w:numPr>
          <w:ilvl w:val="0"/>
          <w:numId w:val="35"/>
        </w:numPr>
        <w:rPr>
          <w:rFonts w:ascii="Times New Roman" w:hAnsi="Times New Roman" w:cs="Times New Roman"/>
        </w:rPr>
      </w:pPr>
      <w:r w:rsidRPr="00927429">
        <w:rPr>
          <w:rFonts w:ascii="Times New Roman" w:hAnsi="Times New Roman" w:cs="Times New Roman"/>
        </w:rPr>
        <w:t>Timers/use of time out</w:t>
      </w:r>
    </w:p>
    <w:p w14:paraId="2E5A4F58" w14:textId="77777777" w:rsidR="00F70E7C" w:rsidRPr="00927429" w:rsidRDefault="00F70E7C">
      <w:pPr>
        <w:pStyle w:val="ListParagraph"/>
        <w:numPr>
          <w:ilvl w:val="0"/>
          <w:numId w:val="35"/>
        </w:numPr>
        <w:rPr>
          <w:rFonts w:ascii="Times New Roman" w:hAnsi="Times New Roman" w:cs="Times New Roman"/>
        </w:rPr>
      </w:pPr>
      <w:r w:rsidRPr="00927429">
        <w:rPr>
          <w:rFonts w:ascii="Times New Roman" w:hAnsi="Times New Roman" w:cs="Times New Roman"/>
        </w:rPr>
        <w:t>Pacing areas</w:t>
      </w:r>
    </w:p>
    <w:p w14:paraId="59A2A641" w14:textId="77777777" w:rsidR="00F70E7C" w:rsidRPr="00927429" w:rsidRDefault="00F70E7C" w:rsidP="00F70E7C">
      <w:pPr>
        <w:rPr>
          <w:rFonts w:ascii="Times New Roman" w:hAnsi="Times New Roman" w:cs="Times New Roman"/>
        </w:rPr>
      </w:pPr>
      <w:r w:rsidRPr="00927429">
        <w:rPr>
          <w:rFonts w:ascii="Times New Roman" w:hAnsi="Times New Roman" w:cs="Times New Roman"/>
        </w:rPr>
        <w:t>Curriculum</w:t>
      </w:r>
    </w:p>
    <w:p w14:paraId="4FD0E9CC" w14:textId="77777777" w:rsidR="00F70E7C" w:rsidRPr="00927429" w:rsidRDefault="00F70E7C">
      <w:pPr>
        <w:pStyle w:val="ListParagraph"/>
        <w:numPr>
          <w:ilvl w:val="0"/>
          <w:numId w:val="39"/>
        </w:numPr>
        <w:rPr>
          <w:rFonts w:ascii="Times New Roman" w:hAnsi="Times New Roman" w:cs="Times New Roman"/>
        </w:rPr>
      </w:pPr>
      <w:r w:rsidRPr="00927429">
        <w:rPr>
          <w:rFonts w:ascii="Times New Roman" w:hAnsi="Times New Roman" w:cs="Times New Roman"/>
        </w:rPr>
        <w:t>There is a relentless focus on reading and communication</w:t>
      </w:r>
    </w:p>
    <w:p w14:paraId="1CA61D50" w14:textId="77777777" w:rsidR="00F70E7C" w:rsidRPr="00927429" w:rsidRDefault="00F70E7C">
      <w:pPr>
        <w:pStyle w:val="ListParagraph"/>
        <w:numPr>
          <w:ilvl w:val="0"/>
          <w:numId w:val="39"/>
        </w:numPr>
        <w:rPr>
          <w:rFonts w:ascii="Times New Roman" w:hAnsi="Times New Roman" w:cs="Times New Roman"/>
        </w:rPr>
      </w:pPr>
      <w:r w:rsidRPr="00927429">
        <w:rPr>
          <w:rFonts w:ascii="Times New Roman" w:hAnsi="Times New Roman" w:cs="Times New Roman"/>
        </w:rPr>
        <w:t xml:space="preserve">Lessons enhance personal development e.g. </w:t>
      </w:r>
    </w:p>
    <w:p w14:paraId="2BBF569D" w14:textId="77777777" w:rsidR="00F70E7C" w:rsidRPr="00927429" w:rsidRDefault="00F70E7C">
      <w:pPr>
        <w:pStyle w:val="ListParagraph"/>
        <w:numPr>
          <w:ilvl w:val="0"/>
          <w:numId w:val="40"/>
        </w:numPr>
        <w:rPr>
          <w:rFonts w:ascii="Times New Roman" w:hAnsi="Times New Roman" w:cs="Times New Roman"/>
        </w:rPr>
      </w:pPr>
      <w:r w:rsidRPr="00927429">
        <w:rPr>
          <w:rFonts w:ascii="Times New Roman" w:hAnsi="Times New Roman" w:cs="Times New Roman"/>
        </w:rPr>
        <w:lastRenderedPageBreak/>
        <w:t>Strong personal relationships</w:t>
      </w:r>
    </w:p>
    <w:p w14:paraId="666A82A0" w14:textId="77777777" w:rsidR="00F70E7C" w:rsidRPr="00927429" w:rsidRDefault="00F70E7C">
      <w:pPr>
        <w:pStyle w:val="ListParagraph"/>
        <w:numPr>
          <w:ilvl w:val="0"/>
          <w:numId w:val="40"/>
        </w:numPr>
        <w:rPr>
          <w:rFonts w:ascii="Times New Roman" w:hAnsi="Times New Roman" w:cs="Times New Roman"/>
        </w:rPr>
      </w:pPr>
      <w:r w:rsidRPr="00927429">
        <w:rPr>
          <w:rFonts w:ascii="Times New Roman" w:hAnsi="Times New Roman" w:cs="Times New Roman"/>
        </w:rPr>
        <w:t>Independence</w:t>
      </w:r>
    </w:p>
    <w:p w14:paraId="1F2219CE" w14:textId="77777777" w:rsidR="00F70E7C" w:rsidRPr="00927429" w:rsidRDefault="00F70E7C">
      <w:pPr>
        <w:pStyle w:val="ListParagraph"/>
        <w:numPr>
          <w:ilvl w:val="0"/>
          <w:numId w:val="40"/>
        </w:numPr>
        <w:rPr>
          <w:rFonts w:ascii="Times New Roman" w:hAnsi="Times New Roman" w:cs="Times New Roman"/>
        </w:rPr>
      </w:pPr>
      <w:r w:rsidRPr="00927429">
        <w:rPr>
          <w:rFonts w:ascii="Times New Roman" w:hAnsi="Times New Roman" w:cs="Times New Roman"/>
        </w:rPr>
        <w:t>Friendships</w:t>
      </w:r>
    </w:p>
    <w:p w14:paraId="7A44B9F7" w14:textId="77777777" w:rsidR="00F70E7C" w:rsidRPr="00927429" w:rsidRDefault="00F70E7C">
      <w:pPr>
        <w:pStyle w:val="ListParagraph"/>
        <w:numPr>
          <w:ilvl w:val="0"/>
          <w:numId w:val="40"/>
        </w:numPr>
        <w:rPr>
          <w:rFonts w:ascii="Times New Roman" w:hAnsi="Times New Roman" w:cs="Times New Roman"/>
        </w:rPr>
      </w:pPr>
      <w:r w:rsidRPr="00927429">
        <w:rPr>
          <w:rFonts w:ascii="Times New Roman" w:hAnsi="Times New Roman" w:cs="Times New Roman"/>
        </w:rPr>
        <w:t>Diversity</w:t>
      </w:r>
    </w:p>
    <w:p w14:paraId="399F3988" w14:textId="77777777" w:rsidR="00F70E7C" w:rsidRPr="00927429" w:rsidRDefault="00F70E7C">
      <w:pPr>
        <w:pStyle w:val="ListParagraph"/>
        <w:numPr>
          <w:ilvl w:val="0"/>
          <w:numId w:val="40"/>
        </w:numPr>
        <w:rPr>
          <w:rFonts w:ascii="Times New Roman" w:hAnsi="Times New Roman" w:cs="Times New Roman"/>
        </w:rPr>
      </w:pPr>
      <w:r w:rsidRPr="00927429">
        <w:rPr>
          <w:rFonts w:ascii="Times New Roman" w:hAnsi="Times New Roman" w:cs="Times New Roman"/>
        </w:rPr>
        <w:t>Physical health</w:t>
      </w:r>
    </w:p>
    <w:p w14:paraId="2C6EF98A" w14:textId="77777777" w:rsidR="00F70E7C" w:rsidRPr="00927429" w:rsidRDefault="00F70E7C">
      <w:pPr>
        <w:pStyle w:val="ListParagraph"/>
        <w:numPr>
          <w:ilvl w:val="0"/>
          <w:numId w:val="40"/>
        </w:numPr>
        <w:rPr>
          <w:rFonts w:ascii="Times New Roman" w:hAnsi="Times New Roman" w:cs="Times New Roman"/>
        </w:rPr>
      </w:pPr>
      <w:r w:rsidRPr="00927429">
        <w:rPr>
          <w:rFonts w:ascii="Times New Roman" w:hAnsi="Times New Roman" w:cs="Times New Roman"/>
        </w:rPr>
        <w:t>Mental well-being</w:t>
      </w:r>
    </w:p>
    <w:p w14:paraId="48C51116" w14:textId="77777777" w:rsidR="00082ABA" w:rsidRDefault="00082ABA" w:rsidP="00082ABA">
      <w:pPr>
        <w:tabs>
          <w:tab w:val="left" w:pos="3060"/>
        </w:tabs>
        <w:ind w:hanging="993"/>
        <w:rPr>
          <w:rFonts w:ascii="Times New Roman" w:hAnsi="Times New Roman"/>
          <w:b/>
          <w:bCs/>
        </w:rPr>
      </w:pPr>
    </w:p>
    <w:p w14:paraId="25622075" w14:textId="77777777" w:rsidR="00082ABA" w:rsidRDefault="00082ABA" w:rsidP="00082ABA">
      <w:pPr>
        <w:tabs>
          <w:tab w:val="left" w:pos="3060"/>
        </w:tabs>
        <w:ind w:hanging="993"/>
        <w:rPr>
          <w:rFonts w:ascii="Times New Roman" w:hAnsi="Times New Roman"/>
          <w:b/>
          <w:bCs/>
        </w:rPr>
      </w:pPr>
    </w:p>
    <w:p w14:paraId="20893C1B" w14:textId="77777777" w:rsidR="00082ABA" w:rsidRDefault="00082ABA" w:rsidP="00082ABA">
      <w:pPr>
        <w:tabs>
          <w:tab w:val="left" w:pos="3060"/>
        </w:tabs>
        <w:ind w:hanging="993"/>
        <w:rPr>
          <w:rFonts w:ascii="Times New Roman" w:hAnsi="Times New Roman"/>
          <w:b/>
          <w:bCs/>
        </w:rPr>
      </w:pPr>
    </w:p>
    <w:p w14:paraId="0D4B646E" w14:textId="77777777" w:rsidR="00082ABA" w:rsidRDefault="00082ABA" w:rsidP="00082ABA">
      <w:pPr>
        <w:tabs>
          <w:tab w:val="left" w:pos="3060"/>
        </w:tabs>
        <w:ind w:hanging="993"/>
        <w:rPr>
          <w:rFonts w:ascii="Times New Roman" w:hAnsi="Times New Roman"/>
          <w:b/>
          <w:bCs/>
        </w:rPr>
      </w:pPr>
    </w:p>
    <w:p w14:paraId="7CD726F4" w14:textId="77777777" w:rsidR="00082ABA" w:rsidRDefault="00082ABA" w:rsidP="00082ABA">
      <w:pPr>
        <w:tabs>
          <w:tab w:val="left" w:pos="3060"/>
        </w:tabs>
        <w:ind w:hanging="993"/>
        <w:rPr>
          <w:rFonts w:ascii="Times New Roman" w:hAnsi="Times New Roman"/>
          <w:b/>
          <w:bCs/>
        </w:rPr>
      </w:pPr>
    </w:p>
    <w:p w14:paraId="0D1EFB14" w14:textId="77777777" w:rsidR="00082ABA" w:rsidRDefault="00082ABA" w:rsidP="00082ABA">
      <w:pPr>
        <w:tabs>
          <w:tab w:val="left" w:pos="3060"/>
        </w:tabs>
        <w:ind w:hanging="993"/>
        <w:rPr>
          <w:rFonts w:ascii="Times New Roman" w:hAnsi="Times New Roman"/>
          <w:b/>
          <w:bCs/>
        </w:rPr>
      </w:pPr>
    </w:p>
    <w:p w14:paraId="37CB1219" w14:textId="77777777" w:rsidR="00082ABA" w:rsidRDefault="00082ABA" w:rsidP="00082ABA">
      <w:pPr>
        <w:tabs>
          <w:tab w:val="left" w:pos="3060"/>
        </w:tabs>
        <w:ind w:hanging="993"/>
        <w:rPr>
          <w:rFonts w:ascii="Times New Roman" w:hAnsi="Times New Roman"/>
          <w:b/>
          <w:bCs/>
        </w:rPr>
      </w:pPr>
    </w:p>
    <w:p w14:paraId="0FCD460C" w14:textId="77777777" w:rsidR="00082ABA" w:rsidRDefault="00082ABA" w:rsidP="00082ABA">
      <w:pPr>
        <w:tabs>
          <w:tab w:val="left" w:pos="3060"/>
        </w:tabs>
        <w:ind w:hanging="993"/>
        <w:rPr>
          <w:rFonts w:ascii="Times New Roman" w:hAnsi="Times New Roman"/>
          <w:b/>
          <w:bCs/>
        </w:rPr>
      </w:pPr>
    </w:p>
    <w:p w14:paraId="46446F7B" w14:textId="77777777" w:rsidR="00082ABA" w:rsidRDefault="00082ABA" w:rsidP="00082ABA">
      <w:pPr>
        <w:tabs>
          <w:tab w:val="left" w:pos="3060"/>
        </w:tabs>
        <w:ind w:hanging="993"/>
        <w:rPr>
          <w:rFonts w:ascii="Times New Roman" w:hAnsi="Times New Roman"/>
          <w:b/>
          <w:bCs/>
        </w:rPr>
      </w:pPr>
    </w:p>
    <w:p w14:paraId="1E46650F" w14:textId="77777777" w:rsidR="00082ABA" w:rsidRDefault="00082ABA" w:rsidP="00082ABA">
      <w:pPr>
        <w:tabs>
          <w:tab w:val="left" w:pos="3060"/>
        </w:tabs>
        <w:ind w:hanging="993"/>
        <w:rPr>
          <w:rFonts w:ascii="Times New Roman" w:hAnsi="Times New Roman"/>
          <w:b/>
          <w:bCs/>
        </w:rPr>
      </w:pPr>
    </w:p>
    <w:p w14:paraId="42FB6EC4" w14:textId="77777777" w:rsidR="00082ABA" w:rsidRDefault="00082ABA" w:rsidP="00082ABA">
      <w:pPr>
        <w:tabs>
          <w:tab w:val="left" w:pos="3060"/>
        </w:tabs>
        <w:ind w:hanging="993"/>
        <w:rPr>
          <w:rFonts w:ascii="Times New Roman" w:hAnsi="Times New Roman"/>
          <w:b/>
          <w:bCs/>
        </w:rPr>
      </w:pPr>
    </w:p>
    <w:p w14:paraId="07DC4646" w14:textId="77777777" w:rsidR="00082ABA" w:rsidRDefault="00082ABA" w:rsidP="00082ABA">
      <w:pPr>
        <w:tabs>
          <w:tab w:val="left" w:pos="3060"/>
        </w:tabs>
        <w:ind w:hanging="993"/>
        <w:rPr>
          <w:rFonts w:ascii="Times New Roman" w:hAnsi="Times New Roman"/>
          <w:b/>
          <w:bCs/>
        </w:rPr>
      </w:pPr>
    </w:p>
    <w:p w14:paraId="6B4B65B5" w14:textId="77777777" w:rsidR="00082ABA" w:rsidRDefault="00082ABA" w:rsidP="00082ABA">
      <w:pPr>
        <w:tabs>
          <w:tab w:val="left" w:pos="3060"/>
        </w:tabs>
        <w:ind w:hanging="993"/>
        <w:rPr>
          <w:rFonts w:ascii="Times New Roman" w:hAnsi="Times New Roman"/>
          <w:b/>
          <w:bCs/>
        </w:rPr>
      </w:pPr>
    </w:p>
    <w:p w14:paraId="2D537915" w14:textId="77777777" w:rsidR="00082ABA" w:rsidRDefault="00082ABA" w:rsidP="00082ABA">
      <w:pPr>
        <w:tabs>
          <w:tab w:val="left" w:pos="3060"/>
        </w:tabs>
        <w:ind w:hanging="993"/>
        <w:rPr>
          <w:rFonts w:ascii="Times New Roman" w:hAnsi="Times New Roman"/>
          <w:b/>
          <w:bCs/>
        </w:rPr>
      </w:pPr>
    </w:p>
    <w:p w14:paraId="247CC3B0" w14:textId="77777777" w:rsidR="00082ABA" w:rsidRDefault="00082ABA" w:rsidP="00082ABA">
      <w:pPr>
        <w:tabs>
          <w:tab w:val="left" w:pos="3060"/>
        </w:tabs>
        <w:ind w:hanging="993"/>
        <w:rPr>
          <w:rFonts w:ascii="Times New Roman" w:hAnsi="Times New Roman"/>
          <w:b/>
          <w:bCs/>
        </w:rPr>
      </w:pPr>
    </w:p>
    <w:p w14:paraId="24210560" w14:textId="77777777" w:rsidR="00082ABA" w:rsidRDefault="00082ABA" w:rsidP="00082ABA">
      <w:pPr>
        <w:tabs>
          <w:tab w:val="left" w:pos="3060"/>
        </w:tabs>
        <w:ind w:hanging="993"/>
        <w:rPr>
          <w:rFonts w:ascii="Times New Roman" w:hAnsi="Times New Roman"/>
          <w:b/>
          <w:bCs/>
        </w:rPr>
        <w:sectPr w:rsidR="00082ABA" w:rsidSect="00D51037">
          <w:footerReference w:type="default" r:id="rId143"/>
          <w:footerReference w:type="first" r:id="rId144"/>
          <w:pgSz w:w="16838" w:h="11906" w:orient="landscape" w:code="9"/>
          <w:pgMar w:top="1440" w:right="238" w:bottom="851" w:left="1559" w:header="709" w:footer="709" w:gutter="0"/>
          <w:pgNumType w:start="143"/>
          <w:cols w:space="708"/>
          <w:docGrid w:linePitch="360"/>
        </w:sectPr>
      </w:pPr>
    </w:p>
    <w:p w14:paraId="7BC6B64F" w14:textId="77777777" w:rsidR="001C3AE7" w:rsidRDefault="001C3AE7" w:rsidP="001C3AE7">
      <w:pPr>
        <w:tabs>
          <w:tab w:val="left" w:pos="3060"/>
        </w:tabs>
        <w:rPr>
          <w:rFonts w:ascii="Times New Roman" w:hAnsi="Times New Roman"/>
          <w:b/>
          <w:bCs/>
        </w:rPr>
      </w:pPr>
      <w:r>
        <w:rPr>
          <w:rFonts w:ascii="Times New Roman" w:hAnsi="Times New Roman"/>
          <w:b/>
          <w:bCs/>
        </w:rPr>
        <w:lastRenderedPageBreak/>
        <w:t>Deep Dives</w:t>
      </w:r>
    </w:p>
    <w:p w14:paraId="1D01EFDC" w14:textId="77777777" w:rsidR="001C3AE7" w:rsidRPr="001C3AE7" w:rsidRDefault="001C3AE7" w:rsidP="001C3AE7">
      <w:pPr>
        <w:tabs>
          <w:tab w:val="left" w:pos="3060"/>
        </w:tabs>
        <w:rPr>
          <w:rFonts w:ascii="Times New Roman" w:hAnsi="Times New Roman"/>
        </w:rPr>
      </w:pPr>
      <w:r w:rsidRPr="001C3AE7">
        <w:rPr>
          <w:rFonts w:ascii="Times New Roman" w:hAnsi="Times New Roman"/>
        </w:rPr>
        <w:t>Deep dives are a methodology that inspectors use to gain a deeper understanding of a school’s curriculum. You can read about them in the handbook paragraph 214 onwards. (215/216 1nd 217 specifically) Special school paragraph 248 onwards. </w:t>
      </w:r>
    </w:p>
    <w:p w14:paraId="6E5B99BE" w14:textId="77777777" w:rsidR="001C3AE7" w:rsidRPr="001C3AE7" w:rsidRDefault="001C3AE7" w:rsidP="001C3AE7">
      <w:pPr>
        <w:tabs>
          <w:tab w:val="left" w:pos="3060"/>
        </w:tabs>
        <w:rPr>
          <w:rFonts w:ascii="Times New Roman" w:hAnsi="Times New Roman"/>
        </w:rPr>
      </w:pPr>
      <w:r w:rsidRPr="001C3AE7">
        <w:rPr>
          <w:rFonts w:ascii="Times New Roman" w:hAnsi="Times New Roman"/>
        </w:rPr>
        <w:t>Through close inspection of a number of subjects or areas, the inspectorate say that they can make better judgements about the overall quality of the education delivered by a school. </w:t>
      </w:r>
    </w:p>
    <w:p w14:paraId="4B261186" w14:textId="77777777" w:rsidR="001C3AE7" w:rsidRPr="001C3AE7" w:rsidRDefault="001C3AE7" w:rsidP="001C3AE7">
      <w:pPr>
        <w:tabs>
          <w:tab w:val="left" w:pos="3060"/>
        </w:tabs>
        <w:rPr>
          <w:rFonts w:ascii="Times New Roman" w:hAnsi="Times New Roman"/>
        </w:rPr>
      </w:pPr>
      <w:r w:rsidRPr="001C3AE7">
        <w:rPr>
          <w:rFonts w:ascii="Times New Roman" w:hAnsi="Times New Roman"/>
        </w:rPr>
        <w:t>Expect there to be between 3 and 6 deep dives per inspection.</w:t>
      </w:r>
    </w:p>
    <w:p w14:paraId="0E7B1321" w14:textId="77777777" w:rsidR="001C3AE7" w:rsidRPr="001C3AE7" w:rsidRDefault="001C3AE7" w:rsidP="001C3AE7">
      <w:pPr>
        <w:tabs>
          <w:tab w:val="left" w:pos="3060"/>
        </w:tabs>
        <w:rPr>
          <w:rFonts w:ascii="Times New Roman" w:hAnsi="Times New Roman"/>
        </w:rPr>
      </w:pPr>
      <w:r w:rsidRPr="001C3AE7">
        <w:rPr>
          <w:rFonts w:ascii="Times New Roman" w:hAnsi="Times New Roman"/>
        </w:rPr>
        <w:t>Reading will always be included in a deep dive where there are primary aged children, but the remaining subjects are decided on an individual basis. Some subjects are chosen if they are a priority for development or even a strength of the school.</w:t>
      </w:r>
    </w:p>
    <w:p w14:paraId="4E67EA2B" w14:textId="0BD69D7B" w:rsidR="001C3AE7" w:rsidRPr="001C3AE7" w:rsidRDefault="001C3AE7" w:rsidP="00082ABA">
      <w:pPr>
        <w:tabs>
          <w:tab w:val="left" w:pos="3060"/>
        </w:tabs>
        <w:ind w:hanging="993"/>
        <w:rPr>
          <w:rFonts w:ascii="Times New Roman" w:hAnsi="Times New Roman"/>
        </w:rPr>
      </w:pPr>
      <w:r>
        <w:rPr>
          <w:rFonts w:ascii="Times New Roman" w:hAnsi="Times New Roman"/>
          <w:b/>
          <w:bCs/>
        </w:rPr>
        <w:tab/>
      </w:r>
      <w:r w:rsidRPr="001C3AE7">
        <w:rPr>
          <w:rFonts w:ascii="Times New Roman" w:hAnsi="Times New Roman"/>
        </w:rPr>
        <w:t>The questions below may help you structure your own deep dives</w:t>
      </w:r>
    </w:p>
    <w:p w14:paraId="2ACF62B9" w14:textId="77777777" w:rsidR="001C3AE7" w:rsidRDefault="001C3AE7" w:rsidP="00082ABA">
      <w:pPr>
        <w:tabs>
          <w:tab w:val="left" w:pos="3060"/>
        </w:tabs>
        <w:ind w:hanging="993"/>
        <w:rPr>
          <w:rFonts w:ascii="Times New Roman" w:hAnsi="Times New Roman"/>
          <w:b/>
          <w:bCs/>
        </w:rPr>
      </w:pPr>
    </w:p>
    <w:p w14:paraId="5295B082" w14:textId="3DD7055D" w:rsidR="001C3AE7" w:rsidRDefault="001C3AE7" w:rsidP="00082ABA">
      <w:pPr>
        <w:tabs>
          <w:tab w:val="left" w:pos="3060"/>
        </w:tabs>
        <w:ind w:hanging="993"/>
        <w:rPr>
          <w:rFonts w:ascii="Times New Roman" w:hAnsi="Times New Roman"/>
          <w:b/>
          <w:bCs/>
        </w:rPr>
      </w:pPr>
    </w:p>
    <w:p w14:paraId="7CF5A662" w14:textId="76FD097D" w:rsidR="00D15011" w:rsidRDefault="00D15011" w:rsidP="00082ABA">
      <w:pPr>
        <w:tabs>
          <w:tab w:val="left" w:pos="3060"/>
        </w:tabs>
        <w:ind w:hanging="993"/>
        <w:rPr>
          <w:rFonts w:ascii="Times New Roman" w:hAnsi="Times New Roman"/>
          <w:b/>
          <w:bCs/>
        </w:rPr>
      </w:pPr>
    </w:p>
    <w:p w14:paraId="64620568" w14:textId="1F765082" w:rsidR="00D15011" w:rsidRDefault="00D15011" w:rsidP="00082ABA">
      <w:pPr>
        <w:tabs>
          <w:tab w:val="left" w:pos="3060"/>
        </w:tabs>
        <w:ind w:hanging="993"/>
        <w:rPr>
          <w:rFonts w:ascii="Times New Roman" w:hAnsi="Times New Roman"/>
          <w:b/>
          <w:bCs/>
        </w:rPr>
      </w:pPr>
    </w:p>
    <w:p w14:paraId="18FB4A05" w14:textId="7B535D88" w:rsidR="00D15011" w:rsidRDefault="00D15011" w:rsidP="00082ABA">
      <w:pPr>
        <w:tabs>
          <w:tab w:val="left" w:pos="3060"/>
        </w:tabs>
        <w:ind w:hanging="993"/>
        <w:rPr>
          <w:rFonts w:ascii="Times New Roman" w:hAnsi="Times New Roman"/>
          <w:b/>
          <w:bCs/>
        </w:rPr>
      </w:pPr>
    </w:p>
    <w:p w14:paraId="483821B1" w14:textId="2C7163BC" w:rsidR="00D15011" w:rsidRDefault="00D15011" w:rsidP="00082ABA">
      <w:pPr>
        <w:tabs>
          <w:tab w:val="left" w:pos="3060"/>
        </w:tabs>
        <w:ind w:hanging="993"/>
        <w:rPr>
          <w:rFonts w:ascii="Times New Roman" w:hAnsi="Times New Roman"/>
          <w:b/>
          <w:bCs/>
        </w:rPr>
      </w:pPr>
    </w:p>
    <w:p w14:paraId="150BF45F" w14:textId="06AAA886" w:rsidR="00D15011" w:rsidRDefault="00D15011" w:rsidP="00082ABA">
      <w:pPr>
        <w:tabs>
          <w:tab w:val="left" w:pos="3060"/>
        </w:tabs>
        <w:ind w:hanging="993"/>
        <w:rPr>
          <w:rFonts w:ascii="Times New Roman" w:hAnsi="Times New Roman"/>
          <w:b/>
          <w:bCs/>
        </w:rPr>
      </w:pPr>
    </w:p>
    <w:p w14:paraId="5C0FBF25" w14:textId="6324DD8F" w:rsidR="00D15011" w:rsidRDefault="00D15011" w:rsidP="00082ABA">
      <w:pPr>
        <w:tabs>
          <w:tab w:val="left" w:pos="3060"/>
        </w:tabs>
        <w:ind w:hanging="993"/>
        <w:rPr>
          <w:rFonts w:ascii="Times New Roman" w:hAnsi="Times New Roman"/>
          <w:b/>
          <w:bCs/>
        </w:rPr>
      </w:pPr>
    </w:p>
    <w:p w14:paraId="18549F1A" w14:textId="01686E5C" w:rsidR="00D15011" w:rsidRDefault="00D15011" w:rsidP="00082ABA">
      <w:pPr>
        <w:tabs>
          <w:tab w:val="left" w:pos="3060"/>
        </w:tabs>
        <w:ind w:hanging="993"/>
        <w:rPr>
          <w:rFonts w:ascii="Times New Roman" w:hAnsi="Times New Roman"/>
          <w:b/>
          <w:bCs/>
        </w:rPr>
      </w:pPr>
    </w:p>
    <w:p w14:paraId="1E5E5E98" w14:textId="255FB647" w:rsidR="00D15011" w:rsidRDefault="00D15011" w:rsidP="00082ABA">
      <w:pPr>
        <w:tabs>
          <w:tab w:val="left" w:pos="3060"/>
        </w:tabs>
        <w:ind w:hanging="993"/>
        <w:rPr>
          <w:rFonts w:ascii="Times New Roman" w:hAnsi="Times New Roman"/>
          <w:b/>
          <w:bCs/>
        </w:rPr>
      </w:pPr>
    </w:p>
    <w:p w14:paraId="63E08497" w14:textId="374B7F4B" w:rsidR="00D15011" w:rsidRDefault="00D15011" w:rsidP="00082ABA">
      <w:pPr>
        <w:tabs>
          <w:tab w:val="left" w:pos="3060"/>
        </w:tabs>
        <w:ind w:hanging="993"/>
        <w:rPr>
          <w:rFonts w:ascii="Times New Roman" w:hAnsi="Times New Roman"/>
          <w:b/>
          <w:bCs/>
        </w:rPr>
      </w:pPr>
    </w:p>
    <w:p w14:paraId="665F27BA" w14:textId="6B83EF59" w:rsidR="00D15011" w:rsidRDefault="00D15011" w:rsidP="00082ABA">
      <w:pPr>
        <w:tabs>
          <w:tab w:val="left" w:pos="3060"/>
        </w:tabs>
        <w:ind w:hanging="993"/>
        <w:rPr>
          <w:rFonts w:ascii="Times New Roman" w:hAnsi="Times New Roman"/>
          <w:b/>
          <w:bCs/>
        </w:rPr>
      </w:pPr>
    </w:p>
    <w:p w14:paraId="3F820EEF" w14:textId="7B83CC59" w:rsidR="00D15011" w:rsidRDefault="00D15011" w:rsidP="00082ABA">
      <w:pPr>
        <w:tabs>
          <w:tab w:val="left" w:pos="3060"/>
        </w:tabs>
        <w:ind w:hanging="993"/>
        <w:rPr>
          <w:rFonts w:ascii="Times New Roman" w:hAnsi="Times New Roman"/>
          <w:b/>
          <w:bCs/>
        </w:rPr>
      </w:pPr>
    </w:p>
    <w:p w14:paraId="0A437742" w14:textId="5942DB71" w:rsidR="00D15011" w:rsidRDefault="00D15011" w:rsidP="00082ABA">
      <w:pPr>
        <w:tabs>
          <w:tab w:val="left" w:pos="3060"/>
        </w:tabs>
        <w:ind w:hanging="993"/>
        <w:rPr>
          <w:rFonts w:ascii="Times New Roman" w:hAnsi="Times New Roman"/>
          <w:b/>
          <w:bCs/>
        </w:rPr>
      </w:pPr>
    </w:p>
    <w:p w14:paraId="74E96E4A" w14:textId="3A3910D5" w:rsidR="00D15011" w:rsidRDefault="00D15011" w:rsidP="00082ABA">
      <w:pPr>
        <w:tabs>
          <w:tab w:val="left" w:pos="3060"/>
        </w:tabs>
        <w:ind w:hanging="993"/>
        <w:rPr>
          <w:rFonts w:ascii="Times New Roman" w:hAnsi="Times New Roman"/>
          <w:b/>
          <w:bCs/>
        </w:rPr>
      </w:pPr>
    </w:p>
    <w:p w14:paraId="3A479046" w14:textId="66769F8D" w:rsidR="00D15011" w:rsidRDefault="00D15011" w:rsidP="00082ABA">
      <w:pPr>
        <w:tabs>
          <w:tab w:val="left" w:pos="3060"/>
        </w:tabs>
        <w:ind w:hanging="993"/>
        <w:rPr>
          <w:rFonts w:ascii="Times New Roman" w:hAnsi="Times New Roman"/>
          <w:b/>
          <w:bCs/>
        </w:rPr>
      </w:pPr>
    </w:p>
    <w:p w14:paraId="6FD3C10E" w14:textId="29A23850" w:rsidR="00D15011" w:rsidRDefault="00D15011" w:rsidP="00082ABA">
      <w:pPr>
        <w:tabs>
          <w:tab w:val="left" w:pos="3060"/>
        </w:tabs>
        <w:ind w:hanging="993"/>
        <w:rPr>
          <w:rFonts w:ascii="Times New Roman" w:hAnsi="Times New Roman"/>
          <w:b/>
          <w:bCs/>
        </w:rPr>
      </w:pPr>
    </w:p>
    <w:p w14:paraId="4F572336" w14:textId="5CEEB9C3" w:rsidR="00D15011" w:rsidRDefault="00D15011" w:rsidP="00082ABA">
      <w:pPr>
        <w:tabs>
          <w:tab w:val="left" w:pos="3060"/>
        </w:tabs>
        <w:ind w:hanging="993"/>
        <w:rPr>
          <w:rFonts w:ascii="Times New Roman" w:hAnsi="Times New Roman"/>
          <w:b/>
          <w:bCs/>
        </w:rPr>
      </w:pPr>
    </w:p>
    <w:p w14:paraId="4D59644D" w14:textId="7969BE7A" w:rsidR="00D15011" w:rsidRDefault="00D15011" w:rsidP="00082ABA">
      <w:pPr>
        <w:tabs>
          <w:tab w:val="left" w:pos="3060"/>
        </w:tabs>
        <w:ind w:hanging="993"/>
        <w:rPr>
          <w:rFonts w:ascii="Times New Roman" w:hAnsi="Times New Roman"/>
          <w:b/>
          <w:bCs/>
        </w:rPr>
      </w:pPr>
    </w:p>
    <w:p w14:paraId="68BD4CB9" w14:textId="41353F88" w:rsidR="00D15011" w:rsidRDefault="00D15011" w:rsidP="00082ABA">
      <w:pPr>
        <w:tabs>
          <w:tab w:val="left" w:pos="3060"/>
        </w:tabs>
        <w:ind w:hanging="993"/>
        <w:rPr>
          <w:rFonts w:ascii="Times New Roman" w:hAnsi="Times New Roman"/>
          <w:b/>
          <w:bCs/>
        </w:rPr>
      </w:pPr>
    </w:p>
    <w:p w14:paraId="32D31495" w14:textId="66C9593D" w:rsidR="00D15011" w:rsidRDefault="00D15011" w:rsidP="00082ABA">
      <w:pPr>
        <w:tabs>
          <w:tab w:val="left" w:pos="3060"/>
        </w:tabs>
        <w:ind w:hanging="993"/>
        <w:rPr>
          <w:rFonts w:ascii="Times New Roman" w:hAnsi="Times New Roman"/>
          <w:b/>
          <w:bCs/>
        </w:rPr>
      </w:pPr>
    </w:p>
    <w:p w14:paraId="55717371" w14:textId="7C66A0AC" w:rsidR="00D15011" w:rsidRDefault="00D15011" w:rsidP="00082ABA">
      <w:pPr>
        <w:tabs>
          <w:tab w:val="left" w:pos="3060"/>
        </w:tabs>
        <w:ind w:hanging="993"/>
        <w:rPr>
          <w:rFonts w:ascii="Times New Roman" w:hAnsi="Times New Roman"/>
          <w:b/>
          <w:bCs/>
        </w:rPr>
      </w:pPr>
    </w:p>
    <w:p w14:paraId="082ED289" w14:textId="074F828D" w:rsidR="00D15011" w:rsidRDefault="00D15011" w:rsidP="00082ABA">
      <w:pPr>
        <w:tabs>
          <w:tab w:val="left" w:pos="3060"/>
        </w:tabs>
        <w:ind w:hanging="993"/>
        <w:rPr>
          <w:rFonts w:ascii="Times New Roman" w:hAnsi="Times New Roman"/>
          <w:b/>
          <w:bCs/>
        </w:rPr>
      </w:pPr>
    </w:p>
    <w:p w14:paraId="10501838" w14:textId="6BBDCA46" w:rsidR="00D15011" w:rsidRDefault="00D15011" w:rsidP="00082ABA">
      <w:pPr>
        <w:tabs>
          <w:tab w:val="left" w:pos="3060"/>
        </w:tabs>
        <w:ind w:hanging="993"/>
        <w:rPr>
          <w:rFonts w:ascii="Times New Roman" w:hAnsi="Times New Roman"/>
          <w:b/>
          <w:bCs/>
        </w:rPr>
      </w:pPr>
    </w:p>
    <w:p w14:paraId="1DAD15B6" w14:textId="77777777" w:rsidR="00D15011" w:rsidRPr="00D65511" w:rsidRDefault="00D15011" w:rsidP="00D15011">
      <w:pPr>
        <w:rPr>
          <w:rFonts w:ascii="Times New Roman" w:hAnsi="Times New Roman" w:cs="Times New Roman"/>
        </w:rPr>
      </w:pPr>
      <w:r>
        <w:rPr>
          <w:rFonts w:ascii="Times New Roman" w:hAnsi="Times New Roman" w:cs="Times New Roman"/>
        </w:rPr>
        <w:lastRenderedPageBreak/>
        <w:t>Deep Dive</w:t>
      </w:r>
    </w:p>
    <w:tbl>
      <w:tblPr>
        <w:tblStyle w:val="TableGrid"/>
        <w:tblW w:w="0" w:type="auto"/>
        <w:tblLook w:val="04A0" w:firstRow="1" w:lastRow="0" w:firstColumn="1" w:lastColumn="0" w:noHBand="0" w:noVBand="1"/>
      </w:tblPr>
      <w:tblGrid>
        <w:gridCol w:w="9016"/>
      </w:tblGrid>
      <w:tr w:rsidR="00D15011" w:rsidRPr="00D65511" w14:paraId="51E3B0D8" w14:textId="77777777" w:rsidTr="00366522">
        <w:tc>
          <w:tcPr>
            <w:tcW w:w="9016" w:type="dxa"/>
          </w:tcPr>
          <w:p w14:paraId="1426A53C" w14:textId="77777777" w:rsidR="00D15011" w:rsidRPr="00D65511" w:rsidRDefault="00D15011" w:rsidP="00366522">
            <w:pPr>
              <w:rPr>
                <w:rFonts w:ascii="Times New Roman" w:hAnsi="Times New Roman" w:cs="Times New Roman"/>
              </w:rPr>
            </w:pPr>
            <w:r w:rsidRPr="00D65511">
              <w:rPr>
                <w:rFonts w:ascii="Times New Roman" w:hAnsi="Times New Roman" w:cs="Times New Roman"/>
              </w:rPr>
              <w:t>Senior Leaders Curriculum Planning</w:t>
            </w:r>
          </w:p>
          <w:p w14:paraId="299DB887" w14:textId="77777777" w:rsidR="00D15011" w:rsidRPr="00D65511" w:rsidRDefault="00D15011" w:rsidP="00366522">
            <w:pPr>
              <w:rPr>
                <w:rFonts w:ascii="Times New Roman" w:hAnsi="Times New Roman" w:cs="Times New Roman"/>
              </w:rPr>
            </w:pPr>
          </w:p>
          <w:p w14:paraId="22BCE2B2" w14:textId="77777777" w:rsidR="00D15011" w:rsidRPr="00D65511" w:rsidRDefault="00D15011" w:rsidP="00D15011">
            <w:pPr>
              <w:numPr>
                <w:ilvl w:val="0"/>
                <w:numId w:val="84"/>
              </w:numPr>
              <w:rPr>
                <w:rFonts w:ascii="Times New Roman" w:hAnsi="Times New Roman" w:cs="Times New Roman"/>
              </w:rPr>
            </w:pPr>
            <w:r w:rsidRPr="00D65511">
              <w:rPr>
                <w:rFonts w:ascii="Times New Roman" w:hAnsi="Times New Roman" w:cs="Times New Roman"/>
                <w:lang w:val="en-US"/>
              </w:rPr>
              <w:t>How have you designed your curriculum?</w:t>
            </w:r>
          </w:p>
          <w:p w14:paraId="43517D5D" w14:textId="77777777" w:rsidR="00D15011" w:rsidRPr="00D65511" w:rsidRDefault="00D15011" w:rsidP="00D15011">
            <w:pPr>
              <w:numPr>
                <w:ilvl w:val="0"/>
                <w:numId w:val="84"/>
              </w:numPr>
              <w:rPr>
                <w:rFonts w:ascii="Times New Roman" w:hAnsi="Times New Roman" w:cs="Times New Roman"/>
              </w:rPr>
            </w:pPr>
            <w:r w:rsidRPr="00D65511">
              <w:rPr>
                <w:rFonts w:ascii="Times New Roman" w:hAnsi="Times New Roman" w:cs="Times New Roman"/>
                <w:lang w:val="en-US"/>
              </w:rPr>
              <w:t>What are you trying to achieve in your curriculum?</w:t>
            </w:r>
          </w:p>
          <w:p w14:paraId="28432331" w14:textId="77777777" w:rsidR="00D15011" w:rsidRPr="00D65511" w:rsidRDefault="00D15011" w:rsidP="00D15011">
            <w:pPr>
              <w:numPr>
                <w:ilvl w:val="0"/>
                <w:numId w:val="84"/>
              </w:numPr>
              <w:rPr>
                <w:rFonts w:ascii="Times New Roman" w:hAnsi="Times New Roman" w:cs="Times New Roman"/>
              </w:rPr>
            </w:pPr>
            <w:r w:rsidRPr="00D65511">
              <w:rPr>
                <w:rFonts w:ascii="Times New Roman" w:hAnsi="Times New Roman" w:cs="Times New Roman"/>
                <w:lang w:val="en-US"/>
              </w:rPr>
              <w:t>What are your aims for science in the school?</w:t>
            </w:r>
          </w:p>
          <w:p w14:paraId="32A9D070" w14:textId="77777777" w:rsidR="00D15011" w:rsidRPr="00D65511" w:rsidRDefault="00D15011" w:rsidP="00D15011">
            <w:pPr>
              <w:numPr>
                <w:ilvl w:val="0"/>
                <w:numId w:val="84"/>
              </w:numPr>
              <w:rPr>
                <w:rFonts w:ascii="Times New Roman" w:hAnsi="Times New Roman" w:cs="Times New Roman"/>
              </w:rPr>
            </w:pPr>
            <w:r w:rsidRPr="00D65511">
              <w:rPr>
                <w:rFonts w:ascii="Times New Roman" w:hAnsi="Times New Roman" w:cs="Times New Roman"/>
                <w:lang w:val="en-US"/>
              </w:rPr>
              <w:t>How does your science curriculum support your school’s aims?</w:t>
            </w:r>
          </w:p>
          <w:p w14:paraId="37AE3706" w14:textId="77777777" w:rsidR="00D15011" w:rsidRPr="00D65511" w:rsidRDefault="00D15011" w:rsidP="00D15011">
            <w:pPr>
              <w:numPr>
                <w:ilvl w:val="0"/>
                <w:numId w:val="84"/>
              </w:numPr>
              <w:rPr>
                <w:rFonts w:ascii="Times New Roman" w:hAnsi="Times New Roman" w:cs="Times New Roman"/>
              </w:rPr>
            </w:pPr>
            <w:r w:rsidRPr="00D65511">
              <w:rPr>
                <w:rFonts w:ascii="Times New Roman" w:hAnsi="Times New Roman" w:cs="Times New Roman"/>
                <w:lang w:val="en-US"/>
              </w:rPr>
              <w:t>How does science link to other curriculum areas?</w:t>
            </w:r>
          </w:p>
          <w:p w14:paraId="3181AEF5" w14:textId="77777777" w:rsidR="00D15011" w:rsidRPr="00D65511" w:rsidRDefault="00D15011" w:rsidP="00D15011">
            <w:pPr>
              <w:numPr>
                <w:ilvl w:val="0"/>
                <w:numId w:val="84"/>
              </w:numPr>
              <w:rPr>
                <w:rFonts w:ascii="Times New Roman" w:hAnsi="Times New Roman" w:cs="Times New Roman"/>
              </w:rPr>
            </w:pPr>
            <w:r w:rsidRPr="00D65511">
              <w:rPr>
                <w:rFonts w:ascii="Times New Roman" w:hAnsi="Times New Roman" w:cs="Times New Roman"/>
                <w:lang w:val="en-US"/>
              </w:rPr>
              <w:t>In science are expectations high enough?</w:t>
            </w:r>
          </w:p>
          <w:p w14:paraId="5721B54F" w14:textId="77777777" w:rsidR="00D15011" w:rsidRPr="00D65511" w:rsidRDefault="00D15011" w:rsidP="00D15011">
            <w:pPr>
              <w:numPr>
                <w:ilvl w:val="0"/>
                <w:numId w:val="84"/>
              </w:numPr>
              <w:rPr>
                <w:rFonts w:ascii="Times New Roman" w:hAnsi="Times New Roman" w:cs="Times New Roman"/>
              </w:rPr>
            </w:pPr>
            <w:r w:rsidRPr="00D65511">
              <w:rPr>
                <w:rFonts w:ascii="Times New Roman" w:hAnsi="Times New Roman" w:cs="Times New Roman"/>
                <w:lang w:val="en-US"/>
              </w:rPr>
              <w:t>What do leaders expect I will see when I visit lessons and speak to pupils?</w:t>
            </w:r>
          </w:p>
          <w:p w14:paraId="43357C67" w14:textId="77777777" w:rsidR="00D15011" w:rsidRPr="00D65511" w:rsidRDefault="00D15011" w:rsidP="00D15011">
            <w:pPr>
              <w:numPr>
                <w:ilvl w:val="0"/>
                <w:numId w:val="84"/>
              </w:numPr>
              <w:rPr>
                <w:rFonts w:ascii="Times New Roman" w:hAnsi="Times New Roman" w:cs="Times New Roman"/>
              </w:rPr>
            </w:pPr>
            <w:r w:rsidRPr="00D65511">
              <w:rPr>
                <w:rFonts w:ascii="Times New Roman" w:hAnsi="Times New Roman" w:cs="Times New Roman"/>
              </w:rPr>
              <w:t>As the science leader is a solo subject leader, how do you ensure she is appropriately supported?</w:t>
            </w:r>
          </w:p>
          <w:p w14:paraId="75F25A0D" w14:textId="77777777" w:rsidR="00D15011" w:rsidRPr="00D65511" w:rsidRDefault="00D15011" w:rsidP="00366522">
            <w:pPr>
              <w:rPr>
                <w:rFonts w:ascii="Times New Roman" w:hAnsi="Times New Roman" w:cs="Times New Roman"/>
              </w:rPr>
            </w:pPr>
          </w:p>
          <w:p w14:paraId="6D758E5E" w14:textId="77777777" w:rsidR="00D15011" w:rsidRPr="00D65511" w:rsidRDefault="00D15011" w:rsidP="00366522">
            <w:pPr>
              <w:rPr>
                <w:rFonts w:ascii="Times New Roman" w:hAnsi="Times New Roman" w:cs="Times New Roman"/>
              </w:rPr>
            </w:pPr>
          </w:p>
        </w:tc>
      </w:tr>
      <w:tr w:rsidR="00D15011" w:rsidRPr="00D65511" w14:paraId="0BA085C4" w14:textId="77777777" w:rsidTr="00366522">
        <w:tc>
          <w:tcPr>
            <w:tcW w:w="9016" w:type="dxa"/>
          </w:tcPr>
          <w:p w14:paraId="270442AF" w14:textId="77777777" w:rsidR="00D15011" w:rsidRPr="00D65511" w:rsidRDefault="00D15011" w:rsidP="00366522">
            <w:pPr>
              <w:rPr>
                <w:rFonts w:ascii="Times New Roman" w:hAnsi="Times New Roman" w:cs="Times New Roman"/>
              </w:rPr>
            </w:pPr>
            <w:r w:rsidRPr="00D65511">
              <w:rPr>
                <w:rFonts w:ascii="Times New Roman" w:hAnsi="Times New Roman" w:cs="Times New Roman"/>
              </w:rPr>
              <w:t>Subject Leadership</w:t>
            </w:r>
          </w:p>
          <w:p w14:paraId="697F02D9" w14:textId="77777777" w:rsidR="00D15011" w:rsidRPr="00D65511" w:rsidRDefault="00D15011" w:rsidP="00366522">
            <w:pPr>
              <w:rPr>
                <w:rFonts w:ascii="Times New Roman" w:hAnsi="Times New Roman" w:cs="Times New Roman"/>
              </w:rPr>
            </w:pPr>
          </w:p>
          <w:p w14:paraId="489D1F6A" w14:textId="77777777" w:rsidR="00D15011" w:rsidRPr="00D65511" w:rsidRDefault="00D15011" w:rsidP="00D15011">
            <w:pPr>
              <w:numPr>
                <w:ilvl w:val="0"/>
                <w:numId w:val="83"/>
              </w:numPr>
              <w:rPr>
                <w:rFonts w:ascii="Times New Roman" w:hAnsi="Times New Roman" w:cs="Times New Roman"/>
              </w:rPr>
            </w:pPr>
            <w:r w:rsidRPr="00D65511">
              <w:rPr>
                <w:rFonts w:ascii="Times New Roman" w:hAnsi="Times New Roman" w:cs="Times New Roman"/>
                <w:lang w:val="en-US"/>
              </w:rPr>
              <w:t>How have you designed your own curriculum  Why?</w:t>
            </w:r>
          </w:p>
          <w:p w14:paraId="4ECB0484" w14:textId="77777777" w:rsidR="00D15011" w:rsidRPr="00D65511" w:rsidRDefault="00D15011" w:rsidP="00D15011">
            <w:pPr>
              <w:numPr>
                <w:ilvl w:val="0"/>
                <w:numId w:val="83"/>
              </w:numPr>
              <w:rPr>
                <w:rFonts w:ascii="Times New Roman" w:hAnsi="Times New Roman" w:cs="Times New Roman"/>
              </w:rPr>
            </w:pPr>
            <w:r w:rsidRPr="00D65511">
              <w:rPr>
                <w:rFonts w:ascii="Times New Roman" w:hAnsi="Times New Roman" w:cs="Times New Roman"/>
                <w:lang w:val="en-US"/>
              </w:rPr>
              <w:t>What are you trying to achieve with your curriculum?</w:t>
            </w:r>
          </w:p>
          <w:p w14:paraId="5D792214" w14:textId="77777777" w:rsidR="00D15011" w:rsidRPr="00D65511" w:rsidRDefault="00D15011" w:rsidP="00D15011">
            <w:pPr>
              <w:numPr>
                <w:ilvl w:val="0"/>
                <w:numId w:val="83"/>
              </w:numPr>
              <w:rPr>
                <w:rFonts w:ascii="Times New Roman" w:hAnsi="Times New Roman" w:cs="Times New Roman"/>
              </w:rPr>
            </w:pPr>
            <w:r w:rsidRPr="00D65511">
              <w:rPr>
                <w:rFonts w:ascii="Times New Roman" w:hAnsi="Times New Roman" w:cs="Times New Roman"/>
                <w:lang w:val="en-US"/>
              </w:rPr>
              <w:t>How do you ensure that pupils  benefit from the curriculum?</w:t>
            </w:r>
          </w:p>
          <w:p w14:paraId="0B1D4936" w14:textId="77777777" w:rsidR="00D15011" w:rsidRPr="00D65511" w:rsidRDefault="00D15011" w:rsidP="00D15011">
            <w:pPr>
              <w:numPr>
                <w:ilvl w:val="0"/>
                <w:numId w:val="83"/>
              </w:numPr>
              <w:rPr>
                <w:rFonts w:ascii="Times New Roman" w:hAnsi="Times New Roman" w:cs="Times New Roman"/>
              </w:rPr>
            </w:pPr>
            <w:r w:rsidRPr="00D65511">
              <w:rPr>
                <w:rFonts w:ascii="Times New Roman" w:hAnsi="Times New Roman" w:cs="Times New Roman"/>
                <w:lang w:val="en-US"/>
              </w:rPr>
              <w:t>How is your curriculum ambitious for all children?</w:t>
            </w:r>
          </w:p>
          <w:p w14:paraId="7D8E5E53" w14:textId="77777777" w:rsidR="00D15011" w:rsidRPr="00D65511" w:rsidRDefault="00D15011" w:rsidP="00D15011">
            <w:pPr>
              <w:numPr>
                <w:ilvl w:val="0"/>
                <w:numId w:val="83"/>
              </w:numPr>
              <w:rPr>
                <w:rFonts w:ascii="Times New Roman" w:hAnsi="Times New Roman" w:cs="Times New Roman"/>
              </w:rPr>
            </w:pPr>
            <w:r w:rsidRPr="00D65511">
              <w:rPr>
                <w:rFonts w:ascii="Times New Roman" w:hAnsi="Times New Roman" w:cs="Times New Roman"/>
                <w:lang w:val="en-US"/>
              </w:rPr>
              <w:t>How have you decided to sequence your curriculum ? Why?</w:t>
            </w:r>
          </w:p>
          <w:p w14:paraId="59C5A1D1" w14:textId="77777777" w:rsidR="00D15011" w:rsidRPr="00D65511" w:rsidRDefault="00D15011" w:rsidP="00D15011">
            <w:pPr>
              <w:numPr>
                <w:ilvl w:val="0"/>
                <w:numId w:val="83"/>
              </w:numPr>
              <w:rPr>
                <w:rFonts w:ascii="Times New Roman" w:hAnsi="Times New Roman" w:cs="Times New Roman"/>
              </w:rPr>
            </w:pPr>
            <w:r w:rsidRPr="00D65511">
              <w:rPr>
                <w:rFonts w:ascii="Times New Roman" w:hAnsi="Times New Roman" w:cs="Times New Roman"/>
                <w:lang w:val="en-US"/>
              </w:rPr>
              <w:t>How do you know that children are learning the curriculum content?</w:t>
            </w:r>
          </w:p>
          <w:p w14:paraId="0DDDBEF2" w14:textId="77777777" w:rsidR="00D15011" w:rsidRPr="00D65511" w:rsidRDefault="00D15011" w:rsidP="00D15011">
            <w:pPr>
              <w:numPr>
                <w:ilvl w:val="0"/>
                <w:numId w:val="83"/>
              </w:numPr>
              <w:rPr>
                <w:rFonts w:ascii="Times New Roman" w:hAnsi="Times New Roman" w:cs="Times New Roman"/>
              </w:rPr>
            </w:pPr>
            <w:r>
              <w:rPr>
                <w:rFonts w:ascii="Times New Roman" w:hAnsi="Times New Roman" w:cs="Times New Roman"/>
              </w:rPr>
              <w:t>How do you ensure the curriculum is well matched for children with SEND?</w:t>
            </w:r>
          </w:p>
          <w:p w14:paraId="0EF31299" w14:textId="77777777" w:rsidR="00D15011" w:rsidRPr="00D65511" w:rsidRDefault="00D15011" w:rsidP="00D15011">
            <w:pPr>
              <w:numPr>
                <w:ilvl w:val="0"/>
                <w:numId w:val="83"/>
              </w:numPr>
              <w:rPr>
                <w:rFonts w:ascii="Times New Roman" w:hAnsi="Times New Roman" w:cs="Times New Roman"/>
              </w:rPr>
            </w:pPr>
            <w:r w:rsidRPr="00D65511">
              <w:rPr>
                <w:rFonts w:ascii="Times New Roman" w:hAnsi="Times New Roman" w:cs="Times New Roman"/>
                <w:lang w:val="en-US"/>
              </w:rPr>
              <w:t>How are misconceptions addressed?</w:t>
            </w:r>
          </w:p>
          <w:p w14:paraId="1E1D3267" w14:textId="77777777" w:rsidR="00D15011" w:rsidRPr="00D65511" w:rsidRDefault="00D15011" w:rsidP="00D15011">
            <w:pPr>
              <w:numPr>
                <w:ilvl w:val="0"/>
                <w:numId w:val="83"/>
              </w:numPr>
              <w:rPr>
                <w:rFonts w:ascii="Times New Roman" w:hAnsi="Times New Roman" w:cs="Times New Roman"/>
              </w:rPr>
            </w:pPr>
            <w:r w:rsidRPr="00D65511">
              <w:rPr>
                <w:rFonts w:ascii="Times New Roman" w:hAnsi="Times New Roman" w:cs="Times New Roman"/>
                <w:lang w:val="en-US"/>
              </w:rPr>
              <w:t>How are students supported when they transition into the school in terms of their previous science knowledge? Do students have the prior knowledge necessary to learn new content?</w:t>
            </w:r>
          </w:p>
          <w:p w14:paraId="61236372" w14:textId="77777777" w:rsidR="00D15011" w:rsidRPr="00D65511" w:rsidRDefault="00D15011" w:rsidP="00D15011">
            <w:pPr>
              <w:numPr>
                <w:ilvl w:val="0"/>
                <w:numId w:val="83"/>
              </w:numPr>
              <w:rPr>
                <w:rFonts w:ascii="Times New Roman" w:hAnsi="Times New Roman" w:cs="Times New Roman"/>
              </w:rPr>
            </w:pPr>
            <w:r w:rsidRPr="00D65511">
              <w:rPr>
                <w:rFonts w:ascii="Times New Roman" w:hAnsi="Times New Roman" w:cs="Times New Roman"/>
              </w:rPr>
              <w:t>How do you check which prior knowledge children have and which components are missing/not automatic?</w:t>
            </w:r>
          </w:p>
          <w:p w14:paraId="25AAF7F0" w14:textId="77777777" w:rsidR="00D15011" w:rsidRPr="00D65511" w:rsidRDefault="00D15011" w:rsidP="00D15011">
            <w:pPr>
              <w:numPr>
                <w:ilvl w:val="0"/>
                <w:numId w:val="83"/>
              </w:numPr>
              <w:rPr>
                <w:rFonts w:ascii="Times New Roman" w:hAnsi="Times New Roman" w:cs="Times New Roman"/>
              </w:rPr>
            </w:pPr>
            <w:r w:rsidRPr="00D65511">
              <w:rPr>
                <w:rFonts w:ascii="Times New Roman" w:hAnsi="Times New Roman" w:cs="Times New Roman"/>
                <w:lang w:val="en-US"/>
              </w:rPr>
              <w:t>How do children progress in science over their time at the school? (Remembering that progress is knowing more, remembering more and being able to do more.)</w:t>
            </w:r>
          </w:p>
          <w:p w14:paraId="2AF67EC4" w14:textId="77777777" w:rsidR="00D15011" w:rsidRPr="00D65511" w:rsidRDefault="00D15011" w:rsidP="00D15011">
            <w:pPr>
              <w:numPr>
                <w:ilvl w:val="0"/>
                <w:numId w:val="83"/>
              </w:numPr>
              <w:rPr>
                <w:rFonts w:ascii="Times New Roman" w:hAnsi="Times New Roman" w:cs="Times New Roman"/>
              </w:rPr>
            </w:pPr>
            <w:r w:rsidRPr="00D65511">
              <w:rPr>
                <w:rFonts w:ascii="Times New Roman" w:hAnsi="Times New Roman" w:cs="Times New Roman"/>
                <w:lang w:val="en-US"/>
              </w:rPr>
              <w:t>How do you ensure that subject knowledge is retained?</w:t>
            </w:r>
          </w:p>
          <w:p w14:paraId="4D69F11B" w14:textId="77777777" w:rsidR="00D15011" w:rsidRPr="00D65511" w:rsidRDefault="00D15011" w:rsidP="00D15011">
            <w:pPr>
              <w:numPr>
                <w:ilvl w:val="0"/>
                <w:numId w:val="83"/>
              </w:numPr>
              <w:rPr>
                <w:rFonts w:ascii="Times New Roman" w:hAnsi="Times New Roman" w:cs="Times New Roman"/>
              </w:rPr>
            </w:pPr>
            <w:r w:rsidRPr="00D65511">
              <w:rPr>
                <w:rFonts w:ascii="Times New Roman" w:hAnsi="Times New Roman" w:cs="Times New Roman"/>
                <w:lang w:val="en-US"/>
              </w:rPr>
              <w:t>What is the school’s action plan for curriculum development?</w:t>
            </w:r>
          </w:p>
          <w:p w14:paraId="745372B8" w14:textId="77777777" w:rsidR="00D15011" w:rsidRPr="00D65511" w:rsidRDefault="00D15011" w:rsidP="00D15011">
            <w:pPr>
              <w:numPr>
                <w:ilvl w:val="0"/>
                <w:numId w:val="83"/>
              </w:numPr>
              <w:rPr>
                <w:rFonts w:ascii="Times New Roman" w:hAnsi="Times New Roman" w:cs="Times New Roman"/>
              </w:rPr>
            </w:pPr>
            <w:r w:rsidRPr="00D65511">
              <w:rPr>
                <w:rFonts w:ascii="Times New Roman" w:hAnsi="Times New Roman" w:cs="Times New Roman"/>
                <w:lang w:val="en-US"/>
              </w:rPr>
              <w:t>What are the strengths and weaknesses of the curriculum?</w:t>
            </w:r>
          </w:p>
          <w:p w14:paraId="4064FBD9" w14:textId="77777777" w:rsidR="00D15011" w:rsidRPr="00D65511" w:rsidRDefault="00D15011" w:rsidP="00D15011">
            <w:pPr>
              <w:numPr>
                <w:ilvl w:val="0"/>
                <w:numId w:val="83"/>
              </w:numPr>
              <w:rPr>
                <w:rFonts w:ascii="Times New Roman" w:hAnsi="Times New Roman" w:cs="Times New Roman"/>
              </w:rPr>
            </w:pPr>
            <w:r w:rsidRPr="00D65511">
              <w:rPr>
                <w:rFonts w:ascii="Times New Roman" w:hAnsi="Times New Roman" w:cs="Times New Roman"/>
                <w:lang w:val="en-US"/>
              </w:rPr>
              <w:t>How do you support staff with training? </w:t>
            </w:r>
          </w:p>
          <w:p w14:paraId="7D1E892C" w14:textId="77777777" w:rsidR="00D15011" w:rsidRPr="00D65511" w:rsidRDefault="00D15011" w:rsidP="00D15011">
            <w:pPr>
              <w:numPr>
                <w:ilvl w:val="0"/>
                <w:numId w:val="83"/>
              </w:numPr>
              <w:rPr>
                <w:rFonts w:ascii="Times New Roman" w:hAnsi="Times New Roman" w:cs="Times New Roman"/>
              </w:rPr>
            </w:pPr>
            <w:r w:rsidRPr="00D65511">
              <w:rPr>
                <w:rFonts w:ascii="Times New Roman" w:hAnsi="Times New Roman" w:cs="Times New Roman"/>
                <w:lang w:val="en-US"/>
              </w:rPr>
              <w:t>How do you avoid unnecessary workload?</w:t>
            </w:r>
          </w:p>
          <w:p w14:paraId="178158EB" w14:textId="77777777" w:rsidR="00D15011" w:rsidRPr="00D65511" w:rsidRDefault="00D15011" w:rsidP="00D15011">
            <w:pPr>
              <w:numPr>
                <w:ilvl w:val="0"/>
                <w:numId w:val="83"/>
              </w:numPr>
              <w:rPr>
                <w:rFonts w:ascii="Times New Roman" w:hAnsi="Times New Roman" w:cs="Times New Roman"/>
              </w:rPr>
            </w:pPr>
            <w:r w:rsidRPr="00D65511">
              <w:rPr>
                <w:rFonts w:ascii="Times New Roman" w:hAnsi="Times New Roman" w:cs="Times New Roman"/>
                <w:lang w:val="en-US"/>
              </w:rPr>
              <w:t>How does the school leadership support you with subject leadership?</w:t>
            </w:r>
          </w:p>
          <w:p w14:paraId="583CF3A1" w14:textId="77777777" w:rsidR="00D15011" w:rsidRPr="00D65511" w:rsidRDefault="00D15011" w:rsidP="00366522">
            <w:pPr>
              <w:rPr>
                <w:rFonts w:ascii="Times New Roman" w:hAnsi="Times New Roman" w:cs="Times New Roman"/>
              </w:rPr>
            </w:pPr>
          </w:p>
          <w:p w14:paraId="355B5389" w14:textId="77777777" w:rsidR="00D15011" w:rsidRPr="00D65511" w:rsidRDefault="00D15011" w:rsidP="00366522">
            <w:pPr>
              <w:rPr>
                <w:rFonts w:ascii="Times New Roman" w:hAnsi="Times New Roman" w:cs="Times New Roman"/>
              </w:rPr>
            </w:pPr>
          </w:p>
        </w:tc>
      </w:tr>
      <w:tr w:rsidR="00D15011" w:rsidRPr="00D65511" w14:paraId="4176999C" w14:textId="77777777" w:rsidTr="00366522">
        <w:tc>
          <w:tcPr>
            <w:tcW w:w="9016" w:type="dxa"/>
          </w:tcPr>
          <w:p w14:paraId="28385F43" w14:textId="77777777" w:rsidR="00D15011" w:rsidRPr="00D65511" w:rsidRDefault="00D15011" w:rsidP="00366522">
            <w:pPr>
              <w:rPr>
                <w:rFonts w:ascii="Times New Roman" w:hAnsi="Times New Roman" w:cs="Times New Roman"/>
              </w:rPr>
            </w:pPr>
            <w:r w:rsidRPr="00D65511">
              <w:rPr>
                <w:rFonts w:ascii="Times New Roman" w:hAnsi="Times New Roman" w:cs="Times New Roman"/>
              </w:rPr>
              <w:t>Learning Walk</w:t>
            </w:r>
          </w:p>
          <w:p w14:paraId="15AB4384" w14:textId="77777777" w:rsidR="00D15011" w:rsidRPr="00D65511" w:rsidRDefault="00D15011" w:rsidP="00366522">
            <w:pPr>
              <w:rPr>
                <w:rFonts w:ascii="Times New Roman" w:hAnsi="Times New Roman" w:cs="Times New Roman"/>
              </w:rPr>
            </w:pPr>
          </w:p>
          <w:p w14:paraId="6649DEF1" w14:textId="77777777" w:rsidR="00D15011" w:rsidRDefault="00D15011" w:rsidP="00366522">
            <w:pPr>
              <w:rPr>
                <w:rFonts w:ascii="Times New Roman" w:hAnsi="Times New Roman" w:cs="Times New Roman"/>
              </w:rPr>
            </w:pPr>
          </w:p>
          <w:p w14:paraId="3AFAA209" w14:textId="73795D67" w:rsidR="00D15011" w:rsidRDefault="00D15011" w:rsidP="00366522">
            <w:pPr>
              <w:rPr>
                <w:rFonts w:ascii="Times New Roman" w:hAnsi="Times New Roman" w:cs="Times New Roman"/>
              </w:rPr>
            </w:pPr>
          </w:p>
          <w:p w14:paraId="12011B8D" w14:textId="4F8AAFB0" w:rsidR="00D15011" w:rsidRDefault="00D15011" w:rsidP="00366522">
            <w:pPr>
              <w:rPr>
                <w:rFonts w:ascii="Times New Roman" w:hAnsi="Times New Roman" w:cs="Times New Roman"/>
              </w:rPr>
            </w:pPr>
          </w:p>
          <w:p w14:paraId="1682C703" w14:textId="77777777" w:rsidR="00D15011" w:rsidRDefault="00D15011" w:rsidP="00366522">
            <w:pPr>
              <w:rPr>
                <w:rFonts w:ascii="Times New Roman" w:hAnsi="Times New Roman" w:cs="Times New Roman"/>
              </w:rPr>
            </w:pPr>
          </w:p>
          <w:p w14:paraId="3C270EFB" w14:textId="77777777" w:rsidR="00D15011" w:rsidRPr="00D65511" w:rsidRDefault="00D15011" w:rsidP="00366522">
            <w:pPr>
              <w:rPr>
                <w:rFonts w:ascii="Times New Roman" w:hAnsi="Times New Roman" w:cs="Times New Roman"/>
              </w:rPr>
            </w:pPr>
          </w:p>
        </w:tc>
      </w:tr>
      <w:tr w:rsidR="00D15011" w:rsidRPr="00D65511" w14:paraId="20443751" w14:textId="77777777" w:rsidTr="00366522">
        <w:tc>
          <w:tcPr>
            <w:tcW w:w="9016" w:type="dxa"/>
          </w:tcPr>
          <w:p w14:paraId="7DEFDB1F" w14:textId="77777777" w:rsidR="00D15011" w:rsidRDefault="00D15011" w:rsidP="00366522">
            <w:pPr>
              <w:rPr>
                <w:rFonts w:ascii="Times New Roman" w:hAnsi="Times New Roman" w:cs="Times New Roman"/>
              </w:rPr>
            </w:pPr>
            <w:r w:rsidRPr="00D65511">
              <w:rPr>
                <w:rFonts w:ascii="Times New Roman" w:hAnsi="Times New Roman" w:cs="Times New Roman"/>
              </w:rPr>
              <w:t>Discussions with support staff</w:t>
            </w:r>
          </w:p>
          <w:p w14:paraId="75B63237" w14:textId="77777777" w:rsidR="00D15011" w:rsidRPr="00D65511" w:rsidRDefault="00D15011" w:rsidP="00366522">
            <w:pPr>
              <w:rPr>
                <w:rFonts w:ascii="Times New Roman" w:hAnsi="Times New Roman" w:cs="Times New Roman"/>
              </w:rPr>
            </w:pPr>
          </w:p>
          <w:p w14:paraId="69B14EDB" w14:textId="77777777" w:rsidR="00D15011" w:rsidRPr="00D65511" w:rsidRDefault="00D15011" w:rsidP="00D15011">
            <w:pPr>
              <w:pStyle w:val="ListParagraph"/>
              <w:numPr>
                <w:ilvl w:val="0"/>
                <w:numId w:val="85"/>
              </w:numPr>
              <w:rPr>
                <w:rFonts w:ascii="Times New Roman" w:hAnsi="Times New Roman" w:cs="Times New Roman"/>
              </w:rPr>
            </w:pPr>
            <w:r w:rsidRPr="00D65511">
              <w:rPr>
                <w:rFonts w:ascii="Times New Roman" w:hAnsi="Times New Roman" w:cs="Times New Roman"/>
              </w:rPr>
              <w:t>How do teachers get the best from pupils?</w:t>
            </w:r>
          </w:p>
          <w:p w14:paraId="522B1088" w14:textId="77777777" w:rsidR="00D15011" w:rsidRPr="00D65511" w:rsidRDefault="00D15011" w:rsidP="00D15011">
            <w:pPr>
              <w:pStyle w:val="ListParagraph"/>
              <w:numPr>
                <w:ilvl w:val="0"/>
                <w:numId w:val="85"/>
              </w:numPr>
              <w:rPr>
                <w:rFonts w:ascii="Times New Roman" w:hAnsi="Times New Roman" w:cs="Times New Roman"/>
              </w:rPr>
            </w:pPr>
            <w:r w:rsidRPr="00D65511">
              <w:rPr>
                <w:rFonts w:ascii="Times New Roman" w:hAnsi="Times New Roman" w:cs="Times New Roman"/>
              </w:rPr>
              <w:t>How are you supported to get the best from pupils?</w:t>
            </w:r>
          </w:p>
          <w:p w14:paraId="59261D9A" w14:textId="77777777" w:rsidR="00D15011" w:rsidRPr="00D65511" w:rsidRDefault="00D15011" w:rsidP="00D15011">
            <w:pPr>
              <w:pStyle w:val="ListParagraph"/>
              <w:numPr>
                <w:ilvl w:val="0"/>
                <w:numId w:val="85"/>
              </w:numPr>
              <w:rPr>
                <w:rFonts w:ascii="Times New Roman" w:hAnsi="Times New Roman" w:cs="Times New Roman"/>
              </w:rPr>
            </w:pPr>
            <w:r w:rsidRPr="00D65511">
              <w:rPr>
                <w:rFonts w:ascii="Times New Roman" w:hAnsi="Times New Roman" w:cs="Times New Roman"/>
              </w:rPr>
              <w:t>How do you identify when pupils are falling behind within lessons and what do you do?</w:t>
            </w:r>
          </w:p>
          <w:p w14:paraId="264A81E0" w14:textId="77777777" w:rsidR="00D15011" w:rsidRPr="00D65511" w:rsidRDefault="00D15011" w:rsidP="00D15011">
            <w:pPr>
              <w:pStyle w:val="ListParagraph"/>
              <w:numPr>
                <w:ilvl w:val="0"/>
                <w:numId w:val="85"/>
              </w:numPr>
              <w:rPr>
                <w:rFonts w:ascii="Times New Roman" w:hAnsi="Times New Roman" w:cs="Times New Roman"/>
              </w:rPr>
            </w:pPr>
            <w:r w:rsidRPr="00D65511">
              <w:rPr>
                <w:rFonts w:ascii="Times New Roman" w:hAnsi="Times New Roman" w:cs="Times New Roman"/>
              </w:rPr>
              <w:t>Have you received any training to support pupils during science lessons?</w:t>
            </w:r>
          </w:p>
          <w:p w14:paraId="13653B8E" w14:textId="77777777" w:rsidR="00D15011" w:rsidRPr="00D65511" w:rsidRDefault="00D15011" w:rsidP="00D15011">
            <w:pPr>
              <w:pStyle w:val="ListParagraph"/>
              <w:numPr>
                <w:ilvl w:val="0"/>
                <w:numId w:val="85"/>
              </w:numPr>
              <w:rPr>
                <w:rFonts w:ascii="Times New Roman" w:hAnsi="Times New Roman" w:cs="Times New Roman"/>
              </w:rPr>
            </w:pPr>
            <w:r w:rsidRPr="00D65511">
              <w:rPr>
                <w:rFonts w:ascii="Times New Roman" w:hAnsi="Times New Roman" w:cs="Times New Roman"/>
              </w:rPr>
              <w:t>How do you support pupils in lessons to ensure that working memory is not overloaded?</w:t>
            </w:r>
          </w:p>
          <w:p w14:paraId="2DAA6D83" w14:textId="77777777" w:rsidR="00D15011" w:rsidRPr="00D65511" w:rsidRDefault="00D15011" w:rsidP="00366522">
            <w:pPr>
              <w:rPr>
                <w:rFonts w:ascii="Times New Roman" w:hAnsi="Times New Roman" w:cs="Times New Roman"/>
              </w:rPr>
            </w:pPr>
          </w:p>
          <w:p w14:paraId="7E37F388" w14:textId="77777777" w:rsidR="00D15011" w:rsidRPr="00D65511" w:rsidRDefault="00D15011" w:rsidP="00366522">
            <w:pPr>
              <w:rPr>
                <w:rFonts w:ascii="Times New Roman" w:hAnsi="Times New Roman" w:cs="Times New Roman"/>
              </w:rPr>
            </w:pPr>
          </w:p>
          <w:p w14:paraId="4386AA68" w14:textId="77777777" w:rsidR="00D15011" w:rsidRPr="00D65511" w:rsidRDefault="00D15011" w:rsidP="00366522">
            <w:pPr>
              <w:rPr>
                <w:rFonts w:ascii="Times New Roman" w:hAnsi="Times New Roman" w:cs="Times New Roman"/>
              </w:rPr>
            </w:pPr>
          </w:p>
        </w:tc>
      </w:tr>
      <w:tr w:rsidR="00D15011" w:rsidRPr="00D65511" w14:paraId="7039AA58" w14:textId="77777777" w:rsidTr="00366522">
        <w:tc>
          <w:tcPr>
            <w:tcW w:w="9016" w:type="dxa"/>
          </w:tcPr>
          <w:p w14:paraId="740AE89A" w14:textId="77777777" w:rsidR="00D15011" w:rsidRDefault="00D15011" w:rsidP="00366522">
            <w:pPr>
              <w:rPr>
                <w:rFonts w:ascii="Times New Roman" w:hAnsi="Times New Roman" w:cs="Times New Roman"/>
              </w:rPr>
            </w:pPr>
            <w:r w:rsidRPr="00D65511">
              <w:rPr>
                <w:rFonts w:ascii="Times New Roman" w:hAnsi="Times New Roman" w:cs="Times New Roman"/>
              </w:rPr>
              <w:lastRenderedPageBreak/>
              <w:t>Work scrutiny with pupils</w:t>
            </w:r>
          </w:p>
          <w:p w14:paraId="618A5567" w14:textId="77777777" w:rsidR="00D15011" w:rsidRPr="00D65511" w:rsidRDefault="00D15011" w:rsidP="00366522">
            <w:pPr>
              <w:rPr>
                <w:rFonts w:ascii="Times New Roman" w:hAnsi="Times New Roman" w:cs="Times New Roman"/>
              </w:rPr>
            </w:pPr>
          </w:p>
          <w:p w14:paraId="12FB3B32" w14:textId="77777777" w:rsidR="00D15011" w:rsidRPr="00D65511" w:rsidRDefault="00D15011" w:rsidP="00D15011">
            <w:pPr>
              <w:pStyle w:val="ListParagraph"/>
              <w:numPr>
                <w:ilvl w:val="0"/>
                <w:numId w:val="86"/>
              </w:numPr>
              <w:rPr>
                <w:rFonts w:ascii="Times New Roman" w:hAnsi="Times New Roman" w:cs="Times New Roman"/>
              </w:rPr>
            </w:pPr>
            <w:r w:rsidRPr="00D65511">
              <w:rPr>
                <w:rFonts w:ascii="Times New Roman" w:hAnsi="Times New Roman" w:cs="Times New Roman"/>
              </w:rPr>
              <w:t>I can see you have been learning about….can you tell me a it about…..</w:t>
            </w:r>
          </w:p>
          <w:p w14:paraId="4B1A9A6C" w14:textId="77777777" w:rsidR="00D15011" w:rsidRPr="00D65511" w:rsidRDefault="00D15011" w:rsidP="00D15011">
            <w:pPr>
              <w:pStyle w:val="ListParagraph"/>
              <w:numPr>
                <w:ilvl w:val="0"/>
                <w:numId w:val="86"/>
              </w:numPr>
              <w:rPr>
                <w:rFonts w:ascii="Times New Roman" w:hAnsi="Times New Roman" w:cs="Times New Roman"/>
              </w:rPr>
            </w:pPr>
            <w:r w:rsidRPr="00D65511">
              <w:rPr>
                <w:rFonts w:ascii="Times New Roman" w:hAnsi="Times New Roman" w:cs="Times New Roman"/>
              </w:rPr>
              <w:t>What do you think are the big ideas you are learning about in…..?</w:t>
            </w:r>
          </w:p>
          <w:p w14:paraId="56A2EFFC" w14:textId="77777777" w:rsidR="00D15011" w:rsidRPr="00D65511" w:rsidRDefault="00D15011" w:rsidP="00D15011">
            <w:pPr>
              <w:pStyle w:val="ListParagraph"/>
              <w:numPr>
                <w:ilvl w:val="0"/>
                <w:numId w:val="86"/>
              </w:numPr>
              <w:rPr>
                <w:rFonts w:ascii="Times New Roman" w:hAnsi="Times New Roman" w:cs="Times New Roman"/>
              </w:rPr>
            </w:pPr>
            <w:r w:rsidRPr="00D65511">
              <w:rPr>
                <w:rFonts w:ascii="Times New Roman" w:hAnsi="Times New Roman" w:cs="Times New Roman"/>
              </w:rPr>
              <w:t>Tell me something that has really interested you about…..</w:t>
            </w:r>
          </w:p>
          <w:p w14:paraId="43DD6CB7" w14:textId="77777777" w:rsidR="00D15011" w:rsidRPr="00D65511" w:rsidRDefault="00D15011" w:rsidP="00D15011">
            <w:pPr>
              <w:pStyle w:val="ListParagraph"/>
              <w:numPr>
                <w:ilvl w:val="0"/>
                <w:numId w:val="86"/>
              </w:numPr>
              <w:rPr>
                <w:rFonts w:ascii="Times New Roman" w:hAnsi="Times New Roman" w:cs="Times New Roman"/>
              </w:rPr>
            </w:pPr>
            <w:r w:rsidRPr="00D65511">
              <w:rPr>
                <w:rFonts w:ascii="Times New Roman" w:hAnsi="Times New Roman" w:cs="Times New Roman"/>
              </w:rPr>
              <w:t>Are there certain things you remember about…?</w:t>
            </w:r>
          </w:p>
          <w:p w14:paraId="20A07DFA" w14:textId="77777777" w:rsidR="00D15011" w:rsidRPr="00D65511" w:rsidRDefault="00D15011" w:rsidP="00D15011">
            <w:pPr>
              <w:pStyle w:val="ListParagraph"/>
              <w:numPr>
                <w:ilvl w:val="0"/>
                <w:numId w:val="86"/>
              </w:numPr>
              <w:rPr>
                <w:rFonts w:ascii="Times New Roman" w:hAnsi="Times New Roman" w:cs="Times New Roman"/>
              </w:rPr>
            </w:pPr>
            <w:r w:rsidRPr="00D65511">
              <w:rPr>
                <w:rFonts w:ascii="Times New Roman" w:hAnsi="Times New Roman" w:cs="Times New Roman"/>
              </w:rPr>
              <w:t>What does ….mean?</w:t>
            </w:r>
          </w:p>
          <w:p w14:paraId="480D9CF6" w14:textId="77777777" w:rsidR="00D15011" w:rsidRPr="00D65511" w:rsidRDefault="00D15011" w:rsidP="00D15011">
            <w:pPr>
              <w:pStyle w:val="ListParagraph"/>
              <w:numPr>
                <w:ilvl w:val="0"/>
                <w:numId w:val="86"/>
              </w:numPr>
              <w:rPr>
                <w:rFonts w:ascii="Times New Roman" w:hAnsi="Times New Roman" w:cs="Times New Roman"/>
              </w:rPr>
            </w:pPr>
            <w:r w:rsidRPr="00D65511">
              <w:rPr>
                <w:rFonts w:ascii="Times New Roman" w:hAnsi="Times New Roman" w:cs="Times New Roman"/>
              </w:rPr>
              <w:t>Choose a page that you are proud of. Why is that? What made you proud of that piece?</w:t>
            </w:r>
          </w:p>
          <w:p w14:paraId="4D4B6B99" w14:textId="77777777" w:rsidR="00D15011" w:rsidRPr="00D65511" w:rsidRDefault="00D15011" w:rsidP="00D15011">
            <w:pPr>
              <w:pStyle w:val="ListParagraph"/>
              <w:numPr>
                <w:ilvl w:val="0"/>
                <w:numId w:val="86"/>
              </w:numPr>
              <w:rPr>
                <w:rFonts w:ascii="Times New Roman" w:hAnsi="Times New Roman" w:cs="Times New Roman"/>
              </w:rPr>
            </w:pPr>
            <w:r w:rsidRPr="00D65511">
              <w:rPr>
                <w:rFonts w:ascii="Times New Roman" w:hAnsi="Times New Roman" w:cs="Times New Roman"/>
              </w:rPr>
              <w:t>In science lessons do you have all of the knowledge and information you need to answer questions?</w:t>
            </w:r>
          </w:p>
          <w:p w14:paraId="616BAB71" w14:textId="77777777" w:rsidR="00D15011" w:rsidRPr="00D65511" w:rsidRDefault="00D15011" w:rsidP="00D15011">
            <w:pPr>
              <w:pStyle w:val="ListParagraph"/>
              <w:numPr>
                <w:ilvl w:val="0"/>
                <w:numId w:val="86"/>
              </w:numPr>
              <w:rPr>
                <w:rFonts w:ascii="Times New Roman" w:hAnsi="Times New Roman" w:cs="Times New Roman"/>
              </w:rPr>
            </w:pPr>
            <w:r w:rsidRPr="00D65511">
              <w:rPr>
                <w:rFonts w:ascii="Times New Roman" w:hAnsi="Times New Roman" w:cs="Times New Roman"/>
              </w:rPr>
              <w:t>How does X link to other subjects?</w:t>
            </w:r>
          </w:p>
          <w:p w14:paraId="7A9CE63D" w14:textId="77777777" w:rsidR="00D15011" w:rsidRPr="00D65511" w:rsidRDefault="00D15011" w:rsidP="00366522">
            <w:pPr>
              <w:rPr>
                <w:rFonts w:ascii="Times New Roman" w:hAnsi="Times New Roman" w:cs="Times New Roman"/>
              </w:rPr>
            </w:pPr>
          </w:p>
        </w:tc>
      </w:tr>
    </w:tbl>
    <w:p w14:paraId="6F48D94B" w14:textId="77777777" w:rsidR="00D15011" w:rsidRPr="00D65511" w:rsidRDefault="00D15011" w:rsidP="00D15011">
      <w:pPr>
        <w:rPr>
          <w:rFonts w:ascii="Times New Roman" w:hAnsi="Times New Roman" w:cs="Times New Roman"/>
        </w:rPr>
      </w:pPr>
    </w:p>
    <w:p w14:paraId="6B05C687" w14:textId="579E26D9" w:rsidR="00D15011" w:rsidRDefault="00D15011" w:rsidP="00082ABA">
      <w:pPr>
        <w:tabs>
          <w:tab w:val="left" w:pos="3060"/>
        </w:tabs>
        <w:ind w:hanging="993"/>
        <w:rPr>
          <w:rFonts w:ascii="Times New Roman" w:hAnsi="Times New Roman"/>
          <w:b/>
          <w:bCs/>
        </w:rPr>
      </w:pPr>
    </w:p>
    <w:p w14:paraId="69452BC5" w14:textId="77777777" w:rsidR="00D15011" w:rsidRDefault="00D15011" w:rsidP="00082ABA">
      <w:pPr>
        <w:tabs>
          <w:tab w:val="left" w:pos="3060"/>
        </w:tabs>
        <w:ind w:hanging="993"/>
        <w:rPr>
          <w:rFonts w:ascii="Times New Roman" w:hAnsi="Times New Roman"/>
          <w:b/>
          <w:bCs/>
        </w:rPr>
      </w:pPr>
    </w:p>
    <w:p w14:paraId="6DC3A4C2" w14:textId="77777777" w:rsidR="001C3AE7" w:rsidRDefault="001C3AE7" w:rsidP="00082ABA">
      <w:pPr>
        <w:tabs>
          <w:tab w:val="left" w:pos="3060"/>
        </w:tabs>
        <w:ind w:hanging="993"/>
        <w:rPr>
          <w:rFonts w:ascii="Times New Roman" w:hAnsi="Times New Roman"/>
          <w:b/>
          <w:bCs/>
        </w:rPr>
      </w:pPr>
    </w:p>
    <w:p w14:paraId="308C4CD3" w14:textId="77777777" w:rsidR="001C3AE7" w:rsidRDefault="001C3AE7" w:rsidP="00082ABA">
      <w:pPr>
        <w:tabs>
          <w:tab w:val="left" w:pos="3060"/>
        </w:tabs>
        <w:ind w:hanging="993"/>
        <w:rPr>
          <w:rFonts w:ascii="Times New Roman" w:hAnsi="Times New Roman"/>
          <w:b/>
          <w:bCs/>
        </w:rPr>
      </w:pPr>
    </w:p>
    <w:p w14:paraId="785E2E55" w14:textId="77777777" w:rsidR="001C3AE7" w:rsidRDefault="001C3AE7" w:rsidP="00082ABA">
      <w:pPr>
        <w:tabs>
          <w:tab w:val="left" w:pos="3060"/>
        </w:tabs>
        <w:ind w:hanging="993"/>
        <w:rPr>
          <w:rFonts w:ascii="Times New Roman" w:hAnsi="Times New Roman"/>
          <w:b/>
          <w:bCs/>
        </w:rPr>
      </w:pPr>
    </w:p>
    <w:p w14:paraId="21629E2C" w14:textId="77777777" w:rsidR="001C3AE7" w:rsidRDefault="001C3AE7" w:rsidP="00082ABA">
      <w:pPr>
        <w:tabs>
          <w:tab w:val="left" w:pos="3060"/>
        </w:tabs>
        <w:ind w:hanging="993"/>
        <w:rPr>
          <w:rFonts w:ascii="Times New Roman" w:hAnsi="Times New Roman"/>
          <w:b/>
          <w:bCs/>
        </w:rPr>
      </w:pPr>
    </w:p>
    <w:p w14:paraId="3A673337" w14:textId="77777777" w:rsidR="001C3AE7" w:rsidRDefault="001C3AE7" w:rsidP="00082ABA">
      <w:pPr>
        <w:tabs>
          <w:tab w:val="left" w:pos="3060"/>
        </w:tabs>
        <w:ind w:hanging="993"/>
        <w:rPr>
          <w:rFonts w:ascii="Times New Roman" w:hAnsi="Times New Roman"/>
          <w:b/>
          <w:bCs/>
        </w:rPr>
      </w:pPr>
    </w:p>
    <w:p w14:paraId="294A2E5B" w14:textId="77777777" w:rsidR="001C3AE7" w:rsidRDefault="001C3AE7" w:rsidP="00082ABA">
      <w:pPr>
        <w:tabs>
          <w:tab w:val="left" w:pos="3060"/>
        </w:tabs>
        <w:ind w:hanging="993"/>
        <w:rPr>
          <w:rFonts w:ascii="Times New Roman" w:hAnsi="Times New Roman"/>
          <w:b/>
          <w:bCs/>
        </w:rPr>
      </w:pPr>
    </w:p>
    <w:p w14:paraId="5F00C60D" w14:textId="77777777" w:rsidR="001C3AE7" w:rsidRDefault="001C3AE7" w:rsidP="00082ABA">
      <w:pPr>
        <w:tabs>
          <w:tab w:val="left" w:pos="3060"/>
        </w:tabs>
        <w:ind w:hanging="993"/>
        <w:rPr>
          <w:rFonts w:ascii="Times New Roman" w:hAnsi="Times New Roman"/>
          <w:b/>
          <w:bCs/>
        </w:rPr>
      </w:pPr>
    </w:p>
    <w:p w14:paraId="06C1CA69" w14:textId="77777777" w:rsidR="001C3AE7" w:rsidRDefault="001C3AE7" w:rsidP="00082ABA">
      <w:pPr>
        <w:tabs>
          <w:tab w:val="left" w:pos="3060"/>
        </w:tabs>
        <w:ind w:hanging="993"/>
        <w:rPr>
          <w:rFonts w:ascii="Times New Roman" w:hAnsi="Times New Roman"/>
          <w:b/>
          <w:bCs/>
        </w:rPr>
      </w:pPr>
    </w:p>
    <w:p w14:paraId="419045B4" w14:textId="77777777" w:rsidR="001C3AE7" w:rsidRDefault="001C3AE7" w:rsidP="00082ABA">
      <w:pPr>
        <w:tabs>
          <w:tab w:val="left" w:pos="3060"/>
        </w:tabs>
        <w:ind w:hanging="993"/>
        <w:rPr>
          <w:rFonts w:ascii="Times New Roman" w:hAnsi="Times New Roman"/>
          <w:b/>
          <w:bCs/>
        </w:rPr>
      </w:pPr>
    </w:p>
    <w:p w14:paraId="5A0DDD7E" w14:textId="77777777" w:rsidR="001C3AE7" w:rsidRDefault="001C3AE7" w:rsidP="00082ABA">
      <w:pPr>
        <w:tabs>
          <w:tab w:val="left" w:pos="3060"/>
        </w:tabs>
        <w:ind w:hanging="993"/>
        <w:rPr>
          <w:rFonts w:ascii="Times New Roman" w:hAnsi="Times New Roman"/>
          <w:b/>
          <w:bCs/>
        </w:rPr>
      </w:pPr>
    </w:p>
    <w:p w14:paraId="0141D826" w14:textId="77777777" w:rsidR="001C3AE7" w:rsidRDefault="001C3AE7" w:rsidP="00082ABA">
      <w:pPr>
        <w:tabs>
          <w:tab w:val="left" w:pos="3060"/>
        </w:tabs>
        <w:ind w:hanging="993"/>
        <w:rPr>
          <w:rFonts w:ascii="Times New Roman" w:hAnsi="Times New Roman"/>
          <w:b/>
          <w:bCs/>
        </w:rPr>
      </w:pPr>
    </w:p>
    <w:p w14:paraId="6C67CAE8" w14:textId="77777777" w:rsidR="001C3AE7" w:rsidRDefault="001C3AE7" w:rsidP="00082ABA">
      <w:pPr>
        <w:tabs>
          <w:tab w:val="left" w:pos="3060"/>
        </w:tabs>
        <w:ind w:hanging="993"/>
        <w:rPr>
          <w:rFonts w:ascii="Times New Roman" w:hAnsi="Times New Roman"/>
          <w:b/>
          <w:bCs/>
        </w:rPr>
      </w:pPr>
    </w:p>
    <w:p w14:paraId="025FE0C5" w14:textId="77777777" w:rsidR="001C3AE7" w:rsidRDefault="001C3AE7" w:rsidP="00082ABA">
      <w:pPr>
        <w:tabs>
          <w:tab w:val="left" w:pos="3060"/>
        </w:tabs>
        <w:ind w:hanging="993"/>
        <w:rPr>
          <w:rFonts w:ascii="Times New Roman" w:hAnsi="Times New Roman"/>
          <w:b/>
          <w:bCs/>
        </w:rPr>
      </w:pPr>
    </w:p>
    <w:p w14:paraId="01BEC0FB" w14:textId="77777777" w:rsidR="001C3AE7" w:rsidRDefault="001C3AE7" w:rsidP="00082ABA">
      <w:pPr>
        <w:tabs>
          <w:tab w:val="left" w:pos="3060"/>
        </w:tabs>
        <w:ind w:hanging="993"/>
        <w:rPr>
          <w:rFonts w:ascii="Times New Roman" w:hAnsi="Times New Roman"/>
          <w:b/>
          <w:bCs/>
        </w:rPr>
      </w:pPr>
    </w:p>
    <w:p w14:paraId="63AD1947" w14:textId="77777777" w:rsidR="001C3AE7" w:rsidRDefault="001C3AE7" w:rsidP="00082ABA">
      <w:pPr>
        <w:tabs>
          <w:tab w:val="left" w:pos="3060"/>
        </w:tabs>
        <w:ind w:hanging="993"/>
        <w:rPr>
          <w:rFonts w:ascii="Times New Roman" w:hAnsi="Times New Roman"/>
          <w:b/>
          <w:bCs/>
        </w:rPr>
      </w:pPr>
    </w:p>
    <w:p w14:paraId="286D566D" w14:textId="77777777" w:rsidR="001C3AE7" w:rsidRDefault="001C3AE7" w:rsidP="00082ABA">
      <w:pPr>
        <w:tabs>
          <w:tab w:val="left" w:pos="3060"/>
        </w:tabs>
        <w:ind w:hanging="993"/>
        <w:rPr>
          <w:rFonts w:ascii="Times New Roman" w:hAnsi="Times New Roman"/>
          <w:b/>
          <w:bCs/>
        </w:rPr>
      </w:pPr>
    </w:p>
    <w:p w14:paraId="665694E9" w14:textId="77777777" w:rsidR="001C3AE7" w:rsidRDefault="001C3AE7" w:rsidP="00082ABA">
      <w:pPr>
        <w:tabs>
          <w:tab w:val="left" w:pos="3060"/>
        </w:tabs>
        <w:ind w:hanging="993"/>
        <w:rPr>
          <w:rFonts w:ascii="Times New Roman" w:hAnsi="Times New Roman"/>
          <w:b/>
          <w:bCs/>
        </w:rPr>
      </w:pPr>
    </w:p>
    <w:p w14:paraId="4459C883" w14:textId="77777777" w:rsidR="001C3AE7" w:rsidRDefault="001C3AE7" w:rsidP="00082ABA">
      <w:pPr>
        <w:tabs>
          <w:tab w:val="left" w:pos="3060"/>
        </w:tabs>
        <w:ind w:hanging="993"/>
        <w:rPr>
          <w:rFonts w:ascii="Times New Roman" w:hAnsi="Times New Roman"/>
          <w:b/>
          <w:bCs/>
        </w:rPr>
      </w:pPr>
    </w:p>
    <w:p w14:paraId="725ACFC1" w14:textId="77777777" w:rsidR="001C3AE7" w:rsidRDefault="001C3AE7" w:rsidP="00082ABA">
      <w:pPr>
        <w:tabs>
          <w:tab w:val="left" w:pos="3060"/>
        </w:tabs>
        <w:ind w:hanging="993"/>
        <w:rPr>
          <w:rFonts w:ascii="Times New Roman" w:hAnsi="Times New Roman"/>
          <w:b/>
          <w:bCs/>
        </w:rPr>
      </w:pPr>
    </w:p>
    <w:p w14:paraId="7308EB62" w14:textId="77777777" w:rsidR="001C3AE7" w:rsidRDefault="001C3AE7" w:rsidP="00082ABA">
      <w:pPr>
        <w:tabs>
          <w:tab w:val="left" w:pos="3060"/>
        </w:tabs>
        <w:ind w:hanging="993"/>
        <w:rPr>
          <w:rFonts w:ascii="Times New Roman" w:hAnsi="Times New Roman"/>
          <w:b/>
          <w:bCs/>
        </w:rPr>
      </w:pPr>
    </w:p>
    <w:p w14:paraId="4B0779ED" w14:textId="77777777" w:rsidR="001C3AE7" w:rsidRDefault="001C3AE7" w:rsidP="00082ABA">
      <w:pPr>
        <w:tabs>
          <w:tab w:val="left" w:pos="3060"/>
        </w:tabs>
        <w:ind w:hanging="993"/>
        <w:rPr>
          <w:rFonts w:ascii="Times New Roman" w:hAnsi="Times New Roman"/>
          <w:b/>
          <w:bCs/>
        </w:rPr>
      </w:pPr>
    </w:p>
    <w:p w14:paraId="5FD19B31" w14:textId="77777777" w:rsidR="001C3AE7" w:rsidRDefault="001C3AE7" w:rsidP="00082ABA">
      <w:pPr>
        <w:tabs>
          <w:tab w:val="left" w:pos="3060"/>
        </w:tabs>
        <w:ind w:hanging="993"/>
        <w:rPr>
          <w:rFonts w:ascii="Times New Roman" w:hAnsi="Times New Roman"/>
          <w:b/>
          <w:bCs/>
        </w:rPr>
      </w:pPr>
    </w:p>
    <w:p w14:paraId="1401668B" w14:textId="77777777" w:rsidR="00D15011" w:rsidRDefault="00D15011" w:rsidP="00082ABA">
      <w:pPr>
        <w:tabs>
          <w:tab w:val="left" w:pos="3060"/>
        </w:tabs>
        <w:ind w:hanging="993"/>
        <w:rPr>
          <w:rFonts w:ascii="Times New Roman" w:hAnsi="Times New Roman"/>
          <w:b/>
          <w:bCs/>
        </w:rPr>
      </w:pPr>
    </w:p>
    <w:p w14:paraId="292DEB3A" w14:textId="321969ED" w:rsidR="00082ABA" w:rsidRPr="00A76169" w:rsidRDefault="00082ABA" w:rsidP="00082ABA">
      <w:pPr>
        <w:tabs>
          <w:tab w:val="left" w:pos="3060"/>
        </w:tabs>
        <w:ind w:hanging="993"/>
        <w:rPr>
          <w:rFonts w:ascii="Times New Roman" w:hAnsi="Times New Roman"/>
          <w:b/>
          <w:bCs/>
        </w:rPr>
      </w:pPr>
      <w:r>
        <w:rPr>
          <w:rFonts w:ascii="Times New Roman" w:hAnsi="Times New Roman"/>
          <w:b/>
          <w:bCs/>
        </w:rPr>
        <w:lastRenderedPageBreak/>
        <w:t>C</w:t>
      </w:r>
      <w:r w:rsidRPr="00A76169">
        <w:rPr>
          <w:rFonts w:ascii="Times New Roman" w:hAnsi="Times New Roman"/>
          <w:b/>
          <w:bCs/>
        </w:rPr>
        <w:t>ase Studies</w:t>
      </w:r>
    </w:p>
    <w:p w14:paraId="61A5CDBC" w14:textId="77777777" w:rsidR="00082ABA" w:rsidRPr="00A76169" w:rsidRDefault="00082ABA" w:rsidP="00082ABA">
      <w:pPr>
        <w:tabs>
          <w:tab w:val="left" w:pos="3060"/>
        </w:tabs>
        <w:ind w:hanging="993"/>
        <w:rPr>
          <w:rFonts w:ascii="Times New Roman" w:hAnsi="Times New Roman"/>
        </w:rPr>
      </w:pPr>
      <w:r>
        <w:rPr>
          <w:rFonts w:ascii="Times New Roman" w:hAnsi="Times New Roman"/>
        </w:rPr>
        <w:t>Case studies are an excellent way of documenting progress. A completed example and a template appear below</w:t>
      </w:r>
    </w:p>
    <w:p w14:paraId="30D291F2" w14:textId="77777777" w:rsidR="00082ABA" w:rsidRPr="0011374A" w:rsidRDefault="00082ABA" w:rsidP="00082ABA">
      <w:pPr>
        <w:pStyle w:val="Bulletsspaced"/>
        <w:tabs>
          <w:tab w:val="clear" w:pos="360"/>
        </w:tabs>
        <w:spacing w:before="0"/>
        <w:ind w:left="-993" w:right="-240"/>
        <w:jc w:val="center"/>
        <w:rPr>
          <w:rFonts w:ascii="Times New Roman" w:hAnsi="Times New Roman"/>
          <w:sz w:val="22"/>
          <w:szCs w:val="22"/>
        </w:rPr>
      </w:pPr>
    </w:p>
    <w:tbl>
      <w:tblPr>
        <w:tblW w:w="1049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4"/>
        <w:gridCol w:w="451"/>
        <w:gridCol w:w="451"/>
        <w:gridCol w:w="451"/>
        <w:gridCol w:w="451"/>
        <w:gridCol w:w="475"/>
        <w:gridCol w:w="522"/>
        <w:gridCol w:w="451"/>
        <w:gridCol w:w="451"/>
        <w:gridCol w:w="544"/>
        <w:gridCol w:w="451"/>
        <w:gridCol w:w="451"/>
        <w:gridCol w:w="544"/>
        <w:gridCol w:w="451"/>
        <w:gridCol w:w="451"/>
        <w:gridCol w:w="544"/>
        <w:gridCol w:w="485"/>
        <w:gridCol w:w="567"/>
        <w:gridCol w:w="425"/>
      </w:tblGrid>
      <w:tr w:rsidR="00082ABA" w:rsidRPr="0011374A" w14:paraId="6748B22D" w14:textId="77777777" w:rsidTr="00C652D8">
        <w:trPr>
          <w:trHeight w:val="330"/>
        </w:trPr>
        <w:tc>
          <w:tcPr>
            <w:tcW w:w="4153" w:type="dxa"/>
            <w:gridSpan w:val="6"/>
            <w:tcBorders>
              <w:top w:val="double" w:sz="4" w:space="0" w:color="auto"/>
              <w:left w:val="double" w:sz="4" w:space="0" w:color="auto"/>
            </w:tcBorders>
            <w:vAlign w:val="center"/>
          </w:tcPr>
          <w:p w14:paraId="1935B2EE" w14:textId="77777777" w:rsidR="00082ABA" w:rsidRPr="0011374A" w:rsidRDefault="00082ABA" w:rsidP="00C652D8">
            <w:pPr>
              <w:rPr>
                <w:rFonts w:ascii="Times New Roman" w:hAnsi="Times New Roman"/>
                <w:b/>
              </w:rPr>
            </w:pPr>
            <w:r w:rsidRPr="0011374A">
              <w:rPr>
                <w:rFonts w:ascii="Times New Roman" w:hAnsi="Times New Roman"/>
                <w:b/>
              </w:rPr>
              <w:t xml:space="preserve">Pupil: </w:t>
            </w:r>
          </w:p>
        </w:tc>
        <w:tc>
          <w:tcPr>
            <w:tcW w:w="6337" w:type="dxa"/>
            <w:gridSpan w:val="13"/>
            <w:tcBorders>
              <w:top w:val="double" w:sz="4" w:space="0" w:color="auto"/>
              <w:right w:val="double" w:sz="4" w:space="0" w:color="auto"/>
            </w:tcBorders>
            <w:vAlign w:val="center"/>
          </w:tcPr>
          <w:p w14:paraId="3C1E08E9" w14:textId="77777777" w:rsidR="00082ABA" w:rsidRPr="0011374A" w:rsidRDefault="00082ABA" w:rsidP="00C652D8">
            <w:pPr>
              <w:rPr>
                <w:rFonts w:ascii="Times New Roman" w:hAnsi="Times New Roman"/>
              </w:rPr>
            </w:pPr>
            <w:r>
              <w:rPr>
                <w:rFonts w:ascii="Times New Roman" w:hAnsi="Times New Roman"/>
              </w:rPr>
              <w:t xml:space="preserve">XX </w:t>
            </w:r>
          </w:p>
        </w:tc>
      </w:tr>
      <w:tr w:rsidR="00082ABA" w:rsidRPr="0011374A" w14:paraId="16354983" w14:textId="77777777" w:rsidTr="00C652D8">
        <w:tc>
          <w:tcPr>
            <w:tcW w:w="4153" w:type="dxa"/>
            <w:gridSpan w:val="6"/>
            <w:tcBorders>
              <w:left w:val="double" w:sz="4" w:space="0" w:color="auto"/>
            </w:tcBorders>
            <w:vAlign w:val="center"/>
          </w:tcPr>
          <w:p w14:paraId="6AE858E3" w14:textId="77777777" w:rsidR="00082ABA" w:rsidRPr="0011374A" w:rsidRDefault="00082ABA" w:rsidP="00C652D8">
            <w:pPr>
              <w:rPr>
                <w:rFonts w:ascii="Times New Roman" w:hAnsi="Times New Roman"/>
              </w:rPr>
            </w:pPr>
            <w:r w:rsidRPr="0011374A">
              <w:rPr>
                <w:rFonts w:ascii="Times New Roman" w:hAnsi="Times New Roman"/>
                <w:b/>
              </w:rPr>
              <w:t>Date of Statement</w:t>
            </w:r>
          </w:p>
        </w:tc>
        <w:tc>
          <w:tcPr>
            <w:tcW w:w="6337" w:type="dxa"/>
            <w:gridSpan w:val="13"/>
            <w:tcBorders>
              <w:right w:val="double" w:sz="4" w:space="0" w:color="auto"/>
            </w:tcBorders>
            <w:vAlign w:val="center"/>
          </w:tcPr>
          <w:p w14:paraId="6EA6F5EC" w14:textId="77777777" w:rsidR="00082ABA" w:rsidRPr="0011374A" w:rsidRDefault="00082ABA" w:rsidP="00C652D8">
            <w:pPr>
              <w:rPr>
                <w:rFonts w:ascii="Times New Roman" w:hAnsi="Times New Roman"/>
              </w:rPr>
            </w:pPr>
            <w:r>
              <w:rPr>
                <w:rFonts w:ascii="Times New Roman" w:hAnsi="Times New Roman"/>
              </w:rPr>
              <w:t>Summer Term 2021</w:t>
            </w:r>
          </w:p>
        </w:tc>
      </w:tr>
      <w:tr w:rsidR="00082ABA" w:rsidRPr="0011374A" w14:paraId="68D1B219" w14:textId="77777777" w:rsidTr="00C652D8">
        <w:tc>
          <w:tcPr>
            <w:tcW w:w="10490" w:type="dxa"/>
            <w:gridSpan w:val="19"/>
            <w:tcBorders>
              <w:left w:val="double" w:sz="4" w:space="0" w:color="auto"/>
              <w:right w:val="double" w:sz="4" w:space="0" w:color="auto"/>
            </w:tcBorders>
          </w:tcPr>
          <w:p w14:paraId="1551D3ED" w14:textId="77777777" w:rsidR="00082ABA" w:rsidRPr="00A76169" w:rsidRDefault="00082ABA" w:rsidP="00C652D8">
            <w:pPr>
              <w:rPr>
                <w:rFonts w:ascii="Times New Roman" w:hAnsi="Times New Roman"/>
                <w:b/>
              </w:rPr>
            </w:pPr>
            <w:r w:rsidRPr="0011374A">
              <w:rPr>
                <w:rFonts w:ascii="Times New Roman" w:hAnsi="Times New Roman"/>
                <w:b/>
              </w:rPr>
              <w:t>Pen Portrait including area(s) of need / barriers to learning:</w:t>
            </w:r>
          </w:p>
          <w:p w14:paraId="7F3BDA73" w14:textId="77777777" w:rsidR="00082ABA" w:rsidRPr="0011374A" w:rsidRDefault="00082ABA" w:rsidP="00C652D8">
            <w:pPr>
              <w:rPr>
                <w:rFonts w:ascii="Times New Roman" w:hAnsi="Times New Roman"/>
                <w:u w:val="single"/>
              </w:rPr>
            </w:pPr>
            <w:r>
              <w:rPr>
                <w:rFonts w:ascii="Times New Roman" w:hAnsi="Times New Roman"/>
                <w:u w:val="single"/>
              </w:rPr>
              <w:t>NC Year Group: 4</w:t>
            </w:r>
          </w:p>
          <w:p w14:paraId="36386630" w14:textId="77777777" w:rsidR="00082ABA" w:rsidRPr="0011374A" w:rsidRDefault="00082ABA" w:rsidP="00C652D8">
            <w:pPr>
              <w:rPr>
                <w:rFonts w:ascii="Times New Roman" w:hAnsi="Times New Roman"/>
              </w:rPr>
            </w:pPr>
            <w:r w:rsidRPr="0011374A">
              <w:rPr>
                <w:rFonts w:ascii="Times New Roman" w:hAnsi="Times New Roman"/>
              </w:rPr>
              <w:t xml:space="preserve">Areas of difficulty: </w:t>
            </w:r>
            <w:r>
              <w:rPr>
                <w:rFonts w:ascii="Times New Roman" w:hAnsi="Times New Roman"/>
              </w:rPr>
              <w:t>Autistic spectrum disorder, social communication difficulties, difficulties with self-awareness, listening, attention, behaviour, sensory processing, independence. XX’s needs are described in his EHCP as “complex.”</w:t>
            </w:r>
          </w:p>
          <w:p w14:paraId="2CB51562" w14:textId="77777777" w:rsidR="00082ABA" w:rsidRDefault="00082ABA" w:rsidP="00C652D8">
            <w:pPr>
              <w:rPr>
                <w:rFonts w:ascii="Times New Roman" w:hAnsi="Times New Roman"/>
                <w:u w:val="single"/>
              </w:rPr>
            </w:pPr>
            <w:r w:rsidRPr="0011374A">
              <w:rPr>
                <w:rFonts w:ascii="Times New Roman" w:hAnsi="Times New Roman"/>
                <w:u w:val="single"/>
              </w:rPr>
              <w:t>Brief History</w:t>
            </w:r>
          </w:p>
          <w:p w14:paraId="3A021131" w14:textId="77777777" w:rsidR="00082ABA" w:rsidRPr="00725BE8" w:rsidRDefault="00082ABA">
            <w:pPr>
              <w:pStyle w:val="ListParagraph"/>
              <w:numPr>
                <w:ilvl w:val="0"/>
                <w:numId w:val="55"/>
              </w:numPr>
              <w:spacing w:after="0" w:line="240" w:lineRule="auto"/>
              <w:rPr>
                <w:rFonts w:ascii="Times New Roman" w:hAnsi="Times New Roman"/>
                <w:u w:val="single"/>
              </w:rPr>
            </w:pPr>
            <w:r>
              <w:rPr>
                <w:rFonts w:ascii="Times New Roman" w:hAnsi="Times New Roman"/>
              </w:rPr>
              <w:t>2013 XX was diagnosed with glue ear and was referred to the speech and language therapy service due to concerns about his communication. Some Makaton signing was introduced.</w:t>
            </w:r>
          </w:p>
          <w:p w14:paraId="7C5A4E4D" w14:textId="77777777" w:rsidR="00082ABA" w:rsidRPr="00725BE8" w:rsidRDefault="00082ABA">
            <w:pPr>
              <w:pStyle w:val="ListParagraph"/>
              <w:numPr>
                <w:ilvl w:val="0"/>
                <w:numId w:val="55"/>
              </w:numPr>
              <w:spacing w:after="0" w:line="240" w:lineRule="auto"/>
              <w:rPr>
                <w:rFonts w:ascii="Times New Roman" w:hAnsi="Times New Roman"/>
                <w:u w:val="single"/>
              </w:rPr>
            </w:pPr>
            <w:r>
              <w:rPr>
                <w:rFonts w:ascii="Times New Roman" w:hAnsi="Times New Roman"/>
              </w:rPr>
              <w:t>March 2014 XX had an adenoidectomy and grommets fitted.</w:t>
            </w:r>
          </w:p>
          <w:p w14:paraId="2F7AE772" w14:textId="77777777" w:rsidR="00082ABA" w:rsidRPr="00725BE8" w:rsidRDefault="00082ABA">
            <w:pPr>
              <w:pStyle w:val="ListParagraph"/>
              <w:numPr>
                <w:ilvl w:val="0"/>
                <w:numId w:val="55"/>
              </w:numPr>
              <w:spacing w:after="0" w:line="240" w:lineRule="auto"/>
              <w:rPr>
                <w:rFonts w:ascii="Times New Roman" w:hAnsi="Times New Roman"/>
                <w:u w:val="single"/>
              </w:rPr>
            </w:pPr>
            <w:r>
              <w:rPr>
                <w:rFonts w:ascii="Times New Roman" w:hAnsi="Times New Roman"/>
              </w:rPr>
              <w:t>XX initially attended Plum trees Pre-school in Barrow. He stopped attending in November 2014 after he bit the playworker.</w:t>
            </w:r>
          </w:p>
          <w:p w14:paraId="190DC37A" w14:textId="77777777" w:rsidR="00082ABA" w:rsidRPr="00725BE8" w:rsidRDefault="00082ABA">
            <w:pPr>
              <w:pStyle w:val="ListParagraph"/>
              <w:numPr>
                <w:ilvl w:val="0"/>
                <w:numId w:val="55"/>
              </w:numPr>
              <w:spacing w:after="0" w:line="240" w:lineRule="auto"/>
              <w:rPr>
                <w:rFonts w:ascii="Times New Roman" w:hAnsi="Times New Roman"/>
                <w:u w:val="single"/>
              </w:rPr>
            </w:pPr>
            <w:r>
              <w:rPr>
                <w:rFonts w:ascii="Times New Roman" w:hAnsi="Times New Roman"/>
              </w:rPr>
              <w:t>XX received a diagnosis of Autism in May 2015.</w:t>
            </w:r>
          </w:p>
          <w:p w14:paraId="4010E89A" w14:textId="77777777" w:rsidR="00082ABA" w:rsidRPr="001B3762" w:rsidRDefault="00082ABA">
            <w:pPr>
              <w:pStyle w:val="ListParagraph"/>
              <w:numPr>
                <w:ilvl w:val="0"/>
                <w:numId w:val="55"/>
              </w:numPr>
              <w:spacing w:after="0" w:line="240" w:lineRule="auto"/>
              <w:rPr>
                <w:rFonts w:ascii="Times New Roman" w:hAnsi="Times New Roman"/>
                <w:u w:val="single"/>
              </w:rPr>
            </w:pPr>
            <w:r>
              <w:rPr>
                <w:rFonts w:ascii="Times New Roman" w:hAnsi="Times New Roman"/>
              </w:rPr>
              <w:t>In September 2015 XX started 3 or 4 sessions a week at Green Wellie Nursey with full time 1-1 support</w:t>
            </w:r>
          </w:p>
          <w:p w14:paraId="63B82825" w14:textId="77777777" w:rsidR="00082ABA" w:rsidRPr="001B3762" w:rsidRDefault="00082ABA">
            <w:pPr>
              <w:pStyle w:val="ListParagraph"/>
              <w:numPr>
                <w:ilvl w:val="0"/>
                <w:numId w:val="55"/>
              </w:numPr>
              <w:spacing w:after="0" w:line="240" w:lineRule="auto"/>
              <w:rPr>
                <w:rFonts w:ascii="Times New Roman" w:hAnsi="Times New Roman"/>
                <w:u w:val="single"/>
              </w:rPr>
            </w:pPr>
            <w:r>
              <w:rPr>
                <w:rFonts w:ascii="Times New Roman" w:hAnsi="Times New Roman"/>
              </w:rPr>
              <w:t>5</w:t>
            </w:r>
            <w:r w:rsidRPr="001B3762">
              <w:rPr>
                <w:rFonts w:ascii="Times New Roman" w:hAnsi="Times New Roman"/>
                <w:vertAlign w:val="superscript"/>
              </w:rPr>
              <w:t>th</w:t>
            </w:r>
            <w:r>
              <w:rPr>
                <w:rFonts w:ascii="Times New Roman" w:hAnsi="Times New Roman"/>
              </w:rPr>
              <w:t>-29</w:t>
            </w:r>
            <w:r w:rsidRPr="001B3762">
              <w:rPr>
                <w:rFonts w:ascii="Times New Roman" w:hAnsi="Times New Roman"/>
                <w:vertAlign w:val="superscript"/>
              </w:rPr>
              <w:t>th</w:t>
            </w:r>
            <w:r>
              <w:rPr>
                <w:rFonts w:ascii="Times New Roman" w:hAnsi="Times New Roman"/>
              </w:rPr>
              <w:t xml:space="preserve"> September 2016 XX attended Barrow Primary school for 30-45 minutes each day.</w:t>
            </w:r>
          </w:p>
          <w:p w14:paraId="2AE9093B" w14:textId="77777777" w:rsidR="00082ABA" w:rsidRPr="001B3762" w:rsidRDefault="00082ABA">
            <w:pPr>
              <w:pStyle w:val="ListParagraph"/>
              <w:numPr>
                <w:ilvl w:val="0"/>
                <w:numId w:val="55"/>
              </w:numPr>
              <w:spacing w:after="0" w:line="240" w:lineRule="auto"/>
              <w:rPr>
                <w:rFonts w:ascii="Times New Roman" w:hAnsi="Times New Roman"/>
                <w:u w:val="single"/>
              </w:rPr>
            </w:pPr>
            <w:r>
              <w:rPr>
                <w:rFonts w:ascii="Times New Roman" w:hAnsi="Times New Roman"/>
              </w:rPr>
              <w:t>From 29</w:t>
            </w:r>
            <w:r w:rsidRPr="001B3762">
              <w:rPr>
                <w:rFonts w:ascii="Times New Roman" w:hAnsi="Times New Roman"/>
                <w:vertAlign w:val="superscript"/>
              </w:rPr>
              <w:t>th</w:t>
            </w:r>
            <w:r>
              <w:rPr>
                <w:rFonts w:ascii="Times New Roman" w:hAnsi="Times New Roman"/>
              </w:rPr>
              <w:t xml:space="preserve"> September to January 2018 XX was home educated.</w:t>
            </w:r>
          </w:p>
          <w:p w14:paraId="4913E497" w14:textId="77777777" w:rsidR="00082ABA" w:rsidRPr="00725BE8" w:rsidRDefault="00082ABA">
            <w:pPr>
              <w:pStyle w:val="ListParagraph"/>
              <w:numPr>
                <w:ilvl w:val="0"/>
                <w:numId w:val="55"/>
              </w:numPr>
              <w:spacing w:after="0" w:line="240" w:lineRule="auto"/>
              <w:rPr>
                <w:rFonts w:ascii="Times New Roman" w:hAnsi="Times New Roman"/>
                <w:u w:val="single"/>
              </w:rPr>
            </w:pPr>
            <w:r>
              <w:rPr>
                <w:rFonts w:ascii="Times New Roman" w:hAnsi="Times New Roman"/>
              </w:rPr>
              <w:t>From January 2018 XX attended Riverwalk School</w:t>
            </w:r>
          </w:p>
          <w:p w14:paraId="1B354BA0" w14:textId="77777777" w:rsidR="00082ABA" w:rsidRPr="00A76169" w:rsidRDefault="00082ABA">
            <w:pPr>
              <w:pStyle w:val="ListParagraph"/>
              <w:numPr>
                <w:ilvl w:val="0"/>
                <w:numId w:val="55"/>
              </w:numPr>
              <w:spacing w:after="0" w:line="240" w:lineRule="auto"/>
              <w:rPr>
                <w:rFonts w:ascii="Times New Roman" w:hAnsi="Times New Roman"/>
                <w:u w:val="single"/>
              </w:rPr>
            </w:pPr>
            <w:r>
              <w:rPr>
                <w:rFonts w:ascii="Times New Roman" w:hAnsi="Times New Roman"/>
              </w:rPr>
              <w:t>XX has Astigmatism in one eye although this is currently not affecting his vision.</w:t>
            </w:r>
          </w:p>
          <w:p w14:paraId="66A2F9A3" w14:textId="77777777" w:rsidR="00082ABA" w:rsidRPr="00A76169" w:rsidRDefault="00082ABA" w:rsidP="00C652D8">
            <w:pPr>
              <w:pStyle w:val="ListParagraph"/>
              <w:spacing w:after="0" w:line="240" w:lineRule="auto"/>
              <w:rPr>
                <w:rFonts w:ascii="Times New Roman" w:hAnsi="Times New Roman"/>
                <w:u w:val="single"/>
              </w:rPr>
            </w:pPr>
          </w:p>
          <w:p w14:paraId="154FCB1E" w14:textId="77777777" w:rsidR="00082ABA" w:rsidRPr="00A76169" w:rsidRDefault="00082ABA" w:rsidP="00C652D8">
            <w:pPr>
              <w:rPr>
                <w:rFonts w:ascii="Times New Roman" w:hAnsi="Times New Roman"/>
                <w:u w:val="single"/>
              </w:rPr>
            </w:pPr>
            <w:r w:rsidRPr="0011374A">
              <w:rPr>
                <w:rFonts w:ascii="Times New Roman" w:hAnsi="Times New Roman"/>
                <w:u w:val="single"/>
              </w:rPr>
              <w:t>Current Situation</w:t>
            </w:r>
          </w:p>
          <w:p w14:paraId="312FFCC4" w14:textId="77777777" w:rsidR="00082ABA" w:rsidRDefault="00082ABA">
            <w:pPr>
              <w:numPr>
                <w:ilvl w:val="0"/>
                <w:numId w:val="54"/>
              </w:numPr>
              <w:spacing w:after="0" w:line="240" w:lineRule="auto"/>
              <w:rPr>
                <w:rFonts w:ascii="Times New Roman" w:hAnsi="Times New Roman"/>
              </w:rPr>
            </w:pPr>
            <w:r>
              <w:rPr>
                <w:rFonts w:ascii="Times New Roman" w:hAnsi="Times New Roman"/>
              </w:rPr>
              <w:t>XX started at Houldsworth valley Specialist hub on 22 February 2021. He initially attended part time but quickly transitioned to full time. XX did not respond well to a full-time timetable and his time had to be reduced following episodes of extremely challenging behaviour.</w:t>
            </w:r>
          </w:p>
          <w:p w14:paraId="1900ADE4" w14:textId="77777777" w:rsidR="00082ABA" w:rsidRDefault="00082ABA">
            <w:pPr>
              <w:numPr>
                <w:ilvl w:val="0"/>
                <w:numId w:val="54"/>
              </w:numPr>
              <w:spacing w:after="0" w:line="240" w:lineRule="auto"/>
              <w:rPr>
                <w:rFonts w:ascii="Times New Roman" w:hAnsi="Times New Roman"/>
              </w:rPr>
            </w:pPr>
            <w:r>
              <w:rPr>
                <w:rFonts w:ascii="Times New Roman" w:hAnsi="Times New Roman"/>
              </w:rPr>
              <w:t xml:space="preserve">XX continues to have difficulties with communication and particularly expressive language. These difficulties impact on the reciprocity and spontaneity of XX’s social interactions.  </w:t>
            </w:r>
          </w:p>
          <w:p w14:paraId="4A1BD0A1" w14:textId="77777777" w:rsidR="00082ABA" w:rsidRDefault="00082ABA">
            <w:pPr>
              <w:numPr>
                <w:ilvl w:val="0"/>
                <w:numId w:val="54"/>
              </w:numPr>
              <w:spacing w:after="0" w:line="240" w:lineRule="auto"/>
              <w:rPr>
                <w:rFonts w:ascii="Times New Roman" w:hAnsi="Times New Roman"/>
              </w:rPr>
            </w:pPr>
            <w:r>
              <w:rPr>
                <w:rFonts w:ascii="Times New Roman" w:hAnsi="Times New Roman"/>
              </w:rPr>
              <w:t>XX experiences difficulty following adult directions and has demand anxiety and avoidance. He is highly self-directed and prefers to engage on his own terms.</w:t>
            </w:r>
          </w:p>
          <w:p w14:paraId="281F914C" w14:textId="77777777" w:rsidR="00082ABA" w:rsidRDefault="00082ABA">
            <w:pPr>
              <w:numPr>
                <w:ilvl w:val="0"/>
                <w:numId w:val="54"/>
              </w:numPr>
              <w:spacing w:after="0" w:line="240" w:lineRule="auto"/>
              <w:rPr>
                <w:rFonts w:ascii="Times New Roman" w:hAnsi="Times New Roman"/>
              </w:rPr>
            </w:pPr>
            <w:r>
              <w:rPr>
                <w:rFonts w:ascii="Times New Roman" w:hAnsi="Times New Roman"/>
              </w:rPr>
              <w:t>XX is at an early stage in developing self-regulation skills and can quickly become heightened leading to potential emotional outburst.</w:t>
            </w:r>
          </w:p>
          <w:p w14:paraId="5E15DE29" w14:textId="77777777" w:rsidR="00082ABA" w:rsidRPr="005B1938" w:rsidRDefault="00082ABA">
            <w:pPr>
              <w:numPr>
                <w:ilvl w:val="0"/>
                <w:numId w:val="54"/>
              </w:numPr>
              <w:spacing w:after="0" w:line="240" w:lineRule="auto"/>
              <w:rPr>
                <w:rFonts w:ascii="Times New Roman" w:hAnsi="Times New Roman"/>
              </w:rPr>
            </w:pPr>
            <w:r>
              <w:rPr>
                <w:rFonts w:ascii="Times New Roman" w:hAnsi="Times New Roman"/>
              </w:rPr>
              <w:t>Activities need to be interesting/motivating enough to hold his attention.</w:t>
            </w:r>
          </w:p>
          <w:p w14:paraId="07F8A4AA" w14:textId="77777777" w:rsidR="00082ABA" w:rsidRPr="0011374A" w:rsidRDefault="00082ABA" w:rsidP="00C652D8">
            <w:pPr>
              <w:rPr>
                <w:rFonts w:ascii="Times New Roman" w:hAnsi="Times New Roman"/>
              </w:rPr>
            </w:pPr>
          </w:p>
        </w:tc>
      </w:tr>
      <w:tr w:rsidR="00082ABA" w:rsidRPr="0011374A" w14:paraId="1E8B6B58" w14:textId="77777777" w:rsidTr="00C652D8">
        <w:tc>
          <w:tcPr>
            <w:tcW w:w="10490" w:type="dxa"/>
            <w:gridSpan w:val="19"/>
            <w:tcBorders>
              <w:left w:val="double" w:sz="4" w:space="0" w:color="auto"/>
              <w:bottom w:val="double" w:sz="4" w:space="0" w:color="auto"/>
              <w:right w:val="double" w:sz="4" w:space="0" w:color="auto"/>
            </w:tcBorders>
          </w:tcPr>
          <w:p w14:paraId="4FAA4698" w14:textId="77777777" w:rsidR="00082ABA" w:rsidRPr="00A76169" w:rsidRDefault="00082ABA" w:rsidP="00C652D8">
            <w:pPr>
              <w:rPr>
                <w:rFonts w:ascii="Times New Roman" w:hAnsi="Times New Roman"/>
                <w:b/>
              </w:rPr>
            </w:pPr>
            <w:r w:rsidRPr="0011374A">
              <w:rPr>
                <w:rFonts w:ascii="Times New Roman" w:hAnsi="Times New Roman"/>
                <w:b/>
              </w:rPr>
              <w:t>External agencies who have been involved:</w:t>
            </w:r>
          </w:p>
          <w:p w14:paraId="52630312" w14:textId="77777777" w:rsidR="00082ABA" w:rsidRDefault="00082ABA">
            <w:pPr>
              <w:pStyle w:val="ListParagraph"/>
              <w:numPr>
                <w:ilvl w:val="0"/>
                <w:numId w:val="54"/>
              </w:numPr>
              <w:spacing w:after="0" w:line="240" w:lineRule="auto"/>
              <w:rPr>
                <w:rFonts w:ascii="Times New Roman" w:hAnsi="Times New Roman"/>
              </w:rPr>
            </w:pPr>
            <w:r>
              <w:rPr>
                <w:rFonts w:ascii="Times New Roman" w:hAnsi="Times New Roman"/>
              </w:rPr>
              <w:t>Early Years Support Service (2014)</w:t>
            </w:r>
          </w:p>
          <w:p w14:paraId="3B7998D0" w14:textId="77777777" w:rsidR="00082ABA" w:rsidRDefault="00082ABA">
            <w:pPr>
              <w:pStyle w:val="ListParagraph"/>
              <w:numPr>
                <w:ilvl w:val="0"/>
                <w:numId w:val="54"/>
              </w:numPr>
              <w:spacing w:after="0" w:line="240" w:lineRule="auto"/>
              <w:rPr>
                <w:rFonts w:ascii="Times New Roman" w:hAnsi="Times New Roman"/>
              </w:rPr>
            </w:pPr>
            <w:r>
              <w:rPr>
                <w:rFonts w:ascii="Times New Roman" w:hAnsi="Times New Roman"/>
              </w:rPr>
              <w:t>Early Years consultant (2015)</w:t>
            </w:r>
          </w:p>
          <w:p w14:paraId="42E84425" w14:textId="77777777" w:rsidR="00082ABA" w:rsidRDefault="00082ABA">
            <w:pPr>
              <w:pStyle w:val="ListParagraph"/>
              <w:numPr>
                <w:ilvl w:val="0"/>
                <w:numId w:val="54"/>
              </w:numPr>
              <w:spacing w:after="0" w:line="240" w:lineRule="auto"/>
              <w:rPr>
                <w:rFonts w:ascii="Times New Roman" w:hAnsi="Times New Roman"/>
              </w:rPr>
            </w:pPr>
            <w:r>
              <w:rPr>
                <w:rFonts w:ascii="Times New Roman" w:hAnsi="Times New Roman"/>
              </w:rPr>
              <w:t>Helen Watson – Independent Speech and Language Therapist (2018 – present)</w:t>
            </w:r>
          </w:p>
          <w:p w14:paraId="638B1E73" w14:textId="77777777" w:rsidR="00082ABA" w:rsidRDefault="00082ABA">
            <w:pPr>
              <w:pStyle w:val="ListParagraph"/>
              <w:numPr>
                <w:ilvl w:val="0"/>
                <w:numId w:val="54"/>
              </w:numPr>
              <w:spacing w:after="0" w:line="240" w:lineRule="auto"/>
              <w:rPr>
                <w:rFonts w:ascii="Times New Roman" w:hAnsi="Times New Roman"/>
              </w:rPr>
            </w:pPr>
            <w:r>
              <w:rPr>
                <w:rFonts w:ascii="Times New Roman" w:hAnsi="Times New Roman"/>
              </w:rPr>
              <w:t>NHS Speech and Language Therapist (2015-16)</w:t>
            </w:r>
          </w:p>
          <w:p w14:paraId="6B1C07E7" w14:textId="77777777" w:rsidR="00082ABA" w:rsidRDefault="00082ABA">
            <w:pPr>
              <w:pStyle w:val="ListParagraph"/>
              <w:numPr>
                <w:ilvl w:val="0"/>
                <w:numId w:val="54"/>
              </w:numPr>
              <w:spacing w:after="0" w:line="240" w:lineRule="auto"/>
              <w:rPr>
                <w:rFonts w:ascii="Times New Roman" w:hAnsi="Times New Roman"/>
              </w:rPr>
            </w:pPr>
            <w:r>
              <w:rPr>
                <w:rFonts w:ascii="Times New Roman" w:hAnsi="Times New Roman"/>
              </w:rPr>
              <w:t>NHS Behaviour Support Team</w:t>
            </w:r>
          </w:p>
          <w:p w14:paraId="2D6818DD" w14:textId="77777777" w:rsidR="00082ABA" w:rsidRDefault="00082ABA">
            <w:pPr>
              <w:pStyle w:val="ListParagraph"/>
              <w:numPr>
                <w:ilvl w:val="0"/>
                <w:numId w:val="54"/>
              </w:numPr>
              <w:spacing w:after="0" w:line="240" w:lineRule="auto"/>
              <w:rPr>
                <w:rFonts w:ascii="Times New Roman" w:hAnsi="Times New Roman"/>
              </w:rPr>
            </w:pPr>
            <w:r>
              <w:rPr>
                <w:rFonts w:ascii="Times New Roman" w:hAnsi="Times New Roman"/>
              </w:rPr>
              <w:t>Paediatric Occupational Therapist (2015)</w:t>
            </w:r>
          </w:p>
          <w:p w14:paraId="0D8E9827" w14:textId="77777777" w:rsidR="00082ABA" w:rsidRDefault="00082ABA">
            <w:pPr>
              <w:pStyle w:val="ListParagraph"/>
              <w:numPr>
                <w:ilvl w:val="0"/>
                <w:numId w:val="54"/>
              </w:numPr>
              <w:spacing w:after="0" w:line="240" w:lineRule="auto"/>
              <w:rPr>
                <w:rFonts w:ascii="Times New Roman" w:hAnsi="Times New Roman"/>
              </w:rPr>
            </w:pPr>
            <w:r>
              <w:rPr>
                <w:rFonts w:ascii="Times New Roman" w:hAnsi="Times New Roman"/>
              </w:rPr>
              <w:t>Educational psychology Report (October 2020)</w:t>
            </w:r>
          </w:p>
          <w:p w14:paraId="326FB6AF" w14:textId="77777777" w:rsidR="00082ABA" w:rsidRPr="001B3762" w:rsidRDefault="00082ABA">
            <w:pPr>
              <w:pStyle w:val="ListParagraph"/>
              <w:numPr>
                <w:ilvl w:val="0"/>
                <w:numId w:val="54"/>
              </w:numPr>
              <w:spacing w:after="0" w:line="240" w:lineRule="auto"/>
              <w:rPr>
                <w:rFonts w:ascii="Times New Roman" w:hAnsi="Times New Roman"/>
              </w:rPr>
            </w:pPr>
            <w:r>
              <w:rPr>
                <w:rFonts w:ascii="Times New Roman" w:hAnsi="Times New Roman"/>
              </w:rPr>
              <w:t>NHS Speech and Language Therapist (2021)</w:t>
            </w:r>
          </w:p>
          <w:p w14:paraId="02C018FE" w14:textId="77777777" w:rsidR="00082ABA" w:rsidRPr="0011374A" w:rsidRDefault="00082ABA" w:rsidP="00C652D8">
            <w:pPr>
              <w:rPr>
                <w:rFonts w:ascii="Times New Roman" w:hAnsi="Times New Roman"/>
              </w:rPr>
            </w:pPr>
          </w:p>
        </w:tc>
      </w:tr>
      <w:tr w:rsidR="00082ABA" w:rsidRPr="0011374A" w14:paraId="09B8F793" w14:textId="77777777" w:rsidTr="00C652D8">
        <w:tc>
          <w:tcPr>
            <w:tcW w:w="10490" w:type="dxa"/>
            <w:gridSpan w:val="19"/>
            <w:tcBorders>
              <w:top w:val="double" w:sz="4" w:space="0" w:color="auto"/>
              <w:left w:val="double" w:sz="4" w:space="0" w:color="auto"/>
              <w:right w:val="double" w:sz="4" w:space="0" w:color="auto"/>
            </w:tcBorders>
            <w:shd w:val="clear" w:color="auto" w:fill="B3B3B3"/>
          </w:tcPr>
          <w:p w14:paraId="65A1C2BF" w14:textId="77777777" w:rsidR="00082ABA" w:rsidRPr="0011374A" w:rsidRDefault="00082ABA" w:rsidP="00C652D8">
            <w:pPr>
              <w:jc w:val="center"/>
              <w:rPr>
                <w:rFonts w:ascii="Times New Roman" w:hAnsi="Times New Roman"/>
                <w:b/>
              </w:rPr>
            </w:pPr>
            <w:r w:rsidRPr="0011374A">
              <w:rPr>
                <w:rFonts w:ascii="Times New Roman" w:hAnsi="Times New Roman"/>
                <w:b/>
              </w:rPr>
              <w:lastRenderedPageBreak/>
              <w:t>PROVISION OVER TIME / ARRANGEMENTS OVER TIME</w:t>
            </w:r>
          </w:p>
        </w:tc>
      </w:tr>
      <w:tr w:rsidR="00082ABA" w:rsidRPr="0011374A" w14:paraId="1A119833" w14:textId="77777777" w:rsidTr="00C652D8">
        <w:tc>
          <w:tcPr>
            <w:tcW w:w="10490" w:type="dxa"/>
            <w:gridSpan w:val="19"/>
            <w:tcBorders>
              <w:left w:val="double" w:sz="4" w:space="0" w:color="auto"/>
              <w:right w:val="double" w:sz="4" w:space="0" w:color="auto"/>
            </w:tcBorders>
          </w:tcPr>
          <w:p w14:paraId="17FE823E" w14:textId="77777777" w:rsidR="00082ABA" w:rsidRDefault="00082ABA" w:rsidP="00C652D8">
            <w:pPr>
              <w:rPr>
                <w:rFonts w:ascii="Times New Roman" w:hAnsi="Times New Roman"/>
                <w:u w:val="single"/>
              </w:rPr>
            </w:pPr>
          </w:p>
          <w:p w14:paraId="19D75513" w14:textId="77777777" w:rsidR="00082ABA" w:rsidRPr="00E625EA" w:rsidRDefault="00082ABA" w:rsidP="00C652D8">
            <w:pPr>
              <w:rPr>
                <w:rFonts w:ascii="Times New Roman" w:hAnsi="Times New Roman"/>
                <w:b/>
                <w:bCs/>
              </w:rPr>
            </w:pPr>
            <w:r w:rsidRPr="00E625EA">
              <w:rPr>
                <w:rFonts w:ascii="Times New Roman" w:hAnsi="Times New Roman"/>
                <w:b/>
                <w:bCs/>
              </w:rPr>
              <w:t>Interventions</w:t>
            </w:r>
          </w:p>
          <w:p w14:paraId="74E7777E" w14:textId="77777777" w:rsidR="00082ABA" w:rsidRPr="00217CB4" w:rsidRDefault="00082ABA">
            <w:pPr>
              <w:pStyle w:val="ListParagraph"/>
              <w:numPr>
                <w:ilvl w:val="0"/>
                <w:numId w:val="58"/>
              </w:numPr>
              <w:spacing w:after="0" w:line="240" w:lineRule="auto"/>
              <w:rPr>
                <w:rFonts w:ascii="Times New Roman" w:hAnsi="Times New Roman"/>
              </w:rPr>
            </w:pPr>
            <w:r w:rsidRPr="00217CB4">
              <w:rPr>
                <w:rFonts w:ascii="Times New Roman" w:hAnsi="Times New Roman"/>
              </w:rPr>
              <w:t xml:space="preserve">Wellness Curriculum (Introduced April 2021) </w:t>
            </w:r>
            <w:r>
              <w:rPr>
                <w:rFonts w:ascii="Times New Roman" w:hAnsi="Times New Roman"/>
              </w:rPr>
              <w:t>XX</w:t>
            </w:r>
            <w:r w:rsidRPr="00217CB4">
              <w:rPr>
                <w:rFonts w:ascii="Times New Roman" w:hAnsi="Times New Roman"/>
              </w:rPr>
              <w:t xml:space="preserve"> experiences activities related to the following each day:</w:t>
            </w:r>
          </w:p>
          <w:p w14:paraId="6EE00273" w14:textId="77777777" w:rsidR="00082ABA" w:rsidRPr="00217CB4" w:rsidRDefault="00082ABA">
            <w:pPr>
              <w:pStyle w:val="ListParagraph"/>
              <w:numPr>
                <w:ilvl w:val="0"/>
                <w:numId w:val="64"/>
              </w:numPr>
              <w:spacing w:after="0" w:line="240" w:lineRule="auto"/>
              <w:rPr>
                <w:rFonts w:ascii="Times New Roman" w:hAnsi="Times New Roman"/>
              </w:rPr>
            </w:pPr>
            <w:r w:rsidRPr="00217CB4">
              <w:rPr>
                <w:rFonts w:ascii="Times New Roman" w:hAnsi="Times New Roman"/>
              </w:rPr>
              <w:t>Learning something new</w:t>
            </w:r>
          </w:p>
          <w:p w14:paraId="22CAE25A" w14:textId="77777777" w:rsidR="00082ABA" w:rsidRPr="00217CB4" w:rsidRDefault="00082ABA">
            <w:pPr>
              <w:pStyle w:val="ListParagraph"/>
              <w:numPr>
                <w:ilvl w:val="0"/>
                <w:numId w:val="64"/>
              </w:numPr>
              <w:spacing w:after="0" w:line="240" w:lineRule="auto"/>
              <w:rPr>
                <w:rFonts w:ascii="Times New Roman" w:hAnsi="Times New Roman"/>
              </w:rPr>
            </w:pPr>
            <w:r w:rsidRPr="00217CB4">
              <w:rPr>
                <w:rFonts w:ascii="Times New Roman" w:hAnsi="Times New Roman"/>
              </w:rPr>
              <w:t>Making a contribution</w:t>
            </w:r>
          </w:p>
          <w:p w14:paraId="5C5A51D0" w14:textId="77777777" w:rsidR="00082ABA" w:rsidRPr="00217CB4" w:rsidRDefault="00082ABA">
            <w:pPr>
              <w:pStyle w:val="ListParagraph"/>
              <w:numPr>
                <w:ilvl w:val="0"/>
                <w:numId w:val="64"/>
              </w:numPr>
              <w:spacing w:after="0" w:line="240" w:lineRule="auto"/>
              <w:rPr>
                <w:rFonts w:ascii="Times New Roman" w:hAnsi="Times New Roman"/>
              </w:rPr>
            </w:pPr>
            <w:r w:rsidRPr="00217CB4">
              <w:rPr>
                <w:rFonts w:ascii="Times New Roman" w:hAnsi="Times New Roman"/>
              </w:rPr>
              <w:t>Physical body wellbeing</w:t>
            </w:r>
          </w:p>
          <w:p w14:paraId="10017E78" w14:textId="77777777" w:rsidR="00082ABA" w:rsidRPr="00217CB4" w:rsidRDefault="00082ABA">
            <w:pPr>
              <w:pStyle w:val="ListParagraph"/>
              <w:numPr>
                <w:ilvl w:val="0"/>
                <w:numId w:val="64"/>
              </w:numPr>
              <w:spacing w:after="0" w:line="240" w:lineRule="auto"/>
              <w:rPr>
                <w:rFonts w:ascii="Times New Roman" w:hAnsi="Times New Roman"/>
              </w:rPr>
            </w:pPr>
            <w:r w:rsidRPr="00217CB4">
              <w:rPr>
                <w:rFonts w:ascii="Times New Roman" w:hAnsi="Times New Roman"/>
              </w:rPr>
              <w:t>Mindfulness</w:t>
            </w:r>
          </w:p>
          <w:p w14:paraId="245D7645" w14:textId="77777777" w:rsidR="00082ABA" w:rsidRPr="00A76169" w:rsidRDefault="00082ABA">
            <w:pPr>
              <w:pStyle w:val="ListParagraph"/>
              <w:numPr>
                <w:ilvl w:val="0"/>
                <w:numId w:val="64"/>
              </w:numPr>
              <w:spacing w:after="0" w:line="240" w:lineRule="auto"/>
              <w:rPr>
                <w:rFonts w:ascii="Times New Roman" w:hAnsi="Times New Roman"/>
              </w:rPr>
            </w:pPr>
            <w:r w:rsidRPr="00217CB4">
              <w:rPr>
                <w:rFonts w:ascii="Times New Roman" w:hAnsi="Times New Roman"/>
              </w:rPr>
              <w:t>Connecting with others through communication and interaction</w:t>
            </w:r>
          </w:p>
          <w:p w14:paraId="308F0325" w14:textId="77777777" w:rsidR="00082ABA" w:rsidRDefault="00082ABA">
            <w:pPr>
              <w:pStyle w:val="ListParagraph"/>
              <w:numPr>
                <w:ilvl w:val="0"/>
                <w:numId w:val="58"/>
              </w:numPr>
              <w:spacing w:after="0" w:line="240" w:lineRule="auto"/>
              <w:rPr>
                <w:rFonts w:ascii="Times New Roman" w:hAnsi="Times New Roman"/>
              </w:rPr>
            </w:pPr>
            <w:r>
              <w:rPr>
                <w:rFonts w:ascii="Times New Roman" w:hAnsi="Times New Roman"/>
              </w:rPr>
              <w:t>Speech and Language Therapy sessions in School (Initiated April 2021)</w:t>
            </w:r>
          </w:p>
          <w:p w14:paraId="79786041" w14:textId="77777777" w:rsidR="00082ABA" w:rsidRPr="0011374A" w:rsidRDefault="00082ABA" w:rsidP="00C652D8">
            <w:pPr>
              <w:pStyle w:val="ListParagraph"/>
              <w:rPr>
                <w:rFonts w:ascii="Times New Roman" w:hAnsi="Times New Roman"/>
              </w:rPr>
            </w:pPr>
          </w:p>
        </w:tc>
      </w:tr>
      <w:tr w:rsidR="00082ABA" w:rsidRPr="0011374A" w14:paraId="352B3190" w14:textId="77777777" w:rsidTr="00C652D8">
        <w:tc>
          <w:tcPr>
            <w:tcW w:w="10490" w:type="dxa"/>
            <w:gridSpan w:val="19"/>
            <w:tcBorders>
              <w:left w:val="double" w:sz="4" w:space="0" w:color="auto"/>
              <w:right w:val="double" w:sz="4" w:space="0" w:color="auto"/>
            </w:tcBorders>
          </w:tcPr>
          <w:p w14:paraId="3008964C" w14:textId="77777777" w:rsidR="00082ABA" w:rsidRDefault="00082ABA" w:rsidP="00C652D8">
            <w:pPr>
              <w:rPr>
                <w:rFonts w:ascii="Times New Roman" w:hAnsi="Times New Roman"/>
                <w:b/>
                <w:bCs/>
              </w:rPr>
            </w:pPr>
            <w:r w:rsidRPr="00E625EA">
              <w:rPr>
                <w:rFonts w:ascii="Times New Roman" w:hAnsi="Times New Roman"/>
                <w:b/>
                <w:bCs/>
              </w:rPr>
              <w:t>Provision</w:t>
            </w:r>
          </w:p>
          <w:p w14:paraId="547ABD2C" w14:textId="77777777" w:rsidR="00082ABA" w:rsidRDefault="00082ABA">
            <w:pPr>
              <w:pStyle w:val="ListParagraph"/>
              <w:numPr>
                <w:ilvl w:val="0"/>
                <w:numId w:val="57"/>
              </w:numPr>
              <w:spacing w:after="0" w:line="240" w:lineRule="auto"/>
              <w:rPr>
                <w:rFonts w:ascii="Times New Roman" w:hAnsi="Times New Roman"/>
              </w:rPr>
            </w:pPr>
            <w:r>
              <w:rPr>
                <w:rFonts w:ascii="Times New Roman" w:hAnsi="Times New Roman"/>
              </w:rPr>
              <w:t>Reduced timetable, increasing at fortnightly intervals (Summer term 2021)</w:t>
            </w:r>
          </w:p>
          <w:p w14:paraId="03B8197B" w14:textId="77777777" w:rsidR="00082ABA" w:rsidRDefault="00082ABA">
            <w:pPr>
              <w:pStyle w:val="ListParagraph"/>
              <w:numPr>
                <w:ilvl w:val="0"/>
                <w:numId w:val="57"/>
              </w:numPr>
              <w:spacing w:after="0" w:line="240" w:lineRule="auto"/>
              <w:rPr>
                <w:rFonts w:ascii="Times New Roman" w:hAnsi="Times New Roman"/>
              </w:rPr>
            </w:pPr>
            <w:r>
              <w:rPr>
                <w:rFonts w:ascii="Times New Roman" w:hAnsi="Times New Roman"/>
              </w:rPr>
              <w:t>An optimal learning environment with an individualised workspace (Summer term 2021 and ongoing)</w:t>
            </w:r>
          </w:p>
          <w:p w14:paraId="48B624A7" w14:textId="77777777" w:rsidR="00082ABA" w:rsidRDefault="00082ABA">
            <w:pPr>
              <w:pStyle w:val="ListParagraph"/>
              <w:numPr>
                <w:ilvl w:val="0"/>
                <w:numId w:val="57"/>
              </w:numPr>
              <w:spacing w:after="0" w:line="240" w:lineRule="auto"/>
              <w:rPr>
                <w:rFonts w:ascii="Times New Roman" w:hAnsi="Times New Roman"/>
              </w:rPr>
            </w:pPr>
            <w:r>
              <w:rPr>
                <w:rFonts w:ascii="Times New Roman" w:hAnsi="Times New Roman"/>
              </w:rPr>
              <w:t>Visual timetable (Summer term 2021 and ongoing)</w:t>
            </w:r>
          </w:p>
          <w:p w14:paraId="0EA8F183" w14:textId="77777777" w:rsidR="00082ABA" w:rsidRPr="007A159C" w:rsidRDefault="00082ABA">
            <w:pPr>
              <w:pStyle w:val="ListParagraph"/>
              <w:numPr>
                <w:ilvl w:val="0"/>
                <w:numId w:val="57"/>
              </w:numPr>
              <w:spacing w:after="0" w:line="240" w:lineRule="auto"/>
              <w:rPr>
                <w:rFonts w:ascii="Times New Roman" w:hAnsi="Times New Roman"/>
              </w:rPr>
            </w:pPr>
            <w:r>
              <w:rPr>
                <w:rFonts w:ascii="Times New Roman" w:hAnsi="Times New Roman"/>
              </w:rPr>
              <w:t>Familiar people that are trusted and who XX has a connection with</w:t>
            </w:r>
          </w:p>
          <w:p w14:paraId="0245F613" w14:textId="77777777" w:rsidR="00082ABA" w:rsidRPr="00F467F0" w:rsidRDefault="00082ABA">
            <w:pPr>
              <w:pStyle w:val="ListParagraph"/>
              <w:numPr>
                <w:ilvl w:val="0"/>
                <w:numId w:val="57"/>
              </w:numPr>
              <w:spacing w:after="0" w:line="240" w:lineRule="auto"/>
              <w:rPr>
                <w:rFonts w:ascii="Times New Roman" w:hAnsi="Times New Roman"/>
              </w:rPr>
            </w:pPr>
            <w:r w:rsidRPr="00725BE8">
              <w:rPr>
                <w:rFonts w:ascii="Times New Roman" w:hAnsi="Times New Roman"/>
              </w:rPr>
              <w:t xml:space="preserve">A high level of adult </w:t>
            </w:r>
            <w:r>
              <w:rPr>
                <w:rFonts w:ascii="Times New Roman" w:hAnsi="Times New Roman"/>
              </w:rPr>
              <w:t>support (Summer term 2021 and ongoing )</w:t>
            </w:r>
            <w:r w:rsidRPr="00725BE8">
              <w:rPr>
                <w:rFonts w:ascii="Times New Roman" w:hAnsi="Times New Roman"/>
              </w:rPr>
              <w:t xml:space="preserve"> to:</w:t>
            </w:r>
          </w:p>
          <w:p w14:paraId="50FDF551" w14:textId="77777777" w:rsidR="00082ABA" w:rsidRDefault="00082ABA">
            <w:pPr>
              <w:pStyle w:val="ListParagraph"/>
              <w:numPr>
                <w:ilvl w:val="0"/>
                <w:numId w:val="63"/>
              </w:numPr>
              <w:spacing w:after="0" w:line="240" w:lineRule="auto"/>
              <w:rPr>
                <w:rFonts w:ascii="Times New Roman" w:hAnsi="Times New Roman"/>
              </w:rPr>
            </w:pPr>
            <w:r w:rsidRPr="00725BE8">
              <w:rPr>
                <w:rFonts w:ascii="Times New Roman" w:hAnsi="Times New Roman"/>
              </w:rPr>
              <w:t>Engage in learning</w:t>
            </w:r>
          </w:p>
          <w:p w14:paraId="39B90A08" w14:textId="77777777" w:rsidR="00082ABA" w:rsidRPr="00F467F0" w:rsidRDefault="00082ABA">
            <w:pPr>
              <w:pStyle w:val="ListParagraph"/>
              <w:numPr>
                <w:ilvl w:val="0"/>
                <w:numId w:val="63"/>
              </w:numPr>
              <w:spacing w:after="0" w:line="240" w:lineRule="auto"/>
              <w:rPr>
                <w:rFonts w:ascii="Times New Roman" w:hAnsi="Times New Roman"/>
              </w:rPr>
            </w:pPr>
            <w:r w:rsidRPr="00F467F0">
              <w:rPr>
                <w:rFonts w:ascii="Times New Roman" w:hAnsi="Times New Roman"/>
              </w:rPr>
              <w:t>Manage social situations</w:t>
            </w:r>
          </w:p>
          <w:p w14:paraId="0AC2AB14" w14:textId="77777777" w:rsidR="00082ABA" w:rsidRPr="00217CB4" w:rsidRDefault="00082ABA">
            <w:pPr>
              <w:pStyle w:val="ListParagraph"/>
              <w:numPr>
                <w:ilvl w:val="0"/>
                <w:numId w:val="57"/>
              </w:numPr>
              <w:spacing w:after="0" w:line="240" w:lineRule="auto"/>
              <w:rPr>
                <w:rFonts w:ascii="Times New Roman" w:hAnsi="Times New Roman"/>
              </w:rPr>
            </w:pPr>
            <w:r w:rsidRPr="00217CB4">
              <w:rPr>
                <w:rFonts w:ascii="Times New Roman" w:hAnsi="Times New Roman"/>
              </w:rPr>
              <w:t>Brain break card (Summer term 2021)</w:t>
            </w:r>
          </w:p>
          <w:p w14:paraId="6929CD65" w14:textId="77777777" w:rsidR="00082ABA" w:rsidRPr="00217CB4" w:rsidRDefault="00082ABA">
            <w:pPr>
              <w:pStyle w:val="ListParagraph"/>
              <w:numPr>
                <w:ilvl w:val="0"/>
                <w:numId w:val="57"/>
              </w:numPr>
              <w:spacing w:after="0" w:line="240" w:lineRule="auto"/>
              <w:rPr>
                <w:rFonts w:ascii="Times New Roman" w:hAnsi="Times New Roman"/>
              </w:rPr>
            </w:pPr>
            <w:r w:rsidRPr="00217CB4">
              <w:rPr>
                <w:rFonts w:ascii="Times New Roman" w:hAnsi="Times New Roman"/>
              </w:rPr>
              <w:t>1 minute with the teacher (Summer term 2021)</w:t>
            </w:r>
          </w:p>
          <w:p w14:paraId="03B97F33" w14:textId="77777777" w:rsidR="00082ABA" w:rsidRDefault="00082ABA">
            <w:pPr>
              <w:pStyle w:val="ListParagraph"/>
              <w:numPr>
                <w:ilvl w:val="0"/>
                <w:numId w:val="57"/>
              </w:numPr>
              <w:spacing w:after="0" w:line="240" w:lineRule="auto"/>
              <w:rPr>
                <w:rFonts w:ascii="Times New Roman" w:hAnsi="Times New Roman"/>
              </w:rPr>
            </w:pPr>
            <w:r w:rsidRPr="00217CB4">
              <w:rPr>
                <w:rFonts w:ascii="Times New Roman" w:hAnsi="Times New Roman"/>
              </w:rPr>
              <w:t>Separate break time (Summer Term 2021)</w:t>
            </w:r>
          </w:p>
          <w:p w14:paraId="7E518364" w14:textId="77777777" w:rsidR="00082ABA" w:rsidRPr="00217CB4" w:rsidRDefault="00082ABA">
            <w:pPr>
              <w:pStyle w:val="ListParagraph"/>
              <w:numPr>
                <w:ilvl w:val="0"/>
                <w:numId w:val="57"/>
              </w:numPr>
              <w:spacing w:after="0" w:line="240" w:lineRule="auto"/>
              <w:rPr>
                <w:rFonts w:ascii="Times New Roman" w:hAnsi="Times New Roman"/>
              </w:rPr>
            </w:pPr>
            <w:r>
              <w:rPr>
                <w:rFonts w:ascii="Times New Roman" w:hAnsi="Times New Roman"/>
              </w:rPr>
              <w:t>Social stories (Summer Term 2021)</w:t>
            </w:r>
          </w:p>
          <w:p w14:paraId="182A988E" w14:textId="77777777" w:rsidR="00082ABA" w:rsidRPr="00A76169" w:rsidRDefault="00082ABA" w:rsidP="00C652D8">
            <w:pPr>
              <w:rPr>
                <w:rFonts w:ascii="Times New Roman" w:hAnsi="Times New Roman"/>
                <w:u w:val="single"/>
              </w:rPr>
            </w:pPr>
          </w:p>
        </w:tc>
      </w:tr>
      <w:tr w:rsidR="00082ABA" w:rsidRPr="0011374A" w14:paraId="203901B9" w14:textId="77777777" w:rsidTr="00C652D8">
        <w:tc>
          <w:tcPr>
            <w:tcW w:w="10490" w:type="dxa"/>
            <w:gridSpan w:val="19"/>
            <w:tcBorders>
              <w:left w:val="double" w:sz="4" w:space="0" w:color="auto"/>
              <w:right w:val="double" w:sz="4" w:space="0" w:color="auto"/>
            </w:tcBorders>
          </w:tcPr>
          <w:p w14:paraId="55194112" w14:textId="77777777" w:rsidR="00082ABA" w:rsidRDefault="00082ABA" w:rsidP="00C652D8">
            <w:pPr>
              <w:rPr>
                <w:rFonts w:ascii="Times New Roman" w:hAnsi="Times New Roman"/>
                <w:b/>
                <w:bCs/>
              </w:rPr>
            </w:pPr>
            <w:r w:rsidRPr="00E625EA">
              <w:rPr>
                <w:rFonts w:ascii="Times New Roman" w:hAnsi="Times New Roman"/>
                <w:b/>
                <w:bCs/>
              </w:rPr>
              <w:t>Resources</w:t>
            </w:r>
          </w:p>
          <w:p w14:paraId="44E22EA0" w14:textId="77777777" w:rsidR="00082ABA" w:rsidRDefault="00082ABA">
            <w:pPr>
              <w:pStyle w:val="ListParagraph"/>
              <w:numPr>
                <w:ilvl w:val="0"/>
                <w:numId w:val="56"/>
              </w:numPr>
              <w:spacing w:after="0" w:line="240" w:lineRule="auto"/>
              <w:rPr>
                <w:rFonts w:ascii="Times New Roman" w:hAnsi="Times New Roman"/>
              </w:rPr>
            </w:pPr>
            <w:r>
              <w:rPr>
                <w:rFonts w:ascii="Times New Roman" w:hAnsi="Times New Roman"/>
              </w:rPr>
              <w:t>Sponge Bob Square Pants motivators e.g., self-registration chart.</w:t>
            </w:r>
          </w:p>
          <w:p w14:paraId="342376DC" w14:textId="77777777" w:rsidR="00082ABA" w:rsidRDefault="00082ABA">
            <w:pPr>
              <w:pStyle w:val="ListParagraph"/>
              <w:numPr>
                <w:ilvl w:val="0"/>
                <w:numId w:val="56"/>
              </w:numPr>
              <w:spacing w:after="0" w:line="240" w:lineRule="auto"/>
              <w:rPr>
                <w:rFonts w:ascii="Times New Roman" w:hAnsi="Times New Roman"/>
              </w:rPr>
            </w:pPr>
            <w:r>
              <w:rPr>
                <w:rFonts w:ascii="Times New Roman" w:hAnsi="Times New Roman"/>
              </w:rPr>
              <w:t>Familiar routines and structure</w:t>
            </w:r>
          </w:p>
          <w:p w14:paraId="4F939B61" w14:textId="77777777" w:rsidR="00082ABA" w:rsidRDefault="00082ABA">
            <w:pPr>
              <w:pStyle w:val="ListParagraph"/>
              <w:numPr>
                <w:ilvl w:val="0"/>
                <w:numId w:val="56"/>
              </w:numPr>
              <w:spacing w:after="0" w:line="240" w:lineRule="auto"/>
              <w:rPr>
                <w:rFonts w:ascii="Times New Roman" w:hAnsi="Times New Roman"/>
              </w:rPr>
            </w:pPr>
            <w:r>
              <w:rPr>
                <w:rFonts w:ascii="Times New Roman" w:hAnsi="Times New Roman"/>
              </w:rPr>
              <w:t>Sensory materials e.g. putty, ice, magnets</w:t>
            </w:r>
          </w:p>
          <w:p w14:paraId="6CBCC0B0" w14:textId="77777777" w:rsidR="00082ABA" w:rsidRDefault="00082ABA" w:rsidP="00C652D8">
            <w:pPr>
              <w:pStyle w:val="ListParagraph"/>
              <w:rPr>
                <w:rFonts w:ascii="Times New Roman" w:hAnsi="Times New Roman"/>
                <w:u w:val="single"/>
              </w:rPr>
            </w:pPr>
          </w:p>
        </w:tc>
      </w:tr>
      <w:tr w:rsidR="00082ABA" w:rsidRPr="0011374A" w14:paraId="56C3E1D6" w14:textId="77777777" w:rsidTr="00C652D8">
        <w:tc>
          <w:tcPr>
            <w:tcW w:w="3678" w:type="dxa"/>
            <w:gridSpan w:val="5"/>
            <w:tcBorders>
              <w:left w:val="double" w:sz="4" w:space="0" w:color="auto"/>
              <w:bottom w:val="double" w:sz="4" w:space="0" w:color="auto"/>
            </w:tcBorders>
          </w:tcPr>
          <w:p w14:paraId="4603CB55" w14:textId="77777777" w:rsidR="00082ABA" w:rsidRPr="0011374A" w:rsidRDefault="00082ABA" w:rsidP="00C652D8">
            <w:pPr>
              <w:rPr>
                <w:rFonts w:ascii="Times New Roman" w:hAnsi="Times New Roman"/>
                <w:b/>
              </w:rPr>
            </w:pPr>
            <w:r w:rsidRPr="0011374A">
              <w:rPr>
                <w:rFonts w:ascii="Times New Roman" w:hAnsi="Times New Roman"/>
                <w:b/>
              </w:rPr>
              <w:t>How the skills of staff have been developed to address needs</w:t>
            </w:r>
          </w:p>
        </w:tc>
        <w:tc>
          <w:tcPr>
            <w:tcW w:w="6812" w:type="dxa"/>
            <w:gridSpan w:val="14"/>
            <w:tcBorders>
              <w:bottom w:val="double" w:sz="4" w:space="0" w:color="auto"/>
              <w:right w:val="double" w:sz="4" w:space="0" w:color="auto"/>
            </w:tcBorders>
          </w:tcPr>
          <w:p w14:paraId="1A9C4D67" w14:textId="77777777" w:rsidR="00082ABA" w:rsidRPr="0011374A" w:rsidRDefault="00082ABA" w:rsidP="00C652D8">
            <w:pPr>
              <w:rPr>
                <w:rFonts w:ascii="Times New Roman" w:hAnsi="Times New Roman"/>
              </w:rPr>
            </w:pPr>
            <w:r w:rsidRPr="0011374A">
              <w:rPr>
                <w:rFonts w:ascii="Times New Roman" w:hAnsi="Times New Roman"/>
              </w:rPr>
              <w:t xml:space="preserve">Staff training: </w:t>
            </w:r>
          </w:p>
          <w:p w14:paraId="795233DE" w14:textId="77777777" w:rsidR="00082ABA" w:rsidRDefault="00082ABA" w:rsidP="00C652D8">
            <w:pPr>
              <w:rPr>
                <w:rFonts w:ascii="Times New Roman" w:hAnsi="Times New Roman"/>
              </w:rPr>
            </w:pPr>
            <w:r>
              <w:rPr>
                <w:rFonts w:ascii="Times New Roman" w:hAnsi="Times New Roman"/>
              </w:rPr>
              <w:t>Support and resources from Speech and Language Therapist</w:t>
            </w:r>
          </w:p>
          <w:p w14:paraId="619CC87A" w14:textId="77777777" w:rsidR="00082ABA" w:rsidRPr="0011374A" w:rsidRDefault="00082ABA" w:rsidP="00C652D8">
            <w:pPr>
              <w:rPr>
                <w:rFonts w:ascii="Times New Roman" w:hAnsi="Times New Roman"/>
              </w:rPr>
            </w:pPr>
            <w:r>
              <w:rPr>
                <w:rFonts w:ascii="Times New Roman" w:hAnsi="Times New Roman"/>
              </w:rPr>
              <w:t>Emotion Coaching</w:t>
            </w:r>
          </w:p>
        </w:tc>
      </w:tr>
      <w:tr w:rsidR="00082ABA" w:rsidRPr="0011374A" w14:paraId="42504184" w14:textId="77777777" w:rsidTr="00C652D8">
        <w:tc>
          <w:tcPr>
            <w:tcW w:w="10490" w:type="dxa"/>
            <w:gridSpan w:val="19"/>
            <w:tcBorders>
              <w:top w:val="double" w:sz="4" w:space="0" w:color="auto"/>
              <w:left w:val="double" w:sz="4" w:space="0" w:color="auto"/>
              <w:right w:val="double" w:sz="4" w:space="0" w:color="auto"/>
            </w:tcBorders>
            <w:shd w:val="clear" w:color="auto" w:fill="B3B3B3"/>
          </w:tcPr>
          <w:p w14:paraId="33BBAFB3" w14:textId="77777777" w:rsidR="00082ABA" w:rsidRPr="0011374A" w:rsidRDefault="00082ABA" w:rsidP="00C652D8">
            <w:pPr>
              <w:jc w:val="center"/>
              <w:rPr>
                <w:rFonts w:ascii="Times New Roman" w:hAnsi="Times New Roman"/>
                <w:b/>
              </w:rPr>
            </w:pPr>
            <w:r w:rsidRPr="0011374A">
              <w:rPr>
                <w:rFonts w:ascii="Times New Roman" w:hAnsi="Times New Roman"/>
                <w:b/>
              </w:rPr>
              <w:t>QUANTATIVE OUTCOMES FOR  PUPIL</w:t>
            </w:r>
          </w:p>
        </w:tc>
      </w:tr>
      <w:tr w:rsidR="00082ABA" w:rsidRPr="0011374A" w14:paraId="068FFE99" w14:textId="77777777" w:rsidTr="00C652D8">
        <w:tc>
          <w:tcPr>
            <w:tcW w:w="1874" w:type="dxa"/>
            <w:tcBorders>
              <w:left w:val="double" w:sz="4" w:space="0" w:color="auto"/>
              <w:right w:val="single" w:sz="12" w:space="0" w:color="auto"/>
            </w:tcBorders>
          </w:tcPr>
          <w:p w14:paraId="1BEE367A" w14:textId="77777777" w:rsidR="00082ABA" w:rsidRPr="0011374A" w:rsidRDefault="00082ABA" w:rsidP="00C652D8">
            <w:pPr>
              <w:jc w:val="center"/>
              <w:rPr>
                <w:rFonts w:ascii="Times New Roman" w:hAnsi="Times New Roman"/>
                <w:b/>
              </w:rPr>
            </w:pPr>
            <w:r w:rsidRPr="0011374A">
              <w:rPr>
                <w:rFonts w:ascii="Times New Roman" w:hAnsi="Times New Roman"/>
                <w:b/>
              </w:rPr>
              <w:t>YEAR</w:t>
            </w:r>
          </w:p>
        </w:tc>
        <w:tc>
          <w:tcPr>
            <w:tcW w:w="1353" w:type="dxa"/>
            <w:gridSpan w:val="3"/>
            <w:tcBorders>
              <w:left w:val="single" w:sz="12" w:space="0" w:color="auto"/>
              <w:right w:val="single" w:sz="12" w:space="0" w:color="auto"/>
            </w:tcBorders>
          </w:tcPr>
          <w:p w14:paraId="1CACB1C7" w14:textId="77777777" w:rsidR="00082ABA" w:rsidRPr="0011374A" w:rsidRDefault="00082ABA" w:rsidP="00C652D8">
            <w:pPr>
              <w:jc w:val="center"/>
              <w:rPr>
                <w:rFonts w:ascii="Times New Roman" w:hAnsi="Times New Roman"/>
                <w:b/>
              </w:rPr>
            </w:pPr>
            <w:r>
              <w:rPr>
                <w:rFonts w:ascii="Times New Roman" w:hAnsi="Times New Roman"/>
                <w:b/>
              </w:rPr>
              <w:t>4</w:t>
            </w:r>
          </w:p>
        </w:tc>
        <w:tc>
          <w:tcPr>
            <w:tcW w:w="1448" w:type="dxa"/>
            <w:gridSpan w:val="3"/>
            <w:tcBorders>
              <w:left w:val="single" w:sz="12" w:space="0" w:color="auto"/>
              <w:right w:val="single" w:sz="12" w:space="0" w:color="auto"/>
            </w:tcBorders>
          </w:tcPr>
          <w:p w14:paraId="282CCF66" w14:textId="77777777" w:rsidR="00082ABA" w:rsidRPr="0011374A" w:rsidRDefault="00082ABA" w:rsidP="00C652D8">
            <w:pPr>
              <w:jc w:val="center"/>
              <w:rPr>
                <w:rFonts w:ascii="Times New Roman" w:hAnsi="Times New Roman"/>
                <w:b/>
              </w:rPr>
            </w:pPr>
            <w:r>
              <w:rPr>
                <w:rFonts w:ascii="Times New Roman" w:hAnsi="Times New Roman"/>
                <w:b/>
              </w:rPr>
              <w:t>5</w:t>
            </w:r>
          </w:p>
        </w:tc>
        <w:tc>
          <w:tcPr>
            <w:tcW w:w="1446" w:type="dxa"/>
            <w:gridSpan w:val="3"/>
            <w:tcBorders>
              <w:left w:val="single" w:sz="12" w:space="0" w:color="auto"/>
              <w:right w:val="single" w:sz="12" w:space="0" w:color="auto"/>
            </w:tcBorders>
          </w:tcPr>
          <w:p w14:paraId="5A1D470F" w14:textId="77777777" w:rsidR="00082ABA" w:rsidRPr="0011374A" w:rsidRDefault="00082ABA" w:rsidP="00C652D8">
            <w:pPr>
              <w:jc w:val="center"/>
              <w:rPr>
                <w:rFonts w:ascii="Times New Roman" w:hAnsi="Times New Roman"/>
                <w:b/>
              </w:rPr>
            </w:pPr>
            <w:r>
              <w:rPr>
                <w:rFonts w:ascii="Times New Roman" w:hAnsi="Times New Roman"/>
                <w:b/>
              </w:rPr>
              <w:t>6</w:t>
            </w:r>
          </w:p>
        </w:tc>
        <w:tc>
          <w:tcPr>
            <w:tcW w:w="1446" w:type="dxa"/>
            <w:gridSpan w:val="3"/>
            <w:tcBorders>
              <w:left w:val="single" w:sz="12" w:space="0" w:color="auto"/>
              <w:right w:val="single" w:sz="12" w:space="0" w:color="auto"/>
            </w:tcBorders>
          </w:tcPr>
          <w:p w14:paraId="303BDD79" w14:textId="77777777" w:rsidR="00082ABA" w:rsidRPr="0011374A" w:rsidRDefault="00082ABA" w:rsidP="00C652D8">
            <w:pPr>
              <w:jc w:val="center"/>
              <w:rPr>
                <w:rFonts w:ascii="Times New Roman" w:hAnsi="Times New Roman"/>
                <w:b/>
              </w:rPr>
            </w:pPr>
          </w:p>
        </w:tc>
        <w:tc>
          <w:tcPr>
            <w:tcW w:w="1446" w:type="dxa"/>
            <w:gridSpan w:val="3"/>
            <w:tcBorders>
              <w:left w:val="single" w:sz="12" w:space="0" w:color="auto"/>
              <w:right w:val="single" w:sz="12" w:space="0" w:color="auto"/>
            </w:tcBorders>
          </w:tcPr>
          <w:p w14:paraId="03AC2854" w14:textId="77777777" w:rsidR="00082ABA" w:rsidRPr="0011374A" w:rsidRDefault="00082ABA" w:rsidP="00C652D8">
            <w:pPr>
              <w:jc w:val="center"/>
              <w:rPr>
                <w:rFonts w:ascii="Times New Roman" w:hAnsi="Times New Roman"/>
                <w:b/>
              </w:rPr>
            </w:pPr>
          </w:p>
        </w:tc>
        <w:tc>
          <w:tcPr>
            <w:tcW w:w="1477" w:type="dxa"/>
            <w:gridSpan w:val="3"/>
            <w:tcBorders>
              <w:left w:val="single" w:sz="12" w:space="0" w:color="auto"/>
              <w:right w:val="double" w:sz="4" w:space="0" w:color="auto"/>
            </w:tcBorders>
          </w:tcPr>
          <w:p w14:paraId="7E93C8EC" w14:textId="77777777" w:rsidR="00082ABA" w:rsidRPr="0011374A" w:rsidRDefault="00082ABA" w:rsidP="00C652D8">
            <w:pPr>
              <w:jc w:val="center"/>
              <w:rPr>
                <w:rFonts w:ascii="Times New Roman" w:hAnsi="Times New Roman"/>
                <w:b/>
              </w:rPr>
            </w:pPr>
          </w:p>
        </w:tc>
      </w:tr>
      <w:tr w:rsidR="00082ABA" w:rsidRPr="0011374A" w14:paraId="70AE056D" w14:textId="77777777" w:rsidTr="00C652D8">
        <w:tc>
          <w:tcPr>
            <w:tcW w:w="1874" w:type="dxa"/>
            <w:vMerge w:val="restart"/>
            <w:tcBorders>
              <w:left w:val="double" w:sz="4" w:space="0" w:color="auto"/>
              <w:right w:val="single" w:sz="12" w:space="0" w:color="auto"/>
            </w:tcBorders>
          </w:tcPr>
          <w:p w14:paraId="5D26E69B" w14:textId="77777777" w:rsidR="00082ABA" w:rsidRPr="0011374A" w:rsidRDefault="00082ABA" w:rsidP="00C652D8">
            <w:pPr>
              <w:rPr>
                <w:rFonts w:ascii="Times New Roman" w:hAnsi="Times New Roman"/>
                <w:b/>
                <w:u w:val="single"/>
              </w:rPr>
            </w:pPr>
            <w:r w:rsidRPr="0011374A">
              <w:rPr>
                <w:rFonts w:ascii="Times New Roman" w:hAnsi="Times New Roman"/>
                <w:b/>
                <w:u w:val="single"/>
              </w:rPr>
              <w:t>Attainment</w:t>
            </w:r>
          </w:p>
          <w:p w14:paraId="3869BCE6" w14:textId="77777777" w:rsidR="00082ABA" w:rsidRPr="0011374A" w:rsidRDefault="00082ABA" w:rsidP="00C652D8">
            <w:pPr>
              <w:rPr>
                <w:rFonts w:ascii="Times New Roman" w:hAnsi="Times New Roman"/>
                <w:b/>
              </w:rPr>
            </w:pPr>
            <w:r w:rsidRPr="0011374A">
              <w:rPr>
                <w:rFonts w:ascii="Times New Roman" w:hAnsi="Times New Roman"/>
                <w:b/>
              </w:rPr>
              <w:t>FS/NC/P levels or GCSE/ other</w:t>
            </w:r>
          </w:p>
        </w:tc>
        <w:tc>
          <w:tcPr>
            <w:tcW w:w="451" w:type="dxa"/>
            <w:tcBorders>
              <w:left w:val="single" w:sz="12" w:space="0" w:color="auto"/>
            </w:tcBorders>
            <w:shd w:val="clear" w:color="auto" w:fill="auto"/>
            <w:vAlign w:val="center"/>
          </w:tcPr>
          <w:p w14:paraId="4B808F4F" w14:textId="77777777" w:rsidR="00082ABA" w:rsidRPr="0011374A" w:rsidRDefault="00082ABA" w:rsidP="00C652D8">
            <w:pPr>
              <w:rPr>
                <w:rFonts w:ascii="Times New Roman" w:hAnsi="Times New Roman"/>
                <w:b/>
              </w:rPr>
            </w:pPr>
            <w:r w:rsidRPr="0011374A">
              <w:rPr>
                <w:rFonts w:ascii="Times New Roman" w:hAnsi="Times New Roman"/>
                <w:b/>
              </w:rPr>
              <w:t>R</w:t>
            </w:r>
          </w:p>
        </w:tc>
        <w:tc>
          <w:tcPr>
            <w:tcW w:w="451" w:type="dxa"/>
            <w:shd w:val="clear" w:color="auto" w:fill="auto"/>
            <w:vAlign w:val="center"/>
          </w:tcPr>
          <w:p w14:paraId="1E0695AE" w14:textId="77777777" w:rsidR="00082ABA" w:rsidRPr="0011374A" w:rsidRDefault="00082ABA" w:rsidP="00C652D8">
            <w:pPr>
              <w:rPr>
                <w:rFonts w:ascii="Times New Roman" w:hAnsi="Times New Roman"/>
                <w:b/>
              </w:rPr>
            </w:pPr>
            <w:r w:rsidRPr="0011374A">
              <w:rPr>
                <w:rFonts w:ascii="Times New Roman" w:hAnsi="Times New Roman"/>
                <w:b/>
              </w:rPr>
              <w:t>W</w:t>
            </w:r>
          </w:p>
        </w:tc>
        <w:tc>
          <w:tcPr>
            <w:tcW w:w="451" w:type="dxa"/>
            <w:tcBorders>
              <w:right w:val="single" w:sz="12" w:space="0" w:color="auto"/>
            </w:tcBorders>
            <w:shd w:val="clear" w:color="auto" w:fill="auto"/>
            <w:vAlign w:val="center"/>
          </w:tcPr>
          <w:p w14:paraId="7DA8EEBA" w14:textId="77777777" w:rsidR="00082ABA" w:rsidRPr="0011374A" w:rsidRDefault="00082ABA" w:rsidP="00C652D8">
            <w:pPr>
              <w:rPr>
                <w:rFonts w:ascii="Times New Roman" w:hAnsi="Times New Roman"/>
                <w:b/>
              </w:rPr>
            </w:pPr>
            <w:r w:rsidRPr="0011374A">
              <w:rPr>
                <w:rFonts w:ascii="Times New Roman" w:hAnsi="Times New Roman"/>
                <w:b/>
              </w:rPr>
              <w:t>M</w:t>
            </w:r>
          </w:p>
        </w:tc>
        <w:tc>
          <w:tcPr>
            <w:tcW w:w="451" w:type="dxa"/>
            <w:tcBorders>
              <w:left w:val="single" w:sz="12" w:space="0" w:color="auto"/>
            </w:tcBorders>
            <w:shd w:val="clear" w:color="auto" w:fill="auto"/>
            <w:vAlign w:val="center"/>
          </w:tcPr>
          <w:p w14:paraId="54DB5074" w14:textId="77777777" w:rsidR="00082ABA" w:rsidRPr="0011374A" w:rsidRDefault="00082ABA" w:rsidP="00C652D8">
            <w:pPr>
              <w:rPr>
                <w:rFonts w:ascii="Times New Roman" w:hAnsi="Times New Roman"/>
                <w:b/>
              </w:rPr>
            </w:pPr>
            <w:r w:rsidRPr="0011374A">
              <w:rPr>
                <w:rFonts w:ascii="Times New Roman" w:hAnsi="Times New Roman"/>
                <w:b/>
              </w:rPr>
              <w:t>R</w:t>
            </w:r>
          </w:p>
        </w:tc>
        <w:tc>
          <w:tcPr>
            <w:tcW w:w="475" w:type="dxa"/>
            <w:shd w:val="clear" w:color="auto" w:fill="auto"/>
            <w:vAlign w:val="center"/>
          </w:tcPr>
          <w:p w14:paraId="7CAA47C8" w14:textId="77777777" w:rsidR="00082ABA" w:rsidRPr="0011374A" w:rsidRDefault="00082ABA" w:rsidP="00C652D8">
            <w:pPr>
              <w:rPr>
                <w:rFonts w:ascii="Times New Roman" w:hAnsi="Times New Roman"/>
                <w:b/>
              </w:rPr>
            </w:pPr>
            <w:r w:rsidRPr="0011374A">
              <w:rPr>
                <w:rFonts w:ascii="Times New Roman" w:hAnsi="Times New Roman"/>
                <w:b/>
              </w:rPr>
              <w:t>W</w:t>
            </w:r>
          </w:p>
        </w:tc>
        <w:tc>
          <w:tcPr>
            <w:tcW w:w="522" w:type="dxa"/>
            <w:tcBorders>
              <w:right w:val="single" w:sz="12" w:space="0" w:color="auto"/>
            </w:tcBorders>
            <w:shd w:val="clear" w:color="auto" w:fill="auto"/>
            <w:vAlign w:val="center"/>
          </w:tcPr>
          <w:p w14:paraId="2B90B519" w14:textId="77777777" w:rsidR="00082ABA" w:rsidRPr="0011374A" w:rsidRDefault="00082ABA" w:rsidP="00C652D8">
            <w:pPr>
              <w:rPr>
                <w:rFonts w:ascii="Times New Roman" w:hAnsi="Times New Roman"/>
                <w:b/>
              </w:rPr>
            </w:pPr>
            <w:r w:rsidRPr="0011374A">
              <w:rPr>
                <w:rFonts w:ascii="Times New Roman" w:hAnsi="Times New Roman"/>
                <w:b/>
              </w:rPr>
              <w:t>M</w:t>
            </w:r>
          </w:p>
        </w:tc>
        <w:tc>
          <w:tcPr>
            <w:tcW w:w="451" w:type="dxa"/>
            <w:tcBorders>
              <w:left w:val="single" w:sz="12" w:space="0" w:color="auto"/>
            </w:tcBorders>
            <w:shd w:val="clear" w:color="auto" w:fill="auto"/>
            <w:vAlign w:val="center"/>
          </w:tcPr>
          <w:p w14:paraId="69805A38" w14:textId="77777777" w:rsidR="00082ABA" w:rsidRPr="0011374A" w:rsidRDefault="00082ABA" w:rsidP="00C652D8">
            <w:pPr>
              <w:rPr>
                <w:rFonts w:ascii="Times New Roman" w:hAnsi="Times New Roman"/>
                <w:b/>
              </w:rPr>
            </w:pPr>
            <w:r w:rsidRPr="0011374A">
              <w:rPr>
                <w:rFonts w:ascii="Times New Roman" w:hAnsi="Times New Roman"/>
                <w:b/>
              </w:rPr>
              <w:t>R</w:t>
            </w:r>
          </w:p>
        </w:tc>
        <w:tc>
          <w:tcPr>
            <w:tcW w:w="451" w:type="dxa"/>
            <w:shd w:val="clear" w:color="auto" w:fill="auto"/>
            <w:vAlign w:val="center"/>
          </w:tcPr>
          <w:p w14:paraId="7C1203E3" w14:textId="77777777" w:rsidR="00082ABA" w:rsidRPr="0011374A" w:rsidRDefault="00082ABA" w:rsidP="00C652D8">
            <w:pPr>
              <w:rPr>
                <w:rFonts w:ascii="Times New Roman" w:hAnsi="Times New Roman"/>
                <w:b/>
              </w:rPr>
            </w:pPr>
            <w:r w:rsidRPr="0011374A">
              <w:rPr>
                <w:rFonts w:ascii="Times New Roman" w:hAnsi="Times New Roman"/>
                <w:b/>
              </w:rPr>
              <w:t>W</w:t>
            </w:r>
          </w:p>
        </w:tc>
        <w:tc>
          <w:tcPr>
            <w:tcW w:w="544" w:type="dxa"/>
            <w:tcBorders>
              <w:right w:val="single" w:sz="12" w:space="0" w:color="auto"/>
            </w:tcBorders>
            <w:shd w:val="clear" w:color="auto" w:fill="auto"/>
            <w:vAlign w:val="center"/>
          </w:tcPr>
          <w:p w14:paraId="5A2C0ABB" w14:textId="77777777" w:rsidR="00082ABA" w:rsidRPr="0011374A" w:rsidRDefault="00082ABA" w:rsidP="00C652D8">
            <w:pPr>
              <w:rPr>
                <w:rFonts w:ascii="Times New Roman" w:hAnsi="Times New Roman"/>
                <w:b/>
              </w:rPr>
            </w:pPr>
            <w:r w:rsidRPr="0011374A">
              <w:rPr>
                <w:rFonts w:ascii="Times New Roman" w:hAnsi="Times New Roman"/>
                <w:b/>
              </w:rPr>
              <w:t>M</w:t>
            </w:r>
          </w:p>
        </w:tc>
        <w:tc>
          <w:tcPr>
            <w:tcW w:w="451" w:type="dxa"/>
            <w:tcBorders>
              <w:left w:val="single" w:sz="12" w:space="0" w:color="auto"/>
            </w:tcBorders>
            <w:shd w:val="clear" w:color="auto" w:fill="auto"/>
            <w:vAlign w:val="center"/>
          </w:tcPr>
          <w:p w14:paraId="66A49E18" w14:textId="77777777" w:rsidR="00082ABA" w:rsidRPr="0011374A" w:rsidRDefault="00082ABA" w:rsidP="00C652D8">
            <w:pPr>
              <w:rPr>
                <w:rFonts w:ascii="Times New Roman" w:hAnsi="Times New Roman"/>
                <w:b/>
              </w:rPr>
            </w:pPr>
            <w:r w:rsidRPr="0011374A">
              <w:rPr>
                <w:rFonts w:ascii="Times New Roman" w:hAnsi="Times New Roman"/>
                <w:b/>
              </w:rPr>
              <w:t>R</w:t>
            </w:r>
          </w:p>
        </w:tc>
        <w:tc>
          <w:tcPr>
            <w:tcW w:w="451" w:type="dxa"/>
            <w:shd w:val="clear" w:color="auto" w:fill="auto"/>
            <w:vAlign w:val="center"/>
          </w:tcPr>
          <w:p w14:paraId="5451E9B7" w14:textId="77777777" w:rsidR="00082ABA" w:rsidRPr="0011374A" w:rsidRDefault="00082ABA" w:rsidP="00C652D8">
            <w:pPr>
              <w:rPr>
                <w:rFonts w:ascii="Times New Roman" w:hAnsi="Times New Roman"/>
                <w:b/>
              </w:rPr>
            </w:pPr>
            <w:r w:rsidRPr="0011374A">
              <w:rPr>
                <w:rFonts w:ascii="Times New Roman" w:hAnsi="Times New Roman"/>
                <w:b/>
              </w:rPr>
              <w:t>W</w:t>
            </w:r>
          </w:p>
        </w:tc>
        <w:tc>
          <w:tcPr>
            <w:tcW w:w="544" w:type="dxa"/>
            <w:tcBorders>
              <w:right w:val="single" w:sz="12" w:space="0" w:color="auto"/>
            </w:tcBorders>
            <w:shd w:val="clear" w:color="auto" w:fill="auto"/>
            <w:vAlign w:val="center"/>
          </w:tcPr>
          <w:p w14:paraId="657FFA01" w14:textId="77777777" w:rsidR="00082ABA" w:rsidRPr="0011374A" w:rsidRDefault="00082ABA" w:rsidP="00C652D8">
            <w:pPr>
              <w:rPr>
                <w:rFonts w:ascii="Times New Roman" w:hAnsi="Times New Roman"/>
                <w:b/>
              </w:rPr>
            </w:pPr>
            <w:r w:rsidRPr="0011374A">
              <w:rPr>
                <w:rFonts w:ascii="Times New Roman" w:hAnsi="Times New Roman"/>
                <w:b/>
              </w:rPr>
              <w:t>M</w:t>
            </w:r>
          </w:p>
        </w:tc>
        <w:tc>
          <w:tcPr>
            <w:tcW w:w="451" w:type="dxa"/>
            <w:tcBorders>
              <w:left w:val="single" w:sz="12" w:space="0" w:color="auto"/>
            </w:tcBorders>
            <w:shd w:val="clear" w:color="auto" w:fill="auto"/>
            <w:vAlign w:val="center"/>
          </w:tcPr>
          <w:p w14:paraId="79A6E11C" w14:textId="77777777" w:rsidR="00082ABA" w:rsidRPr="0011374A" w:rsidRDefault="00082ABA" w:rsidP="00C652D8">
            <w:pPr>
              <w:rPr>
                <w:rFonts w:ascii="Times New Roman" w:hAnsi="Times New Roman"/>
                <w:b/>
              </w:rPr>
            </w:pPr>
            <w:r w:rsidRPr="0011374A">
              <w:rPr>
                <w:rFonts w:ascii="Times New Roman" w:hAnsi="Times New Roman"/>
                <w:b/>
              </w:rPr>
              <w:t>R</w:t>
            </w:r>
          </w:p>
        </w:tc>
        <w:tc>
          <w:tcPr>
            <w:tcW w:w="451" w:type="dxa"/>
            <w:shd w:val="clear" w:color="auto" w:fill="auto"/>
            <w:vAlign w:val="center"/>
          </w:tcPr>
          <w:p w14:paraId="1216ECD4" w14:textId="77777777" w:rsidR="00082ABA" w:rsidRPr="0011374A" w:rsidRDefault="00082ABA" w:rsidP="00C652D8">
            <w:pPr>
              <w:rPr>
                <w:rFonts w:ascii="Times New Roman" w:hAnsi="Times New Roman"/>
                <w:b/>
              </w:rPr>
            </w:pPr>
            <w:r w:rsidRPr="0011374A">
              <w:rPr>
                <w:rFonts w:ascii="Times New Roman" w:hAnsi="Times New Roman"/>
                <w:b/>
              </w:rPr>
              <w:t>W</w:t>
            </w:r>
          </w:p>
        </w:tc>
        <w:tc>
          <w:tcPr>
            <w:tcW w:w="544" w:type="dxa"/>
            <w:tcBorders>
              <w:right w:val="single" w:sz="12" w:space="0" w:color="auto"/>
            </w:tcBorders>
            <w:shd w:val="clear" w:color="auto" w:fill="auto"/>
            <w:vAlign w:val="center"/>
          </w:tcPr>
          <w:p w14:paraId="14884C06" w14:textId="77777777" w:rsidR="00082ABA" w:rsidRPr="0011374A" w:rsidRDefault="00082ABA" w:rsidP="00C652D8">
            <w:pPr>
              <w:rPr>
                <w:rFonts w:ascii="Times New Roman" w:hAnsi="Times New Roman"/>
                <w:b/>
              </w:rPr>
            </w:pPr>
            <w:r w:rsidRPr="0011374A">
              <w:rPr>
                <w:rFonts w:ascii="Times New Roman" w:hAnsi="Times New Roman"/>
                <w:b/>
              </w:rPr>
              <w:t>M</w:t>
            </w:r>
          </w:p>
        </w:tc>
        <w:tc>
          <w:tcPr>
            <w:tcW w:w="485" w:type="dxa"/>
            <w:tcBorders>
              <w:left w:val="single" w:sz="12" w:space="0" w:color="auto"/>
            </w:tcBorders>
            <w:shd w:val="clear" w:color="auto" w:fill="auto"/>
            <w:vAlign w:val="center"/>
          </w:tcPr>
          <w:p w14:paraId="4BD92ED6" w14:textId="77777777" w:rsidR="00082ABA" w:rsidRPr="0011374A" w:rsidRDefault="00082ABA" w:rsidP="00C652D8">
            <w:pPr>
              <w:rPr>
                <w:rFonts w:ascii="Times New Roman" w:hAnsi="Times New Roman"/>
                <w:b/>
              </w:rPr>
            </w:pPr>
            <w:r w:rsidRPr="0011374A">
              <w:rPr>
                <w:rFonts w:ascii="Times New Roman" w:hAnsi="Times New Roman"/>
                <w:b/>
              </w:rPr>
              <w:t>R</w:t>
            </w:r>
          </w:p>
        </w:tc>
        <w:tc>
          <w:tcPr>
            <w:tcW w:w="567" w:type="dxa"/>
            <w:shd w:val="clear" w:color="auto" w:fill="auto"/>
            <w:vAlign w:val="center"/>
          </w:tcPr>
          <w:p w14:paraId="65E6AB78" w14:textId="77777777" w:rsidR="00082ABA" w:rsidRPr="0011374A" w:rsidRDefault="00082ABA" w:rsidP="00C652D8">
            <w:pPr>
              <w:rPr>
                <w:rFonts w:ascii="Times New Roman" w:hAnsi="Times New Roman"/>
                <w:b/>
              </w:rPr>
            </w:pPr>
            <w:r w:rsidRPr="0011374A">
              <w:rPr>
                <w:rFonts w:ascii="Times New Roman" w:hAnsi="Times New Roman"/>
                <w:b/>
              </w:rPr>
              <w:t>W</w:t>
            </w:r>
          </w:p>
        </w:tc>
        <w:tc>
          <w:tcPr>
            <w:tcW w:w="425" w:type="dxa"/>
            <w:tcBorders>
              <w:right w:val="double" w:sz="4" w:space="0" w:color="auto"/>
            </w:tcBorders>
            <w:shd w:val="clear" w:color="auto" w:fill="auto"/>
            <w:vAlign w:val="center"/>
          </w:tcPr>
          <w:p w14:paraId="5D4D11BA" w14:textId="77777777" w:rsidR="00082ABA" w:rsidRPr="0011374A" w:rsidRDefault="00082ABA" w:rsidP="00C652D8">
            <w:pPr>
              <w:rPr>
                <w:rFonts w:ascii="Times New Roman" w:hAnsi="Times New Roman"/>
                <w:b/>
              </w:rPr>
            </w:pPr>
            <w:r w:rsidRPr="0011374A">
              <w:rPr>
                <w:rFonts w:ascii="Times New Roman" w:hAnsi="Times New Roman"/>
                <w:b/>
              </w:rPr>
              <w:t>M</w:t>
            </w:r>
          </w:p>
        </w:tc>
      </w:tr>
      <w:tr w:rsidR="00082ABA" w:rsidRPr="0011374A" w14:paraId="35246CA0" w14:textId="77777777" w:rsidTr="00C652D8">
        <w:tc>
          <w:tcPr>
            <w:tcW w:w="1874" w:type="dxa"/>
            <w:vMerge/>
            <w:tcBorders>
              <w:left w:val="double" w:sz="4" w:space="0" w:color="auto"/>
              <w:right w:val="single" w:sz="12" w:space="0" w:color="auto"/>
            </w:tcBorders>
          </w:tcPr>
          <w:p w14:paraId="5F132646" w14:textId="77777777" w:rsidR="00082ABA" w:rsidRPr="0011374A" w:rsidRDefault="00082ABA" w:rsidP="00C652D8">
            <w:pPr>
              <w:rPr>
                <w:rFonts w:ascii="Times New Roman" w:hAnsi="Times New Roman"/>
                <w:b/>
              </w:rPr>
            </w:pPr>
          </w:p>
        </w:tc>
        <w:tc>
          <w:tcPr>
            <w:tcW w:w="451" w:type="dxa"/>
            <w:tcBorders>
              <w:left w:val="single" w:sz="12" w:space="0" w:color="auto"/>
            </w:tcBorders>
            <w:shd w:val="clear" w:color="auto" w:fill="auto"/>
            <w:vAlign w:val="center"/>
          </w:tcPr>
          <w:p w14:paraId="7CB0390C" w14:textId="77777777" w:rsidR="00082ABA" w:rsidRPr="001F607A" w:rsidRDefault="00082ABA" w:rsidP="00C652D8">
            <w:pPr>
              <w:rPr>
                <w:rFonts w:ascii="Times New Roman" w:hAnsi="Times New Roman"/>
                <w:sz w:val="20"/>
                <w:szCs w:val="20"/>
              </w:rPr>
            </w:pPr>
          </w:p>
        </w:tc>
        <w:tc>
          <w:tcPr>
            <w:tcW w:w="451" w:type="dxa"/>
            <w:shd w:val="clear" w:color="auto" w:fill="auto"/>
            <w:vAlign w:val="center"/>
          </w:tcPr>
          <w:p w14:paraId="0F897799" w14:textId="77777777" w:rsidR="00082ABA" w:rsidRPr="001F607A" w:rsidRDefault="00082ABA" w:rsidP="00C652D8">
            <w:pPr>
              <w:rPr>
                <w:rFonts w:ascii="Times New Roman" w:hAnsi="Times New Roman"/>
                <w:sz w:val="20"/>
                <w:szCs w:val="20"/>
              </w:rPr>
            </w:pPr>
          </w:p>
        </w:tc>
        <w:tc>
          <w:tcPr>
            <w:tcW w:w="451" w:type="dxa"/>
            <w:tcBorders>
              <w:right w:val="single" w:sz="12" w:space="0" w:color="auto"/>
            </w:tcBorders>
            <w:shd w:val="clear" w:color="auto" w:fill="auto"/>
            <w:vAlign w:val="center"/>
          </w:tcPr>
          <w:p w14:paraId="27BDF456" w14:textId="77777777" w:rsidR="00082ABA" w:rsidRPr="001F607A" w:rsidRDefault="00082ABA" w:rsidP="00C652D8">
            <w:pPr>
              <w:rPr>
                <w:rFonts w:ascii="Times New Roman" w:hAnsi="Times New Roman"/>
                <w:sz w:val="20"/>
                <w:szCs w:val="20"/>
              </w:rPr>
            </w:pPr>
          </w:p>
        </w:tc>
        <w:tc>
          <w:tcPr>
            <w:tcW w:w="451" w:type="dxa"/>
            <w:tcBorders>
              <w:left w:val="single" w:sz="12" w:space="0" w:color="auto"/>
            </w:tcBorders>
            <w:shd w:val="clear" w:color="auto" w:fill="auto"/>
            <w:vAlign w:val="center"/>
          </w:tcPr>
          <w:p w14:paraId="3D535338" w14:textId="77777777" w:rsidR="00082ABA" w:rsidRPr="001F607A" w:rsidRDefault="00082ABA" w:rsidP="00C652D8">
            <w:pPr>
              <w:rPr>
                <w:rFonts w:ascii="Times New Roman" w:hAnsi="Times New Roman"/>
                <w:sz w:val="20"/>
                <w:szCs w:val="20"/>
              </w:rPr>
            </w:pPr>
          </w:p>
        </w:tc>
        <w:tc>
          <w:tcPr>
            <w:tcW w:w="475" w:type="dxa"/>
            <w:shd w:val="clear" w:color="auto" w:fill="auto"/>
            <w:vAlign w:val="center"/>
          </w:tcPr>
          <w:p w14:paraId="40AC6C3A" w14:textId="77777777" w:rsidR="00082ABA" w:rsidRPr="001F607A" w:rsidRDefault="00082ABA" w:rsidP="00C652D8">
            <w:pPr>
              <w:rPr>
                <w:rFonts w:ascii="Times New Roman" w:hAnsi="Times New Roman"/>
                <w:sz w:val="20"/>
                <w:szCs w:val="20"/>
              </w:rPr>
            </w:pPr>
          </w:p>
        </w:tc>
        <w:tc>
          <w:tcPr>
            <w:tcW w:w="522" w:type="dxa"/>
            <w:tcBorders>
              <w:right w:val="single" w:sz="12" w:space="0" w:color="auto"/>
            </w:tcBorders>
            <w:shd w:val="clear" w:color="auto" w:fill="auto"/>
            <w:vAlign w:val="center"/>
          </w:tcPr>
          <w:p w14:paraId="31C0C197" w14:textId="77777777" w:rsidR="00082ABA" w:rsidRPr="001F607A" w:rsidRDefault="00082ABA" w:rsidP="00C652D8">
            <w:pPr>
              <w:rPr>
                <w:rFonts w:ascii="Times New Roman" w:hAnsi="Times New Roman"/>
                <w:sz w:val="20"/>
                <w:szCs w:val="20"/>
              </w:rPr>
            </w:pPr>
          </w:p>
        </w:tc>
        <w:tc>
          <w:tcPr>
            <w:tcW w:w="451" w:type="dxa"/>
            <w:tcBorders>
              <w:left w:val="single" w:sz="12" w:space="0" w:color="auto"/>
            </w:tcBorders>
            <w:shd w:val="clear" w:color="auto" w:fill="auto"/>
            <w:vAlign w:val="center"/>
          </w:tcPr>
          <w:p w14:paraId="4ACF9380" w14:textId="77777777" w:rsidR="00082ABA" w:rsidRPr="0011374A" w:rsidRDefault="00082ABA" w:rsidP="00C652D8">
            <w:pPr>
              <w:rPr>
                <w:rFonts w:ascii="Times New Roman" w:hAnsi="Times New Roman"/>
              </w:rPr>
            </w:pPr>
          </w:p>
        </w:tc>
        <w:tc>
          <w:tcPr>
            <w:tcW w:w="451" w:type="dxa"/>
            <w:shd w:val="clear" w:color="auto" w:fill="auto"/>
            <w:vAlign w:val="center"/>
          </w:tcPr>
          <w:p w14:paraId="185A6095" w14:textId="77777777" w:rsidR="00082ABA" w:rsidRPr="0011374A" w:rsidRDefault="00082ABA" w:rsidP="00C652D8">
            <w:pPr>
              <w:rPr>
                <w:rFonts w:ascii="Times New Roman" w:hAnsi="Times New Roman"/>
              </w:rPr>
            </w:pPr>
          </w:p>
        </w:tc>
        <w:tc>
          <w:tcPr>
            <w:tcW w:w="544" w:type="dxa"/>
            <w:tcBorders>
              <w:right w:val="single" w:sz="12" w:space="0" w:color="auto"/>
            </w:tcBorders>
            <w:shd w:val="clear" w:color="auto" w:fill="auto"/>
            <w:vAlign w:val="center"/>
          </w:tcPr>
          <w:p w14:paraId="5E37E7C1" w14:textId="77777777" w:rsidR="00082ABA" w:rsidRPr="0011374A" w:rsidRDefault="00082ABA" w:rsidP="00C652D8">
            <w:pPr>
              <w:rPr>
                <w:rFonts w:ascii="Times New Roman" w:hAnsi="Times New Roman"/>
              </w:rPr>
            </w:pPr>
          </w:p>
        </w:tc>
        <w:tc>
          <w:tcPr>
            <w:tcW w:w="451" w:type="dxa"/>
            <w:tcBorders>
              <w:left w:val="single" w:sz="12" w:space="0" w:color="auto"/>
            </w:tcBorders>
            <w:shd w:val="clear" w:color="auto" w:fill="auto"/>
            <w:vAlign w:val="center"/>
          </w:tcPr>
          <w:p w14:paraId="21C2B6B9" w14:textId="77777777" w:rsidR="00082ABA" w:rsidRPr="0011374A" w:rsidRDefault="00082ABA" w:rsidP="00C652D8">
            <w:pPr>
              <w:rPr>
                <w:rFonts w:ascii="Times New Roman" w:hAnsi="Times New Roman"/>
              </w:rPr>
            </w:pPr>
          </w:p>
        </w:tc>
        <w:tc>
          <w:tcPr>
            <w:tcW w:w="451" w:type="dxa"/>
            <w:shd w:val="clear" w:color="auto" w:fill="auto"/>
            <w:vAlign w:val="center"/>
          </w:tcPr>
          <w:p w14:paraId="45E8A85B" w14:textId="77777777" w:rsidR="00082ABA" w:rsidRPr="0011374A" w:rsidRDefault="00082ABA" w:rsidP="00C652D8">
            <w:pPr>
              <w:rPr>
                <w:rFonts w:ascii="Times New Roman" w:hAnsi="Times New Roman"/>
              </w:rPr>
            </w:pPr>
          </w:p>
        </w:tc>
        <w:tc>
          <w:tcPr>
            <w:tcW w:w="544" w:type="dxa"/>
            <w:tcBorders>
              <w:right w:val="single" w:sz="12" w:space="0" w:color="auto"/>
            </w:tcBorders>
            <w:shd w:val="clear" w:color="auto" w:fill="auto"/>
            <w:vAlign w:val="center"/>
          </w:tcPr>
          <w:p w14:paraId="098F7A09" w14:textId="77777777" w:rsidR="00082ABA" w:rsidRPr="0011374A" w:rsidRDefault="00082ABA" w:rsidP="00C652D8">
            <w:pPr>
              <w:rPr>
                <w:rFonts w:ascii="Times New Roman" w:hAnsi="Times New Roman"/>
              </w:rPr>
            </w:pPr>
          </w:p>
        </w:tc>
        <w:tc>
          <w:tcPr>
            <w:tcW w:w="451" w:type="dxa"/>
            <w:tcBorders>
              <w:left w:val="single" w:sz="12" w:space="0" w:color="auto"/>
            </w:tcBorders>
            <w:shd w:val="clear" w:color="auto" w:fill="auto"/>
            <w:vAlign w:val="center"/>
          </w:tcPr>
          <w:p w14:paraId="60496FFA" w14:textId="77777777" w:rsidR="00082ABA" w:rsidRPr="0011374A" w:rsidRDefault="00082ABA" w:rsidP="00C652D8">
            <w:pPr>
              <w:rPr>
                <w:rFonts w:ascii="Times New Roman" w:hAnsi="Times New Roman"/>
              </w:rPr>
            </w:pPr>
          </w:p>
        </w:tc>
        <w:tc>
          <w:tcPr>
            <w:tcW w:w="451" w:type="dxa"/>
            <w:shd w:val="clear" w:color="auto" w:fill="auto"/>
            <w:vAlign w:val="center"/>
          </w:tcPr>
          <w:p w14:paraId="7C59B94F" w14:textId="77777777" w:rsidR="00082ABA" w:rsidRPr="0011374A" w:rsidRDefault="00082ABA" w:rsidP="00C652D8">
            <w:pPr>
              <w:rPr>
                <w:rFonts w:ascii="Times New Roman" w:hAnsi="Times New Roman"/>
              </w:rPr>
            </w:pPr>
          </w:p>
        </w:tc>
        <w:tc>
          <w:tcPr>
            <w:tcW w:w="544" w:type="dxa"/>
            <w:tcBorders>
              <w:right w:val="single" w:sz="12" w:space="0" w:color="auto"/>
            </w:tcBorders>
            <w:shd w:val="clear" w:color="auto" w:fill="auto"/>
            <w:vAlign w:val="center"/>
          </w:tcPr>
          <w:p w14:paraId="192716B2" w14:textId="77777777" w:rsidR="00082ABA" w:rsidRPr="0011374A" w:rsidRDefault="00082ABA" w:rsidP="00C652D8">
            <w:pPr>
              <w:rPr>
                <w:rFonts w:ascii="Times New Roman" w:hAnsi="Times New Roman"/>
              </w:rPr>
            </w:pPr>
          </w:p>
        </w:tc>
        <w:tc>
          <w:tcPr>
            <w:tcW w:w="485" w:type="dxa"/>
            <w:tcBorders>
              <w:left w:val="single" w:sz="12" w:space="0" w:color="auto"/>
            </w:tcBorders>
            <w:shd w:val="clear" w:color="auto" w:fill="auto"/>
            <w:vAlign w:val="center"/>
          </w:tcPr>
          <w:p w14:paraId="0B9E5C0C" w14:textId="77777777" w:rsidR="00082ABA" w:rsidRPr="0011374A" w:rsidRDefault="00082ABA" w:rsidP="00C652D8">
            <w:pPr>
              <w:rPr>
                <w:rFonts w:ascii="Times New Roman" w:hAnsi="Times New Roman"/>
              </w:rPr>
            </w:pPr>
          </w:p>
        </w:tc>
        <w:tc>
          <w:tcPr>
            <w:tcW w:w="567" w:type="dxa"/>
            <w:shd w:val="clear" w:color="auto" w:fill="auto"/>
            <w:vAlign w:val="center"/>
          </w:tcPr>
          <w:p w14:paraId="553DE05F" w14:textId="77777777" w:rsidR="00082ABA" w:rsidRPr="0011374A" w:rsidRDefault="00082ABA" w:rsidP="00C652D8">
            <w:pPr>
              <w:rPr>
                <w:rFonts w:ascii="Times New Roman" w:hAnsi="Times New Roman"/>
              </w:rPr>
            </w:pPr>
          </w:p>
        </w:tc>
        <w:tc>
          <w:tcPr>
            <w:tcW w:w="425" w:type="dxa"/>
            <w:tcBorders>
              <w:right w:val="double" w:sz="4" w:space="0" w:color="auto"/>
            </w:tcBorders>
            <w:shd w:val="clear" w:color="auto" w:fill="auto"/>
            <w:vAlign w:val="center"/>
          </w:tcPr>
          <w:p w14:paraId="41D57633" w14:textId="77777777" w:rsidR="00082ABA" w:rsidRPr="0011374A" w:rsidRDefault="00082ABA" w:rsidP="00C652D8">
            <w:pPr>
              <w:rPr>
                <w:rFonts w:ascii="Times New Roman" w:hAnsi="Times New Roman"/>
              </w:rPr>
            </w:pPr>
          </w:p>
        </w:tc>
      </w:tr>
      <w:tr w:rsidR="00082ABA" w:rsidRPr="0011374A" w14:paraId="20D94EF2" w14:textId="77777777" w:rsidTr="00C652D8">
        <w:trPr>
          <w:trHeight w:val="925"/>
        </w:trPr>
        <w:tc>
          <w:tcPr>
            <w:tcW w:w="10490" w:type="dxa"/>
            <w:gridSpan w:val="19"/>
            <w:tcBorders>
              <w:left w:val="double" w:sz="4" w:space="0" w:color="auto"/>
              <w:bottom w:val="double" w:sz="4" w:space="0" w:color="auto"/>
              <w:right w:val="double" w:sz="4" w:space="0" w:color="auto"/>
            </w:tcBorders>
          </w:tcPr>
          <w:p w14:paraId="516817C1" w14:textId="77777777" w:rsidR="00082ABA" w:rsidRDefault="00082ABA" w:rsidP="00C652D8">
            <w:pPr>
              <w:rPr>
                <w:rFonts w:ascii="Times New Roman" w:hAnsi="Times New Roman"/>
              </w:rPr>
            </w:pPr>
          </w:p>
          <w:p w14:paraId="21643AF4" w14:textId="77777777" w:rsidR="00082ABA" w:rsidRDefault="00082ABA">
            <w:pPr>
              <w:pStyle w:val="ListParagraph"/>
              <w:numPr>
                <w:ilvl w:val="0"/>
                <w:numId w:val="62"/>
              </w:numPr>
              <w:spacing w:after="0" w:line="240" w:lineRule="auto"/>
              <w:rPr>
                <w:rFonts w:ascii="Times New Roman" w:hAnsi="Times New Roman"/>
              </w:rPr>
            </w:pPr>
            <w:r>
              <w:rPr>
                <w:rFonts w:ascii="Times New Roman" w:hAnsi="Times New Roman"/>
              </w:rPr>
              <w:t>XX has demonstrated that he is able to work on phase 2 letters and sounds.</w:t>
            </w:r>
          </w:p>
          <w:p w14:paraId="1D367570" w14:textId="77777777" w:rsidR="00082ABA" w:rsidRDefault="00082ABA">
            <w:pPr>
              <w:pStyle w:val="ListParagraph"/>
              <w:numPr>
                <w:ilvl w:val="0"/>
                <w:numId w:val="62"/>
              </w:numPr>
              <w:spacing w:after="0" w:line="240" w:lineRule="auto"/>
              <w:rPr>
                <w:rFonts w:ascii="Times New Roman" w:hAnsi="Times New Roman"/>
              </w:rPr>
            </w:pPr>
            <w:r>
              <w:rPr>
                <w:rFonts w:ascii="Times New Roman" w:hAnsi="Times New Roman"/>
              </w:rPr>
              <w:t>He has a greater ability to persevere when the tasks are challenging.</w:t>
            </w:r>
          </w:p>
          <w:p w14:paraId="4D441883" w14:textId="77777777" w:rsidR="00082ABA" w:rsidRDefault="00082ABA" w:rsidP="00C652D8">
            <w:pPr>
              <w:spacing w:after="0" w:line="240" w:lineRule="auto"/>
              <w:rPr>
                <w:rFonts w:ascii="Times New Roman" w:hAnsi="Times New Roman"/>
              </w:rPr>
            </w:pPr>
          </w:p>
          <w:p w14:paraId="486D36BA" w14:textId="77777777" w:rsidR="00082ABA" w:rsidRPr="00AE265A" w:rsidRDefault="00082ABA" w:rsidP="00C652D8">
            <w:pPr>
              <w:spacing w:after="0" w:line="240" w:lineRule="auto"/>
              <w:rPr>
                <w:rFonts w:ascii="Times New Roman" w:hAnsi="Times New Roman"/>
              </w:rPr>
            </w:pPr>
          </w:p>
        </w:tc>
      </w:tr>
      <w:tr w:rsidR="00082ABA" w:rsidRPr="0011374A" w14:paraId="2D44F5AC" w14:textId="77777777" w:rsidTr="00C652D8">
        <w:tc>
          <w:tcPr>
            <w:tcW w:w="10490" w:type="dxa"/>
            <w:gridSpan w:val="19"/>
            <w:tcBorders>
              <w:top w:val="double" w:sz="4" w:space="0" w:color="auto"/>
              <w:left w:val="double" w:sz="4" w:space="0" w:color="auto"/>
              <w:right w:val="double" w:sz="4" w:space="0" w:color="auto"/>
            </w:tcBorders>
            <w:shd w:val="clear" w:color="auto" w:fill="B3B3B3"/>
          </w:tcPr>
          <w:p w14:paraId="4BB6576E" w14:textId="77777777" w:rsidR="00082ABA" w:rsidRPr="0011374A" w:rsidRDefault="00082ABA" w:rsidP="00C652D8">
            <w:pPr>
              <w:jc w:val="center"/>
              <w:rPr>
                <w:rFonts w:ascii="Times New Roman" w:hAnsi="Times New Roman"/>
                <w:b/>
              </w:rPr>
            </w:pPr>
            <w:r w:rsidRPr="0011374A">
              <w:rPr>
                <w:rFonts w:ascii="Times New Roman" w:hAnsi="Times New Roman"/>
                <w:b/>
              </w:rPr>
              <w:lastRenderedPageBreak/>
              <w:t xml:space="preserve">QUALITATIVE OUTCOMES FOR PUPIL </w:t>
            </w:r>
          </w:p>
        </w:tc>
      </w:tr>
      <w:tr w:rsidR="00082ABA" w:rsidRPr="0011374A" w14:paraId="01554BA8" w14:textId="77777777" w:rsidTr="00C652D8">
        <w:trPr>
          <w:trHeight w:val="922"/>
        </w:trPr>
        <w:tc>
          <w:tcPr>
            <w:tcW w:w="10490" w:type="dxa"/>
            <w:gridSpan w:val="19"/>
            <w:tcBorders>
              <w:left w:val="double" w:sz="4" w:space="0" w:color="auto"/>
              <w:right w:val="double" w:sz="4" w:space="0" w:color="auto"/>
            </w:tcBorders>
          </w:tcPr>
          <w:p w14:paraId="499191BD" w14:textId="77777777" w:rsidR="00082ABA" w:rsidRPr="0011374A" w:rsidRDefault="00082ABA" w:rsidP="00C652D8">
            <w:pPr>
              <w:rPr>
                <w:rFonts w:ascii="Times New Roman" w:hAnsi="Times New Roman"/>
                <w:b/>
              </w:rPr>
            </w:pPr>
            <w:r w:rsidRPr="0011374A">
              <w:rPr>
                <w:rFonts w:ascii="Times New Roman" w:hAnsi="Times New Roman"/>
                <w:b/>
              </w:rPr>
              <w:t>Independence/ confidence / attitude to learning</w:t>
            </w:r>
            <w:r>
              <w:rPr>
                <w:rFonts w:ascii="Times New Roman" w:hAnsi="Times New Roman"/>
                <w:b/>
              </w:rPr>
              <w:t xml:space="preserve"> </w:t>
            </w:r>
          </w:p>
          <w:p w14:paraId="7090D9B9" w14:textId="77777777" w:rsidR="00082ABA" w:rsidRDefault="00082ABA">
            <w:pPr>
              <w:pStyle w:val="ListParagraph"/>
              <w:numPr>
                <w:ilvl w:val="0"/>
                <w:numId w:val="61"/>
              </w:numPr>
              <w:spacing w:after="0" w:line="240" w:lineRule="auto"/>
              <w:rPr>
                <w:rFonts w:ascii="Times New Roman" w:hAnsi="Times New Roman"/>
              </w:rPr>
            </w:pPr>
            <w:r>
              <w:rPr>
                <w:rFonts w:ascii="Times New Roman" w:hAnsi="Times New Roman"/>
              </w:rPr>
              <w:t>XX has requested changes to his timetable including sessions where he is following the same activities as the rest of the class.</w:t>
            </w:r>
          </w:p>
          <w:p w14:paraId="7FFD74C8" w14:textId="77777777" w:rsidR="00082ABA" w:rsidRPr="00E41ACF" w:rsidRDefault="00082ABA">
            <w:pPr>
              <w:pStyle w:val="ListParagraph"/>
              <w:numPr>
                <w:ilvl w:val="0"/>
                <w:numId w:val="61"/>
              </w:numPr>
              <w:spacing w:after="0" w:line="240" w:lineRule="auto"/>
              <w:rPr>
                <w:rFonts w:ascii="Times New Roman" w:hAnsi="Times New Roman"/>
              </w:rPr>
            </w:pPr>
            <w:r>
              <w:rPr>
                <w:rFonts w:ascii="Times New Roman" w:hAnsi="Times New Roman"/>
              </w:rPr>
              <w:t>There have been occasions where XX has been able to explain the “problem” or “issue” and a suitable resolution has been found.</w:t>
            </w:r>
          </w:p>
          <w:p w14:paraId="3976101F" w14:textId="77777777" w:rsidR="00082ABA" w:rsidRPr="0011374A" w:rsidRDefault="00082ABA" w:rsidP="00C652D8">
            <w:pPr>
              <w:rPr>
                <w:rFonts w:ascii="Times New Roman" w:hAnsi="Times New Roman"/>
              </w:rPr>
            </w:pPr>
          </w:p>
        </w:tc>
      </w:tr>
      <w:tr w:rsidR="00082ABA" w:rsidRPr="0011374A" w14:paraId="3ADE722A" w14:textId="77777777" w:rsidTr="00C652D8">
        <w:tc>
          <w:tcPr>
            <w:tcW w:w="10490" w:type="dxa"/>
            <w:gridSpan w:val="19"/>
            <w:tcBorders>
              <w:left w:val="double" w:sz="4" w:space="0" w:color="auto"/>
              <w:right w:val="double" w:sz="4" w:space="0" w:color="auto"/>
            </w:tcBorders>
          </w:tcPr>
          <w:p w14:paraId="40443011" w14:textId="77777777" w:rsidR="00082ABA" w:rsidRPr="0011374A" w:rsidRDefault="00082ABA" w:rsidP="00C652D8">
            <w:pPr>
              <w:rPr>
                <w:rFonts w:ascii="Times New Roman" w:hAnsi="Times New Roman"/>
                <w:b/>
              </w:rPr>
            </w:pPr>
            <w:r w:rsidRPr="0011374A">
              <w:rPr>
                <w:rFonts w:ascii="Times New Roman" w:hAnsi="Times New Roman"/>
                <w:b/>
              </w:rPr>
              <w:t>Social skills / relationships</w:t>
            </w:r>
          </w:p>
          <w:p w14:paraId="12F4D352" w14:textId="77777777" w:rsidR="00082ABA" w:rsidRPr="00E41ACF" w:rsidRDefault="00082ABA">
            <w:pPr>
              <w:pStyle w:val="ListParagraph"/>
              <w:numPr>
                <w:ilvl w:val="0"/>
                <w:numId w:val="60"/>
              </w:numPr>
              <w:spacing w:after="0" w:line="240" w:lineRule="auto"/>
              <w:rPr>
                <w:rFonts w:ascii="Times New Roman" w:hAnsi="Times New Roman"/>
              </w:rPr>
            </w:pPr>
            <w:r>
              <w:rPr>
                <w:rFonts w:ascii="Times New Roman" w:hAnsi="Times New Roman"/>
              </w:rPr>
              <w:t>XX is starting to develop positive relationships with adults.</w:t>
            </w:r>
          </w:p>
          <w:p w14:paraId="555BB93E" w14:textId="77777777" w:rsidR="00082ABA" w:rsidRPr="0011374A" w:rsidRDefault="00082ABA" w:rsidP="00C652D8">
            <w:pPr>
              <w:rPr>
                <w:rFonts w:ascii="Times New Roman" w:hAnsi="Times New Roman"/>
              </w:rPr>
            </w:pPr>
          </w:p>
        </w:tc>
      </w:tr>
      <w:tr w:rsidR="00082ABA" w:rsidRPr="0011374A" w14:paraId="20B5F682" w14:textId="77777777" w:rsidTr="00C652D8">
        <w:tc>
          <w:tcPr>
            <w:tcW w:w="10490" w:type="dxa"/>
            <w:gridSpan w:val="19"/>
            <w:tcBorders>
              <w:left w:val="double" w:sz="4" w:space="0" w:color="auto"/>
              <w:right w:val="double" w:sz="4" w:space="0" w:color="auto"/>
            </w:tcBorders>
          </w:tcPr>
          <w:p w14:paraId="02CE8BA7" w14:textId="77777777" w:rsidR="00082ABA" w:rsidRPr="0011374A" w:rsidRDefault="00082ABA" w:rsidP="00C652D8">
            <w:pPr>
              <w:rPr>
                <w:rFonts w:ascii="Times New Roman" w:hAnsi="Times New Roman"/>
                <w:b/>
              </w:rPr>
            </w:pPr>
            <w:r w:rsidRPr="0011374A">
              <w:rPr>
                <w:rFonts w:ascii="Times New Roman" w:hAnsi="Times New Roman"/>
                <w:b/>
              </w:rPr>
              <w:t>Behaviour / ability to make well informed choices</w:t>
            </w:r>
          </w:p>
          <w:p w14:paraId="48D049B4" w14:textId="77777777" w:rsidR="00082ABA" w:rsidRDefault="00082ABA">
            <w:pPr>
              <w:pStyle w:val="ListParagraph"/>
              <w:numPr>
                <w:ilvl w:val="0"/>
                <w:numId w:val="59"/>
              </w:numPr>
              <w:spacing w:after="0" w:line="240" w:lineRule="auto"/>
              <w:rPr>
                <w:rFonts w:ascii="Times New Roman" w:hAnsi="Times New Roman"/>
              </w:rPr>
            </w:pPr>
            <w:r>
              <w:rPr>
                <w:rFonts w:ascii="Times New Roman" w:hAnsi="Times New Roman"/>
              </w:rPr>
              <w:t>Since the wellness curriculum has been introduced XX has not physically attacked anyone.</w:t>
            </w:r>
          </w:p>
          <w:p w14:paraId="79A85588" w14:textId="77777777" w:rsidR="00082ABA" w:rsidRPr="00E41ACF" w:rsidRDefault="00082ABA">
            <w:pPr>
              <w:pStyle w:val="ListParagraph"/>
              <w:numPr>
                <w:ilvl w:val="0"/>
                <w:numId w:val="59"/>
              </w:numPr>
              <w:spacing w:after="0" w:line="240" w:lineRule="auto"/>
              <w:rPr>
                <w:rFonts w:ascii="Times New Roman" w:hAnsi="Times New Roman"/>
              </w:rPr>
            </w:pPr>
            <w:r>
              <w:rPr>
                <w:rFonts w:ascii="Times New Roman" w:hAnsi="Times New Roman"/>
              </w:rPr>
              <w:t>He enters school calmly and happily.</w:t>
            </w:r>
          </w:p>
          <w:p w14:paraId="49E63CC4" w14:textId="77777777" w:rsidR="00082ABA" w:rsidRPr="0011374A" w:rsidRDefault="00082ABA" w:rsidP="00C652D8">
            <w:pPr>
              <w:rPr>
                <w:rFonts w:ascii="Times New Roman" w:hAnsi="Times New Roman"/>
              </w:rPr>
            </w:pPr>
          </w:p>
        </w:tc>
      </w:tr>
      <w:tr w:rsidR="00082ABA" w:rsidRPr="0011374A" w14:paraId="39F583F7" w14:textId="77777777" w:rsidTr="00C652D8">
        <w:trPr>
          <w:trHeight w:val="480"/>
        </w:trPr>
        <w:tc>
          <w:tcPr>
            <w:tcW w:w="10490" w:type="dxa"/>
            <w:gridSpan w:val="19"/>
            <w:tcBorders>
              <w:left w:val="double" w:sz="4" w:space="0" w:color="auto"/>
              <w:right w:val="double" w:sz="4" w:space="0" w:color="auto"/>
            </w:tcBorders>
          </w:tcPr>
          <w:p w14:paraId="7FBEA1C1" w14:textId="77777777" w:rsidR="00082ABA" w:rsidRPr="0011374A" w:rsidRDefault="00082ABA" w:rsidP="00C652D8">
            <w:pPr>
              <w:rPr>
                <w:rFonts w:ascii="Times New Roman" w:hAnsi="Times New Roman"/>
              </w:rPr>
            </w:pPr>
            <w:r w:rsidRPr="0011374A">
              <w:rPr>
                <w:rFonts w:ascii="Times New Roman" w:hAnsi="Times New Roman"/>
                <w:b/>
              </w:rPr>
              <w:t xml:space="preserve">Other </w:t>
            </w:r>
            <w:r w:rsidRPr="0011374A">
              <w:rPr>
                <w:rFonts w:ascii="Times New Roman" w:hAnsi="Times New Roman"/>
              </w:rPr>
              <w:t>e.g. attendance, involvement of parents, participation in wider school activities</w:t>
            </w:r>
          </w:p>
          <w:p w14:paraId="4F5062B9" w14:textId="77777777" w:rsidR="00082ABA" w:rsidRPr="0011374A" w:rsidRDefault="00082ABA" w:rsidP="00C652D8">
            <w:pPr>
              <w:rPr>
                <w:rFonts w:ascii="Times New Roman" w:hAnsi="Times New Roman"/>
              </w:rPr>
            </w:pPr>
          </w:p>
          <w:p w14:paraId="59E8258D" w14:textId="77777777" w:rsidR="00082ABA" w:rsidRPr="0011374A" w:rsidRDefault="00082ABA" w:rsidP="00C652D8">
            <w:pPr>
              <w:rPr>
                <w:rFonts w:ascii="Times New Roman" w:hAnsi="Times New Roman"/>
              </w:rPr>
            </w:pPr>
          </w:p>
        </w:tc>
      </w:tr>
    </w:tbl>
    <w:p w14:paraId="1AD46A3B" w14:textId="77777777" w:rsidR="00082ABA" w:rsidRPr="0011374A" w:rsidRDefault="00082ABA" w:rsidP="00082ABA">
      <w:pPr>
        <w:rPr>
          <w:rFonts w:ascii="Times New Roman" w:hAnsi="Times New Roman"/>
          <w:b/>
        </w:rPr>
      </w:pPr>
    </w:p>
    <w:p w14:paraId="61FC288E" w14:textId="77777777" w:rsidR="00082ABA" w:rsidRPr="0011374A" w:rsidRDefault="00082ABA" w:rsidP="00082ABA">
      <w:pPr>
        <w:rPr>
          <w:rFonts w:ascii="Times New Roman" w:hAnsi="Times New Roman"/>
          <w:b/>
        </w:rPr>
      </w:pPr>
    </w:p>
    <w:p w14:paraId="21ACC899" w14:textId="77777777" w:rsidR="00082ABA" w:rsidRPr="0011374A" w:rsidRDefault="00082ABA" w:rsidP="00082ABA">
      <w:pPr>
        <w:rPr>
          <w:rFonts w:ascii="Times New Roman" w:hAnsi="Times New Roman"/>
          <w:b/>
        </w:rPr>
      </w:pPr>
    </w:p>
    <w:p w14:paraId="7C985677" w14:textId="77777777" w:rsidR="00082ABA" w:rsidRDefault="00082ABA" w:rsidP="00082ABA">
      <w:pPr>
        <w:spacing w:after="449"/>
        <w:ind w:left="-1286"/>
        <w:rPr>
          <w:rFonts w:ascii="Times New Roman" w:hAnsi="Times New Roman" w:cs="Times New Roman"/>
          <w:b/>
          <w:bCs/>
        </w:rPr>
      </w:pPr>
    </w:p>
    <w:p w14:paraId="7B3A1EF8" w14:textId="77777777" w:rsidR="00082ABA" w:rsidRDefault="00082ABA" w:rsidP="00082ABA">
      <w:pPr>
        <w:spacing w:after="449"/>
        <w:ind w:left="-1286"/>
        <w:rPr>
          <w:rFonts w:ascii="Times New Roman" w:hAnsi="Times New Roman" w:cs="Times New Roman"/>
          <w:b/>
          <w:bCs/>
        </w:rPr>
      </w:pPr>
    </w:p>
    <w:p w14:paraId="7FC30727" w14:textId="77777777" w:rsidR="00082ABA" w:rsidRDefault="00082ABA" w:rsidP="00082ABA">
      <w:pPr>
        <w:spacing w:after="449"/>
        <w:ind w:left="-1286"/>
        <w:rPr>
          <w:rFonts w:ascii="Times New Roman" w:hAnsi="Times New Roman" w:cs="Times New Roman"/>
          <w:b/>
          <w:bCs/>
        </w:rPr>
      </w:pPr>
    </w:p>
    <w:p w14:paraId="77F65521" w14:textId="77777777" w:rsidR="00082ABA" w:rsidRDefault="00082ABA" w:rsidP="00082ABA">
      <w:pPr>
        <w:spacing w:after="449"/>
        <w:ind w:left="-1286"/>
        <w:rPr>
          <w:rFonts w:ascii="Times New Roman" w:hAnsi="Times New Roman" w:cs="Times New Roman"/>
          <w:b/>
          <w:bCs/>
        </w:rPr>
      </w:pPr>
    </w:p>
    <w:p w14:paraId="402CDDD5" w14:textId="77777777" w:rsidR="00082ABA" w:rsidRDefault="00082ABA" w:rsidP="00082ABA">
      <w:pPr>
        <w:spacing w:after="449"/>
        <w:ind w:left="-1286"/>
        <w:rPr>
          <w:rFonts w:ascii="Times New Roman" w:hAnsi="Times New Roman" w:cs="Times New Roman"/>
          <w:b/>
          <w:bCs/>
        </w:rPr>
      </w:pPr>
    </w:p>
    <w:p w14:paraId="1446FE30" w14:textId="77777777" w:rsidR="00082ABA" w:rsidRDefault="00082ABA" w:rsidP="00082ABA">
      <w:pPr>
        <w:spacing w:after="449"/>
        <w:ind w:left="-1286"/>
        <w:rPr>
          <w:rFonts w:ascii="Times New Roman" w:hAnsi="Times New Roman" w:cs="Times New Roman"/>
          <w:b/>
          <w:bCs/>
        </w:rPr>
      </w:pPr>
    </w:p>
    <w:p w14:paraId="029227B2" w14:textId="77777777" w:rsidR="00082ABA" w:rsidRDefault="00082ABA" w:rsidP="00082ABA">
      <w:pPr>
        <w:spacing w:after="449"/>
        <w:ind w:left="-1286"/>
        <w:rPr>
          <w:rFonts w:ascii="Times New Roman" w:hAnsi="Times New Roman" w:cs="Times New Roman"/>
          <w:b/>
          <w:bCs/>
        </w:rPr>
      </w:pPr>
    </w:p>
    <w:p w14:paraId="3C098A3E" w14:textId="77777777" w:rsidR="00082ABA" w:rsidRDefault="00082ABA" w:rsidP="00082ABA">
      <w:pPr>
        <w:spacing w:after="449"/>
        <w:ind w:left="-1286"/>
        <w:rPr>
          <w:rFonts w:ascii="Times New Roman" w:hAnsi="Times New Roman" w:cs="Times New Roman"/>
          <w:b/>
          <w:bCs/>
        </w:rPr>
      </w:pPr>
    </w:p>
    <w:p w14:paraId="5509374E" w14:textId="77777777" w:rsidR="00082ABA" w:rsidRDefault="00082ABA" w:rsidP="00082ABA">
      <w:pPr>
        <w:spacing w:after="449"/>
        <w:ind w:left="-1286"/>
        <w:rPr>
          <w:rFonts w:ascii="Times New Roman" w:hAnsi="Times New Roman" w:cs="Times New Roman"/>
          <w:b/>
          <w:bCs/>
        </w:rPr>
      </w:pPr>
    </w:p>
    <w:p w14:paraId="5D9B8074" w14:textId="77777777" w:rsidR="00082ABA" w:rsidRPr="00274330" w:rsidRDefault="00082ABA" w:rsidP="00082ABA">
      <w:pPr>
        <w:pStyle w:val="Bulletsspaced"/>
        <w:tabs>
          <w:tab w:val="clear" w:pos="360"/>
        </w:tabs>
        <w:spacing w:before="0"/>
        <w:ind w:left="-993" w:right="-240"/>
        <w:rPr>
          <w:rFonts w:ascii="Times New Roman" w:hAnsi="Times New Roman"/>
          <w:b/>
          <w:bCs/>
          <w:sz w:val="22"/>
          <w:szCs w:val="22"/>
        </w:rPr>
      </w:pPr>
      <w:r w:rsidRPr="00274330">
        <w:rPr>
          <w:rFonts w:ascii="Times New Roman" w:hAnsi="Times New Roman"/>
          <w:b/>
          <w:bCs/>
          <w:sz w:val="22"/>
          <w:szCs w:val="22"/>
        </w:rPr>
        <w:lastRenderedPageBreak/>
        <w:t>Case Study</w:t>
      </w:r>
    </w:p>
    <w:p w14:paraId="319BC92B" w14:textId="77777777" w:rsidR="00082ABA" w:rsidRPr="0011374A" w:rsidRDefault="00082ABA" w:rsidP="00082ABA">
      <w:pPr>
        <w:pStyle w:val="Bulletsspaced"/>
        <w:tabs>
          <w:tab w:val="clear" w:pos="360"/>
        </w:tabs>
        <w:spacing w:before="0"/>
        <w:ind w:left="-993" w:right="-240"/>
        <w:rPr>
          <w:rFonts w:ascii="Times New Roman" w:hAnsi="Times New Roman"/>
          <w:sz w:val="22"/>
          <w:szCs w:val="22"/>
        </w:rPr>
      </w:pPr>
    </w:p>
    <w:tbl>
      <w:tblPr>
        <w:tblW w:w="1049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4"/>
        <w:gridCol w:w="451"/>
        <w:gridCol w:w="451"/>
        <w:gridCol w:w="451"/>
        <w:gridCol w:w="451"/>
        <w:gridCol w:w="475"/>
        <w:gridCol w:w="522"/>
        <w:gridCol w:w="451"/>
        <w:gridCol w:w="451"/>
        <w:gridCol w:w="544"/>
        <w:gridCol w:w="451"/>
        <w:gridCol w:w="451"/>
        <w:gridCol w:w="544"/>
        <w:gridCol w:w="451"/>
        <w:gridCol w:w="451"/>
        <w:gridCol w:w="544"/>
        <w:gridCol w:w="485"/>
        <w:gridCol w:w="567"/>
        <w:gridCol w:w="425"/>
      </w:tblGrid>
      <w:tr w:rsidR="00082ABA" w:rsidRPr="0011374A" w14:paraId="716C2330" w14:textId="77777777" w:rsidTr="00C652D8">
        <w:trPr>
          <w:trHeight w:val="330"/>
        </w:trPr>
        <w:tc>
          <w:tcPr>
            <w:tcW w:w="4153" w:type="dxa"/>
            <w:gridSpan w:val="6"/>
            <w:tcBorders>
              <w:top w:val="double" w:sz="4" w:space="0" w:color="auto"/>
              <w:left w:val="double" w:sz="4" w:space="0" w:color="auto"/>
            </w:tcBorders>
            <w:vAlign w:val="center"/>
          </w:tcPr>
          <w:p w14:paraId="40814718" w14:textId="77777777" w:rsidR="00082ABA" w:rsidRPr="0011374A" w:rsidRDefault="00082ABA" w:rsidP="00C652D8">
            <w:pPr>
              <w:rPr>
                <w:rFonts w:ascii="Times New Roman" w:hAnsi="Times New Roman"/>
                <w:b/>
              </w:rPr>
            </w:pPr>
            <w:r w:rsidRPr="0011374A">
              <w:rPr>
                <w:rFonts w:ascii="Times New Roman" w:hAnsi="Times New Roman"/>
                <w:b/>
              </w:rPr>
              <w:t xml:space="preserve">Pupil: </w:t>
            </w:r>
          </w:p>
        </w:tc>
        <w:tc>
          <w:tcPr>
            <w:tcW w:w="6337" w:type="dxa"/>
            <w:gridSpan w:val="13"/>
            <w:tcBorders>
              <w:top w:val="double" w:sz="4" w:space="0" w:color="auto"/>
              <w:right w:val="double" w:sz="4" w:space="0" w:color="auto"/>
            </w:tcBorders>
            <w:vAlign w:val="center"/>
          </w:tcPr>
          <w:p w14:paraId="3A9140B5" w14:textId="77777777" w:rsidR="00082ABA" w:rsidRPr="0011374A" w:rsidRDefault="00082ABA" w:rsidP="00C652D8">
            <w:pPr>
              <w:rPr>
                <w:rFonts w:ascii="Times New Roman" w:hAnsi="Times New Roman"/>
              </w:rPr>
            </w:pPr>
          </w:p>
        </w:tc>
      </w:tr>
      <w:tr w:rsidR="00082ABA" w:rsidRPr="0011374A" w14:paraId="58724ED0" w14:textId="77777777" w:rsidTr="00C652D8">
        <w:tc>
          <w:tcPr>
            <w:tcW w:w="4153" w:type="dxa"/>
            <w:gridSpan w:val="6"/>
            <w:tcBorders>
              <w:left w:val="double" w:sz="4" w:space="0" w:color="auto"/>
            </w:tcBorders>
            <w:vAlign w:val="center"/>
          </w:tcPr>
          <w:p w14:paraId="5C8ED48F" w14:textId="77777777" w:rsidR="00082ABA" w:rsidRPr="0011374A" w:rsidRDefault="00082ABA" w:rsidP="00C652D8">
            <w:pPr>
              <w:rPr>
                <w:rFonts w:ascii="Times New Roman" w:hAnsi="Times New Roman"/>
              </w:rPr>
            </w:pPr>
            <w:r w:rsidRPr="0011374A">
              <w:rPr>
                <w:rFonts w:ascii="Times New Roman" w:hAnsi="Times New Roman"/>
                <w:b/>
              </w:rPr>
              <w:t>Date of Statement</w:t>
            </w:r>
          </w:p>
        </w:tc>
        <w:tc>
          <w:tcPr>
            <w:tcW w:w="6337" w:type="dxa"/>
            <w:gridSpan w:val="13"/>
            <w:tcBorders>
              <w:right w:val="double" w:sz="4" w:space="0" w:color="auto"/>
            </w:tcBorders>
            <w:vAlign w:val="center"/>
          </w:tcPr>
          <w:p w14:paraId="6E7D4FFB" w14:textId="77777777" w:rsidR="00082ABA" w:rsidRPr="0011374A" w:rsidRDefault="00082ABA" w:rsidP="00C652D8">
            <w:pPr>
              <w:rPr>
                <w:rFonts w:ascii="Times New Roman" w:hAnsi="Times New Roman"/>
              </w:rPr>
            </w:pPr>
          </w:p>
        </w:tc>
      </w:tr>
      <w:tr w:rsidR="00082ABA" w:rsidRPr="0011374A" w14:paraId="07AE5AC8" w14:textId="77777777" w:rsidTr="00C652D8">
        <w:tc>
          <w:tcPr>
            <w:tcW w:w="10490" w:type="dxa"/>
            <w:gridSpan w:val="19"/>
            <w:tcBorders>
              <w:left w:val="double" w:sz="4" w:space="0" w:color="auto"/>
              <w:right w:val="double" w:sz="4" w:space="0" w:color="auto"/>
            </w:tcBorders>
          </w:tcPr>
          <w:p w14:paraId="34465A81" w14:textId="77777777" w:rsidR="00082ABA" w:rsidRPr="0011374A" w:rsidRDefault="00082ABA" w:rsidP="00C652D8">
            <w:pPr>
              <w:rPr>
                <w:rFonts w:ascii="Times New Roman" w:hAnsi="Times New Roman"/>
                <w:b/>
              </w:rPr>
            </w:pPr>
            <w:r w:rsidRPr="0011374A">
              <w:rPr>
                <w:rFonts w:ascii="Times New Roman" w:hAnsi="Times New Roman"/>
                <w:b/>
              </w:rPr>
              <w:t>Pen Portrait including area(s) of need / barriers to learning:</w:t>
            </w:r>
          </w:p>
          <w:p w14:paraId="0A0AD1A5" w14:textId="77777777" w:rsidR="00082ABA" w:rsidRPr="0011374A" w:rsidRDefault="00082ABA" w:rsidP="00C652D8">
            <w:pPr>
              <w:rPr>
                <w:rFonts w:ascii="Times New Roman" w:hAnsi="Times New Roman"/>
              </w:rPr>
            </w:pPr>
          </w:p>
          <w:p w14:paraId="4FD5147B" w14:textId="77777777" w:rsidR="00082ABA" w:rsidRPr="0011374A" w:rsidRDefault="00082ABA" w:rsidP="00C652D8">
            <w:pPr>
              <w:rPr>
                <w:rFonts w:ascii="Times New Roman" w:hAnsi="Times New Roman"/>
              </w:rPr>
            </w:pPr>
          </w:p>
          <w:p w14:paraId="3C7FA374" w14:textId="77777777" w:rsidR="00082ABA" w:rsidRPr="0011374A" w:rsidRDefault="00082ABA" w:rsidP="00C652D8">
            <w:pPr>
              <w:rPr>
                <w:rFonts w:ascii="Times New Roman" w:hAnsi="Times New Roman"/>
              </w:rPr>
            </w:pPr>
          </w:p>
        </w:tc>
      </w:tr>
      <w:tr w:rsidR="00082ABA" w:rsidRPr="0011374A" w14:paraId="1DF36E6F" w14:textId="77777777" w:rsidTr="00C652D8">
        <w:tc>
          <w:tcPr>
            <w:tcW w:w="10490" w:type="dxa"/>
            <w:gridSpan w:val="19"/>
            <w:tcBorders>
              <w:left w:val="double" w:sz="4" w:space="0" w:color="auto"/>
              <w:bottom w:val="double" w:sz="4" w:space="0" w:color="auto"/>
              <w:right w:val="double" w:sz="4" w:space="0" w:color="auto"/>
            </w:tcBorders>
          </w:tcPr>
          <w:p w14:paraId="46DD62A1" w14:textId="77777777" w:rsidR="00082ABA" w:rsidRPr="0011374A" w:rsidRDefault="00082ABA" w:rsidP="00C652D8">
            <w:pPr>
              <w:rPr>
                <w:rFonts w:ascii="Times New Roman" w:hAnsi="Times New Roman"/>
                <w:b/>
              </w:rPr>
            </w:pPr>
            <w:r w:rsidRPr="0011374A">
              <w:rPr>
                <w:rFonts w:ascii="Times New Roman" w:hAnsi="Times New Roman"/>
                <w:b/>
              </w:rPr>
              <w:t>External agencies who have been involved:</w:t>
            </w:r>
          </w:p>
          <w:p w14:paraId="361D8844" w14:textId="77777777" w:rsidR="00082ABA" w:rsidRDefault="00082ABA" w:rsidP="00C652D8">
            <w:pPr>
              <w:rPr>
                <w:rFonts w:ascii="Times New Roman" w:hAnsi="Times New Roman"/>
              </w:rPr>
            </w:pPr>
          </w:p>
          <w:p w14:paraId="26016103" w14:textId="77777777" w:rsidR="00082ABA" w:rsidRPr="00E150E3" w:rsidRDefault="00082ABA" w:rsidP="00C652D8">
            <w:pPr>
              <w:spacing w:after="0" w:line="240" w:lineRule="auto"/>
              <w:rPr>
                <w:rFonts w:ascii="Times New Roman" w:hAnsi="Times New Roman"/>
              </w:rPr>
            </w:pPr>
          </w:p>
        </w:tc>
      </w:tr>
      <w:tr w:rsidR="00082ABA" w:rsidRPr="0011374A" w14:paraId="1E80C0DF" w14:textId="77777777" w:rsidTr="00C652D8">
        <w:tc>
          <w:tcPr>
            <w:tcW w:w="10490" w:type="dxa"/>
            <w:gridSpan w:val="19"/>
            <w:tcBorders>
              <w:top w:val="double" w:sz="4" w:space="0" w:color="auto"/>
              <w:left w:val="double" w:sz="4" w:space="0" w:color="auto"/>
              <w:right w:val="double" w:sz="4" w:space="0" w:color="auto"/>
            </w:tcBorders>
            <w:shd w:val="clear" w:color="auto" w:fill="B3B3B3"/>
          </w:tcPr>
          <w:p w14:paraId="1EE05099" w14:textId="77777777" w:rsidR="00082ABA" w:rsidRPr="0011374A" w:rsidRDefault="00082ABA" w:rsidP="00C652D8">
            <w:pPr>
              <w:jc w:val="center"/>
              <w:rPr>
                <w:rFonts w:ascii="Times New Roman" w:hAnsi="Times New Roman"/>
                <w:b/>
              </w:rPr>
            </w:pPr>
            <w:r w:rsidRPr="0011374A">
              <w:rPr>
                <w:rFonts w:ascii="Times New Roman" w:hAnsi="Times New Roman"/>
                <w:b/>
              </w:rPr>
              <w:t>PROVISION OVER TIME / ARRANGEMENTS OVER TIME</w:t>
            </w:r>
          </w:p>
        </w:tc>
      </w:tr>
      <w:tr w:rsidR="00082ABA" w:rsidRPr="0011374A" w14:paraId="569367CD" w14:textId="77777777" w:rsidTr="00C652D8">
        <w:tc>
          <w:tcPr>
            <w:tcW w:w="10490" w:type="dxa"/>
            <w:gridSpan w:val="19"/>
            <w:tcBorders>
              <w:left w:val="double" w:sz="4" w:space="0" w:color="auto"/>
              <w:right w:val="double" w:sz="4" w:space="0" w:color="auto"/>
            </w:tcBorders>
          </w:tcPr>
          <w:p w14:paraId="4C73E2D5" w14:textId="77777777" w:rsidR="00082ABA" w:rsidRDefault="00082ABA" w:rsidP="00C652D8">
            <w:pPr>
              <w:rPr>
                <w:rFonts w:ascii="Times New Roman" w:hAnsi="Times New Roman"/>
                <w:u w:val="single"/>
              </w:rPr>
            </w:pPr>
          </w:p>
          <w:p w14:paraId="14D1EB96" w14:textId="77777777" w:rsidR="00082ABA" w:rsidRPr="00E625EA" w:rsidRDefault="00082ABA" w:rsidP="00C652D8">
            <w:pPr>
              <w:rPr>
                <w:rFonts w:ascii="Times New Roman" w:hAnsi="Times New Roman"/>
                <w:b/>
                <w:bCs/>
              </w:rPr>
            </w:pPr>
            <w:r w:rsidRPr="00E625EA">
              <w:rPr>
                <w:rFonts w:ascii="Times New Roman" w:hAnsi="Times New Roman"/>
                <w:b/>
                <w:bCs/>
              </w:rPr>
              <w:t>Interventions</w:t>
            </w:r>
          </w:p>
          <w:p w14:paraId="544783AD" w14:textId="77777777" w:rsidR="00082ABA" w:rsidRPr="0011374A" w:rsidRDefault="00082ABA" w:rsidP="00C652D8">
            <w:pPr>
              <w:pStyle w:val="ListParagraph"/>
              <w:spacing w:after="0" w:line="240" w:lineRule="auto"/>
              <w:rPr>
                <w:rFonts w:ascii="Times New Roman" w:hAnsi="Times New Roman"/>
              </w:rPr>
            </w:pPr>
          </w:p>
        </w:tc>
      </w:tr>
      <w:tr w:rsidR="00082ABA" w:rsidRPr="0011374A" w14:paraId="5D8DDB69" w14:textId="77777777" w:rsidTr="00C652D8">
        <w:tc>
          <w:tcPr>
            <w:tcW w:w="10490" w:type="dxa"/>
            <w:gridSpan w:val="19"/>
            <w:tcBorders>
              <w:left w:val="double" w:sz="4" w:space="0" w:color="auto"/>
              <w:right w:val="double" w:sz="4" w:space="0" w:color="auto"/>
            </w:tcBorders>
          </w:tcPr>
          <w:p w14:paraId="70020926" w14:textId="77777777" w:rsidR="00082ABA" w:rsidRDefault="00082ABA" w:rsidP="00C652D8">
            <w:pPr>
              <w:rPr>
                <w:rFonts w:ascii="Times New Roman" w:hAnsi="Times New Roman"/>
                <w:b/>
                <w:bCs/>
              </w:rPr>
            </w:pPr>
            <w:r w:rsidRPr="00E625EA">
              <w:rPr>
                <w:rFonts w:ascii="Times New Roman" w:hAnsi="Times New Roman"/>
                <w:b/>
                <w:bCs/>
              </w:rPr>
              <w:t>Provision</w:t>
            </w:r>
          </w:p>
          <w:p w14:paraId="1925E34E" w14:textId="77777777" w:rsidR="00082ABA" w:rsidRPr="00E41ACF" w:rsidRDefault="00082ABA" w:rsidP="00C652D8">
            <w:pPr>
              <w:pStyle w:val="ListParagraph"/>
              <w:rPr>
                <w:rFonts w:ascii="Times New Roman" w:hAnsi="Times New Roman"/>
                <w:u w:val="single"/>
              </w:rPr>
            </w:pPr>
          </w:p>
        </w:tc>
      </w:tr>
      <w:tr w:rsidR="00082ABA" w:rsidRPr="0011374A" w14:paraId="30B78349" w14:textId="77777777" w:rsidTr="00C652D8">
        <w:tc>
          <w:tcPr>
            <w:tcW w:w="10490" w:type="dxa"/>
            <w:gridSpan w:val="19"/>
            <w:tcBorders>
              <w:left w:val="double" w:sz="4" w:space="0" w:color="auto"/>
              <w:right w:val="double" w:sz="4" w:space="0" w:color="auto"/>
            </w:tcBorders>
          </w:tcPr>
          <w:p w14:paraId="26272E34" w14:textId="77777777" w:rsidR="00082ABA" w:rsidRDefault="00082ABA" w:rsidP="00C652D8">
            <w:pPr>
              <w:rPr>
                <w:rFonts w:ascii="Times New Roman" w:hAnsi="Times New Roman"/>
                <w:b/>
                <w:bCs/>
              </w:rPr>
            </w:pPr>
            <w:r w:rsidRPr="00E625EA">
              <w:rPr>
                <w:rFonts w:ascii="Times New Roman" w:hAnsi="Times New Roman"/>
                <w:b/>
                <w:bCs/>
              </w:rPr>
              <w:t>Resources</w:t>
            </w:r>
          </w:p>
          <w:p w14:paraId="48243950" w14:textId="77777777" w:rsidR="00082ABA" w:rsidRDefault="00082ABA" w:rsidP="00C652D8">
            <w:pPr>
              <w:pStyle w:val="ListParagraph"/>
              <w:spacing w:after="0" w:line="240" w:lineRule="auto"/>
              <w:rPr>
                <w:rFonts w:ascii="Times New Roman" w:hAnsi="Times New Roman"/>
                <w:u w:val="single"/>
              </w:rPr>
            </w:pPr>
          </w:p>
        </w:tc>
      </w:tr>
      <w:tr w:rsidR="00082ABA" w:rsidRPr="0011374A" w14:paraId="572C67CB" w14:textId="77777777" w:rsidTr="00C652D8">
        <w:tc>
          <w:tcPr>
            <w:tcW w:w="3678" w:type="dxa"/>
            <w:gridSpan w:val="5"/>
            <w:tcBorders>
              <w:left w:val="double" w:sz="4" w:space="0" w:color="auto"/>
              <w:bottom w:val="double" w:sz="4" w:space="0" w:color="auto"/>
            </w:tcBorders>
          </w:tcPr>
          <w:p w14:paraId="0B345D77" w14:textId="77777777" w:rsidR="00082ABA" w:rsidRPr="0011374A" w:rsidRDefault="00082ABA" w:rsidP="00C652D8">
            <w:pPr>
              <w:rPr>
                <w:rFonts w:ascii="Times New Roman" w:hAnsi="Times New Roman"/>
                <w:b/>
              </w:rPr>
            </w:pPr>
            <w:r w:rsidRPr="0011374A">
              <w:rPr>
                <w:rFonts w:ascii="Times New Roman" w:hAnsi="Times New Roman"/>
                <w:b/>
              </w:rPr>
              <w:t>How the skills of staff have been developed to address needs</w:t>
            </w:r>
          </w:p>
        </w:tc>
        <w:tc>
          <w:tcPr>
            <w:tcW w:w="6812" w:type="dxa"/>
            <w:gridSpan w:val="14"/>
            <w:tcBorders>
              <w:bottom w:val="double" w:sz="4" w:space="0" w:color="auto"/>
              <w:right w:val="double" w:sz="4" w:space="0" w:color="auto"/>
            </w:tcBorders>
          </w:tcPr>
          <w:p w14:paraId="72F25ED1" w14:textId="77777777" w:rsidR="00082ABA" w:rsidRPr="0011374A" w:rsidRDefault="00082ABA" w:rsidP="00C652D8">
            <w:pPr>
              <w:rPr>
                <w:rFonts w:ascii="Times New Roman" w:hAnsi="Times New Roman"/>
              </w:rPr>
            </w:pPr>
          </w:p>
        </w:tc>
      </w:tr>
      <w:tr w:rsidR="00082ABA" w:rsidRPr="0011374A" w14:paraId="7A1AEF7D" w14:textId="77777777" w:rsidTr="00C652D8">
        <w:tc>
          <w:tcPr>
            <w:tcW w:w="10490" w:type="dxa"/>
            <w:gridSpan w:val="19"/>
            <w:tcBorders>
              <w:top w:val="double" w:sz="4" w:space="0" w:color="auto"/>
              <w:left w:val="double" w:sz="4" w:space="0" w:color="auto"/>
              <w:right w:val="double" w:sz="4" w:space="0" w:color="auto"/>
            </w:tcBorders>
            <w:shd w:val="clear" w:color="auto" w:fill="B3B3B3"/>
          </w:tcPr>
          <w:p w14:paraId="5D96B7ED" w14:textId="77777777" w:rsidR="00082ABA" w:rsidRPr="0011374A" w:rsidRDefault="00082ABA" w:rsidP="00C652D8">
            <w:pPr>
              <w:jc w:val="center"/>
              <w:rPr>
                <w:rFonts w:ascii="Times New Roman" w:hAnsi="Times New Roman"/>
                <w:b/>
              </w:rPr>
            </w:pPr>
            <w:r w:rsidRPr="0011374A">
              <w:rPr>
                <w:rFonts w:ascii="Times New Roman" w:hAnsi="Times New Roman"/>
                <w:b/>
              </w:rPr>
              <w:t>QUANTATIVE OUTCOMES FOR  PUPIL</w:t>
            </w:r>
          </w:p>
        </w:tc>
      </w:tr>
      <w:tr w:rsidR="00082ABA" w:rsidRPr="0011374A" w14:paraId="32635176" w14:textId="77777777" w:rsidTr="00C652D8">
        <w:tc>
          <w:tcPr>
            <w:tcW w:w="1874" w:type="dxa"/>
            <w:tcBorders>
              <w:left w:val="double" w:sz="4" w:space="0" w:color="auto"/>
              <w:right w:val="single" w:sz="12" w:space="0" w:color="auto"/>
            </w:tcBorders>
          </w:tcPr>
          <w:p w14:paraId="766279EE" w14:textId="77777777" w:rsidR="00082ABA" w:rsidRPr="0011374A" w:rsidRDefault="00082ABA" w:rsidP="00C652D8">
            <w:pPr>
              <w:jc w:val="center"/>
              <w:rPr>
                <w:rFonts w:ascii="Times New Roman" w:hAnsi="Times New Roman"/>
                <w:b/>
              </w:rPr>
            </w:pPr>
            <w:r w:rsidRPr="0011374A">
              <w:rPr>
                <w:rFonts w:ascii="Times New Roman" w:hAnsi="Times New Roman"/>
                <w:b/>
              </w:rPr>
              <w:t>YEAR</w:t>
            </w:r>
          </w:p>
        </w:tc>
        <w:tc>
          <w:tcPr>
            <w:tcW w:w="1353" w:type="dxa"/>
            <w:gridSpan w:val="3"/>
            <w:tcBorders>
              <w:left w:val="single" w:sz="12" w:space="0" w:color="auto"/>
              <w:right w:val="single" w:sz="12" w:space="0" w:color="auto"/>
            </w:tcBorders>
          </w:tcPr>
          <w:p w14:paraId="3AEC927A" w14:textId="77777777" w:rsidR="00082ABA" w:rsidRPr="0011374A" w:rsidRDefault="00082ABA" w:rsidP="00C652D8">
            <w:pPr>
              <w:jc w:val="center"/>
              <w:rPr>
                <w:rFonts w:ascii="Times New Roman" w:hAnsi="Times New Roman"/>
                <w:b/>
              </w:rPr>
            </w:pPr>
            <w:r>
              <w:rPr>
                <w:rFonts w:ascii="Times New Roman" w:hAnsi="Times New Roman"/>
                <w:b/>
              </w:rPr>
              <w:t>4</w:t>
            </w:r>
          </w:p>
        </w:tc>
        <w:tc>
          <w:tcPr>
            <w:tcW w:w="1448" w:type="dxa"/>
            <w:gridSpan w:val="3"/>
            <w:tcBorders>
              <w:left w:val="single" w:sz="12" w:space="0" w:color="auto"/>
              <w:right w:val="single" w:sz="12" w:space="0" w:color="auto"/>
            </w:tcBorders>
          </w:tcPr>
          <w:p w14:paraId="20BC2545" w14:textId="77777777" w:rsidR="00082ABA" w:rsidRPr="0011374A" w:rsidRDefault="00082ABA" w:rsidP="00C652D8">
            <w:pPr>
              <w:jc w:val="center"/>
              <w:rPr>
                <w:rFonts w:ascii="Times New Roman" w:hAnsi="Times New Roman"/>
                <w:b/>
              </w:rPr>
            </w:pPr>
            <w:r>
              <w:rPr>
                <w:rFonts w:ascii="Times New Roman" w:hAnsi="Times New Roman"/>
                <w:b/>
              </w:rPr>
              <w:t>5</w:t>
            </w:r>
          </w:p>
        </w:tc>
        <w:tc>
          <w:tcPr>
            <w:tcW w:w="1446" w:type="dxa"/>
            <w:gridSpan w:val="3"/>
            <w:tcBorders>
              <w:left w:val="single" w:sz="12" w:space="0" w:color="auto"/>
              <w:right w:val="single" w:sz="12" w:space="0" w:color="auto"/>
            </w:tcBorders>
          </w:tcPr>
          <w:p w14:paraId="6CEE7E76" w14:textId="77777777" w:rsidR="00082ABA" w:rsidRPr="0011374A" w:rsidRDefault="00082ABA" w:rsidP="00C652D8">
            <w:pPr>
              <w:jc w:val="center"/>
              <w:rPr>
                <w:rFonts w:ascii="Times New Roman" w:hAnsi="Times New Roman"/>
                <w:b/>
              </w:rPr>
            </w:pPr>
            <w:r>
              <w:rPr>
                <w:rFonts w:ascii="Times New Roman" w:hAnsi="Times New Roman"/>
                <w:b/>
              </w:rPr>
              <w:t>6</w:t>
            </w:r>
          </w:p>
        </w:tc>
        <w:tc>
          <w:tcPr>
            <w:tcW w:w="1446" w:type="dxa"/>
            <w:gridSpan w:val="3"/>
            <w:tcBorders>
              <w:left w:val="single" w:sz="12" w:space="0" w:color="auto"/>
              <w:right w:val="single" w:sz="12" w:space="0" w:color="auto"/>
            </w:tcBorders>
          </w:tcPr>
          <w:p w14:paraId="14767021" w14:textId="77777777" w:rsidR="00082ABA" w:rsidRPr="0011374A" w:rsidRDefault="00082ABA" w:rsidP="00C652D8">
            <w:pPr>
              <w:jc w:val="center"/>
              <w:rPr>
                <w:rFonts w:ascii="Times New Roman" w:hAnsi="Times New Roman"/>
                <w:b/>
              </w:rPr>
            </w:pPr>
          </w:p>
        </w:tc>
        <w:tc>
          <w:tcPr>
            <w:tcW w:w="1446" w:type="dxa"/>
            <w:gridSpan w:val="3"/>
            <w:tcBorders>
              <w:left w:val="single" w:sz="12" w:space="0" w:color="auto"/>
              <w:right w:val="single" w:sz="12" w:space="0" w:color="auto"/>
            </w:tcBorders>
          </w:tcPr>
          <w:p w14:paraId="1EB84DD3" w14:textId="77777777" w:rsidR="00082ABA" w:rsidRPr="0011374A" w:rsidRDefault="00082ABA" w:rsidP="00C652D8">
            <w:pPr>
              <w:jc w:val="center"/>
              <w:rPr>
                <w:rFonts w:ascii="Times New Roman" w:hAnsi="Times New Roman"/>
                <w:b/>
              </w:rPr>
            </w:pPr>
          </w:p>
        </w:tc>
        <w:tc>
          <w:tcPr>
            <w:tcW w:w="1477" w:type="dxa"/>
            <w:gridSpan w:val="3"/>
            <w:tcBorders>
              <w:left w:val="single" w:sz="12" w:space="0" w:color="auto"/>
              <w:right w:val="double" w:sz="4" w:space="0" w:color="auto"/>
            </w:tcBorders>
          </w:tcPr>
          <w:p w14:paraId="1F8E5519" w14:textId="77777777" w:rsidR="00082ABA" w:rsidRPr="0011374A" w:rsidRDefault="00082ABA" w:rsidP="00C652D8">
            <w:pPr>
              <w:jc w:val="center"/>
              <w:rPr>
                <w:rFonts w:ascii="Times New Roman" w:hAnsi="Times New Roman"/>
                <w:b/>
              </w:rPr>
            </w:pPr>
          </w:p>
        </w:tc>
      </w:tr>
      <w:tr w:rsidR="00082ABA" w:rsidRPr="0011374A" w14:paraId="59F69F22" w14:textId="77777777" w:rsidTr="00C652D8">
        <w:tc>
          <w:tcPr>
            <w:tcW w:w="1874" w:type="dxa"/>
            <w:vMerge w:val="restart"/>
            <w:tcBorders>
              <w:left w:val="double" w:sz="4" w:space="0" w:color="auto"/>
              <w:right w:val="single" w:sz="12" w:space="0" w:color="auto"/>
            </w:tcBorders>
          </w:tcPr>
          <w:p w14:paraId="2738EA3E" w14:textId="77777777" w:rsidR="00082ABA" w:rsidRPr="0011374A" w:rsidRDefault="00082ABA" w:rsidP="00C652D8">
            <w:pPr>
              <w:rPr>
                <w:rFonts w:ascii="Times New Roman" w:hAnsi="Times New Roman"/>
                <w:b/>
                <w:u w:val="single"/>
              </w:rPr>
            </w:pPr>
            <w:r w:rsidRPr="0011374A">
              <w:rPr>
                <w:rFonts w:ascii="Times New Roman" w:hAnsi="Times New Roman"/>
                <w:b/>
                <w:u w:val="single"/>
              </w:rPr>
              <w:t>Attainment</w:t>
            </w:r>
          </w:p>
          <w:p w14:paraId="4D7F2636" w14:textId="77777777" w:rsidR="00082ABA" w:rsidRPr="0011374A" w:rsidRDefault="00082ABA" w:rsidP="00C652D8">
            <w:pPr>
              <w:rPr>
                <w:rFonts w:ascii="Times New Roman" w:hAnsi="Times New Roman"/>
                <w:b/>
              </w:rPr>
            </w:pPr>
            <w:r w:rsidRPr="0011374A">
              <w:rPr>
                <w:rFonts w:ascii="Times New Roman" w:hAnsi="Times New Roman"/>
                <w:b/>
              </w:rPr>
              <w:t>FS/NC/P levels or GCSE/ other</w:t>
            </w:r>
          </w:p>
        </w:tc>
        <w:tc>
          <w:tcPr>
            <w:tcW w:w="451" w:type="dxa"/>
            <w:tcBorders>
              <w:left w:val="single" w:sz="12" w:space="0" w:color="auto"/>
            </w:tcBorders>
            <w:shd w:val="clear" w:color="auto" w:fill="auto"/>
            <w:vAlign w:val="center"/>
          </w:tcPr>
          <w:p w14:paraId="21E9CFB8" w14:textId="77777777" w:rsidR="00082ABA" w:rsidRPr="0011374A" w:rsidRDefault="00082ABA" w:rsidP="00C652D8">
            <w:pPr>
              <w:rPr>
                <w:rFonts w:ascii="Times New Roman" w:hAnsi="Times New Roman"/>
                <w:b/>
              </w:rPr>
            </w:pPr>
            <w:r w:rsidRPr="0011374A">
              <w:rPr>
                <w:rFonts w:ascii="Times New Roman" w:hAnsi="Times New Roman"/>
                <w:b/>
              </w:rPr>
              <w:t>R</w:t>
            </w:r>
          </w:p>
        </w:tc>
        <w:tc>
          <w:tcPr>
            <w:tcW w:w="451" w:type="dxa"/>
            <w:shd w:val="clear" w:color="auto" w:fill="auto"/>
            <w:vAlign w:val="center"/>
          </w:tcPr>
          <w:p w14:paraId="21D2811D" w14:textId="77777777" w:rsidR="00082ABA" w:rsidRPr="0011374A" w:rsidRDefault="00082ABA" w:rsidP="00C652D8">
            <w:pPr>
              <w:rPr>
                <w:rFonts w:ascii="Times New Roman" w:hAnsi="Times New Roman"/>
                <w:b/>
              </w:rPr>
            </w:pPr>
            <w:r w:rsidRPr="0011374A">
              <w:rPr>
                <w:rFonts w:ascii="Times New Roman" w:hAnsi="Times New Roman"/>
                <w:b/>
              </w:rPr>
              <w:t>W</w:t>
            </w:r>
          </w:p>
        </w:tc>
        <w:tc>
          <w:tcPr>
            <w:tcW w:w="451" w:type="dxa"/>
            <w:tcBorders>
              <w:right w:val="single" w:sz="12" w:space="0" w:color="auto"/>
            </w:tcBorders>
            <w:shd w:val="clear" w:color="auto" w:fill="auto"/>
            <w:vAlign w:val="center"/>
          </w:tcPr>
          <w:p w14:paraId="23B00303" w14:textId="77777777" w:rsidR="00082ABA" w:rsidRPr="0011374A" w:rsidRDefault="00082ABA" w:rsidP="00C652D8">
            <w:pPr>
              <w:rPr>
                <w:rFonts w:ascii="Times New Roman" w:hAnsi="Times New Roman"/>
                <w:b/>
              </w:rPr>
            </w:pPr>
            <w:r w:rsidRPr="0011374A">
              <w:rPr>
                <w:rFonts w:ascii="Times New Roman" w:hAnsi="Times New Roman"/>
                <w:b/>
              </w:rPr>
              <w:t>M</w:t>
            </w:r>
          </w:p>
        </w:tc>
        <w:tc>
          <w:tcPr>
            <w:tcW w:w="451" w:type="dxa"/>
            <w:tcBorders>
              <w:left w:val="single" w:sz="12" w:space="0" w:color="auto"/>
            </w:tcBorders>
            <w:shd w:val="clear" w:color="auto" w:fill="auto"/>
            <w:vAlign w:val="center"/>
          </w:tcPr>
          <w:p w14:paraId="32705CE3" w14:textId="77777777" w:rsidR="00082ABA" w:rsidRPr="0011374A" w:rsidRDefault="00082ABA" w:rsidP="00C652D8">
            <w:pPr>
              <w:rPr>
                <w:rFonts w:ascii="Times New Roman" w:hAnsi="Times New Roman"/>
                <w:b/>
              </w:rPr>
            </w:pPr>
            <w:r w:rsidRPr="0011374A">
              <w:rPr>
                <w:rFonts w:ascii="Times New Roman" w:hAnsi="Times New Roman"/>
                <w:b/>
              </w:rPr>
              <w:t>R</w:t>
            </w:r>
          </w:p>
        </w:tc>
        <w:tc>
          <w:tcPr>
            <w:tcW w:w="475" w:type="dxa"/>
            <w:shd w:val="clear" w:color="auto" w:fill="auto"/>
            <w:vAlign w:val="center"/>
          </w:tcPr>
          <w:p w14:paraId="1BA83F4B" w14:textId="77777777" w:rsidR="00082ABA" w:rsidRPr="0011374A" w:rsidRDefault="00082ABA" w:rsidP="00C652D8">
            <w:pPr>
              <w:rPr>
                <w:rFonts w:ascii="Times New Roman" w:hAnsi="Times New Roman"/>
                <w:b/>
              </w:rPr>
            </w:pPr>
            <w:r w:rsidRPr="0011374A">
              <w:rPr>
                <w:rFonts w:ascii="Times New Roman" w:hAnsi="Times New Roman"/>
                <w:b/>
              </w:rPr>
              <w:t>W</w:t>
            </w:r>
          </w:p>
        </w:tc>
        <w:tc>
          <w:tcPr>
            <w:tcW w:w="522" w:type="dxa"/>
            <w:tcBorders>
              <w:right w:val="single" w:sz="12" w:space="0" w:color="auto"/>
            </w:tcBorders>
            <w:shd w:val="clear" w:color="auto" w:fill="auto"/>
            <w:vAlign w:val="center"/>
          </w:tcPr>
          <w:p w14:paraId="2090D705" w14:textId="77777777" w:rsidR="00082ABA" w:rsidRPr="0011374A" w:rsidRDefault="00082ABA" w:rsidP="00C652D8">
            <w:pPr>
              <w:rPr>
                <w:rFonts w:ascii="Times New Roman" w:hAnsi="Times New Roman"/>
                <w:b/>
              </w:rPr>
            </w:pPr>
            <w:r w:rsidRPr="0011374A">
              <w:rPr>
                <w:rFonts w:ascii="Times New Roman" w:hAnsi="Times New Roman"/>
                <w:b/>
              </w:rPr>
              <w:t>M</w:t>
            </w:r>
          </w:p>
        </w:tc>
        <w:tc>
          <w:tcPr>
            <w:tcW w:w="451" w:type="dxa"/>
            <w:tcBorders>
              <w:left w:val="single" w:sz="12" w:space="0" w:color="auto"/>
            </w:tcBorders>
            <w:shd w:val="clear" w:color="auto" w:fill="auto"/>
            <w:vAlign w:val="center"/>
          </w:tcPr>
          <w:p w14:paraId="6F95AC30" w14:textId="77777777" w:rsidR="00082ABA" w:rsidRPr="0011374A" w:rsidRDefault="00082ABA" w:rsidP="00C652D8">
            <w:pPr>
              <w:rPr>
                <w:rFonts w:ascii="Times New Roman" w:hAnsi="Times New Roman"/>
                <w:b/>
              </w:rPr>
            </w:pPr>
            <w:r w:rsidRPr="0011374A">
              <w:rPr>
                <w:rFonts w:ascii="Times New Roman" w:hAnsi="Times New Roman"/>
                <w:b/>
              </w:rPr>
              <w:t>R</w:t>
            </w:r>
          </w:p>
        </w:tc>
        <w:tc>
          <w:tcPr>
            <w:tcW w:w="451" w:type="dxa"/>
            <w:shd w:val="clear" w:color="auto" w:fill="auto"/>
            <w:vAlign w:val="center"/>
          </w:tcPr>
          <w:p w14:paraId="5BFB9151" w14:textId="77777777" w:rsidR="00082ABA" w:rsidRPr="0011374A" w:rsidRDefault="00082ABA" w:rsidP="00C652D8">
            <w:pPr>
              <w:rPr>
                <w:rFonts w:ascii="Times New Roman" w:hAnsi="Times New Roman"/>
                <w:b/>
              </w:rPr>
            </w:pPr>
            <w:r w:rsidRPr="0011374A">
              <w:rPr>
                <w:rFonts w:ascii="Times New Roman" w:hAnsi="Times New Roman"/>
                <w:b/>
              </w:rPr>
              <w:t>W</w:t>
            </w:r>
          </w:p>
        </w:tc>
        <w:tc>
          <w:tcPr>
            <w:tcW w:w="544" w:type="dxa"/>
            <w:tcBorders>
              <w:right w:val="single" w:sz="12" w:space="0" w:color="auto"/>
            </w:tcBorders>
            <w:shd w:val="clear" w:color="auto" w:fill="auto"/>
            <w:vAlign w:val="center"/>
          </w:tcPr>
          <w:p w14:paraId="5D02AF35" w14:textId="77777777" w:rsidR="00082ABA" w:rsidRPr="0011374A" w:rsidRDefault="00082ABA" w:rsidP="00C652D8">
            <w:pPr>
              <w:rPr>
                <w:rFonts w:ascii="Times New Roman" w:hAnsi="Times New Roman"/>
                <w:b/>
              </w:rPr>
            </w:pPr>
            <w:r w:rsidRPr="0011374A">
              <w:rPr>
                <w:rFonts w:ascii="Times New Roman" w:hAnsi="Times New Roman"/>
                <w:b/>
              </w:rPr>
              <w:t>M</w:t>
            </w:r>
          </w:p>
        </w:tc>
        <w:tc>
          <w:tcPr>
            <w:tcW w:w="451" w:type="dxa"/>
            <w:tcBorders>
              <w:left w:val="single" w:sz="12" w:space="0" w:color="auto"/>
            </w:tcBorders>
            <w:shd w:val="clear" w:color="auto" w:fill="auto"/>
            <w:vAlign w:val="center"/>
          </w:tcPr>
          <w:p w14:paraId="4B087BD7" w14:textId="77777777" w:rsidR="00082ABA" w:rsidRPr="0011374A" w:rsidRDefault="00082ABA" w:rsidP="00C652D8">
            <w:pPr>
              <w:rPr>
                <w:rFonts w:ascii="Times New Roman" w:hAnsi="Times New Roman"/>
                <w:b/>
              </w:rPr>
            </w:pPr>
            <w:r w:rsidRPr="0011374A">
              <w:rPr>
                <w:rFonts w:ascii="Times New Roman" w:hAnsi="Times New Roman"/>
                <w:b/>
              </w:rPr>
              <w:t>R</w:t>
            </w:r>
          </w:p>
        </w:tc>
        <w:tc>
          <w:tcPr>
            <w:tcW w:w="451" w:type="dxa"/>
            <w:shd w:val="clear" w:color="auto" w:fill="auto"/>
            <w:vAlign w:val="center"/>
          </w:tcPr>
          <w:p w14:paraId="1F83BD0D" w14:textId="77777777" w:rsidR="00082ABA" w:rsidRPr="0011374A" w:rsidRDefault="00082ABA" w:rsidP="00C652D8">
            <w:pPr>
              <w:rPr>
                <w:rFonts w:ascii="Times New Roman" w:hAnsi="Times New Roman"/>
                <w:b/>
              </w:rPr>
            </w:pPr>
            <w:r w:rsidRPr="0011374A">
              <w:rPr>
                <w:rFonts w:ascii="Times New Roman" w:hAnsi="Times New Roman"/>
                <w:b/>
              </w:rPr>
              <w:t>W</w:t>
            </w:r>
          </w:p>
        </w:tc>
        <w:tc>
          <w:tcPr>
            <w:tcW w:w="544" w:type="dxa"/>
            <w:tcBorders>
              <w:right w:val="single" w:sz="12" w:space="0" w:color="auto"/>
            </w:tcBorders>
            <w:shd w:val="clear" w:color="auto" w:fill="auto"/>
            <w:vAlign w:val="center"/>
          </w:tcPr>
          <w:p w14:paraId="1BF85C50" w14:textId="77777777" w:rsidR="00082ABA" w:rsidRPr="0011374A" w:rsidRDefault="00082ABA" w:rsidP="00C652D8">
            <w:pPr>
              <w:rPr>
                <w:rFonts w:ascii="Times New Roman" w:hAnsi="Times New Roman"/>
                <w:b/>
              </w:rPr>
            </w:pPr>
            <w:r w:rsidRPr="0011374A">
              <w:rPr>
                <w:rFonts w:ascii="Times New Roman" w:hAnsi="Times New Roman"/>
                <w:b/>
              </w:rPr>
              <w:t>M</w:t>
            </w:r>
          </w:p>
        </w:tc>
        <w:tc>
          <w:tcPr>
            <w:tcW w:w="451" w:type="dxa"/>
            <w:tcBorders>
              <w:left w:val="single" w:sz="12" w:space="0" w:color="auto"/>
            </w:tcBorders>
            <w:shd w:val="clear" w:color="auto" w:fill="auto"/>
            <w:vAlign w:val="center"/>
          </w:tcPr>
          <w:p w14:paraId="21FA3292" w14:textId="77777777" w:rsidR="00082ABA" w:rsidRPr="0011374A" w:rsidRDefault="00082ABA" w:rsidP="00C652D8">
            <w:pPr>
              <w:rPr>
                <w:rFonts w:ascii="Times New Roman" w:hAnsi="Times New Roman"/>
                <w:b/>
              </w:rPr>
            </w:pPr>
            <w:r w:rsidRPr="0011374A">
              <w:rPr>
                <w:rFonts w:ascii="Times New Roman" w:hAnsi="Times New Roman"/>
                <w:b/>
              </w:rPr>
              <w:t>R</w:t>
            </w:r>
          </w:p>
        </w:tc>
        <w:tc>
          <w:tcPr>
            <w:tcW w:w="451" w:type="dxa"/>
            <w:shd w:val="clear" w:color="auto" w:fill="auto"/>
            <w:vAlign w:val="center"/>
          </w:tcPr>
          <w:p w14:paraId="1672C5C9" w14:textId="77777777" w:rsidR="00082ABA" w:rsidRPr="0011374A" w:rsidRDefault="00082ABA" w:rsidP="00C652D8">
            <w:pPr>
              <w:rPr>
                <w:rFonts w:ascii="Times New Roman" w:hAnsi="Times New Roman"/>
                <w:b/>
              </w:rPr>
            </w:pPr>
            <w:r w:rsidRPr="0011374A">
              <w:rPr>
                <w:rFonts w:ascii="Times New Roman" w:hAnsi="Times New Roman"/>
                <w:b/>
              </w:rPr>
              <w:t>W</w:t>
            </w:r>
          </w:p>
        </w:tc>
        <w:tc>
          <w:tcPr>
            <w:tcW w:w="544" w:type="dxa"/>
            <w:tcBorders>
              <w:right w:val="single" w:sz="12" w:space="0" w:color="auto"/>
            </w:tcBorders>
            <w:shd w:val="clear" w:color="auto" w:fill="auto"/>
            <w:vAlign w:val="center"/>
          </w:tcPr>
          <w:p w14:paraId="4C1A7314" w14:textId="77777777" w:rsidR="00082ABA" w:rsidRPr="0011374A" w:rsidRDefault="00082ABA" w:rsidP="00C652D8">
            <w:pPr>
              <w:rPr>
                <w:rFonts w:ascii="Times New Roman" w:hAnsi="Times New Roman"/>
                <w:b/>
              </w:rPr>
            </w:pPr>
            <w:r w:rsidRPr="0011374A">
              <w:rPr>
                <w:rFonts w:ascii="Times New Roman" w:hAnsi="Times New Roman"/>
                <w:b/>
              </w:rPr>
              <w:t>M</w:t>
            </w:r>
          </w:p>
        </w:tc>
        <w:tc>
          <w:tcPr>
            <w:tcW w:w="485" w:type="dxa"/>
            <w:tcBorders>
              <w:left w:val="single" w:sz="12" w:space="0" w:color="auto"/>
            </w:tcBorders>
            <w:shd w:val="clear" w:color="auto" w:fill="auto"/>
            <w:vAlign w:val="center"/>
          </w:tcPr>
          <w:p w14:paraId="2DBDB5E9" w14:textId="77777777" w:rsidR="00082ABA" w:rsidRPr="0011374A" w:rsidRDefault="00082ABA" w:rsidP="00C652D8">
            <w:pPr>
              <w:rPr>
                <w:rFonts w:ascii="Times New Roman" w:hAnsi="Times New Roman"/>
                <w:b/>
              </w:rPr>
            </w:pPr>
            <w:r w:rsidRPr="0011374A">
              <w:rPr>
                <w:rFonts w:ascii="Times New Roman" w:hAnsi="Times New Roman"/>
                <w:b/>
              </w:rPr>
              <w:t>R</w:t>
            </w:r>
          </w:p>
        </w:tc>
        <w:tc>
          <w:tcPr>
            <w:tcW w:w="567" w:type="dxa"/>
            <w:shd w:val="clear" w:color="auto" w:fill="auto"/>
            <w:vAlign w:val="center"/>
          </w:tcPr>
          <w:p w14:paraId="61F877D8" w14:textId="77777777" w:rsidR="00082ABA" w:rsidRPr="0011374A" w:rsidRDefault="00082ABA" w:rsidP="00C652D8">
            <w:pPr>
              <w:rPr>
                <w:rFonts w:ascii="Times New Roman" w:hAnsi="Times New Roman"/>
                <w:b/>
              </w:rPr>
            </w:pPr>
            <w:r w:rsidRPr="0011374A">
              <w:rPr>
                <w:rFonts w:ascii="Times New Roman" w:hAnsi="Times New Roman"/>
                <w:b/>
              </w:rPr>
              <w:t>W</w:t>
            </w:r>
          </w:p>
        </w:tc>
        <w:tc>
          <w:tcPr>
            <w:tcW w:w="425" w:type="dxa"/>
            <w:tcBorders>
              <w:right w:val="double" w:sz="4" w:space="0" w:color="auto"/>
            </w:tcBorders>
            <w:shd w:val="clear" w:color="auto" w:fill="auto"/>
            <w:vAlign w:val="center"/>
          </w:tcPr>
          <w:p w14:paraId="141A8F42" w14:textId="77777777" w:rsidR="00082ABA" w:rsidRPr="0011374A" w:rsidRDefault="00082ABA" w:rsidP="00C652D8">
            <w:pPr>
              <w:rPr>
                <w:rFonts w:ascii="Times New Roman" w:hAnsi="Times New Roman"/>
                <w:b/>
              </w:rPr>
            </w:pPr>
            <w:r w:rsidRPr="0011374A">
              <w:rPr>
                <w:rFonts w:ascii="Times New Roman" w:hAnsi="Times New Roman"/>
                <w:b/>
              </w:rPr>
              <w:t>M</w:t>
            </w:r>
          </w:p>
        </w:tc>
      </w:tr>
      <w:tr w:rsidR="00082ABA" w:rsidRPr="0011374A" w14:paraId="67D97F52" w14:textId="77777777" w:rsidTr="00C652D8">
        <w:tc>
          <w:tcPr>
            <w:tcW w:w="1874" w:type="dxa"/>
            <w:vMerge/>
            <w:tcBorders>
              <w:left w:val="double" w:sz="4" w:space="0" w:color="auto"/>
              <w:right w:val="single" w:sz="12" w:space="0" w:color="auto"/>
            </w:tcBorders>
          </w:tcPr>
          <w:p w14:paraId="6543B21E" w14:textId="77777777" w:rsidR="00082ABA" w:rsidRPr="0011374A" w:rsidRDefault="00082ABA" w:rsidP="00C652D8">
            <w:pPr>
              <w:rPr>
                <w:rFonts w:ascii="Times New Roman" w:hAnsi="Times New Roman"/>
                <w:b/>
              </w:rPr>
            </w:pPr>
          </w:p>
        </w:tc>
        <w:tc>
          <w:tcPr>
            <w:tcW w:w="451" w:type="dxa"/>
            <w:tcBorders>
              <w:left w:val="single" w:sz="12" w:space="0" w:color="auto"/>
            </w:tcBorders>
            <w:shd w:val="clear" w:color="auto" w:fill="auto"/>
            <w:vAlign w:val="center"/>
          </w:tcPr>
          <w:p w14:paraId="71150FC6" w14:textId="77777777" w:rsidR="00082ABA" w:rsidRPr="001F607A" w:rsidRDefault="00082ABA" w:rsidP="00C652D8">
            <w:pPr>
              <w:rPr>
                <w:rFonts w:ascii="Times New Roman" w:hAnsi="Times New Roman"/>
                <w:sz w:val="20"/>
                <w:szCs w:val="20"/>
              </w:rPr>
            </w:pPr>
          </w:p>
        </w:tc>
        <w:tc>
          <w:tcPr>
            <w:tcW w:w="451" w:type="dxa"/>
            <w:shd w:val="clear" w:color="auto" w:fill="auto"/>
            <w:vAlign w:val="center"/>
          </w:tcPr>
          <w:p w14:paraId="500B07D4" w14:textId="77777777" w:rsidR="00082ABA" w:rsidRPr="001F607A" w:rsidRDefault="00082ABA" w:rsidP="00C652D8">
            <w:pPr>
              <w:rPr>
                <w:rFonts w:ascii="Times New Roman" w:hAnsi="Times New Roman"/>
                <w:sz w:val="20"/>
                <w:szCs w:val="20"/>
              </w:rPr>
            </w:pPr>
          </w:p>
        </w:tc>
        <w:tc>
          <w:tcPr>
            <w:tcW w:w="451" w:type="dxa"/>
            <w:tcBorders>
              <w:right w:val="single" w:sz="12" w:space="0" w:color="auto"/>
            </w:tcBorders>
            <w:shd w:val="clear" w:color="auto" w:fill="auto"/>
            <w:vAlign w:val="center"/>
          </w:tcPr>
          <w:p w14:paraId="5238353E" w14:textId="77777777" w:rsidR="00082ABA" w:rsidRPr="001F607A" w:rsidRDefault="00082ABA" w:rsidP="00C652D8">
            <w:pPr>
              <w:rPr>
                <w:rFonts w:ascii="Times New Roman" w:hAnsi="Times New Roman"/>
                <w:sz w:val="20"/>
                <w:szCs w:val="20"/>
              </w:rPr>
            </w:pPr>
          </w:p>
        </w:tc>
        <w:tc>
          <w:tcPr>
            <w:tcW w:w="451" w:type="dxa"/>
            <w:tcBorders>
              <w:left w:val="single" w:sz="12" w:space="0" w:color="auto"/>
            </w:tcBorders>
            <w:shd w:val="clear" w:color="auto" w:fill="auto"/>
            <w:vAlign w:val="center"/>
          </w:tcPr>
          <w:p w14:paraId="515F7492" w14:textId="77777777" w:rsidR="00082ABA" w:rsidRPr="001F607A" w:rsidRDefault="00082ABA" w:rsidP="00C652D8">
            <w:pPr>
              <w:rPr>
                <w:rFonts w:ascii="Times New Roman" w:hAnsi="Times New Roman"/>
                <w:sz w:val="20"/>
                <w:szCs w:val="20"/>
              </w:rPr>
            </w:pPr>
          </w:p>
        </w:tc>
        <w:tc>
          <w:tcPr>
            <w:tcW w:w="475" w:type="dxa"/>
            <w:shd w:val="clear" w:color="auto" w:fill="auto"/>
            <w:vAlign w:val="center"/>
          </w:tcPr>
          <w:p w14:paraId="5607F834" w14:textId="77777777" w:rsidR="00082ABA" w:rsidRPr="001F607A" w:rsidRDefault="00082ABA" w:rsidP="00C652D8">
            <w:pPr>
              <w:rPr>
                <w:rFonts w:ascii="Times New Roman" w:hAnsi="Times New Roman"/>
                <w:sz w:val="20"/>
                <w:szCs w:val="20"/>
              </w:rPr>
            </w:pPr>
          </w:p>
        </w:tc>
        <w:tc>
          <w:tcPr>
            <w:tcW w:w="522" w:type="dxa"/>
            <w:tcBorders>
              <w:right w:val="single" w:sz="12" w:space="0" w:color="auto"/>
            </w:tcBorders>
            <w:shd w:val="clear" w:color="auto" w:fill="auto"/>
            <w:vAlign w:val="center"/>
          </w:tcPr>
          <w:p w14:paraId="0AC9C3B4" w14:textId="77777777" w:rsidR="00082ABA" w:rsidRPr="001F607A" w:rsidRDefault="00082ABA" w:rsidP="00C652D8">
            <w:pPr>
              <w:rPr>
                <w:rFonts w:ascii="Times New Roman" w:hAnsi="Times New Roman"/>
                <w:sz w:val="20"/>
                <w:szCs w:val="20"/>
              </w:rPr>
            </w:pPr>
          </w:p>
        </w:tc>
        <w:tc>
          <w:tcPr>
            <w:tcW w:w="451" w:type="dxa"/>
            <w:tcBorders>
              <w:left w:val="single" w:sz="12" w:space="0" w:color="auto"/>
            </w:tcBorders>
            <w:shd w:val="clear" w:color="auto" w:fill="auto"/>
            <w:vAlign w:val="center"/>
          </w:tcPr>
          <w:p w14:paraId="79657793" w14:textId="77777777" w:rsidR="00082ABA" w:rsidRPr="0011374A" w:rsidRDefault="00082ABA" w:rsidP="00C652D8">
            <w:pPr>
              <w:rPr>
                <w:rFonts w:ascii="Times New Roman" w:hAnsi="Times New Roman"/>
              </w:rPr>
            </w:pPr>
          </w:p>
        </w:tc>
        <w:tc>
          <w:tcPr>
            <w:tcW w:w="451" w:type="dxa"/>
            <w:shd w:val="clear" w:color="auto" w:fill="auto"/>
            <w:vAlign w:val="center"/>
          </w:tcPr>
          <w:p w14:paraId="44A94288" w14:textId="77777777" w:rsidR="00082ABA" w:rsidRPr="0011374A" w:rsidRDefault="00082ABA" w:rsidP="00C652D8">
            <w:pPr>
              <w:rPr>
                <w:rFonts w:ascii="Times New Roman" w:hAnsi="Times New Roman"/>
              </w:rPr>
            </w:pPr>
          </w:p>
        </w:tc>
        <w:tc>
          <w:tcPr>
            <w:tcW w:w="544" w:type="dxa"/>
            <w:tcBorders>
              <w:right w:val="single" w:sz="12" w:space="0" w:color="auto"/>
            </w:tcBorders>
            <w:shd w:val="clear" w:color="auto" w:fill="auto"/>
            <w:vAlign w:val="center"/>
          </w:tcPr>
          <w:p w14:paraId="2C6A2643" w14:textId="77777777" w:rsidR="00082ABA" w:rsidRPr="0011374A" w:rsidRDefault="00082ABA" w:rsidP="00C652D8">
            <w:pPr>
              <w:rPr>
                <w:rFonts w:ascii="Times New Roman" w:hAnsi="Times New Roman"/>
              </w:rPr>
            </w:pPr>
          </w:p>
        </w:tc>
        <w:tc>
          <w:tcPr>
            <w:tcW w:w="451" w:type="dxa"/>
            <w:tcBorders>
              <w:left w:val="single" w:sz="12" w:space="0" w:color="auto"/>
            </w:tcBorders>
            <w:shd w:val="clear" w:color="auto" w:fill="auto"/>
            <w:vAlign w:val="center"/>
          </w:tcPr>
          <w:p w14:paraId="7F4A9D6C" w14:textId="77777777" w:rsidR="00082ABA" w:rsidRPr="0011374A" w:rsidRDefault="00082ABA" w:rsidP="00C652D8">
            <w:pPr>
              <w:rPr>
                <w:rFonts w:ascii="Times New Roman" w:hAnsi="Times New Roman"/>
              </w:rPr>
            </w:pPr>
          </w:p>
        </w:tc>
        <w:tc>
          <w:tcPr>
            <w:tcW w:w="451" w:type="dxa"/>
            <w:shd w:val="clear" w:color="auto" w:fill="auto"/>
            <w:vAlign w:val="center"/>
          </w:tcPr>
          <w:p w14:paraId="6C862434" w14:textId="77777777" w:rsidR="00082ABA" w:rsidRPr="0011374A" w:rsidRDefault="00082ABA" w:rsidP="00C652D8">
            <w:pPr>
              <w:rPr>
                <w:rFonts w:ascii="Times New Roman" w:hAnsi="Times New Roman"/>
              </w:rPr>
            </w:pPr>
          </w:p>
        </w:tc>
        <w:tc>
          <w:tcPr>
            <w:tcW w:w="544" w:type="dxa"/>
            <w:tcBorders>
              <w:right w:val="single" w:sz="12" w:space="0" w:color="auto"/>
            </w:tcBorders>
            <w:shd w:val="clear" w:color="auto" w:fill="auto"/>
            <w:vAlign w:val="center"/>
          </w:tcPr>
          <w:p w14:paraId="7127D559" w14:textId="77777777" w:rsidR="00082ABA" w:rsidRPr="0011374A" w:rsidRDefault="00082ABA" w:rsidP="00C652D8">
            <w:pPr>
              <w:rPr>
                <w:rFonts w:ascii="Times New Roman" w:hAnsi="Times New Roman"/>
              </w:rPr>
            </w:pPr>
          </w:p>
        </w:tc>
        <w:tc>
          <w:tcPr>
            <w:tcW w:w="451" w:type="dxa"/>
            <w:tcBorders>
              <w:left w:val="single" w:sz="12" w:space="0" w:color="auto"/>
            </w:tcBorders>
            <w:shd w:val="clear" w:color="auto" w:fill="auto"/>
            <w:vAlign w:val="center"/>
          </w:tcPr>
          <w:p w14:paraId="2030BE48" w14:textId="77777777" w:rsidR="00082ABA" w:rsidRPr="0011374A" w:rsidRDefault="00082ABA" w:rsidP="00C652D8">
            <w:pPr>
              <w:rPr>
                <w:rFonts w:ascii="Times New Roman" w:hAnsi="Times New Roman"/>
              </w:rPr>
            </w:pPr>
          </w:p>
        </w:tc>
        <w:tc>
          <w:tcPr>
            <w:tcW w:w="451" w:type="dxa"/>
            <w:shd w:val="clear" w:color="auto" w:fill="auto"/>
            <w:vAlign w:val="center"/>
          </w:tcPr>
          <w:p w14:paraId="090088E1" w14:textId="77777777" w:rsidR="00082ABA" w:rsidRPr="0011374A" w:rsidRDefault="00082ABA" w:rsidP="00C652D8">
            <w:pPr>
              <w:rPr>
                <w:rFonts w:ascii="Times New Roman" w:hAnsi="Times New Roman"/>
              </w:rPr>
            </w:pPr>
          </w:p>
        </w:tc>
        <w:tc>
          <w:tcPr>
            <w:tcW w:w="544" w:type="dxa"/>
            <w:tcBorders>
              <w:right w:val="single" w:sz="12" w:space="0" w:color="auto"/>
            </w:tcBorders>
            <w:shd w:val="clear" w:color="auto" w:fill="auto"/>
            <w:vAlign w:val="center"/>
          </w:tcPr>
          <w:p w14:paraId="748FE678" w14:textId="77777777" w:rsidR="00082ABA" w:rsidRPr="0011374A" w:rsidRDefault="00082ABA" w:rsidP="00C652D8">
            <w:pPr>
              <w:rPr>
                <w:rFonts w:ascii="Times New Roman" w:hAnsi="Times New Roman"/>
              </w:rPr>
            </w:pPr>
          </w:p>
        </w:tc>
        <w:tc>
          <w:tcPr>
            <w:tcW w:w="485" w:type="dxa"/>
            <w:tcBorders>
              <w:left w:val="single" w:sz="12" w:space="0" w:color="auto"/>
            </w:tcBorders>
            <w:shd w:val="clear" w:color="auto" w:fill="auto"/>
            <w:vAlign w:val="center"/>
          </w:tcPr>
          <w:p w14:paraId="4F89756A" w14:textId="77777777" w:rsidR="00082ABA" w:rsidRPr="0011374A" w:rsidRDefault="00082ABA" w:rsidP="00C652D8">
            <w:pPr>
              <w:rPr>
                <w:rFonts w:ascii="Times New Roman" w:hAnsi="Times New Roman"/>
              </w:rPr>
            </w:pPr>
          </w:p>
        </w:tc>
        <w:tc>
          <w:tcPr>
            <w:tcW w:w="567" w:type="dxa"/>
            <w:shd w:val="clear" w:color="auto" w:fill="auto"/>
            <w:vAlign w:val="center"/>
          </w:tcPr>
          <w:p w14:paraId="676A4C08" w14:textId="77777777" w:rsidR="00082ABA" w:rsidRPr="0011374A" w:rsidRDefault="00082ABA" w:rsidP="00C652D8">
            <w:pPr>
              <w:rPr>
                <w:rFonts w:ascii="Times New Roman" w:hAnsi="Times New Roman"/>
              </w:rPr>
            </w:pPr>
          </w:p>
        </w:tc>
        <w:tc>
          <w:tcPr>
            <w:tcW w:w="425" w:type="dxa"/>
            <w:tcBorders>
              <w:right w:val="double" w:sz="4" w:space="0" w:color="auto"/>
            </w:tcBorders>
            <w:shd w:val="clear" w:color="auto" w:fill="auto"/>
            <w:vAlign w:val="center"/>
          </w:tcPr>
          <w:p w14:paraId="73F3B7A7" w14:textId="77777777" w:rsidR="00082ABA" w:rsidRPr="0011374A" w:rsidRDefault="00082ABA" w:rsidP="00C652D8">
            <w:pPr>
              <w:rPr>
                <w:rFonts w:ascii="Times New Roman" w:hAnsi="Times New Roman"/>
              </w:rPr>
            </w:pPr>
          </w:p>
        </w:tc>
      </w:tr>
      <w:tr w:rsidR="00082ABA" w:rsidRPr="0011374A" w14:paraId="0F86F78E" w14:textId="77777777" w:rsidTr="00C652D8">
        <w:trPr>
          <w:trHeight w:val="925"/>
        </w:trPr>
        <w:tc>
          <w:tcPr>
            <w:tcW w:w="10490" w:type="dxa"/>
            <w:gridSpan w:val="19"/>
            <w:tcBorders>
              <w:left w:val="double" w:sz="4" w:space="0" w:color="auto"/>
              <w:bottom w:val="double" w:sz="4" w:space="0" w:color="auto"/>
              <w:right w:val="double" w:sz="4" w:space="0" w:color="auto"/>
            </w:tcBorders>
          </w:tcPr>
          <w:p w14:paraId="1DF65E28" w14:textId="77777777" w:rsidR="00082ABA" w:rsidRPr="00E150E3" w:rsidRDefault="00082ABA" w:rsidP="00C652D8">
            <w:pPr>
              <w:spacing w:after="0" w:line="240" w:lineRule="auto"/>
              <w:rPr>
                <w:rFonts w:ascii="Times New Roman" w:hAnsi="Times New Roman"/>
              </w:rPr>
            </w:pPr>
          </w:p>
        </w:tc>
      </w:tr>
      <w:tr w:rsidR="00082ABA" w:rsidRPr="0011374A" w14:paraId="2177C46A" w14:textId="77777777" w:rsidTr="00C652D8">
        <w:tc>
          <w:tcPr>
            <w:tcW w:w="10490" w:type="dxa"/>
            <w:gridSpan w:val="19"/>
            <w:tcBorders>
              <w:top w:val="double" w:sz="4" w:space="0" w:color="auto"/>
              <w:left w:val="double" w:sz="4" w:space="0" w:color="auto"/>
              <w:right w:val="double" w:sz="4" w:space="0" w:color="auto"/>
            </w:tcBorders>
            <w:shd w:val="clear" w:color="auto" w:fill="B3B3B3"/>
          </w:tcPr>
          <w:p w14:paraId="47D3BFF4" w14:textId="77777777" w:rsidR="00082ABA" w:rsidRPr="0011374A" w:rsidRDefault="00082ABA" w:rsidP="00C652D8">
            <w:pPr>
              <w:jc w:val="center"/>
              <w:rPr>
                <w:rFonts w:ascii="Times New Roman" w:hAnsi="Times New Roman"/>
                <w:b/>
              </w:rPr>
            </w:pPr>
            <w:r w:rsidRPr="0011374A">
              <w:rPr>
                <w:rFonts w:ascii="Times New Roman" w:hAnsi="Times New Roman"/>
                <w:b/>
              </w:rPr>
              <w:t xml:space="preserve">QUALITATIVE OUTCOMES FOR PUPIL </w:t>
            </w:r>
          </w:p>
        </w:tc>
      </w:tr>
      <w:tr w:rsidR="00082ABA" w:rsidRPr="0011374A" w14:paraId="275B6E78" w14:textId="77777777" w:rsidTr="00C652D8">
        <w:trPr>
          <w:trHeight w:val="922"/>
        </w:trPr>
        <w:tc>
          <w:tcPr>
            <w:tcW w:w="10490" w:type="dxa"/>
            <w:gridSpan w:val="19"/>
            <w:tcBorders>
              <w:left w:val="double" w:sz="4" w:space="0" w:color="auto"/>
              <w:right w:val="double" w:sz="4" w:space="0" w:color="auto"/>
            </w:tcBorders>
          </w:tcPr>
          <w:p w14:paraId="0AB6E902" w14:textId="77777777" w:rsidR="00082ABA" w:rsidRPr="0011374A" w:rsidRDefault="00082ABA" w:rsidP="00C652D8">
            <w:pPr>
              <w:rPr>
                <w:rFonts w:ascii="Times New Roman" w:hAnsi="Times New Roman"/>
                <w:b/>
              </w:rPr>
            </w:pPr>
            <w:r w:rsidRPr="0011374A">
              <w:rPr>
                <w:rFonts w:ascii="Times New Roman" w:hAnsi="Times New Roman"/>
                <w:b/>
              </w:rPr>
              <w:t>Independence/ confidence / attitude to learning</w:t>
            </w:r>
            <w:r>
              <w:rPr>
                <w:rFonts w:ascii="Times New Roman" w:hAnsi="Times New Roman"/>
                <w:b/>
              </w:rPr>
              <w:t xml:space="preserve"> </w:t>
            </w:r>
          </w:p>
          <w:p w14:paraId="2615A4AE" w14:textId="77777777" w:rsidR="00082ABA" w:rsidRPr="0011374A" w:rsidRDefault="00082ABA" w:rsidP="00C652D8">
            <w:pPr>
              <w:pStyle w:val="ListParagraph"/>
              <w:spacing w:after="0" w:line="240" w:lineRule="auto"/>
              <w:rPr>
                <w:rFonts w:ascii="Times New Roman" w:hAnsi="Times New Roman"/>
              </w:rPr>
            </w:pPr>
          </w:p>
        </w:tc>
      </w:tr>
      <w:tr w:rsidR="00082ABA" w:rsidRPr="0011374A" w14:paraId="5F9236A4" w14:textId="77777777" w:rsidTr="00C652D8">
        <w:tc>
          <w:tcPr>
            <w:tcW w:w="10490" w:type="dxa"/>
            <w:gridSpan w:val="19"/>
            <w:tcBorders>
              <w:left w:val="double" w:sz="4" w:space="0" w:color="auto"/>
              <w:right w:val="double" w:sz="4" w:space="0" w:color="auto"/>
            </w:tcBorders>
          </w:tcPr>
          <w:p w14:paraId="79A9C177" w14:textId="77777777" w:rsidR="00082ABA" w:rsidRPr="0011374A" w:rsidRDefault="00082ABA" w:rsidP="00C652D8">
            <w:pPr>
              <w:rPr>
                <w:rFonts w:ascii="Times New Roman" w:hAnsi="Times New Roman"/>
                <w:b/>
              </w:rPr>
            </w:pPr>
            <w:r w:rsidRPr="0011374A">
              <w:rPr>
                <w:rFonts w:ascii="Times New Roman" w:hAnsi="Times New Roman"/>
                <w:b/>
              </w:rPr>
              <w:t>Social skills / relationships</w:t>
            </w:r>
          </w:p>
          <w:p w14:paraId="006FE433" w14:textId="77777777" w:rsidR="00082ABA" w:rsidRPr="0011374A" w:rsidRDefault="00082ABA" w:rsidP="00C652D8">
            <w:pPr>
              <w:pStyle w:val="ListParagraph"/>
              <w:spacing w:after="0" w:line="240" w:lineRule="auto"/>
              <w:ind w:left="780"/>
              <w:rPr>
                <w:rFonts w:ascii="Times New Roman" w:hAnsi="Times New Roman"/>
              </w:rPr>
            </w:pPr>
          </w:p>
        </w:tc>
      </w:tr>
      <w:tr w:rsidR="00082ABA" w:rsidRPr="0011374A" w14:paraId="244B622F" w14:textId="77777777" w:rsidTr="00C652D8">
        <w:tc>
          <w:tcPr>
            <w:tcW w:w="10490" w:type="dxa"/>
            <w:gridSpan w:val="19"/>
            <w:tcBorders>
              <w:left w:val="double" w:sz="4" w:space="0" w:color="auto"/>
              <w:right w:val="double" w:sz="4" w:space="0" w:color="auto"/>
            </w:tcBorders>
          </w:tcPr>
          <w:p w14:paraId="074721AD" w14:textId="77777777" w:rsidR="00082ABA" w:rsidRPr="0011374A" w:rsidRDefault="00082ABA" w:rsidP="00C652D8">
            <w:pPr>
              <w:rPr>
                <w:rFonts w:ascii="Times New Roman" w:hAnsi="Times New Roman"/>
                <w:b/>
              </w:rPr>
            </w:pPr>
            <w:r w:rsidRPr="0011374A">
              <w:rPr>
                <w:rFonts w:ascii="Times New Roman" w:hAnsi="Times New Roman"/>
                <w:b/>
              </w:rPr>
              <w:t>Behaviour / ability to make well informed choices</w:t>
            </w:r>
          </w:p>
          <w:p w14:paraId="4EE39E99" w14:textId="77777777" w:rsidR="00082ABA" w:rsidRPr="00FA6C75" w:rsidRDefault="00082ABA" w:rsidP="00C652D8">
            <w:pPr>
              <w:pStyle w:val="ListParagraph"/>
              <w:spacing w:after="0" w:line="240" w:lineRule="auto"/>
              <w:rPr>
                <w:rFonts w:ascii="Times New Roman" w:hAnsi="Times New Roman"/>
              </w:rPr>
            </w:pPr>
            <w:r>
              <w:rPr>
                <w:rFonts w:ascii="Times New Roman" w:hAnsi="Times New Roman"/>
              </w:rPr>
              <w:t>.</w:t>
            </w:r>
          </w:p>
          <w:p w14:paraId="0D4828A1" w14:textId="77777777" w:rsidR="00082ABA" w:rsidRPr="0011374A" w:rsidRDefault="00082ABA" w:rsidP="00C652D8">
            <w:pPr>
              <w:rPr>
                <w:rFonts w:ascii="Times New Roman" w:hAnsi="Times New Roman"/>
              </w:rPr>
            </w:pPr>
          </w:p>
        </w:tc>
      </w:tr>
      <w:tr w:rsidR="00082ABA" w:rsidRPr="0011374A" w14:paraId="5C6097FA" w14:textId="77777777" w:rsidTr="00C652D8">
        <w:trPr>
          <w:trHeight w:val="480"/>
        </w:trPr>
        <w:tc>
          <w:tcPr>
            <w:tcW w:w="10490" w:type="dxa"/>
            <w:gridSpan w:val="19"/>
            <w:tcBorders>
              <w:left w:val="double" w:sz="4" w:space="0" w:color="auto"/>
              <w:right w:val="double" w:sz="4" w:space="0" w:color="auto"/>
            </w:tcBorders>
          </w:tcPr>
          <w:p w14:paraId="7B0279AA" w14:textId="77777777" w:rsidR="00082ABA" w:rsidRPr="0011374A" w:rsidRDefault="00082ABA" w:rsidP="00C652D8">
            <w:pPr>
              <w:rPr>
                <w:rFonts w:ascii="Times New Roman" w:hAnsi="Times New Roman"/>
              </w:rPr>
            </w:pPr>
            <w:r w:rsidRPr="0011374A">
              <w:rPr>
                <w:rFonts w:ascii="Times New Roman" w:hAnsi="Times New Roman"/>
                <w:b/>
              </w:rPr>
              <w:lastRenderedPageBreak/>
              <w:t xml:space="preserve">Other </w:t>
            </w:r>
            <w:r w:rsidRPr="0011374A">
              <w:rPr>
                <w:rFonts w:ascii="Times New Roman" w:hAnsi="Times New Roman"/>
              </w:rPr>
              <w:t>e.g. attendance, involvement of parents, participation in wider school activities</w:t>
            </w:r>
          </w:p>
          <w:p w14:paraId="290271BC" w14:textId="77777777" w:rsidR="00082ABA" w:rsidRPr="0011374A" w:rsidRDefault="00082ABA" w:rsidP="00C652D8">
            <w:pPr>
              <w:rPr>
                <w:rFonts w:ascii="Times New Roman" w:hAnsi="Times New Roman"/>
              </w:rPr>
            </w:pPr>
          </w:p>
          <w:p w14:paraId="5DD20041" w14:textId="77777777" w:rsidR="00082ABA" w:rsidRPr="0011374A" w:rsidRDefault="00082ABA" w:rsidP="00C652D8">
            <w:pPr>
              <w:rPr>
                <w:rFonts w:ascii="Times New Roman" w:hAnsi="Times New Roman"/>
              </w:rPr>
            </w:pPr>
          </w:p>
        </w:tc>
      </w:tr>
    </w:tbl>
    <w:p w14:paraId="23BFD90D" w14:textId="11F67ECC" w:rsidR="00497C5C" w:rsidRDefault="00497C5C" w:rsidP="00497C5C"/>
    <w:p w14:paraId="386B1EFE" w14:textId="0090C9AC" w:rsidR="00497C5C" w:rsidRDefault="00497C5C" w:rsidP="00497C5C"/>
    <w:p w14:paraId="4D958554" w14:textId="7C28CA0B" w:rsidR="00497C5C" w:rsidRDefault="00497C5C" w:rsidP="00497C5C"/>
    <w:p w14:paraId="43DC0E31" w14:textId="77777777" w:rsidR="00497C5C" w:rsidRPr="00E3312E" w:rsidRDefault="00497C5C" w:rsidP="00497C5C"/>
    <w:p w14:paraId="264BA7E4" w14:textId="7A3F7FBD" w:rsidR="00497C5C" w:rsidRDefault="00497C5C" w:rsidP="00497C5C"/>
    <w:p w14:paraId="71147E1A" w14:textId="3A36A2CF" w:rsidR="00082ABA" w:rsidRDefault="00082ABA" w:rsidP="00497C5C"/>
    <w:p w14:paraId="5D10A04F" w14:textId="61E2F0FB" w:rsidR="00082ABA" w:rsidRDefault="00082ABA" w:rsidP="00497C5C"/>
    <w:p w14:paraId="5A43B7CE" w14:textId="72EF45E1" w:rsidR="00082ABA" w:rsidRDefault="00082ABA" w:rsidP="00497C5C"/>
    <w:p w14:paraId="6058C617" w14:textId="48B45C36" w:rsidR="00082ABA" w:rsidRDefault="00082ABA" w:rsidP="00497C5C"/>
    <w:p w14:paraId="4A42671F" w14:textId="707AF27D" w:rsidR="00082ABA" w:rsidRDefault="00082ABA" w:rsidP="00497C5C"/>
    <w:p w14:paraId="37B5AAA2" w14:textId="4F5FE131" w:rsidR="00082ABA" w:rsidRDefault="00082ABA" w:rsidP="00497C5C"/>
    <w:p w14:paraId="2C4EF490" w14:textId="6C08F108" w:rsidR="00082ABA" w:rsidRDefault="00082ABA" w:rsidP="00497C5C"/>
    <w:p w14:paraId="2E13AD01" w14:textId="43E0C4D2" w:rsidR="00082ABA" w:rsidRDefault="00082ABA" w:rsidP="00497C5C"/>
    <w:p w14:paraId="20EB94BE" w14:textId="08B5F872" w:rsidR="00082ABA" w:rsidRDefault="00082ABA" w:rsidP="00497C5C"/>
    <w:p w14:paraId="4808E277" w14:textId="17E4B9C9" w:rsidR="00082ABA" w:rsidRDefault="00082ABA" w:rsidP="00497C5C"/>
    <w:p w14:paraId="3CB82398" w14:textId="7F3A544F" w:rsidR="00082ABA" w:rsidRDefault="00082ABA" w:rsidP="00497C5C"/>
    <w:p w14:paraId="7BC14F96" w14:textId="4217151E" w:rsidR="00082ABA" w:rsidRDefault="00082ABA" w:rsidP="00497C5C"/>
    <w:p w14:paraId="0A9201D5" w14:textId="1E5D0B5E" w:rsidR="00082ABA" w:rsidRDefault="00082ABA" w:rsidP="00497C5C"/>
    <w:p w14:paraId="7289D775" w14:textId="2D1B9A31" w:rsidR="00082ABA" w:rsidRDefault="00082ABA" w:rsidP="00497C5C"/>
    <w:p w14:paraId="16F718DA" w14:textId="20812EE0" w:rsidR="00082ABA" w:rsidRDefault="00082ABA" w:rsidP="00497C5C"/>
    <w:p w14:paraId="16F00C63" w14:textId="1217F09C" w:rsidR="00082ABA" w:rsidRDefault="00082ABA" w:rsidP="00497C5C"/>
    <w:p w14:paraId="3B763E74" w14:textId="4246C14E" w:rsidR="00082ABA" w:rsidRDefault="00082ABA" w:rsidP="00497C5C"/>
    <w:p w14:paraId="2F72AD05" w14:textId="660C0D83" w:rsidR="00082ABA" w:rsidRDefault="00082ABA" w:rsidP="00497C5C"/>
    <w:p w14:paraId="776F4B6E" w14:textId="03ADA9EF" w:rsidR="00F469F5" w:rsidRDefault="00F469F5" w:rsidP="00497C5C"/>
    <w:p w14:paraId="385CE9C0" w14:textId="5F803FDE" w:rsidR="00F469F5" w:rsidRDefault="00F469F5" w:rsidP="00497C5C"/>
    <w:p w14:paraId="561F0EAC" w14:textId="0082D353" w:rsidR="00F469F5" w:rsidRDefault="00F469F5" w:rsidP="00497C5C"/>
    <w:p w14:paraId="35F1CDC7" w14:textId="18700EBB" w:rsidR="00F469F5" w:rsidRDefault="00F469F5" w:rsidP="00497C5C"/>
    <w:p w14:paraId="1DF1ED29" w14:textId="6523ED79" w:rsidR="00F469F5" w:rsidRDefault="00F469F5" w:rsidP="00497C5C"/>
    <w:p w14:paraId="52D3B126" w14:textId="0B44DB23" w:rsidR="00F469F5" w:rsidRPr="00D4191E" w:rsidRDefault="00F469F5" w:rsidP="00F469F5">
      <w:pPr>
        <w:jc w:val="center"/>
        <w:rPr>
          <w:b/>
          <w:sz w:val="24"/>
          <w:szCs w:val="24"/>
          <w:u w:val="single"/>
        </w:rPr>
      </w:pPr>
      <w:r>
        <w:rPr>
          <w:noProof/>
        </w:rPr>
        <w:lastRenderedPageBreak/>
        <w:drawing>
          <wp:anchor distT="0" distB="0" distL="114300" distR="114300" simplePos="0" relativeHeight="251997184" behindDoc="1" locked="0" layoutInCell="1" allowOverlap="1" wp14:anchorId="02DF0D43" wp14:editId="54956188">
            <wp:simplePos x="0" y="0"/>
            <wp:positionH relativeFrom="column">
              <wp:posOffset>4775200</wp:posOffset>
            </wp:positionH>
            <wp:positionV relativeFrom="paragraph">
              <wp:posOffset>0</wp:posOffset>
            </wp:positionV>
            <wp:extent cx="628650" cy="715010"/>
            <wp:effectExtent l="0" t="0" r="0" b="8890"/>
            <wp:wrapTight wrapText="bothSides">
              <wp:wrapPolygon edited="0">
                <wp:start x="7200" y="0"/>
                <wp:lineTo x="3927" y="2877"/>
                <wp:lineTo x="1309" y="6330"/>
                <wp:lineTo x="0" y="16114"/>
                <wp:lineTo x="0" y="18991"/>
                <wp:lineTo x="3927" y="21293"/>
                <wp:lineTo x="4582" y="21293"/>
                <wp:lineTo x="16364" y="21293"/>
                <wp:lineTo x="20945" y="19567"/>
                <wp:lineTo x="20945" y="17265"/>
                <wp:lineTo x="19636" y="9783"/>
                <wp:lineTo x="15055" y="3453"/>
                <wp:lineTo x="13091" y="0"/>
                <wp:lineTo x="7200" y="0"/>
              </wp:wrapPolygon>
            </wp:wrapTight>
            <wp:docPr id="660" name="Picture 660" descr="Churchill School | Churchil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ill School | Churchill School"/>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28650"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91E">
        <w:rPr>
          <w:b/>
          <w:sz w:val="24"/>
          <w:szCs w:val="24"/>
          <w:u w:val="single"/>
        </w:rPr>
        <w:t xml:space="preserve">Case Studies </w:t>
      </w:r>
    </w:p>
    <w:p w14:paraId="1E3FDFEA" w14:textId="77777777" w:rsidR="00F469F5" w:rsidRPr="00D4191E" w:rsidRDefault="00F469F5" w:rsidP="00F469F5">
      <w:pPr>
        <w:jc w:val="center"/>
        <w:rPr>
          <w:b/>
          <w:sz w:val="24"/>
          <w:szCs w:val="24"/>
          <w:u w:val="single"/>
        </w:rPr>
      </w:pPr>
      <w:r w:rsidRPr="00D4191E">
        <w:rPr>
          <w:b/>
          <w:sz w:val="24"/>
          <w:szCs w:val="24"/>
          <w:u w:val="single"/>
        </w:rPr>
        <w:t>Subject:___________________________</w:t>
      </w:r>
    </w:p>
    <w:p w14:paraId="137DD712" w14:textId="77777777" w:rsidR="00F469F5" w:rsidRPr="00D4191E" w:rsidRDefault="00F469F5" w:rsidP="00F469F5">
      <w:pPr>
        <w:jc w:val="center"/>
        <w:rPr>
          <w:b/>
          <w:sz w:val="24"/>
          <w:szCs w:val="24"/>
        </w:rPr>
      </w:pPr>
    </w:p>
    <w:tbl>
      <w:tblPr>
        <w:tblStyle w:val="TableGrid"/>
        <w:tblW w:w="0" w:type="auto"/>
        <w:tblLook w:val="04A0" w:firstRow="1" w:lastRow="0" w:firstColumn="1" w:lastColumn="0" w:noHBand="0" w:noVBand="1"/>
      </w:tblPr>
      <w:tblGrid>
        <w:gridCol w:w="9016"/>
      </w:tblGrid>
      <w:tr w:rsidR="00F469F5" w:rsidRPr="00D4191E" w14:paraId="5A96C27D" w14:textId="77777777" w:rsidTr="00156771">
        <w:tc>
          <w:tcPr>
            <w:tcW w:w="9016" w:type="dxa"/>
          </w:tcPr>
          <w:p w14:paraId="5DB096D1" w14:textId="77777777" w:rsidR="00F469F5" w:rsidRPr="00D4191E" w:rsidRDefault="00F469F5" w:rsidP="00156771">
            <w:pPr>
              <w:rPr>
                <w:sz w:val="24"/>
                <w:szCs w:val="24"/>
              </w:rPr>
            </w:pPr>
            <w:r w:rsidRPr="00D4191E">
              <w:rPr>
                <w:sz w:val="24"/>
                <w:szCs w:val="24"/>
              </w:rPr>
              <w:t xml:space="preserve">Name of Student:                                                                                   Year:                     Class: </w:t>
            </w:r>
          </w:p>
        </w:tc>
      </w:tr>
      <w:tr w:rsidR="00F469F5" w:rsidRPr="00D4191E" w14:paraId="55760BAF" w14:textId="77777777" w:rsidTr="00156771">
        <w:tc>
          <w:tcPr>
            <w:tcW w:w="9016" w:type="dxa"/>
          </w:tcPr>
          <w:p w14:paraId="64B02B32" w14:textId="77777777" w:rsidR="00F469F5" w:rsidRPr="00D4191E" w:rsidRDefault="00F469F5" w:rsidP="00156771">
            <w:pPr>
              <w:rPr>
                <w:sz w:val="24"/>
                <w:szCs w:val="24"/>
              </w:rPr>
            </w:pPr>
            <w:r w:rsidRPr="00D4191E">
              <w:rPr>
                <w:sz w:val="24"/>
                <w:szCs w:val="24"/>
              </w:rPr>
              <w:t xml:space="preserve">(AOE) Attainment on entry: </w:t>
            </w:r>
          </w:p>
        </w:tc>
      </w:tr>
      <w:tr w:rsidR="00F469F5" w:rsidRPr="00D4191E" w14:paraId="3978637C" w14:textId="77777777" w:rsidTr="00156771">
        <w:tc>
          <w:tcPr>
            <w:tcW w:w="9016" w:type="dxa"/>
          </w:tcPr>
          <w:p w14:paraId="2CAB0F58" w14:textId="77777777" w:rsidR="00F469F5" w:rsidRPr="00D4191E" w:rsidRDefault="00F469F5" w:rsidP="00156771">
            <w:pPr>
              <w:rPr>
                <w:sz w:val="24"/>
                <w:szCs w:val="24"/>
              </w:rPr>
            </w:pPr>
            <w:r w:rsidRPr="00D4191E">
              <w:rPr>
                <w:sz w:val="24"/>
                <w:szCs w:val="24"/>
              </w:rPr>
              <w:t>(PA) Predicted Attainment at year 11:</w:t>
            </w:r>
          </w:p>
        </w:tc>
      </w:tr>
      <w:tr w:rsidR="00F469F5" w:rsidRPr="00D4191E" w14:paraId="7A0C8F5B" w14:textId="77777777" w:rsidTr="00156771">
        <w:tc>
          <w:tcPr>
            <w:tcW w:w="9016" w:type="dxa"/>
          </w:tcPr>
          <w:p w14:paraId="5A8D4E95" w14:textId="77777777" w:rsidR="00F469F5" w:rsidRPr="00D4191E" w:rsidRDefault="00F469F5" w:rsidP="00156771">
            <w:pPr>
              <w:rPr>
                <w:sz w:val="24"/>
                <w:szCs w:val="24"/>
              </w:rPr>
            </w:pPr>
            <w:r w:rsidRPr="00D4191E">
              <w:rPr>
                <w:sz w:val="24"/>
                <w:szCs w:val="24"/>
              </w:rPr>
              <w:t xml:space="preserve">(CA) Current Attainment: </w:t>
            </w:r>
          </w:p>
        </w:tc>
      </w:tr>
      <w:tr w:rsidR="00F469F5" w:rsidRPr="00D4191E" w14:paraId="164C55B2" w14:textId="77777777" w:rsidTr="00156771">
        <w:tc>
          <w:tcPr>
            <w:tcW w:w="9016" w:type="dxa"/>
          </w:tcPr>
          <w:p w14:paraId="4EE47F1C" w14:textId="77777777" w:rsidR="00F469F5" w:rsidRPr="00D4191E" w:rsidRDefault="00F469F5" w:rsidP="00156771">
            <w:pPr>
              <w:rPr>
                <w:sz w:val="24"/>
                <w:szCs w:val="24"/>
              </w:rPr>
            </w:pPr>
            <w:r w:rsidRPr="00D4191E">
              <w:rPr>
                <w:sz w:val="24"/>
                <w:szCs w:val="24"/>
              </w:rPr>
              <w:t xml:space="preserve">Context of the student </w:t>
            </w:r>
          </w:p>
          <w:p w14:paraId="2EED2220" w14:textId="77777777" w:rsidR="00F469F5" w:rsidRPr="00D4191E" w:rsidRDefault="00F469F5" w:rsidP="00F469F5">
            <w:pPr>
              <w:pStyle w:val="ListParagraph"/>
              <w:numPr>
                <w:ilvl w:val="0"/>
                <w:numId w:val="87"/>
              </w:numPr>
              <w:rPr>
                <w:sz w:val="24"/>
                <w:szCs w:val="24"/>
              </w:rPr>
            </w:pPr>
            <w:r w:rsidRPr="00D4191E">
              <w:rPr>
                <w:sz w:val="24"/>
                <w:szCs w:val="24"/>
              </w:rPr>
              <w:t xml:space="preserve">   </w:t>
            </w:r>
          </w:p>
          <w:p w14:paraId="5A42EE01" w14:textId="77777777" w:rsidR="00F469F5" w:rsidRPr="00D4191E" w:rsidRDefault="00F469F5" w:rsidP="00156771">
            <w:pPr>
              <w:rPr>
                <w:sz w:val="24"/>
                <w:szCs w:val="24"/>
              </w:rPr>
            </w:pPr>
          </w:p>
          <w:p w14:paraId="54B18809" w14:textId="77777777" w:rsidR="00F469F5" w:rsidRPr="00D4191E" w:rsidRDefault="00F469F5" w:rsidP="00F469F5">
            <w:pPr>
              <w:pStyle w:val="ListParagraph"/>
              <w:numPr>
                <w:ilvl w:val="0"/>
                <w:numId w:val="87"/>
              </w:numPr>
              <w:rPr>
                <w:sz w:val="24"/>
                <w:szCs w:val="24"/>
              </w:rPr>
            </w:pPr>
          </w:p>
          <w:p w14:paraId="39BC9BC9" w14:textId="77777777" w:rsidR="00F469F5" w:rsidRPr="00D4191E" w:rsidRDefault="00F469F5" w:rsidP="00156771">
            <w:pPr>
              <w:rPr>
                <w:sz w:val="24"/>
                <w:szCs w:val="24"/>
              </w:rPr>
            </w:pPr>
          </w:p>
          <w:p w14:paraId="13B131AF" w14:textId="77777777" w:rsidR="00F469F5" w:rsidRPr="00D4191E" w:rsidRDefault="00F469F5" w:rsidP="00F469F5">
            <w:pPr>
              <w:pStyle w:val="ListParagraph"/>
              <w:numPr>
                <w:ilvl w:val="0"/>
                <w:numId w:val="87"/>
              </w:numPr>
              <w:rPr>
                <w:sz w:val="24"/>
                <w:szCs w:val="24"/>
              </w:rPr>
            </w:pPr>
          </w:p>
          <w:p w14:paraId="0FCBBAE1" w14:textId="77777777" w:rsidR="00F469F5" w:rsidRPr="00D4191E" w:rsidRDefault="00F469F5" w:rsidP="00156771">
            <w:pPr>
              <w:rPr>
                <w:sz w:val="24"/>
                <w:szCs w:val="24"/>
              </w:rPr>
            </w:pPr>
            <w:r w:rsidRPr="00D4191E">
              <w:rPr>
                <w:sz w:val="24"/>
                <w:szCs w:val="24"/>
              </w:rPr>
              <w:t xml:space="preserve">   </w:t>
            </w:r>
          </w:p>
          <w:p w14:paraId="15CCF4FA" w14:textId="77777777" w:rsidR="00F469F5" w:rsidRPr="00D4191E" w:rsidRDefault="00F469F5" w:rsidP="00156771">
            <w:pPr>
              <w:rPr>
                <w:sz w:val="24"/>
                <w:szCs w:val="24"/>
              </w:rPr>
            </w:pPr>
            <w:r w:rsidRPr="00D4191E">
              <w:rPr>
                <w:sz w:val="24"/>
                <w:szCs w:val="24"/>
              </w:rPr>
              <w:t>Barriers and how they have been addressed</w:t>
            </w:r>
          </w:p>
          <w:p w14:paraId="72DEC6E0" w14:textId="77777777" w:rsidR="00F469F5" w:rsidRPr="00D4191E" w:rsidRDefault="00F469F5" w:rsidP="00F469F5">
            <w:pPr>
              <w:pStyle w:val="ListParagraph"/>
              <w:numPr>
                <w:ilvl w:val="0"/>
                <w:numId w:val="87"/>
              </w:numPr>
              <w:rPr>
                <w:sz w:val="24"/>
                <w:szCs w:val="24"/>
              </w:rPr>
            </w:pPr>
          </w:p>
          <w:p w14:paraId="67807815" w14:textId="77777777" w:rsidR="00F469F5" w:rsidRPr="00D4191E" w:rsidRDefault="00F469F5" w:rsidP="00156771">
            <w:pPr>
              <w:rPr>
                <w:sz w:val="24"/>
                <w:szCs w:val="24"/>
              </w:rPr>
            </w:pPr>
          </w:p>
          <w:p w14:paraId="468BAF72" w14:textId="77777777" w:rsidR="00F469F5" w:rsidRPr="00D4191E" w:rsidRDefault="00F469F5" w:rsidP="00F469F5">
            <w:pPr>
              <w:pStyle w:val="ListParagraph"/>
              <w:numPr>
                <w:ilvl w:val="0"/>
                <w:numId w:val="87"/>
              </w:numPr>
              <w:rPr>
                <w:sz w:val="24"/>
                <w:szCs w:val="24"/>
              </w:rPr>
            </w:pPr>
          </w:p>
          <w:p w14:paraId="77D67EE1" w14:textId="77777777" w:rsidR="00F469F5" w:rsidRPr="00D4191E" w:rsidRDefault="00F469F5" w:rsidP="00156771">
            <w:pPr>
              <w:rPr>
                <w:sz w:val="24"/>
                <w:szCs w:val="24"/>
              </w:rPr>
            </w:pPr>
          </w:p>
          <w:p w14:paraId="7ACE6F1A" w14:textId="77777777" w:rsidR="00F469F5" w:rsidRPr="00D4191E" w:rsidRDefault="00F469F5" w:rsidP="00F469F5">
            <w:pPr>
              <w:pStyle w:val="ListParagraph"/>
              <w:numPr>
                <w:ilvl w:val="0"/>
                <w:numId w:val="87"/>
              </w:numPr>
              <w:rPr>
                <w:sz w:val="24"/>
                <w:szCs w:val="24"/>
              </w:rPr>
            </w:pPr>
          </w:p>
          <w:p w14:paraId="5C8931E7" w14:textId="77777777" w:rsidR="00F469F5" w:rsidRPr="00D4191E" w:rsidRDefault="00F469F5" w:rsidP="00156771">
            <w:pPr>
              <w:rPr>
                <w:sz w:val="24"/>
                <w:szCs w:val="24"/>
              </w:rPr>
            </w:pPr>
          </w:p>
        </w:tc>
      </w:tr>
    </w:tbl>
    <w:p w14:paraId="09803AED" w14:textId="77777777" w:rsidR="00F469F5" w:rsidRPr="00D4191E" w:rsidRDefault="00F469F5" w:rsidP="00F469F5">
      <w:pPr>
        <w:rPr>
          <w:sz w:val="24"/>
          <w:szCs w:val="24"/>
        </w:rPr>
      </w:pPr>
    </w:p>
    <w:p w14:paraId="17613E7D" w14:textId="77777777" w:rsidR="00F469F5" w:rsidRPr="00D4191E" w:rsidRDefault="00F469F5" w:rsidP="00F469F5">
      <w:pPr>
        <w:jc w:val="center"/>
        <w:rPr>
          <w:sz w:val="24"/>
          <w:szCs w:val="24"/>
        </w:rPr>
      </w:pPr>
    </w:p>
    <w:tbl>
      <w:tblPr>
        <w:tblStyle w:val="TableGrid"/>
        <w:tblW w:w="0" w:type="auto"/>
        <w:tblLook w:val="04A0" w:firstRow="1" w:lastRow="0" w:firstColumn="1" w:lastColumn="0" w:noHBand="0" w:noVBand="1"/>
      </w:tblPr>
      <w:tblGrid>
        <w:gridCol w:w="9016"/>
      </w:tblGrid>
      <w:tr w:rsidR="00F469F5" w:rsidRPr="00D4191E" w14:paraId="0780A07A" w14:textId="77777777" w:rsidTr="00156771">
        <w:tc>
          <w:tcPr>
            <w:tcW w:w="9016" w:type="dxa"/>
          </w:tcPr>
          <w:p w14:paraId="08A6F138" w14:textId="77777777" w:rsidR="00F469F5" w:rsidRPr="00D4191E" w:rsidRDefault="00F469F5" w:rsidP="00156771">
            <w:pPr>
              <w:rPr>
                <w:sz w:val="24"/>
                <w:szCs w:val="24"/>
              </w:rPr>
            </w:pPr>
            <w:r w:rsidRPr="00D4191E">
              <w:rPr>
                <w:sz w:val="24"/>
                <w:szCs w:val="24"/>
              </w:rPr>
              <w:t xml:space="preserve">Name of Student:                                                                                   Year:                     Class: </w:t>
            </w:r>
          </w:p>
        </w:tc>
      </w:tr>
      <w:tr w:rsidR="00F469F5" w:rsidRPr="00D4191E" w14:paraId="4A3F0219" w14:textId="77777777" w:rsidTr="00156771">
        <w:tc>
          <w:tcPr>
            <w:tcW w:w="9016" w:type="dxa"/>
          </w:tcPr>
          <w:p w14:paraId="6C992576" w14:textId="77777777" w:rsidR="00F469F5" w:rsidRPr="00D4191E" w:rsidRDefault="00F469F5" w:rsidP="00156771">
            <w:pPr>
              <w:rPr>
                <w:sz w:val="24"/>
                <w:szCs w:val="24"/>
              </w:rPr>
            </w:pPr>
            <w:r w:rsidRPr="00D4191E">
              <w:rPr>
                <w:sz w:val="24"/>
                <w:szCs w:val="24"/>
              </w:rPr>
              <w:t xml:space="preserve">(AOE) Attainment on entry: </w:t>
            </w:r>
          </w:p>
        </w:tc>
      </w:tr>
      <w:tr w:rsidR="00F469F5" w:rsidRPr="00D4191E" w14:paraId="357D709D" w14:textId="77777777" w:rsidTr="00156771">
        <w:tc>
          <w:tcPr>
            <w:tcW w:w="9016" w:type="dxa"/>
          </w:tcPr>
          <w:p w14:paraId="6E405804" w14:textId="77777777" w:rsidR="00F469F5" w:rsidRPr="00D4191E" w:rsidRDefault="00F469F5" w:rsidP="00156771">
            <w:pPr>
              <w:rPr>
                <w:sz w:val="24"/>
                <w:szCs w:val="24"/>
              </w:rPr>
            </w:pPr>
            <w:r w:rsidRPr="00D4191E">
              <w:rPr>
                <w:sz w:val="24"/>
                <w:szCs w:val="24"/>
              </w:rPr>
              <w:t>(PA) Predicted Attainment at year 11:</w:t>
            </w:r>
          </w:p>
        </w:tc>
      </w:tr>
      <w:tr w:rsidR="00F469F5" w:rsidRPr="00D4191E" w14:paraId="070647BE" w14:textId="77777777" w:rsidTr="00156771">
        <w:tc>
          <w:tcPr>
            <w:tcW w:w="9016" w:type="dxa"/>
          </w:tcPr>
          <w:p w14:paraId="285604E3" w14:textId="77777777" w:rsidR="00F469F5" w:rsidRPr="00D4191E" w:rsidRDefault="00F469F5" w:rsidP="00156771">
            <w:pPr>
              <w:rPr>
                <w:sz w:val="24"/>
                <w:szCs w:val="24"/>
              </w:rPr>
            </w:pPr>
            <w:r w:rsidRPr="00D4191E">
              <w:rPr>
                <w:sz w:val="24"/>
                <w:szCs w:val="24"/>
              </w:rPr>
              <w:t xml:space="preserve">(CA) Current Attainment: </w:t>
            </w:r>
          </w:p>
        </w:tc>
      </w:tr>
      <w:tr w:rsidR="00F469F5" w:rsidRPr="00D4191E" w14:paraId="5E85FA5A" w14:textId="77777777" w:rsidTr="00156771">
        <w:tc>
          <w:tcPr>
            <w:tcW w:w="9016" w:type="dxa"/>
          </w:tcPr>
          <w:p w14:paraId="16FAFE3F" w14:textId="77777777" w:rsidR="00F469F5" w:rsidRPr="00D4191E" w:rsidRDefault="00F469F5" w:rsidP="00156771">
            <w:pPr>
              <w:rPr>
                <w:sz w:val="24"/>
                <w:szCs w:val="24"/>
              </w:rPr>
            </w:pPr>
            <w:r w:rsidRPr="00D4191E">
              <w:rPr>
                <w:sz w:val="24"/>
                <w:szCs w:val="24"/>
              </w:rPr>
              <w:t xml:space="preserve">Context of the student </w:t>
            </w:r>
          </w:p>
          <w:p w14:paraId="35F86F89" w14:textId="77777777" w:rsidR="00F469F5" w:rsidRPr="00D4191E" w:rsidRDefault="00F469F5" w:rsidP="00F469F5">
            <w:pPr>
              <w:pStyle w:val="ListParagraph"/>
              <w:numPr>
                <w:ilvl w:val="0"/>
                <w:numId w:val="87"/>
              </w:numPr>
              <w:rPr>
                <w:sz w:val="24"/>
                <w:szCs w:val="24"/>
              </w:rPr>
            </w:pPr>
            <w:r w:rsidRPr="00D4191E">
              <w:rPr>
                <w:sz w:val="24"/>
                <w:szCs w:val="24"/>
              </w:rPr>
              <w:t xml:space="preserve">   </w:t>
            </w:r>
          </w:p>
          <w:p w14:paraId="16DB9A89" w14:textId="77777777" w:rsidR="00F469F5" w:rsidRPr="00D4191E" w:rsidRDefault="00F469F5" w:rsidP="00156771">
            <w:pPr>
              <w:rPr>
                <w:sz w:val="24"/>
                <w:szCs w:val="24"/>
              </w:rPr>
            </w:pPr>
          </w:p>
          <w:p w14:paraId="01C4435A" w14:textId="77777777" w:rsidR="00F469F5" w:rsidRPr="00D4191E" w:rsidRDefault="00F469F5" w:rsidP="00F469F5">
            <w:pPr>
              <w:pStyle w:val="ListParagraph"/>
              <w:numPr>
                <w:ilvl w:val="0"/>
                <w:numId w:val="87"/>
              </w:numPr>
              <w:rPr>
                <w:sz w:val="24"/>
                <w:szCs w:val="24"/>
              </w:rPr>
            </w:pPr>
          </w:p>
          <w:p w14:paraId="61589568" w14:textId="77777777" w:rsidR="00F469F5" w:rsidRPr="00D4191E" w:rsidRDefault="00F469F5" w:rsidP="00156771">
            <w:pPr>
              <w:rPr>
                <w:sz w:val="24"/>
                <w:szCs w:val="24"/>
              </w:rPr>
            </w:pPr>
          </w:p>
          <w:p w14:paraId="1E689C17" w14:textId="77777777" w:rsidR="00F469F5" w:rsidRPr="00D4191E" w:rsidRDefault="00F469F5" w:rsidP="00F469F5">
            <w:pPr>
              <w:pStyle w:val="ListParagraph"/>
              <w:numPr>
                <w:ilvl w:val="0"/>
                <w:numId w:val="87"/>
              </w:numPr>
              <w:rPr>
                <w:sz w:val="24"/>
                <w:szCs w:val="24"/>
              </w:rPr>
            </w:pPr>
          </w:p>
          <w:p w14:paraId="2E38D8A7" w14:textId="77777777" w:rsidR="00F469F5" w:rsidRPr="00D4191E" w:rsidRDefault="00F469F5" w:rsidP="00156771">
            <w:pPr>
              <w:rPr>
                <w:sz w:val="24"/>
                <w:szCs w:val="24"/>
              </w:rPr>
            </w:pPr>
            <w:r w:rsidRPr="00D4191E">
              <w:rPr>
                <w:sz w:val="24"/>
                <w:szCs w:val="24"/>
              </w:rPr>
              <w:t xml:space="preserve">   </w:t>
            </w:r>
          </w:p>
          <w:p w14:paraId="55DC3E48" w14:textId="77777777" w:rsidR="00F469F5" w:rsidRPr="00D4191E" w:rsidRDefault="00F469F5" w:rsidP="00156771">
            <w:pPr>
              <w:rPr>
                <w:sz w:val="24"/>
                <w:szCs w:val="24"/>
              </w:rPr>
            </w:pPr>
            <w:r w:rsidRPr="00D4191E">
              <w:rPr>
                <w:sz w:val="24"/>
                <w:szCs w:val="24"/>
              </w:rPr>
              <w:t>Barriers and how they have been addressed</w:t>
            </w:r>
          </w:p>
          <w:p w14:paraId="7D4E3229" w14:textId="77777777" w:rsidR="00F469F5" w:rsidRPr="00D4191E" w:rsidRDefault="00F469F5" w:rsidP="00F469F5">
            <w:pPr>
              <w:pStyle w:val="ListParagraph"/>
              <w:numPr>
                <w:ilvl w:val="0"/>
                <w:numId w:val="87"/>
              </w:numPr>
              <w:rPr>
                <w:sz w:val="24"/>
                <w:szCs w:val="24"/>
              </w:rPr>
            </w:pPr>
          </w:p>
          <w:p w14:paraId="3BE73F36" w14:textId="77777777" w:rsidR="00F469F5" w:rsidRPr="00D4191E" w:rsidRDefault="00F469F5" w:rsidP="00156771">
            <w:pPr>
              <w:rPr>
                <w:sz w:val="24"/>
                <w:szCs w:val="24"/>
              </w:rPr>
            </w:pPr>
          </w:p>
          <w:p w14:paraId="3170DF3F" w14:textId="77777777" w:rsidR="00F469F5" w:rsidRPr="00D4191E" w:rsidRDefault="00F469F5" w:rsidP="00F469F5">
            <w:pPr>
              <w:pStyle w:val="ListParagraph"/>
              <w:numPr>
                <w:ilvl w:val="0"/>
                <w:numId w:val="87"/>
              </w:numPr>
              <w:rPr>
                <w:sz w:val="24"/>
                <w:szCs w:val="24"/>
              </w:rPr>
            </w:pPr>
          </w:p>
          <w:p w14:paraId="52314B8D" w14:textId="77777777" w:rsidR="00F469F5" w:rsidRPr="00D4191E" w:rsidRDefault="00F469F5" w:rsidP="00156771">
            <w:pPr>
              <w:rPr>
                <w:sz w:val="24"/>
                <w:szCs w:val="24"/>
              </w:rPr>
            </w:pPr>
          </w:p>
          <w:p w14:paraId="482C4DFE" w14:textId="77777777" w:rsidR="00F469F5" w:rsidRPr="00D4191E" w:rsidRDefault="00F469F5" w:rsidP="00F469F5">
            <w:pPr>
              <w:pStyle w:val="ListParagraph"/>
              <w:numPr>
                <w:ilvl w:val="0"/>
                <w:numId w:val="87"/>
              </w:numPr>
              <w:rPr>
                <w:sz w:val="24"/>
                <w:szCs w:val="24"/>
              </w:rPr>
            </w:pPr>
          </w:p>
          <w:p w14:paraId="66B8E715" w14:textId="77777777" w:rsidR="00F469F5" w:rsidRPr="00D4191E" w:rsidRDefault="00F469F5" w:rsidP="00156771">
            <w:pPr>
              <w:rPr>
                <w:sz w:val="24"/>
                <w:szCs w:val="24"/>
              </w:rPr>
            </w:pPr>
          </w:p>
        </w:tc>
      </w:tr>
    </w:tbl>
    <w:p w14:paraId="54E233D9" w14:textId="77777777" w:rsidR="00F469F5" w:rsidRPr="00D4191E" w:rsidRDefault="00F469F5" w:rsidP="00F469F5">
      <w:pPr>
        <w:rPr>
          <w:sz w:val="24"/>
          <w:szCs w:val="24"/>
        </w:rPr>
      </w:pPr>
    </w:p>
    <w:p w14:paraId="75315CE4" w14:textId="77777777" w:rsidR="00F469F5" w:rsidRPr="00D4191E" w:rsidRDefault="00F469F5" w:rsidP="00F469F5">
      <w:pPr>
        <w:rPr>
          <w:sz w:val="24"/>
          <w:szCs w:val="24"/>
        </w:rPr>
      </w:pPr>
    </w:p>
    <w:p w14:paraId="01C58E45" w14:textId="77777777" w:rsidR="00F469F5" w:rsidRPr="00D4191E" w:rsidRDefault="00F469F5" w:rsidP="00F469F5">
      <w:pPr>
        <w:rPr>
          <w:sz w:val="24"/>
          <w:szCs w:val="24"/>
        </w:rPr>
      </w:pPr>
    </w:p>
    <w:tbl>
      <w:tblPr>
        <w:tblStyle w:val="TableGrid"/>
        <w:tblW w:w="0" w:type="auto"/>
        <w:tblLook w:val="04A0" w:firstRow="1" w:lastRow="0" w:firstColumn="1" w:lastColumn="0" w:noHBand="0" w:noVBand="1"/>
      </w:tblPr>
      <w:tblGrid>
        <w:gridCol w:w="9016"/>
      </w:tblGrid>
      <w:tr w:rsidR="00F469F5" w:rsidRPr="00D4191E" w14:paraId="0B4864B2" w14:textId="77777777" w:rsidTr="00156771">
        <w:tc>
          <w:tcPr>
            <w:tcW w:w="9016" w:type="dxa"/>
          </w:tcPr>
          <w:p w14:paraId="12EF8EDD" w14:textId="77777777" w:rsidR="00F469F5" w:rsidRPr="00D4191E" w:rsidRDefault="00F469F5" w:rsidP="00156771">
            <w:pPr>
              <w:rPr>
                <w:sz w:val="24"/>
                <w:szCs w:val="24"/>
              </w:rPr>
            </w:pPr>
            <w:r w:rsidRPr="00D4191E">
              <w:rPr>
                <w:sz w:val="24"/>
                <w:szCs w:val="24"/>
              </w:rPr>
              <w:t xml:space="preserve">Name of Student:                                                                                   Year:                     Class: </w:t>
            </w:r>
          </w:p>
        </w:tc>
      </w:tr>
      <w:tr w:rsidR="00F469F5" w:rsidRPr="00D4191E" w14:paraId="39F17EC3" w14:textId="77777777" w:rsidTr="00156771">
        <w:tc>
          <w:tcPr>
            <w:tcW w:w="9016" w:type="dxa"/>
          </w:tcPr>
          <w:p w14:paraId="734BB1D0" w14:textId="77777777" w:rsidR="00F469F5" w:rsidRPr="00D4191E" w:rsidRDefault="00F469F5" w:rsidP="00156771">
            <w:pPr>
              <w:rPr>
                <w:sz w:val="24"/>
                <w:szCs w:val="24"/>
              </w:rPr>
            </w:pPr>
            <w:r w:rsidRPr="00D4191E">
              <w:rPr>
                <w:sz w:val="24"/>
                <w:szCs w:val="24"/>
              </w:rPr>
              <w:t xml:space="preserve">(AOE) Attainment on entry: </w:t>
            </w:r>
          </w:p>
        </w:tc>
      </w:tr>
      <w:tr w:rsidR="00F469F5" w:rsidRPr="00D4191E" w14:paraId="7ED509E2" w14:textId="77777777" w:rsidTr="00156771">
        <w:tc>
          <w:tcPr>
            <w:tcW w:w="9016" w:type="dxa"/>
          </w:tcPr>
          <w:p w14:paraId="0098BE9C" w14:textId="77777777" w:rsidR="00F469F5" w:rsidRPr="00D4191E" w:rsidRDefault="00F469F5" w:rsidP="00156771">
            <w:pPr>
              <w:rPr>
                <w:sz w:val="24"/>
                <w:szCs w:val="24"/>
              </w:rPr>
            </w:pPr>
            <w:r w:rsidRPr="00D4191E">
              <w:rPr>
                <w:sz w:val="24"/>
                <w:szCs w:val="24"/>
              </w:rPr>
              <w:t>(PA) Predicted Attainment at year 11:</w:t>
            </w:r>
          </w:p>
        </w:tc>
      </w:tr>
      <w:tr w:rsidR="00F469F5" w:rsidRPr="00D4191E" w14:paraId="061E6C0E" w14:textId="77777777" w:rsidTr="00156771">
        <w:tc>
          <w:tcPr>
            <w:tcW w:w="9016" w:type="dxa"/>
          </w:tcPr>
          <w:p w14:paraId="4DE9318A" w14:textId="77777777" w:rsidR="00F469F5" w:rsidRPr="00D4191E" w:rsidRDefault="00F469F5" w:rsidP="00156771">
            <w:pPr>
              <w:rPr>
                <w:sz w:val="24"/>
                <w:szCs w:val="24"/>
              </w:rPr>
            </w:pPr>
            <w:r w:rsidRPr="00D4191E">
              <w:rPr>
                <w:sz w:val="24"/>
                <w:szCs w:val="24"/>
              </w:rPr>
              <w:t xml:space="preserve">(CA) Current Attainment: </w:t>
            </w:r>
          </w:p>
        </w:tc>
      </w:tr>
      <w:tr w:rsidR="00F469F5" w:rsidRPr="00D4191E" w14:paraId="73D80C17" w14:textId="77777777" w:rsidTr="00156771">
        <w:tc>
          <w:tcPr>
            <w:tcW w:w="9016" w:type="dxa"/>
          </w:tcPr>
          <w:p w14:paraId="5823FE4C" w14:textId="77777777" w:rsidR="00F469F5" w:rsidRPr="00D4191E" w:rsidRDefault="00F469F5" w:rsidP="00156771">
            <w:pPr>
              <w:rPr>
                <w:sz w:val="24"/>
                <w:szCs w:val="24"/>
              </w:rPr>
            </w:pPr>
            <w:r w:rsidRPr="00D4191E">
              <w:rPr>
                <w:sz w:val="24"/>
                <w:szCs w:val="24"/>
              </w:rPr>
              <w:t xml:space="preserve">Context of the student </w:t>
            </w:r>
          </w:p>
          <w:p w14:paraId="77DF7FB3" w14:textId="77777777" w:rsidR="00F469F5" w:rsidRPr="00D4191E" w:rsidRDefault="00F469F5" w:rsidP="00F469F5">
            <w:pPr>
              <w:pStyle w:val="ListParagraph"/>
              <w:numPr>
                <w:ilvl w:val="0"/>
                <w:numId w:val="87"/>
              </w:numPr>
              <w:rPr>
                <w:sz w:val="24"/>
                <w:szCs w:val="24"/>
              </w:rPr>
            </w:pPr>
            <w:r w:rsidRPr="00D4191E">
              <w:rPr>
                <w:sz w:val="24"/>
                <w:szCs w:val="24"/>
              </w:rPr>
              <w:t xml:space="preserve">   </w:t>
            </w:r>
          </w:p>
          <w:p w14:paraId="5432EAEA" w14:textId="77777777" w:rsidR="00F469F5" w:rsidRPr="00D4191E" w:rsidRDefault="00F469F5" w:rsidP="00156771">
            <w:pPr>
              <w:rPr>
                <w:sz w:val="24"/>
                <w:szCs w:val="24"/>
              </w:rPr>
            </w:pPr>
          </w:p>
          <w:p w14:paraId="406AFAA2" w14:textId="77777777" w:rsidR="00F469F5" w:rsidRPr="00D4191E" w:rsidRDefault="00F469F5" w:rsidP="00F469F5">
            <w:pPr>
              <w:pStyle w:val="ListParagraph"/>
              <w:numPr>
                <w:ilvl w:val="0"/>
                <w:numId w:val="87"/>
              </w:numPr>
              <w:rPr>
                <w:sz w:val="24"/>
                <w:szCs w:val="24"/>
              </w:rPr>
            </w:pPr>
          </w:p>
          <w:p w14:paraId="631DFAB5" w14:textId="77777777" w:rsidR="00F469F5" w:rsidRPr="00D4191E" w:rsidRDefault="00F469F5" w:rsidP="00156771">
            <w:pPr>
              <w:rPr>
                <w:sz w:val="24"/>
                <w:szCs w:val="24"/>
              </w:rPr>
            </w:pPr>
          </w:p>
          <w:p w14:paraId="1027D423" w14:textId="77777777" w:rsidR="00F469F5" w:rsidRPr="00D4191E" w:rsidRDefault="00F469F5" w:rsidP="00F469F5">
            <w:pPr>
              <w:pStyle w:val="ListParagraph"/>
              <w:numPr>
                <w:ilvl w:val="0"/>
                <w:numId w:val="87"/>
              </w:numPr>
              <w:rPr>
                <w:sz w:val="24"/>
                <w:szCs w:val="24"/>
              </w:rPr>
            </w:pPr>
          </w:p>
          <w:p w14:paraId="63020925" w14:textId="77777777" w:rsidR="00F469F5" w:rsidRPr="00D4191E" w:rsidRDefault="00F469F5" w:rsidP="00156771">
            <w:pPr>
              <w:rPr>
                <w:sz w:val="24"/>
                <w:szCs w:val="24"/>
              </w:rPr>
            </w:pPr>
            <w:r w:rsidRPr="00D4191E">
              <w:rPr>
                <w:sz w:val="24"/>
                <w:szCs w:val="24"/>
              </w:rPr>
              <w:t xml:space="preserve">   </w:t>
            </w:r>
          </w:p>
          <w:p w14:paraId="6025C6C0" w14:textId="77777777" w:rsidR="00F469F5" w:rsidRPr="00D4191E" w:rsidRDefault="00F469F5" w:rsidP="00156771">
            <w:pPr>
              <w:rPr>
                <w:sz w:val="24"/>
                <w:szCs w:val="24"/>
              </w:rPr>
            </w:pPr>
            <w:r w:rsidRPr="00D4191E">
              <w:rPr>
                <w:sz w:val="24"/>
                <w:szCs w:val="24"/>
              </w:rPr>
              <w:t>Barriers and how they have been addressed</w:t>
            </w:r>
          </w:p>
          <w:p w14:paraId="2446ACB0" w14:textId="77777777" w:rsidR="00F469F5" w:rsidRPr="00D4191E" w:rsidRDefault="00F469F5" w:rsidP="00F469F5">
            <w:pPr>
              <w:pStyle w:val="ListParagraph"/>
              <w:numPr>
                <w:ilvl w:val="0"/>
                <w:numId w:val="87"/>
              </w:numPr>
              <w:rPr>
                <w:sz w:val="24"/>
                <w:szCs w:val="24"/>
              </w:rPr>
            </w:pPr>
          </w:p>
          <w:p w14:paraId="465B95DB" w14:textId="77777777" w:rsidR="00F469F5" w:rsidRPr="00D4191E" w:rsidRDefault="00F469F5" w:rsidP="00156771">
            <w:pPr>
              <w:rPr>
                <w:sz w:val="24"/>
                <w:szCs w:val="24"/>
              </w:rPr>
            </w:pPr>
          </w:p>
          <w:p w14:paraId="4290DC0F" w14:textId="77777777" w:rsidR="00F469F5" w:rsidRPr="00D4191E" w:rsidRDefault="00F469F5" w:rsidP="00F469F5">
            <w:pPr>
              <w:pStyle w:val="ListParagraph"/>
              <w:numPr>
                <w:ilvl w:val="0"/>
                <w:numId w:val="87"/>
              </w:numPr>
              <w:rPr>
                <w:sz w:val="24"/>
                <w:szCs w:val="24"/>
              </w:rPr>
            </w:pPr>
          </w:p>
          <w:p w14:paraId="4A56FBB2" w14:textId="77777777" w:rsidR="00F469F5" w:rsidRPr="00D4191E" w:rsidRDefault="00F469F5" w:rsidP="00156771">
            <w:pPr>
              <w:rPr>
                <w:sz w:val="24"/>
                <w:szCs w:val="24"/>
              </w:rPr>
            </w:pPr>
          </w:p>
          <w:p w14:paraId="0602CA1D" w14:textId="77777777" w:rsidR="00F469F5" w:rsidRPr="00D4191E" w:rsidRDefault="00F469F5" w:rsidP="00F469F5">
            <w:pPr>
              <w:pStyle w:val="ListParagraph"/>
              <w:numPr>
                <w:ilvl w:val="0"/>
                <w:numId w:val="87"/>
              </w:numPr>
              <w:rPr>
                <w:sz w:val="24"/>
                <w:szCs w:val="24"/>
              </w:rPr>
            </w:pPr>
          </w:p>
          <w:p w14:paraId="341063F9" w14:textId="77777777" w:rsidR="00F469F5" w:rsidRPr="00D4191E" w:rsidRDefault="00F469F5" w:rsidP="00156771">
            <w:pPr>
              <w:rPr>
                <w:sz w:val="24"/>
                <w:szCs w:val="24"/>
              </w:rPr>
            </w:pPr>
          </w:p>
        </w:tc>
      </w:tr>
    </w:tbl>
    <w:p w14:paraId="4254B6E1" w14:textId="77777777" w:rsidR="00F469F5" w:rsidRPr="00D4191E" w:rsidRDefault="00F469F5" w:rsidP="00F469F5">
      <w:pPr>
        <w:rPr>
          <w:sz w:val="24"/>
          <w:szCs w:val="24"/>
        </w:rPr>
      </w:pPr>
    </w:p>
    <w:p w14:paraId="46F8BE90" w14:textId="77777777" w:rsidR="00F469F5" w:rsidRDefault="00F469F5" w:rsidP="00F469F5">
      <w:pPr>
        <w:rPr>
          <w:sz w:val="24"/>
          <w:szCs w:val="24"/>
        </w:rPr>
      </w:pPr>
    </w:p>
    <w:p w14:paraId="4FB37892" w14:textId="77777777" w:rsidR="00F469F5" w:rsidRPr="00D4191E" w:rsidRDefault="00F469F5" w:rsidP="00F469F5">
      <w:pPr>
        <w:rPr>
          <w:sz w:val="24"/>
          <w:szCs w:val="24"/>
        </w:rPr>
      </w:pPr>
    </w:p>
    <w:tbl>
      <w:tblPr>
        <w:tblStyle w:val="TableGrid"/>
        <w:tblW w:w="0" w:type="auto"/>
        <w:tblLook w:val="04A0" w:firstRow="1" w:lastRow="0" w:firstColumn="1" w:lastColumn="0" w:noHBand="0" w:noVBand="1"/>
      </w:tblPr>
      <w:tblGrid>
        <w:gridCol w:w="9016"/>
      </w:tblGrid>
      <w:tr w:rsidR="00F469F5" w:rsidRPr="00D4191E" w14:paraId="3CCEF20B" w14:textId="77777777" w:rsidTr="00156771">
        <w:tc>
          <w:tcPr>
            <w:tcW w:w="9016" w:type="dxa"/>
          </w:tcPr>
          <w:p w14:paraId="33256636" w14:textId="77777777" w:rsidR="00F469F5" w:rsidRPr="00D4191E" w:rsidRDefault="00F469F5" w:rsidP="00156771">
            <w:pPr>
              <w:rPr>
                <w:sz w:val="24"/>
                <w:szCs w:val="24"/>
              </w:rPr>
            </w:pPr>
            <w:r w:rsidRPr="00D4191E">
              <w:rPr>
                <w:sz w:val="24"/>
                <w:szCs w:val="24"/>
              </w:rPr>
              <w:t xml:space="preserve">Name of Student:                                                                                   Year:                     Class: </w:t>
            </w:r>
          </w:p>
        </w:tc>
      </w:tr>
      <w:tr w:rsidR="00F469F5" w:rsidRPr="00D4191E" w14:paraId="2D03764F" w14:textId="77777777" w:rsidTr="00156771">
        <w:tc>
          <w:tcPr>
            <w:tcW w:w="9016" w:type="dxa"/>
          </w:tcPr>
          <w:p w14:paraId="6A287453" w14:textId="77777777" w:rsidR="00F469F5" w:rsidRPr="00D4191E" w:rsidRDefault="00F469F5" w:rsidP="00156771">
            <w:pPr>
              <w:rPr>
                <w:sz w:val="24"/>
                <w:szCs w:val="24"/>
              </w:rPr>
            </w:pPr>
            <w:r w:rsidRPr="00D4191E">
              <w:rPr>
                <w:sz w:val="24"/>
                <w:szCs w:val="24"/>
              </w:rPr>
              <w:t xml:space="preserve">(AOE) Attainment on entry: </w:t>
            </w:r>
          </w:p>
        </w:tc>
      </w:tr>
      <w:tr w:rsidR="00F469F5" w:rsidRPr="00D4191E" w14:paraId="0CC4592C" w14:textId="77777777" w:rsidTr="00156771">
        <w:tc>
          <w:tcPr>
            <w:tcW w:w="9016" w:type="dxa"/>
          </w:tcPr>
          <w:p w14:paraId="78DE8C96" w14:textId="77777777" w:rsidR="00F469F5" w:rsidRPr="00D4191E" w:rsidRDefault="00F469F5" w:rsidP="00156771">
            <w:pPr>
              <w:rPr>
                <w:sz w:val="24"/>
                <w:szCs w:val="24"/>
              </w:rPr>
            </w:pPr>
            <w:r w:rsidRPr="00D4191E">
              <w:rPr>
                <w:sz w:val="24"/>
                <w:szCs w:val="24"/>
              </w:rPr>
              <w:t>(PA) Predicted Attainment at year 11:</w:t>
            </w:r>
          </w:p>
        </w:tc>
      </w:tr>
      <w:tr w:rsidR="00F469F5" w:rsidRPr="00D4191E" w14:paraId="2FDFAF06" w14:textId="77777777" w:rsidTr="00156771">
        <w:tc>
          <w:tcPr>
            <w:tcW w:w="9016" w:type="dxa"/>
          </w:tcPr>
          <w:p w14:paraId="639D9811" w14:textId="77777777" w:rsidR="00F469F5" w:rsidRPr="00D4191E" w:rsidRDefault="00F469F5" w:rsidP="00156771">
            <w:pPr>
              <w:rPr>
                <w:sz w:val="24"/>
                <w:szCs w:val="24"/>
              </w:rPr>
            </w:pPr>
            <w:r w:rsidRPr="00D4191E">
              <w:rPr>
                <w:sz w:val="24"/>
                <w:szCs w:val="24"/>
              </w:rPr>
              <w:t xml:space="preserve">(CA) Current Attainment: </w:t>
            </w:r>
          </w:p>
        </w:tc>
      </w:tr>
      <w:tr w:rsidR="00F469F5" w:rsidRPr="00D4191E" w14:paraId="3004A016" w14:textId="77777777" w:rsidTr="00156771">
        <w:tc>
          <w:tcPr>
            <w:tcW w:w="9016" w:type="dxa"/>
          </w:tcPr>
          <w:p w14:paraId="334A53C5" w14:textId="77777777" w:rsidR="00F469F5" w:rsidRPr="00D4191E" w:rsidRDefault="00F469F5" w:rsidP="00156771">
            <w:pPr>
              <w:rPr>
                <w:sz w:val="24"/>
                <w:szCs w:val="24"/>
              </w:rPr>
            </w:pPr>
            <w:r w:rsidRPr="00D4191E">
              <w:rPr>
                <w:sz w:val="24"/>
                <w:szCs w:val="24"/>
              </w:rPr>
              <w:t xml:space="preserve">Context of the student </w:t>
            </w:r>
          </w:p>
          <w:p w14:paraId="457C7732" w14:textId="77777777" w:rsidR="00F469F5" w:rsidRPr="00D4191E" w:rsidRDefault="00F469F5" w:rsidP="00F469F5">
            <w:pPr>
              <w:pStyle w:val="ListParagraph"/>
              <w:numPr>
                <w:ilvl w:val="0"/>
                <w:numId w:val="87"/>
              </w:numPr>
              <w:rPr>
                <w:sz w:val="24"/>
                <w:szCs w:val="24"/>
              </w:rPr>
            </w:pPr>
            <w:r w:rsidRPr="00D4191E">
              <w:rPr>
                <w:sz w:val="24"/>
                <w:szCs w:val="24"/>
              </w:rPr>
              <w:t xml:space="preserve">   </w:t>
            </w:r>
          </w:p>
          <w:p w14:paraId="52F58FB5" w14:textId="77777777" w:rsidR="00F469F5" w:rsidRPr="00D4191E" w:rsidRDefault="00F469F5" w:rsidP="00156771">
            <w:pPr>
              <w:rPr>
                <w:sz w:val="24"/>
                <w:szCs w:val="24"/>
              </w:rPr>
            </w:pPr>
          </w:p>
          <w:p w14:paraId="3196E4BA" w14:textId="77777777" w:rsidR="00F469F5" w:rsidRPr="00D4191E" w:rsidRDefault="00F469F5" w:rsidP="00F469F5">
            <w:pPr>
              <w:pStyle w:val="ListParagraph"/>
              <w:numPr>
                <w:ilvl w:val="0"/>
                <w:numId w:val="87"/>
              </w:numPr>
              <w:rPr>
                <w:sz w:val="24"/>
                <w:szCs w:val="24"/>
              </w:rPr>
            </w:pPr>
          </w:p>
          <w:p w14:paraId="04D18279" w14:textId="77777777" w:rsidR="00F469F5" w:rsidRPr="00D4191E" w:rsidRDefault="00F469F5" w:rsidP="00156771">
            <w:pPr>
              <w:rPr>
                <w:sz w:val="24"/>
                <w:szCs w:val="24"/>
              </w:rPr>
            </w:pPr>
          </w:p>
          <w:p w14:paraId="748719B2" w14:textId="77777777" w:rsidR="00F469F5" w:rsidRPr="00D4191E" w:rsidRDefault="00F469F5" w:rsidP="00F469F5">
            <w:pPr>
              <w:pStyle w:val="ListParagraph"/>
              <w:numPr>
                <w:ilvl w:val="0"/>
                <w:numId w:val="87"/>
              </w:numPr>
              <w:rPr>
                <w:sz w:val="24"/>
                <w:szCs w:val="24"/>
              </w:rPr>
            </w:pPr>
          </w:p>
          <w:p w14:paraId="7DF1B546" w14:textId="77777777" w:rsidR="00F469F5" w:rsidRPr="00D4191E" w:rsidRDefault="00F469F5" w:rsidP="00156771">
            <w:pPr>
              <w:rPr>
                <w:sz w:val="24"/>
                <w:szCs w:val="24"/>
              </w:rPr>
            </w:pPr>
            <w:r w:rsidRPr="00D4191E">
              <w:rPr>
                <w:sz w:val="24"/>
                <w:szCs w:val="24"/>
              </w:rPr>
              <w:t xml:space="preserve">   </w:t>
            </w:r>
          </w:p>
          <w:p w14:paraId="3CC4491F" w14:textId="77777777" w:rsidR="00F469F5" w:rsidRPr="00D4191E" w:rsidRDefault="00F469F5" w:rsidP="00156771">
            <w:pPr>
              <w:rPr>
                <w:sz w:val="24"/>
                <w:szCs w:val="24"/>
              </w:rPr>
            </w:pPr>
            <w:r w:rsidRPr="00D4191E">
              <w:rPr>
                <w:sz w:val="24"/>
                <w:szCs w:val="24"/>
              </w:rPr>
              <w:t>Barriers and how they have been addressed</w:t>
            </w:r>
          </w:p>
          <w:p w14:paraId="51360C7E" w14:textId="77777777" w:rsidR="00F469F5" w:rsidRPr="00D4191E" w:rsidRDefault="00F469F5" w:rsidP="00F469F5">
            <w:pPr>
              <w:pStyle w:val="ListParagraph"/>
              <w:numPr>
                <w:ilvl w:val="0"/>
                <w:numId w:val="87"/>
              </w:numPr>
              <w:rPr>
                <w:sz w:val="24"/>
                <w:szCs w:val="24"/>
              </w:rPr>
            </w:pPr>
          </w:p>
          <w:p w14:paraId="218A1CA3" w14:textId="77777777" w:rsidR="00F469F5" w:rsidRPr="00D4191E" w:rsidRDefault="00F469F5" w:rsidP="00156771">
            <w:pPr>
              <w:rPr>
                <w:sz w:val="24"/>
                <w:szCs w:val="24"/>
              </w:rPr>
            </w:pPr>
          </w:p>
          <w:p w14:paraId="4A794B0B" w14:textId="77777777" w:rsidR="00F469F5" w:rsidRPr="00D4191E" w:rsidRDefault="00F469F5" w:rsidP="00F469F5">
            <w:pPr>
              <w:pStyle w:val="ListParagraph"/>
              <w:numPr>
                <w:ilvl w:val="0"/>
                <w:numId w:val="87"/>
              </w:numPr>
              <w:rPr>
                <w:sz w:val="24"/>
                <w:szCs w:val="24"/>
              </w:rPr>
            </w:pPr>
          </w:p>
          <w:p w14:paraId="2A40B6D2" w14:textId="77777777" w:rsidR="00F469F5" w:rsidRPr="00D4191E" w:rsidRDefault="00F469F5" w:rsidP="00156771">
            <w:pPr>
              <w:rPr>
                <w:sz w:val="24"/>
                <w:szCs w:val="24"/>
              </w:rPr>
            </w:pPr>
          </w:p>
          <w:p w14:paraId="0FB25741" w14:textId="77777777" w:rsidR="00F469F5" w:rsidRPr="00D4191E" w:rsidRDefault="00F469F5" w:rsidP="00F469F5">
            <w:pPr>
              <w:pStyle w:val="ListParagraph"/>
              <w:numPr>
                <w:ilvl w:val="0"/>
                <w:numId w:val="87"/>
              </w:numPr>
              <w:rPr>
                <w:sz w:val="24"/>
                <w:szCs w:val="24"/>
              </w:rPr>
            </w:pPr>
          </w:p>
          <w:p w14:paraId="47CA1E99" w14:textId="77777777" w:rsidR="00F469F5" w:rsidRPr="00D4191E" w:rsidRDefault="00F469F5" w:rsidP="00156771">
            <w:pPr>
              <w:rPr>
                <w:sz w:val="24"/>
                <w:szCs w:val="24"/>
              </w:rPr>
            </w:pPr>
          </w:p>
        </w:tc>
      </w:tr>
    </w:tbl>
    <w:p w14:paraId="3C7E30ED" w14:textId="77777777" w:rsidR="00F469F5" w:rsidRPr="00D4191E" w:rsidRDefault="00F469F5" w:rsidP="00F469F5">
      <w:pPr>
        <w:rPr>
          <w:sz w:val="24"/>
          <w:szCs w:val="24"/>
        </w:rPr>
      </w:pPr>
    </w:p>
    <w:p w14:paraId="5027D222" w14:textId="77777777" w:rsidR="00F469F5" w:rsidRPr="00D4191E" w:rsidRDefault="00F469F5" w:rsidP="00F469F5">
      <w:pPr>
        <w:rPr>
          <w:sz w:val="24"/>
          <w:szCs w:val="24"/>
        </w:rPr>
      </w:pPr>
    </w:p>
    <w:p w14:paraId="35594CA5" w14:textId="7966D2C8" w:rsidR="00F469F5" w:rsidRDefault="00F469F5" w:rsidP="00F469F5">
      <w:pPr>
        <w:rPr>
          <w:sz w:val="24"/>
          <w:szCs w:val="24"/>
        </w:rPr>
      </w:pPr>
    </w:p>
    <w:p w14:paraId="78B12F26" w14:textId="77777777" w:rsidR="00F469F5" w:rsidRPr="00D4191E" w:rsidRDefault="00F469F5" w:rsidP="00F469F5">
      <w:pPr>
        <w:rPr>
          <w:sz w:val="24"/>
          <w:szCs w:val="24"/>
        </w:rPr>
      </w:pPr>
    </w:p>
    <w:tbl>
      <w:tblPr>
        <w:tblStyle w:val="TableGrid"/>
        <w:tblW w:w="0" w:type="auto"/>
        <w:tblLook w:val="04A0" w:firstRow="1" w:lastRow="0" w:firstColumn="1" w:lastColumn="0" w:noHBand="0" w:noVBand="1"/>
      </w:tblPr>
      <w:tblGrid>
        <w:gridCol w:w="9016"/>
      </w:tblGrid>
      <w:tr w:rsidR="00F469F5" w:rsidRPr="00D4191E" w14:paraId="0CF07EF5" w14:textId="77777777" w:rsidTr="00156771">
        <w:tc>
          <w:tcPr>
            <w:tcW w:w="9016" w:type="dxa"/>
          </w:tcPr>
          <w:p w14:paraId="3DDE1C4D" w14:textId="77777777" w:rsidR="00F469F5" w:rsidRPr="00D4191E" w:rsidRDefault="00F469F5" w:rsidP="00156771">
            <w:pPr>
              <w:rPr>
                <w:sz w:val="24"/>
                <w:szCs w:val="24"/>
              </w:rPr>
            </w:pPr>
            <w:r w:rsidRPr="00D4191E">
              <w:rPr>
                <w:sz w:val="24"/>
                <w:szCs w:val="24"/>
              </w:rPr>
              <w:t xml:space="preserve">Name of Student:                                                                                   Year:                     Class: </w:t>
            </w:r>
          </w:p>
        </w:tc>
      </w:tr>
      <w:tr w:rsidR="00F469F5" w:rsidRPr="00D4191E" w14:paraId="092EF5CA" w14:textId="77777777" w:rsidTr="00156771">
        <w:tc>
          <w:tcPr>
            <w:tcW w:w="9016" w:type="dxa"/>
          </w:tcPr>
          <w:p w14:paraId="01432D56" w14:textId="77777777" w:rsidR="00F469F5" w:rsidRPr="00D4191E" w:rsidRDefault="00F469F5" w:rsidP="00156771">
            <w:pPr>
              <w:rPr>
                <w:sz w:val="24"/>
                <w:szCs w:val="24"/>
              </w:rPr>
            </w:pPr>
            <w:r w:rsidRPr="00D4191E">
              <w:rPr>
                <w:sz w:val="24"/>
                <w:szCs w:val="24"/>
              </w:rPr>
              <w:t xml:space="preserve">(AOE) Attainment on entry: </w:t>
            </w:r>
          </w:p>
        </w:tc>
      </w:tr>
      <w:tr w:rsidR="00F469F5" w:rsidRPr="00D4191E" w14:paraId="093928FE" w14:textId="77777777" w:rsidTr="00156771">
        <w:tc>
          <w:tcPr>
            <w:tcW w:w="9016" w:type="dxa"/>
          </w:tcPr>
          <w:p w14:paraId="69980D0A" w14:textId="77777777" w:rsidR="00F469F5" w:rsidRPr="00D4191E" w:rsidRDefault="00F469F5" w:rsidP="00156771">
            <w:pPr>
              <w:rPr>
                <w:sz w:val="24"/>
                <w:szCs w:val="24"/>
              </w:rPr>
            </w:pPr>
            <w:r w:rsidRPr="00D4191E">
              <w:rPr>
                <w:sz w:val="24"/>
                <w:szCs w:val="24"/>
              </w:rPr>
              <w:t>(PA) Predicted Attainment at year 11:</w:t>
            </w:r>
          </w:p>
        </w:tc>
      </w:tr>
      <w:tr w:rsidR="00F469F5" w:rsidRPr="00D4191E" w14:paraId="4D343F16" w14:textId="77777777" w:rsidTr="00156771">
        <w:tc>
          <w:tcPr>
            <w:tcW w:w="9016" w:type="dxa"/>
          </w:tcPr>
          <w:p w14:paraId="70E646BA" w14:textId="77777777" w:rsidR="00F469F5" w:rsidRPr="00D4191E" w:rsidRDefault="00F469F5" w:rsidP="00156771">
            <w:pPr>
              <w:rPr>
                <w:sz w:val="24"/>
                <w:szCs w:val="24"/>
              </w:rPr>
            </w:pPr>
            <w:r w:rsidRPr="00D4191E">
              <w:rPr>
                <w:sz w:val="24"/>
                <w:szCs w:val="24"/>
              </w:rPr>
              <w:t xml:space="preserve">(CA) Current Attainment: </w:t>
            </w:r>
          </w:p>
        </w:tc>
      </w:tr>
      <w:tr w:rsidR="00F469F5" w:rsidRPr="00D4191E" w14:paraId="4F69CAB7" w14:textId="77777777" w:rsidTr="00156771">
        <w:tc>
          <w:tcPr>
            <w:tcW w:w="9016" w:type="dxa"/>
          </w:tcPr>
          <w:p w14:paraId="68651006" w14:textId="77777777" w:rsidR="00F469F5" w:rsidRPr="00D4191E" w:rsidRDefault="00F469F5" w:rsidP="00156771">
            <w:pPr>
              <w:rPr>
                <w:sz w:val="24"/>
                <w:szCs w:val="24"/>
              </w:rPr>
            </w:pPr>
            <w:r w:rsidRPr="00D4191E">
              <w:rPr>
                <w:sz w:val="24"/>
                <w:szCs w:val="24"/>
              </w:rPr>
              <w:t xml:space="preserve">Context of the student </w:t>
            </w:r>
          </w:p>
          <w:p w14:paraId="082498A4" w14:textId="77777777" w:rsidR="00F469F5" w:rsidRPr="00D4191E" w:rsidRDefault="00F469F5" w:rsidP="00F469F5">
            <w:pPr>
              <w:pStyle w:val="ListParagraph"/>
              <w:numPr>
                <w:ilvl w:val="0"/>
                <w:numId w:val="87"/>
              </w:numPr>
              <w:rPr>
                <w:sz w:val="24"/>
                <w:szCs w:val="24"/>
              </w:rPr>
            </w:pPr>
            <w:r w:rsidRPr="00D4191E">
              <w:rPr>
                <w:sz w:val="24"/>
                <w:szCs w:val="24"/>
              </w:rPr>
              <w:t xml:space="preserve">   </w:t>
            </w:r>
          </w:p>
          <w:p w14:paraId="7F00729D" w14:textId="77777777" w:rsidR="00F469F5" w:rsidRPr="00D4191E" w:rsidRDefault="00F469F5" w:rsidP="00156771">
            <w:pPr>
              <w:rPr>
                <w:sz w:val="24"/>
                <w:szCs w:val="24"/>
              </w:rPr>
            </w:pPr>
          </w:p>
          <w:p w14:paraId="4F39E33A" w14:textId="77777777" w:rsidR="00F469F5" w:rsidRPr="00D4191E" w:rsidRDefault="00F469F5" w:rsidP="00F469F5">
            <w:pPr>
              <w:pStyle w:val="ListParagraph"/>
              <w:numPr>
                <w:ilvl w:val="0"/>
                <w:numId w:val="87"/>
              </w:numPr>
              <w:rPr>
                <w:sz w:val="24"/>
                <w:szCs w:val="24"/>
              </w:rPr>
            </w:pPr>
          </w:p>
          <w:p w14:paraId="7ACEFB03" w14:textId="77777777" w:rsidR="00F469F5" w:rsidRPr="00D4191E" w:rsidRDefault="00F469F5" w:rsidP="00156771">
            <w:pPr>
              <w:rPr>
                <w:sz w:val="24"/>
                <w:szCs w:val="24"/>
              </w:rPr>
            </w:pPr>
          </w:p>
          <w:p w14:paraId="7180A536" w14:textId="77777777" w:rsidR="00F469F5" w:rsidRPr="00D4191E" w:rsidRDefault="00F469F5" w:rsidP="00F469F5">
            <w:pPr>
              <w:pStyle w:val="ListParagraph"/>
              <w:numPr>
                <w:ilvl w:val="0"/>
                <w:numId w:val="87"/>
              </w:numPr>
              <w:rPr>
                <w:sz w:val="24"/>
                <w:szCs w:val="24"/>
              </w:rPr>
            </w:pPr>
          </w:p>
          <w:p w14:paraId="6F4F0406" w14:textId="77777777" w:rsidR="00F469F5" w:rsidRPr="00D4191E" w:rsidRDefault="00F469F5" w:rsidP="00156771">
            <w:pPr>
              <w:rPr>
                <w:sz w:val="24"/>
                <w:szCs w:val="24"/>
              </w:rPr>
            </w:pPr>
            <w:r w:rsidRPr="00D4191E">
              <w:rPr>
                <w:sz w:val="24"/>
                <w:szCs w:val="24"/>
              </w:rPr>
              <w:t xml:space="preserve">   </w:t>
            </w:r>
          </w:p>
          <w:p w14:paraId="455A3A50" w14:textId="77777777" w:rsidR="00F469F5" w:rsidRPr="00D4191E" w:rsidRDefault="00F469F5" w:rsidP="00156771">
            <w:pPr>
              <w:rPr>
                <w:sz w:val="24"/>
                <w:szCs w:val="24"/>
              </w:rPr>
            </w:pPr>
            <w:r w:rsidRPr="00D4191E">
              <w:rPr>
                <w:sz w:val="24"/>
                <w:szCs w:val="24"/>
              </w:rPr>
              <w:t>Barriers and how they have been addressed</w:t>
            </w:r>
          </w:p>
          <w:p w14:paraId="317BEAB3" w14:textId="77777777" w:rsidR="00F469F5" w:rsidRPr="00D4191E" w:rsidRDefault="00F469F5" w:rsidP="00F469F5">
            <w:pPr>
              <w:pStyle w:val="ListParagraph"/>
              <w:numPr>
                <w:ilvl w:val="0"/>
                <w:numId w:val="87"/>
              </w:numPr>
              <w:rPr>
                <w:sz w:val="24"/>
                <w:szCs w:val="24"/>
              </w:rPr>
            </w:pPr>
          </w:p>
          <w:p w14:paraId="79E7B47C" w14:textId="77777777" w:rsidR="00F469F5" w:rsidRPr="00D4191E" w:rsidRDefault="00F469F5" w:rsidP="00156771">
            <w:pPr>
              <w:rPr>
                <w:sz w:val="24"/>
                <w:szCs w:val="24"/>
              </w:rPr>
            </w:pPr>
          </w:p>
          <w:p w14:paraId="4903E29F" w14:textId="77777777" w:rsidR="00F469F5" w:rsidRPr="00D4191E" w:rsidRDefault="00F469F5" w:rsidP="00F469F5">
            <w:pPr>
              <w:pStyle w:val="ListParagraph"/>
              <w:numPr>
                <w:ilvl w:val="0"/>
                <w:numId w:val="87"/>
              </w:numPr>
              <w:rPr>
                <w:sz w:val="24"/>
                <w:szCs w:val="24"/>
              </w:rPr>
            </w:pPr>
          </w:p>
          <w:p w14:paraId="3519C50E" w14:textId="77777777" w:rsidR="00F469F5" w:rsidRPr="00D4191E" w:rsidRDefault="00F469F5" w:rsidP="00156771">
            <w:pPr>
              <w:rPr>
                <w:sz w:val="24"/>
                <w:szCs w:val="24"/>
              </w:rPr>
            </w:pPr>
          </w:p>
          <w:p w14:paraId="38A97504" w14:textId="77777777" w:rsidR="00F469F5" w:rsidRPr="00D4191E" w:rsidRDefault="00F469F5" w:rsidP="00F469F5">
            <w:pPr>
              <w:pStyle w:val="ListParagraph"/>
              <w:numPr>
                <w:ilvl w:val="0"/>
                <w:numId w:val="87"/>
              </w:numPr>
              <w:rPr>
                <w:sz w:val="24"/>
                <w:szCs w:val="24"/>
              </w:rPr>
            </w:pPr>
          </w:p>
          <w:p w14:paraId="57FAE681" w14:textId="77777777" w:rsidR="00F469F5" w:rsidRPr="00D4191E" w:rsidRDefault="00F469F5" w:rsidP="00156771">
            <w:pPr>
              <w:rPr>
                <w:sz w:val="24"/>
                <w:szCs w:val="24"/>
              </w:rPr>
            </w:pPr>
          </w:p>
        </w:tc>
      </w:tr>
    </w:tbl>
    <w:p w14:paraId="28929EE1" w14:textId="77777777" w:rsidR="00F469F5" w:rsidRPr="00D4191E" w:rsidRDefault="00F469F5" w:rsidP="00F469F5">
      <w:pPr>
        <w:rPr>
          <w:sz w:val="24"/>
          <w:szCs w:val="24"/>
        </w:rPr>
      </w:pPr>
    </w:p>
    <w:p w14:paraId="1BE5F3C2" w14:textId="77777777" w:rsidR="00F469F5" w:rsidRDefault="00F469F5" w:rsidP="00F469F5">
      <w:pPr>
        <w:rPr>
          <w:sz w:val="24"/>
          <w:szCs w:val="24"/>
        </w:rPr>
      </w:pPr>
    </w:p>
    <w:p w14:paraId="5FC52108" w14:textId="77777777" w:rsidR="00F469F5" w:rsidRPr="00D4191E" w:rsidRDefault="00F469F5" w:rsidP="00F469F5">
      <w:pPr>
        <w:rPr>
          <w:sz w:val="24"/>
          <w:szCs w:val="24"/>
        </w:rPr>
      </w:pPr>
    </w:p>
    <w:p w14:paraId="28911BA8" w14:textId="77777777" w:rsidR="00F469F5" w:rsidRPr="00D4191E" w:rsidRDefault="00F469F5" w:rsidP="00F469F5">
      <w:pPr>
        <w:rPr>
          <w:sz w:val="24"/>
          <w:szCs w:val="24"/>
        </w:rPr>
      </w:pPr>
    </w:p>
    <w:tbl>
      <w:tblPr>
        <w:tblStyle w:val="TableGrid"/>
        <w:tblW w:w="0" w:type="auto"/>
        <w:tblLook w:val="04A0" w:firstRow="1" w:lastRow="0" w:firstColumn="1" w:lastColumn="0" w:noHBand="0" w:noVBand="1"/>
      </w:tblPr>
      <w:tblGrid>
        <w:gridCol w:w="9016"/>
      </w:tblGrid>
      <w:tr w:rsidR="00F469F5" w:rsidRPr="00D4191E" w14:paraId="382512B5" w14:textId="77777777" w:rsidTr="00156771">
        <w:tc>
          <w:tcPr>
            <w:tcW w:w="9016" w:type="dxa"/>
          </w:tcPr>
          <w:p w14:paraId="61DEB726" w14:textId="77777777" w:rsidR="00F469F5" w:rsidRPr="00D4191E" w:rsidRDefault="00F469F5" w:rsidP="00156771">
            <w:pPr>
              <w:rPr>
                <w:sz w:val="24"/>
                <w:szCs w:val="24"/>
              </w:rPr>
            </w:pPr>
            <w:r w:rsidRPr="00D4191E">
              <w:rPr>
                <w:sz w:val="24"/>
                <w:szCs w:val="24"/>
              </w:rPr>
              <w:t xml:space="preserve">Name of Student:                                                                                   Year:                     Class: </w:t>
            </w:r>
          </w:p>
        </w:tc>
      </w:tr>
      <w:tr w:rsidR="00F469F5" w:rsidRPr="00D4191E" w14:paraId="49322DD2" w14:textId="77777777" w:rsidTr="00156771">
        <w:tc>
          <w:tcPr>
            <w:tcW w:w="9016" w:type="dxa"/>
          </w:tcPr>
          <w:p w14:paraId="014B84CC" w14:textId="77777777" w:rsidR="00F469F5" w:rsidRPr="00D4191E" w:rsidRDefault="00F469F5" w:rsidP="00156771">
            <w:pPr>
              <w:rPr>
                <w:sz w:val="24"/>
                <w:szCs w:val="24"/>
              </w:rPr>
            </w:pPr>
            <w:r w:rsidRPr="00D4191E">
              <w:rPr>
                <w:sz w:val="24"/>
                <w:szCs w:val="24"/>
              </w:rPr>
              <w:t xml:space="preserve">(AOE) Attainment on entry: </w:t>
            </w:r>
          </w:p>
        </w:tc>
      </w:tr>
      <w:tr w:rsidR="00F469F5" w:rsidRPr="00D4191E" w14:paraId="26829C47" w14:textId="77777777" w:rsidTr="00156771">
        <w:tc>
          <w:tcPr>
            <w:tcW w:w="9016" w:type="dxa"/>
          </w:tcPr>
          <w:p w14:paraId="2514B579" w14:textId="77777777" w:rsidR="00F469F5" w:rsidRPr="00D4191E" w:rsidRDefault="00F469F5" w:rsidP="00156771">
            <w:pPr>
              <w:rPr>
                <w:sz w:val="24"/>
                <w:szCs w:val="24"/>
              </w:rPr>
            </w:pPr>
            <w:r w:rsidRPr="00D4191E">
              <w:rPr>
                <w:sz w:val="24"/>
                <w:szCs w:val="24"/>
              </w:rPr>
              <w:t>(PA) Predicted Attainment at year 11:</w:t>
            </w:r>
          </w:p>
        </w:tc>
      </w:tr>
      <w:tr w:rsidR="00F469F5" w:rsidRPr="00D4191E" w14:paraId="7CB1E07F" w14:textId="77777777" w:rsidTr="00156771">
        <w:tc>
          <w:tcPr>
            <w:tcW w:w="9016" w:type="dxa"/>
          </w:tcPr>
          <w:p w14:paraId="7BB227E8" w14:textId="77777777" w:rsidR="00F469F5" w:rsidRPr="00D4191E" w:rsidRDefault="00F469F5" w:rsidP="00156771">
            <w:pPr>
              <w:rPr>
                <w:sz w:val="24"/>
                <w:szCs w:val="24"/>
              </w:rPr>
            </w:pPr>
            <w:r w:rsidRPr="00D4191E">
              <w:rPr>
                <w:sz w:val="24"/>
                <w:szCs w:val="24"/>
              </w:rPr>
              <w:t xml:space="preserve">(CA) Current Attainment: </w:t>
            </w:r>
          </w:p>
        </w:tc>
      </w:tr>
      <w:tr w:rsidR="00F469F5" w:rsidRPr="00D4191E" w14:paraId="49A16756" w14:textId="77777777" w:rsidTr="00156771">
        <w:tc>
          <w:tcPr>
            <w:tcW w:w="9016" w:type="dxa"/>
          </w:tcPr>
          <w:p w14:paraId="4EFE53A9" w14:textId="77777777" w:rsidR="00F469F5" w:rsidRPr="00D4191E" w:rsidRDefault="00F469F5" w:rsidP="00156771">
            <w:pPr>
              <w:rPr>
                <w:sz w:val="24"/>
                <w:szCs w:val="24"/>
              </w:rPr>
            </w:pPr>
            <w:r w:rsidRPr="00D4191E">
              <w:rPr>
                <w:sz w:val="24"/>
                <w:szCs w:val="24"/>
              </w:rPr>
              <w:t xml:space="preserve">Context of the student </w:t>
            </w:r>
          </w:p>
          <w:p w14:paraId="0DDC470D" w14:textId="77777777" w:rsidR="00F469F5" w:rsidRPr="00D4191E" w:rsidRDefault="00F469F5" w:rsidP="00F469F5">
            <w:pPr>
              <w:pStyle w:val="ListParagraph"/>
              <w:numPr>
                <w:ilvl w:val="0"/>
                <w:numId w:val="87"/>
              </w:numPr>
              <w:rPr>
                <w:sz w:val="24"/>
                <w:szCs w:val="24"/>
              </w:rPr>
            </w:pPr>
            <w:r w:rsidRPr="00D4191E">
              <w:rPr>
                <w:sz w:val="24"/>
                <w:szCs w:val="24"/>
              </w:rPr>
              <w:t xml:space="preserve">   </w:t>
            </w:r>
          </w:p>
          <w:p w14:paraId="569E6A3B" w14:textId="77777777" w:rsidR="00F469F5" w:rsidRPr="00D4191E" w:rsidRDefault="00F469F5" w:rsidP="00156771">
            <w:pPr>
              <w:rPr>
                <w:sz w:val="24"/>
                <w:szCs w:val="24"/>
              </w:rPr>
            </w:pPr>
          </w:p>
          <w:p w14:paraId="165E2F3B" w14:textId="77777777" w:rsidR="00F469F5" w:rsidRPr="00D4191E" w:rsidRDefault="00F469F5" w:rsidP="00F469F5">
            <w:pPr>
              <w:pStyle w:val="ListParagraph"/>
              <w:numPr>
                <w:ilvl w:val="0"/>
                <w:numId w:val="87"/>
              </w:numPr>
              <w:rPr>
                <w:sz w:val="24"/>
                <w:szCs w:val="24"/>
              </w:rPr>
            </w:pPr>
          </w:p>
          <w:p w14:paraId="36469D16" w14:textId="77777777" w:rsidR="00F469F5" w:rsidRPr="00D4191E" w:rsidRDefault="00F469F5" w:rsidP="00156771">
            <w:pPr>
              <w:rPr>
                <w:sz w:val="24"/>
                <w:szCs w:val="24"/>
              </w:rPr>
            </w:pPr>
          </w:p>
          <w:p w14:paraId="4E0526BD" w14:textId="77777777" w:rsidR="00F469F5" w:rsidRPr="00D4191E" w:rsidRDefault="00F469F5" w:rsidP="00F469F5">
            <w:pPr>
              <w:pStyle w:val="ListParagraph"/>
              <w:numPr>
                <w:ilvl w:val="0"/>
                <w:numId w:val="87"/>
              </w:numPr>
              <w:rPr>
                <w:sz w:val="24"/>
                <w:szCs w:val="24"/>
              </w:rPr>
            </w:pPr>
          </w:p>
          <w:p w14:paraId="36AC0105" w14:textId="77777777" w:rsidR="00F469F5" w:rsidRPr="00D4191E" w:rsidRDefault="00F469F5" w:rsidP="00156771">
            <w:pPr>
              <w:rPr>
                <w:sz w:val="24"/>
                <w:szCs w:val="24"/>
              </w:rPr>
            </w:pPr>
            <w:r w:rsidRPr="00D4191E">
              <w:rPr>
                <w:sz w:val="24"/>
                <w:szCs w:val="24"/>
              </w:rPr>
              <w:t xml:space="preserve">   </w:t>
            </w:r>
          </w:p>
          <w:p w14:paraId="7FAFE6EB" w14:textId="77777777" w:rsidR="00F469F5" w:rsidRPr="00D4191E" w:rsidRDefault="00F469F5" w:rsidP="00156771">
            <w:pPr>
              <w:rPr>
                <w:sz w:val="24"/>
                <w:szCs w:val="24"/>
              </w:rPr>
            </w:pPr>
            <w:r w:rsidRPr="00D4191E">
              <w:rPr>
                <w:sz w:val="24"/>
                <w:szCs w:val="24"/>
              </w:rPr>
              <w:t>Barriers and how they have been addressed</w:t>
            </w:r>
          </w:p>
          <w:p w14:paraId="1A3AB7DD" w14:textId="77777777" w:rsidR="00F469F5" w:rsidRPr="00D4191E" w:rsidRDefault="00F469F5" w:rsidP="00F469F5">
            <w:pPr>
              <w:pStyle w:val="ListParagraph"/>
              <w:numPr>
                <w:ilvl w:val="0"/>
                <w:numId w:val="87"/>
              </w:numPr>
              <w:rPr>
                <w:sz w:val="24"/>
                <w:szCs w:val="24"/>
              </w:rPr>
            </w:pPr>
          </w:p>
          <w:p w14:paraId="59AC61BD" w14:textId="77777777" w:rsidR="00F469F5" w:rsidRPr="00D4191E" w:rsidRDefault="00F469F5" w:rsidP="00156771">
            <w:pPr>
              <w:rPr>
                <w:sz w:val="24"/>
                <w:szCs w:val="24"/>
              </w:rPr>
            </w:pPr>
          </w:p>
          <w:p w14:paraId="452E824D" w14:textId="77777777" w:rsidR="00F469F5" w:rsidRPr="00D4191E" w:rsidRDefault="00F469F5" w:rsidP="00F469F5">
            <w:pPr>
              <w:pStyle w:val="ListParagraph"/>
              <w:numPr>
                <w:ilvl w:val="0"/>
                <w:numId w:val="87"/>
              </w:numPr>
              <w:rPr>
                <w:sz w:val="24"/>
                <w:szCs w:val="24"/>
              </w:rPr>
            </w:pPr>
          </w:p>
          <w:p w14:paraId="24499A5E" w14:textId="77777777" w:rsidR="00F469F5" w:rsidRPr="00D4191E" w:rsidRDefault="00F469F5" w:rsidP="00156771">
            <w:pPr>
              <w:rPr>
                <w:sz w:val="24"/>
                <w:szCs w:val="24"/>
              </w:rPr>
            </w:pPr>
          </w:p>
          <w:p w14:paraId="36B3CC2F" w14:textId="77777777" w:rsidR="00F469F5" w:rsidRPr="00D4191E" w:rsidRDefault="00F469F5" w:rsidP="00F469F5">
            <w:pPr>
              <w:pStyle w:val="ListParagraph"/>
              <w:numPr>
                <w:ilvl w:val="0"/>
                <w:numId w:val="87"/>
              </w:numPr>
              <w:rPr>
                <w:sz w:val="24"/>
                <w:szCs w:val="24"/>
              </w:rPr>
            </w:pPr>
          </w:p>
          <w:p w14:paraId="2AACFE38" w14:textId="77777777" w:rsidR="00F469F5" w:rsidRPr="00D4191E" w:rsidRDefault="00F469F5" w:rsidP="00156771">
            <w:pPr>
              <w:rPr>
                <w:sz w:val="24"/>
                <w:szCs w:val="24"/>
              </w:rPr>
            </w:pPr>
          </w:p>
        </w:tc>
      </w:tr>
    </w:tbl>
    <w:p w14:paraId="137B39D8" w14:textId="77777777" w:rsidR="00F469F5" w:rsidRPr="00E3312E" w:rsidRDefault="00F469F5" w:rsidP="00497C5C"/>
    <w:p w14:paraId="3F7499CA" w14:textId="77777777" w:rsidR="00497C5C" w:rsidRPr="00E3312E" w:rsidRDefault="00497C5C" w:rsidP="00497C5C"/>
    <w:p w14:paraId="608BC78B" w14:textId="77777777" w:rsidR="00823628" w:rsidRDefault="00823628" w:rsidP="00E72926">
      <w:pPr>
        <w:tabs>
          <w:tab w:val="left" w:pos="3128"/>
        </w:tabs>
        <w:rPr>
          <w:rFonts w:ascii="Times New Roman" w:hAnsi="Times New Roman" w:cs="Times New Roman"/>
          <w:b/>
          <w:bCs/>
        </w:rPr>
      </w:pPr>
    </w:p>
    <w:tbl>
      <w:tblPr>
        <w:tblStyle w:val="TableGrid"/>
        <w:tblW w:w="9907" w:type="dxa"/>
        <w:jc w:val="center"/>
        <w:tblLook w:val="04A0" w:firstRow="1" w:lastRow="0" w:firstColumn="1" w:lastColumn="0" w:noHBand="0" w:noVBand="1"/>
      </w:tblPr>
      <w:tblGrid>
        <w:gridCol w:w="1668"/>
        <w:gridCol w:w="1585"/>
        <w:gridCol w:w="1560"/>
        <w:gridCol w:w="540"/>
        <w:gridCol w:w="1019"/>
        <w:gridCol w:w="824"/>
        <w:gridCol w:w="743"/>
        <w:gridCol w:w="1968"/>
      </w:tblGrid>
      <w:tr w:rsidR="00CA4320" w:rsidRPr="00CA4320" w14:paraId="4B1DC236" w14:textId="77777777" w:rsidTr="00366522">
        <w:trPr>
          <w:trHeight w:val="566"/>
          <w:jc w:val="center"/>
        </w:trPr>
        <w:tc>
          <w:tcPr>
            <w:tcW w:w="1668" w:type="dxa"/>
            <w:vAlign w:val="center"/>
          </w:tcPr>
          <w:p w14:paraId="5B0D9853" w14:textId="77777777" w:rsidR="00CA4320" w:rsidRPr="00CA4320" w:rsidRDefault="00CA4320" w:rsidP="00366522">
            <w:pPr>
              <w:pStyle w:val="ListParagraph"/>
              <w:ind w:left="0"/>
              <w:jc w:val="center"/>
              <w:rPr>
                <w:rFonts w:ascii="Times New Roman" w:hAnsi="Times New Roman" w:cs="Times New Roman"/>
              </w:rPr>
            </w:pPr>
            <w:r w:rsidRPr="00CA4320">
              <w:rPr>
                <w:rFonts w:ascii="Times New Roman" w:hAnsi="Times New Roman" w:cs="Times New Roman"/>
              </w:rPr>
              <w:t>Pupil</w:t>
            </w:r>
          </w:p>
          <w:p w14:paraId="33998E35" w14:textId="77777777" w:rsidR="00CA4320" w:rsidRPr="00CA4320" w:rsidRDefault="00CA4320" w:rsidP="00366522">
            <w:pPr>
              <w:pStyle w:val="ListParagraph"/>
              <w:ind w:left="0"/>
              <w:jc w:val="center"/>
              <w:rPr>
                <w:rFonts w:ascii="Times New Roman" w:hAnsi="Times New Roman" w:cs="Times New Roman"/>
              </w:rPr>
            </w:pPr>
            <w:r w:rsidRPr="00CA4320">
              <w:rPr>
                <w:rFonts w:ascii="Times New Roman" w:hAnsi="Times New Roman" w:cs="Times New Roman"/>
              </w:rPr>
              <w:t>Name</w:t>
            </w:r>
          </w:p>
        </w:tc>
        <w:tc>
          <w:tcPr>
            <w:tcW w:w="3685" w:type="dxa"/>
            <w:gridSpan w:val="3"/>
            <w:vAlign w:val="center"/>
          </w:tcPr>
          <w:p w14:paraId="24F149DE" w14:textId="77777777" w:rsidR="00CA4320" w:rsidRPr="00CA4320" w:rsidRDefault="00CA4320" w:rsidP="00366522">
            <w:pPr>
              <w:pStyle w:val="ListParagraph"/>
              <w:ind w:left="0"/>
              <w:jc w:val="center"/>
              <w:rPr>
                <w:rFonts w:ascii="Times New Roman" w:hAnsi="Times New Roman" w:cs="Times New Roman"/>
              </w:rPr>
            </w:pPr>
          </w:p>
        </w:tc>
        <w:tc>
          <w:tcPr>
            <w:tcW w:w="1843" w:type="dxa"/>
            <w:gridSpan w:val="2"/>
            <w:vAlign w:val="center"/>
          </w:tcPr>
          <w:p w14:paraId="57AB8F7B" w14:textId="77777777" w:rsidR="00CA4320" w:rsidRPr="00CA4320" w:rsidRDefault="00CA4320" w:rsidP="00366522">
            <w:pPr>
              <w:pStyle w:val="ListParagraph"/>
              <w:ind w:left="0"/>
              <w:jc w:val="center"/>
              <w:rPr>
                <w:rFonts w:ascii="Times New Roman" w:hAnsi="Times New Roman" w:cs="Times New Roman"/>
              </w:rPr>
            </w:pPr>
            <w:r w:rsidRPr="00CA4320">
              <w:rPr>
                <w:rFonts w:ascii="Times New Roman" w:hAnsi="Times New Roman" w:cs="Times New Roman"/>
              </w:rPr>
              <w:t>Current Year Group</w:t>
            </w:r>
          </w:p>
        </w:tc>
        <w:tc>
          <w:tcPr>
            <w:tcW w:w="2711" w:type="dxa"/>
            <w:gridSpan w:val="2"/>
            <w:vAlign w:val="center"/>
          </w:tcPr>
          <w:p w14:paraId="6BAC469C" w14:textId="77777777" w:rsidR="00CA4320" w:rsidRPr="00CA4320" w:rsidRDefault="00CA4320" w:rsidP="00366522">
            <w:pPr>
              <w:pStyle w:val="ListParagraph"/>
              <w:ind w:left="0"/>
              <w:jc w:val="center"/>
              <w:rPr>
                <w:rFonts w:ascii="Times New Roman" w:hAnsi="Times New Roman" w:cs="Times New Roman"/>
              </w:rPr>
            </w:pPr>
          </w:p>
        </w:tc>
      </w:tr>
      <w:tr w:rsidR="00CA4320" w:rsidRPr="00CA4320" w14:paraId="09E07DEF" w14:textId="77777777" w:rsidTr="00366522">
        <w:trPr>
          <w:trHeight w:val="566"/>
          <w:jc w:val="center"/>
        </w:trPr>
        <w:tc>
          <w:tcPr>
            <w:tcW w:w="1668" w:type="dxa"/>
            <w:vAlign w:val="center"/>
          </w:tcPr>
          <w:p w14:paraId="4FB06F0D" w14:textId="77777777" w:rsidR="00CA4320" w:rsidRPr="00CA4320" w:rsidRDefault="00CA4320" w:rsidP="00366522">
            <w:pPr>
              <w:pStyle w:val="ListParagraph"/>
              <w:ind w:left="0"/>
              <w:jc w:val="center"/>
              <w:rPr>
                <w:rFonts w:ascii="Times New Roman" w:hAnsi="Times New Roman" w:cs="Times New Roman"/>
              </w:rPr>
            </w:pPr>
            <w:r w:rsidRPr="00CA4320">
              <w:rPr>
                <w:rFonts w:ascii="Times New Roman" w:hAnsi="Times New Roman" w:cs="Times New Roman"/>
              </w:rPr>
              <w:t>Focus of Case Study</w:t>
            </w:r>
          </w:p>
        </w:tc>
        <w:tc>
          <w:tcPr>
            <w:tcW w:w="3685" w:type="dxa"/>
            <w:gridSpan w:val="3"/>
            <w:vAlign w:val="center"/>
          </w:tcPr>
          <w:p w14:paraId="3EA132F8" w14:textId="77777777" w:rsidR="00CA4320" w:rsidRPr="00CA4320" w:rsidRDefault="00CA4320" w:rsidP="00366522">
            <w:pPr>
              <w:pStyle w:val="ListParagraph"/>
              <w:ind w:left="0"/>
              <w:jc w:val="center"/>
              <w:rPr>
                <w:rFonts w:ascii="Times New Roman" w:hAnsi="Times New Roman" w:cs="Times New Roman"/>
              </w:rPr>
            </w:pPr>
          </w:p>
        </w:tc>
        <w:tc>
          <w:tcPr>
            <w:tcW w:w="1843" w:type="dxa"/>
            <w:gridSpan w:val="2"/>
            <w:vAlign w:val="center"/>
          </w:tcPr>
          <w:p w14:paraId="492D277D" w14:textId="77777777" w:rsidR="00CA4320" w:rsidRPr="00CA4320" w:rsidRDefault="00CA4320" w:rsidP="00366522">
            <w:pPr>
              <w:pStyle w:val="ListParagraph"/>
              <w:ind w:left="0"/>
              <w:jc w:val="center"/>
              <w:rPr>
                <w:rFonts w:ascii="Times New Roman" w:hAnsi="Times New Roman" w:cs="Times New Roman"/>
              </w:rPr>
            </w:pPr>
            <w:r w:rsidRPr="00CA4320">
              <w:rPr>
                <w:rFonts w:ascii="Times New Roman" w:hAnsi="Times New Roman" w:cs="Times New Roman"/>
              </w:rPr>
              <w:t>Date of Case Study</w:t>
            </w:r>
          </w:p>
        </w:tc>
        <w:tc>
          <w:tcPr>
            <w:tcW w:w="2711" w:type="dxa"/>
            <w:gridSpan w:val="2"/>
            <w:vAlign w:val="center"/>
          </w:tcPr>
          <w:p w14:paraId="6450C69E" w14:textId="77777777" w:rsidR="00CA4320" w:rsidRPr="00CA4320" w:rsidRDefault="00CA4320" w:rsidP="00366522">
            <w:pPr>
              <w:pStyle w:val="ListParagraph"/>
              <w:ind w:left="0"/>
              <w:jc w:val="center"/>
              <w:rPr>
                <w:rFonts w:ascii="Times New Roman" w:hAnsi="Times New Roman" w:cs="Times New Roman"/>
              </w:rPr>
            </w:pPr>
          </w:p>
        </w:tc>
      </w:tr>
      <w:tr w:rsidR="00CA4320" w:rsidRPr="00CA4320" w14:paraId="5427B93B" w14:textId="77777777" w:rsidTr="00366522">
        <w:trPr>
          <w:trHeight w:val="404"/>
          <w:jc w:val="center"/>
        </w:trPr>
        <w:tc>
          <w:tcPr>
            <w:tcW w:w="1668" w:type="dxa"/>
            <w:vAlign w:val="center"/>
          </w:tcPr>
          <w:p w14:paraId="044BE7D6" w14:textId="77777777" w:rsidR="00CA4320" w:rsidRPr="00CA4320" w:rsidRDefault="00CA4320" w:rsidP="00366522">
            <w:pPr>
              <w:pStyle w:val="ListParagraph"/>
              <w:ind w:left="0"/>
              <w:jc w:val="center"/>
              <w:rPr>
                <w:rFonts w:ascii="Times New Roman" w:hAnsi="Times New Roman" w:cs="Times New Roman"/>
              </w:rPr>
            </w:pPr>
            <w:r w:rsidRPr="00CA4320">
              <w:rPr>
                <w:rFonts w:ascii="Times New Roman" w:hAnsi="Times New Roman" w:cs="Times New Roman"/>
              </w:rPr>
              <w:t>Identified groups</w:t>
            </w:r>
          </w:p>
        </w:tc>
        <w:tc>
          <w:tcPr>
            <w:tcW w:w="1585" w:type="dxa"/>
            <w:vAlign w:val="center"/>
          </w:tcPr>
          <w:p w14:paraId="6F099E15" w14:textId="77777777" w:rsidR="00CA4320" w:rsidRPr="00CA4320" w:rsidRDefault="00CA4320" w:rsidP="00366522">
            <w:pPr>
              <w:pStyle w:val="ListParagraph"/>
              <w:ind w:left="0"/>
              <w:jc w:val="center"/>
              <w:rPr>
                <w:rFonts w:ascii="Times New Roman" w:hAnsi="Times New Roman" w:cs="Times New Roman"/>
              </w:rPr>
            </w:pPr>
            <w:r w:rsidRPr="00CA4320">
              <w:rPr>
                <w:rFonts w:ascii="Times New Roman" w:hAnsi="Times New Roman" w:cs="Times New Roman"/>
              </w:rPr>
              <w:t>SEND</w:t>
            </w:r>
          </w:p>
        </w:tc>
        <w:tc>
          <w:tcPr>
            <w:tcW w:w="1560" w:type="dxa"/>
            <w:vAlign w:val="center"/>
          </w:tcPr>
          <w:p w14:paraId="5F028550" w14:textId="77777777" w:rsidR="00CA4320" w:rsidRPr="00CA4320" w:rsidRDefault="00CA4320" w:rsidP="00366522">
            <w:pPr>
              <w:pStyle w:val="ListParagraph"/>
              <w:ind w:left="0"/>
              <w:jc w:val="center"/>
              <w:rPr>
                <w:rFonts w:ascii="Times New Roman" w:hAnsi="Times New Roman" w:cs="Times New Roman"/>
              </w:rPr>
            </w:pPr>
            <w:r w:rsidRPr="00CA4320">
              <w:rPr>
                <w:rFonts w:ascii="Times New Roman" w:hAnsi="Times New Roman" w:cs="Times New Roman"/>
              </w:rPr>
              <w:t>PP</w:t>
            </w:r>
          </w:p>
        </w:tc>
        <w:tc>
          <w:tcPr>
            <w:tcW w:w="1559" w:type="dxa"/>
            <w:gridSpan w:val="2"/>
            <w:vAlign w:val="center"/>
          </w:tcPr>
          <w:p w14:paraId="7EC1274C" w14:textId="77777777" w:rsidR="00CA4320" w:rsidRPr="00CA4320" w:rsidRDefault="00CA4320" w:rsidP="00366522">
            <w:pPr>
              <w:pStyle w:val="ListParagraph"/>
              <w:ind w:left="0"/>
              <w:jc w:val="center"/>
              <w:rPr>
                <w:rFonts w:ascii="Times New Roman" w:hAnsi="Times New Roman" w:cs="Times New Roman"/>
              </w:rPr>
            </w:pPr>
            <w:r w:rsidRPr="00CA4320">
              <w:rPr>
                <w:rFonts w:ascii="Times New Roman" w:hAnsi="Times New Roman" w:cs="Times New Roman"/>
              </w:rPr>
              <w:t>EAL</w:t>
            </w:r>
          </w:p>
        </w:tc>
        <w:tc>
          <w:tcPr>
            <w:tcW w:w="1567" w:type="dxa"/>
            <w:gridSpan w:val="2"/>
            <w:vAlign w:val="center"/>
          </w:tcPr>
          <w:p w14:paraId="530D9BA0" w14:textId="77777777" w:rsidR="00CA4320" w:rsidRPr="00CA4320" w:rsidRDefault="00CA4320" w:rsidP="00366522">
            <w:pPr>
              <w:pStyle w:val="ListParagraph"/>
              <w:ind w:left="0"/>
              <w:jc w:val="center"/>
              <w:rPr>
                <w:rFonts w:ascii="Times New Roman" w:hAnsi="Times New Roman" w:cs="Times New Roman"/>
              </w:rPr>
            </w:pPr>
            <w:r w:rsidRPr="00CA4320">
              <w:rPr>
                <w:rFonts w:ascii="Times New Roman" w:hAnsi="Times New Roman" w:cs="Times New Roman"/>
              </w:rPr>
              <w:t>WBRI</w:t>
            </w:r>
          </w:p>
        </w:tc>
        <w:tc>
          <w:tcPr>
            <w:tcW w:w="1968" w:type="dxa"/>
            <w:vAlign w:val="center"/>
          </w:tcPr>
          <w:p w14:paraId="4C181D45" w14:textId="77777777" w:rsidR="00CA4320" w:rsidRPr="00CA4320" w:rsidRDefault="00CA4320" w:rsidP="00366522">
            <w:pPr>
              <w:pStyle w:val="ListParagraph"/>
              <w:ind w:left="0"/>
              <w:jc w:val="center"/>
              <w:rPr>
                <w:rFonts w:ascii="Times New Roman" w:hAnsi="Times New Roman" w:cs="Times New Roman"/>
              </w:rPr>
            </w:pPr>
          </w:p>
        </w:tc>
      </w:tr>
      <w:tr w:rsidR="00CA4320" w:rsidRPr="00CA4320" w14:paraId="2AC116A1" w14:textId="77777777" w:rsidTr="00CA4320">
        <w:trPr>
          <w:trHeight w:val="1952"/>
          <w:jc w:val="center"/>
        </w:trPr>
        <w:tc>
          <w:tcPr>
            <w:tcW w:w="9907" w:type="dxa"/>
            <w:gridSpan w:val="8"/>
          </w:tcPr>
          <w:p w14:paraId="12F9EC1F" w14:textId="77777777" w:rsidR="00CA4320" w:rsidRPr="00CA4320" w:rsidRDefault="00CA4320" w:rsidP="00366522">
            <w:pPr>
              <w:jc w:val="both"/>
              <w:rPr>
                <w:rFonts w:ascii="Times New Roman" w:hAnsi="Times New Roman" w:cs="Times New Roman"/>
                <w:b/>
              </w:rPr>
            </w:pPr>
            <w:r w:rsidRPr="00CA4320">
              <w:rPr>
                <w:rFonts w:ascii="Times New Roman" w:hAnsi="Times New Roman" w:cs="Times New Roman"/>
                <w:b/>
              </w:rPr>
              <w:t>Context:</w:t>
            </w:r>
          </w:p>
          <w:p w14:paraId="18E41304" w14:textId="77777777" w:rsidR="00CA4320" w:rsidRPr="00CA4320" w:rsidRDefault="00CA4320" w:rsidP="00366522">
            <w:pPr>
              <w:jc w:val="both"/>
              <w:rPr>
                <w:rFonts w:ascii="Times New Roman" w:hAnsi="Times New Roman" w:cs="Times New Roman"/>
                <w:i/>
              </w:rPr>
            </w:pPr>
            <w:r w:rsidRPr="00CA4320">
              <w:rPr>
                <w:rFonts w:ascii="Times New Roman" w:hAnsi="Times New Roman" w:cs="Times New Roman"/>
                <w:i/>
              </w:rPr>
              <w:t>Why has this pupil been selected?  What are their particular needs?</w:t>
            </w:r>
          </w:p>
          <w:p w14:paraId="00BA4B50" w14:textId="77777777" w:rsidR="00CA4320" w:rsidRPr="00CA4320" w:rsidRDefault="00CA4320" w:rsidP="00366522">
            <w:pPr>
              <w:jc w:val="both"/>
              <w:rPr>
                <w:rFonts w:ascii="Times New Roman" w:hAnsi="Times New Roman" w:cs="Times New Roman"/>
              </w:rPr>
            </w:pPr>
          </w:p>
          <w:p w14:paraId="05E7DAC9" w14:textId="77777777" w:rsidR="00CA4320" w:rsidRPr="00CA4320" w:rsidRDefault="00CA4320" w:rsidP="00366522">
            <w:pPr>
              <w:jc w:val="both"/>
              <w:rPr>
                <w:rFonts w:ascii="Times New Roman" w:hAnsi="Times New Roman" w:cs="Times New Roman"/>
              </w:rPr>
            </w:pPr>
          </w:p>
        </w:tc>
      </w:tr>
      <w:tr w:rsidR="00CA4320" w:rsidRPr="00CA4320" w14:paraId="4D321D4B" w14:textId="77777777" w:rsidTr="00CA4320">
        <w:trPr>
          <w:trHeight w:val="6496"/>
          <w:jc w:val="center"/>
        </w:trPr>
        <w:tc>
          <w:tcPr>
            <w:tcW w:w="4813" w:type="dxa"/>
            <w:gridSpan w:val="3"/>
          </w:tcPr>
          <w:p w14:paraId="4C8DFA02" w14:textId="77777777" w:rsidR="00CA4320" w:rsidRPr="00CA4320" w:rsidRDefault="00CA4320" w:rsidP="00366522">
            <w:pPr>
              <w:jc w:val="both"/>
              <w:rPr>
                <w:rFonts w:ascii="Times New Roman" w:hAnsi="Times New Roman" w:cs="Times New Roman"/>
                <w:b/>
              </w:rPr>
            </w:pPr>
            <w:r w:rsidRPr="00CA4320">
              <w:rPr>
                <w:rFonts w:ascii="Times New Roman" w:hAnsi="Times New Roman" w:cs="Times New Roman"/>
                <w:b/>
              </w:rPr>
              <w:t>Actions:</w:t>
            </w:r>
          </w:p>
          <w:p w14:paraId="7DBCFF45" w14:textId="77777777" w:rsidR="00CA4320" w:rsidRPr="00CA4320" w:rsidRDefault="00CA4320" w:rsidP="00366522">
            <w:pPr>
              <w:jc w:val="both"/>
              <w:rPr>
                <w:rFonts w:ascii="Times New Roman" w:hAnsi="Times New Roman" w:cs="Times New Roman"/>
              </w:rPr>
            </w:pPr>
            <w:r w:rsidRPr="00CA4320">
              <w:rPr>
                <w:rFonts w:ascii="Times New Roman" w:hAnsi="Times New Roman" w:cs="Times New Roman"/>
                <w:i/>
              </w:rPr>
              <w:t>What has been put in place (with dates and duration)?</w:t>
            </w:r>
          </w:p>
          <w:p w14:paraId="69853905" w14:textId="77777777" w:rsidR="00CA4320" w:rsidRPr="00CA4320" w:rsidRDefault="00CA4320" w:rsidP="00366522">
            <w:pPr>
              <w:jc w:val="both"/>
              <w:rPr>
                <w:rFonts w:ascii="Times New Roman" w:hAnsi="Times New Roman" w:cs="Times New Roman"/>
              </w:rPr>
            </w:pPr>
          </w:p>
        </w:tc>
        <w:tc>
          <w:tcPr>
            <w:tcW w:w="5094" w:type="dxa"/>
            <w:gridSpan w:val="5"/>
          </w:tcPr>
          <w:p w14:paraId="36E95D44" w14:textId="77777777" w:rsidR="00CA4320" w:rsidRPr="00CA4320" w:rsidRDefault="00CA4320" w:rsidP="00366522">
            <w:pPr>
              <w:jc w:val="both"/>
              <w:rPr>
                <w:rFonts w:ascii="Times New Roman" w:hAnsi="Times New Roman" w:cs="Times New Roman"/>
                <w:b/>
              </w:rPr>
            </w:pPr>
            <w:r w:rsidRPr="00CA4320">
              <w:rPr>
                <w:rFonts w:ascii="Times New Roman" w:hAnsi="Times New Roman" w:cs="Times New Roman"/>
                <w:b/>
              </w:rPr>
              <w:t>Impact:</w:t>
            </w:r>
          </w:p>
          <w:p w14:paraId="31ABDB7C" w14:textId="77777777" w:rsidR="00CA4320" w:rsidRPr="00CA4320" w:rsidRDefault="00CA4320" w:rsidP="00366522">
            <w:pPr>
              <w:jc w:val="both"/>
              <w:rPr>
                <w:rFonts w:ascii="Times New Roman" w:hAnsi="Times New Roman" w:cs="Times New Roman"/>
              </w:rPr>
            </w:pPr>
            <w:r w:rsidRPr="00CA4320">
              <w:rPr>
                <w:rFonts w:ascii="Times New Roman" w:hAnsi="Times New Roman" w:cs="Times New Roman"/>
                <w:i/>
              </w:rPr>
              <w:t>What progress has this pupil made (quantified where possible)?</w:t>
            </w:r>
          </w:p>
          <w:p w14:paraId="290FFF76" w14:textId="77777777" w:rsidR="00CA4320" w:rsidRPr="00CA4320" w:rsidRDefault="00CA4320" w:rsidP="00366522">
            <w:pPr>
              <w:rPr>
                <w:rFonts w:ascii="Times New Roman" w:hAnsi="Times New Roman" w:cs="Times New Roman"/>
              </w:rPr>
            </w:pPr>
          </w:p>
          <w:p w14:paraId="65C81C6B" w14:textId="77777777" w:rsidR="00CA4320" w:rsidRPr="00CA4320" w:rsidRDefault="00CA4320" w:rsidP="00366522">
            <w:pPr>
              <w:rPr>
                <w:rFonts w:ascii="Times New Roman" w:hAnsi="Times New Roman" w:cs="Times New Roman"/>
              </w:rPr>
            </w:pPr>
          </w:p>
          <w:p w14:paraId="48F72ACF" w14:textId="77777777" w:rsidR="00CA4320" w:rsidRPr="00CA4320" w:rsidRDefault="00CA4320" w:rsidP="00366522">
            <w:pPr>
              <w:jc w:val="both"/>
              <w:rPr>
                <w:rFonts w:ascii="Times New Roman" w:hAnsi="Times New Roman" w:cs="Times New Roman"/>
              </w:rPr>
            </w:pPr>
          </w:p>
        </w:tc>
      </w:tr>
      <w:tr w:rsidR="00CA4320" w:rsidRPr="00CA4320" w14:paraId="7FDAD1F0" w14:textId="77777777" w:rsidTr="00366522">
        <w:trPr>
          <w:trHeight w:val="1420"/>
          <w:jc w:val="center"/>
        </w:trPr>
        <w:tc>
          <w:tcPr>
            <w:tcW w:w="9907" w:type="dxa"/>
            <w:gridSpan w:val="8"/>
          </w:tcPr>
          <w:p w14:paraId="169A94C6" w14:textId="77777777" w:rsidR="00CA4320" w:rsidRPr="00CA4320" w:rsidRDefault="00CA4320" w:rsidP="00366522">
            <w:pPr>
              <w:jc w:val="both"/>
              <w:rPr>
                <w:rFonts w:ascii="Times New Roman" w:hAnsi="Times New Roman" w:cs="Times New Roman"/>
                <w:b/>
              </w:rPr>
            </w:pPr>
            <w:r w:rsidRPr="00CA4320">
              <w:rPr>
                <w:rFonts w:ascii="Times New Roman" w:hAnsi="Times New Roman" w:cs="Times New Roman"/>
                <w:b/>
              </w:rPr>
              <w:t>Pupil Views:</w:t>
            </w:r>
          </w:p>
          <w:p w14:paraId="434A3131" w14:textId="77777777" w:rsidR="00CA4320" w:rsidRPr="00CA4320" w:rsidRDefault="00CA4320" w:rsidP="00366522">
            <w:pPr>
              <w:jc w:val="both"/>
              <w:rPr>
                <w:rFonts w:ascii="Times New Roman" w:hAnsi="Times New Roman" w:cs="Times New Roman"/>
                <w:i/>
              </w:rPr>
            </w:pPr>
            <w:r w:rsidRPr="00CA4320">
              <w:rPr>
                <w:rFonts w:ascii="Times New Roman" w:hAnsi="Times New Roman" w:cs="Times New Roman"/>
                <w:i/>
              </w:rPr>
              <w:t>What impact did the actions have in the pupil’s opinion?  What other support would they like?  What do they need to work on next?</w:t>
            </w:r>
          </w:p>
          <w:p w14:paraId="104E06A9" w14:textId="77777777" w:rsidR="00CA4320" w:rsidRPr="00CA4320" w:rsidRDefault="00CA4320" w:rsidP="00366522">
            <w:pPr>
              <w:jc w:val="both"/>
              <w:rPr>
                <w:rFonts w:ascii="Times New Roman" w:hAnsi="Times New Roman" w:cs="Times New Roman"/>
              </w:rPr>
            </w:pPr>
          </w:p>
          <w:p w14:paraId="1C623D6A" w14:textId="77777777" w:rsidR="00CA4320" w:rsidRPr="00CA4320" w:rsidRDefault="00CA4320" w:rsidP="00366522">
            <w:pPr>
              <w:jc w:val="both"/>
              <w:rPr>
                <w:rFonts w:ascii="Times New Roman" w:hAnsi="Times New Roman" w:cs="Times New Roman"/>
              </w:rPr>
            </w:pPr>
          </w:p>
        </w:tc>
      </w:tr>
      <w:tr w:rsidR="00CA4320" w:rsidRPr="00CA4320" w14:paraId="7D7CE0AD" w14:textId="77777777" w:rsidTr="00366522">
        <w:tblPrEx>
          <w:jc w:val="left"/>
        </w:tblPrEx>
        <w:trPr>
          <w:trHeight w:val="1420"/>
        </w:trPr>
        <w:tc>
          <w:tcPr>
            <w:tcW w:w="9907" w:type="dxa"/>
            <w:gridSpan w:val="8"/>
          </w:tcPr>
          <w:p w14:paraId="08B4DA81" w14:textId="77777777" w:rsidR="00CA4320" w:rsidRPr="00CA4320" w:rsidRDefault="00CA4320" w:rsidP="00366522">
            <w:pPr>
              <w:jc w:val="both"/>
              <w:rPr>
                <w:rFonts w:ascii="Times New Roman" w:hAnsi="Times New Roman" w:cs="Times New Roman"/>
                <w:b/>
              </w:rPr>
            </w:pPr>
            <w:r w:rsidRPr="00CA4320">
              <w:rPr>
                <w:rFonts w:ascii="Times New Roman" w:hAnsi="Times New Roman" w:cs="Times New Roman"/>
                <w:b/>
              </w:rPr>
              <w:t>Parent Views:</w:t>
            </w:r>
          </w:p>
          <w:p w14:paraId="1D2F3326" w14:textId="77777777" w:rsidR="00CA4320" w:rsidRPr="00CA4320" w:rsidRDefault="00CA4320" w:rsidP="00366522">
            <w:pPr>
              <w:jc w:val="both"/>
              <w:rPr>
                <w:rFonts w:ascii="Times New Roman" w:hAnsi="Times New Roman" w:cs="Times New Roman"/>
              </w:rPr>
            </w:pPr>
            <w:r w:rsidRPr="00CA4320">
              <w:rPr>
                <w:rFonts w:ascii="Times New Roman" w:hAnsi="Times New Roman" w:cs="Times New Roman"/>
                <w:i/>
              </w:rPr>
              <w:t>What impact did the actions have in the parent’s opinion?  What other support would they like for their child?</w:t>
            </w:r>
            <w:r w:rsidRPr="00CA4320">
              <w:rPr>
                <w:rFonts w:ascii="Times New Roman" w:hAnsi="Times New Roman" w:cs="Times New Roman"/>
              </w:rPr>
              <w:t xml:space="preserve"> </w:t>
            </w:r>
          </w:p>
          <w:p w14:paraId="36C9F9B2" w14:textId="77777777" w:rsidR="00CA4320" w:rsidRPr="00CA4320" w:rsidRDefault="00CA4320" w:rsidP="00366522">
            <w:pPr>
              <w:jc w:val="both"/>
              <w:rPr>
                <w:rFonts w:ascii="Times New Roman" w:hAnsi="Times New Roman" w:cs="Times New Roman"/>
              </w:rPr>
            </w:pPr>
          </w:p>
        </w:tc>
      </w:tr>
    </w:tbl>
    <w:p w14:paraId="682B73F3" w14:textId="77777777" w:rsidR="00F469F5" w:rsidRPr="00CA4320" w:rsidRDefault="00F469F5" w:rsidP="00E72926">
      <w:pPr>
        <w:tabs>
          <w:tab w:val="left" w:pos="3128"/>
        </w:tabs>
        <w:rPr>
          <w:rFonts w:ascii="Times New Roman" w:hAnsi="Times New Roman" w:cs="Times New Roman"/>
          <w:b/>
          <w:bCs/>
        </w:rPr>
      </w:pPr>
    </w:p>
    <w:p w14:paraId="113662F7" w14:textId="6E7F5998" w:rsidR="00CA4320" w:rsidRPr="00CA4320" w:rsidRDefault="00CA4320" w:rsidP="00E72926">
      <w:pPr>
        <w:tabs>
          <w:tab w:val="left" w:pos="3128"/>
        </w:tabs>
        <w:rPr>
          <w:rFonts w:ascii="Times New Roman" w:hAnsi="Times New Roman" w:cs="Times New Roman"/>
          <w:b/>
          <w:bCs/>
        </w:rPr>
      </w:pPr>
    </w:p>
    <w:p w14:paraId="7518C463" w14:textId="14FCE7C5" w:rsidR="00CA4320" w:rsidRDefault="00CA4320" w:rsidP="00CA4320">
      <w:pPr>
        <w:rPr>
          <w:rFonts w:ascii="Times New Roman" w:hAnsi="Times New Roman" w:cs="Times New Roman"/>
          <w:noProof/>
        </w:rPr>
      </w:pPr>
      <w:r w:rsidRPr="00CA4320">
        <w:rPr>
          <w:rFonts w:ascii="Times New Roman" w:hAnsi="Times New Roman" w:cs="Times New Roman"/>
          <w:noProof/>
        </w:rPr>
        <w:lastRenderedPageBreak/>
        <w:drawing>
          <wp:anchor distT="0" distB="0" distL="114300" distR="114300" simplePos="0" relativeHeight="251994112" behindDoc="0" locked="0" layoutInCell="1" allowOverlap="1" wp14:anchorId="1DA3FE78" wp14:editId="376606FA">
            <wp:simplePos x="0" y="0"/>
            <wp:positionH relativeFrom="margin">
              <wp:posOffset>0</wp:posOffset>
            </wp:positionH>
            <wp:positionV relativeFrom="paragraph">
              <wp:posOffset>0</wp:posOffset>
            </wp:positionV>
            <wp:extent cx="809625" cy="809625"/>
            <wp:effectExtent l="0" t="0" r="9525" b="9525"/>
            <wp:wrapNone/>
            <wp:docPr id="658" name="Picture 658" descr="Place Farm Primary (@PlaceFarmAcad)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ce Farm Primary (@PlaceFarmAcad) | Twitte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pic:spPr>
                </pic:pic>
              </a:graphicData>
            </a:graphic>
            <wp14:sizeRelH relativeFrom="margin">
              <wp14:pctWidth>0</wp14:pctWidth>
            </wp14:sizeRelH>
            <wp14:sizeRelV relativeFrom="margin">
              <wp14:pctHeight>0</wp14:pctHeight>
            </wp14:sizeRelV>
          </wp:anchor>
        </w:drawing>
      </w:r>
      <w:r w:rsidRPr="00CA4320">
        <w:rPr>
          <w:rFonts w:ascii="Times New Roman" w:hAnsi="Times New Roman" w:cs="Times New Roman"/>
          <w:noProof/>
        </w:rPr>
        <w:t xml:space="preserve">                        </w:t>
      </w:r>
    </w:p>
    <w:p w14:paraId="455432E1" w14:textId="77777777" w:rsidR="00CA4320" w:rsidRPr="00CA4320" w:rsidRDefault="00CA4320" w:rsidP="00CA4320">
      <w:pPr>
        <w:rPr>
          <w:rFonts w:ascii="Times New Roman" w:hAnsi="Times New Roman" w:cs="Times New Roman"/>
          <w:noProof/>
        </w:rPr>
      </w:pPr>
    </w:p>
    <w:p w14:paraId="52331016" w14:textId="77777777" w:rsidR="00CA4320" w:rsidRPr="00CA4320" w:rsidRDefault="00CA4320" w:rsidP="00CA4320">
      <w:pPr>
        <w:rPr>
          <w:rFonts w:ascii="Times New Roman" w:hAnsi="Times New Roman" w:cs="Times New Roman"/>
        </w:rPr>
      </w:pPr>
    </w:p>
    <w:p w14:paraId="0BFCFB3B" w14:textId="77777777" w:rsidR="00CA4320" w:rsidRPr="00CA4320" w:rsidRDefault="00CA4320" w:rsidP="00CA4320">
      <w:pPr>
        <w:jc w:val="center"/>
        <w:rPr>
          <w:rFonts w:ascii="Times New Roman" w:hAnsi="Times New Roman" w:cs="Times New Roman"/>
          <w:b/>
        </w:rPr>
      </w:pPr>
      <w:r w:rsidRPr="00CA4320">
        <w:rPr>
          <w:rFonts w:ascii="Times New Roman" w:hAnsi="Times New Roman" w:cs="Times New Roman"/>
          <w:b/>
        </w:rPr>
        <w:t>Intervention Case Study</w:t>
      </w:r>
    </w:p>
    <w:tbl>
      <w:tblPr>
        <w:tblStyle w:val="TableGrid"/>
        <w:tblW w:w="0" w:type="auto"/>
        <w:tblLook w:val="04A0" w:firstRow="1" w:lastRow="0" w:firstColumn="1" w:lastColumn="0" w:noHBand="0" w:noVBand="1"/>
      </w:tblPr>
      <w:tblGrid>
        <w:gridCol w:w="2114"/>
        <w:gridCol w:w="6902"/>
      </w:tblGrid>
      <w:tr w:rsidR="00CA4320" w:rsidRPr="00CA4320" w14:paraId="2B1E5E2A" w14:textId="77777777" w:rsidTr="00366522">
        <w:trPr>
          <w:trHeight w:val="143"/>
        </w:trPr>
        <w:tc>
          <w:tcPr>
            <w:tcW w:w="2114" w:type="dxa"/>
          </w:tcPr>
          <w:p w14:paraId="033EB4BE" w14:textId="77777777" w:rsidR="00CA4320" w:rsidRPr="00CA4320" w:rsidRDefault="00CA4320" w:rsidP="00366522">
            <w:pPr>
              <w:rPr>
                <w:rFonts w:ascii="Times New Roman" w:hAnsi="Times New Roman" w:cs="Times New Roman"/>
                <w:b/>
              </w:rPr>
            </w:pPr>
            <w:r w:rsidRPr="00CA4320">
              <w:rPr>
                <w:rFonts w:ascii="Times New Roman" w:hAnsi="Times New Roman" w:cs="Times New Roman"/>
                <w:b/>
              </w:rPr>
              <w:t>Intervention(s)</w:t>
            </w:r>
          </w:p>
        </w:tc>
        <w:tc>
          <w:tcPr>
            <w:tcW w:w="6902" w:type="dxa"/>
          </w:tcPr>
          <w:p w14:paraId="17A89A3E" w14:textId="77777777" w:rsidR="00CA4320" w:rsidRPr="00CA4320" w:rsidRDefault="00CA4320" w:rsidP="00366522">
            <w:pPr>
              <w:rPr>
                <w:rFonts w:ascii="Times New Roman" w:hAnsi="Times New Roman" w:cs="Times New Roman"/>
              </w:rPr>
            </w:pPr>
          </w:p>
          <w:p w14:paraId="3A31FF5D" w14:textId="77777777" w:rsidR="00CA4320" w:rsidRPr="00CA4320" w:rsidRDefault="00CA4320" w:rsidP="00366522">
            <w:pPr>
              <w:rPr>
                <w:rFonts w:ascii="Times New Roman" w:hAnsi="Times New Roman" w:cs="Times New Roman"/>
              </w:rPr>
            </w:pPr>
          </w:p>
        </w:tc>
      </w:tr>
      <w:tr w:rsidR="00CA4320" w:rsidRPr="00CA4320" w14:paraId="7CB2CC18" w14:textId="77777777" w:rsidTr="00366522">
        <w:tc>
          <w:tcPr>
            <w:tcW w:w="2114" w:type="dxa"/>
          </w:tcPr>
          <w:p w14:paraId="470F40C2" w14:textId="77777777" w:rsidR="00CA4320" w:rsidRPr="00CA4320" w:rsidRDefault="00CA4320" w:rsidP="00366522">
            <w:pPr>
              <w:rPr>
                <w:rFonts w:ascii="Times New Roman" w:hAnsi="Times New Roman" w:cs="Times New Roman"/>
                <w:b/>
              </w:rPr>
            </w:pPr>
            <w:r w:rsidRPr="00CA4320">
              <w:rPr>
                <w:rFonts w:ascii="Times New Roman" w:hAnsi="Times New Roman" w:cs="Times New Roman"/>
                <w:b/>
              </w:rPr>
              <w:t>Evidence/Research base for intervention</w:t>
            </w:r>
          </w:p>
        </w:tc>
        <w:tc>
          <w:tcPr>
            <w:tcW w:w="6902" w:type="dxa"/>
          </w:tcPr>
          <w:p w14:paraId="2F34219A" w14:textId="77777777" w:rsidR="00CA4320" w:rsidRPr="00CA4320" w:rsidRDefault="00CA4320" w:rsidP="00366522">
            <w:pPr>
              <w:rPr>
                <w:rFonts w:ascii="Times New Roman" w:hAnsi="Times New Roman" w:cs="Times New Roman"/>
              </w:rPr>
            </w:pPr>
          </w:p>
          <w:p w14:paraId="7DF9E396" w14:textId="77777777" w:rsidR="00CA4320" w:rsidRPr="00CA4320" w:rsidRDefault="00CA4320" w:rsidP="00366522">
            <w:pPr>
              <w:rPr>
                <w:rFonts w:ascii="Times New Roman" w:hAnsi="Times New Roman" w:cs="Times New Roman"/>
              </w:rPr>
            </w:pPr>
          </w:p>
          <w:p w14:paraId="769CFF1B" w14:textId="77777777" w:rsidR="00CA4320" w:rsidRPr="00CA4320" w:rsidRDefault="00CA4320" w:rsidP="00366522">
            <w:pPr>
              <w:rPr>
                <w:rFonts w:ascii="Times New Roman" w:hAnsi="Times New Roman" w:cs="Times New Roman"/>
              </w:rPr>
            </w:pPr>
          </w:p>
          <w:p w14:paraId="7FF39455" w14:textId="77777777" w:rsidR="00CA4320" w:rsidRPr="00CA4320" w:rsidRDefault="00CA4320" w:rsidP="00366522">
            <w:pPr>
              <w:rPr>
                <w:rFonts w:ascii="Times New Roman" w:hAnsi="Times New Roman" w:cs="Times New Roman"/>
              </w:rPr>
            </w:pPr>
          </w:p>
          <w:p w14:paraId="3E8E85E1" w14:textId="77777777" w:rsidR="00CA4320" w:rsidRPr="00CA4320" w:rsidRDefault="00CA4320" w:rsidP="00366522">
            <w:pPr>
              <w:rPr>
                <w:rFonts w:ascii="Times New Roman" w:hAnsi="Times New Roman" w:cs="Times New Roman"/>
              </w:rPr>
            </w:pPr>
          </w:p>
        </w:tc>
      </w:tr>
      <w:tr w:rsidR="00CA4320" w:rsidRPr="00CA4320" w14:paraId="7647A285" w14:textId="77777777" w:rsidTr="00366522">
        <w:tc>
          <w:tcPr>
            <w:tcW w:w="2114" w:type="dxa"/>
          </w:tcPr>
          <w:p w14:paraId="724CC03C" w14:textId="77777777" w:rsidR="00CA4320" w:rsidRPr="00CA4320" w:rsidRDefault="00CA4320" w:rsidP="00366522">
            <w:pPr>
              <w:rPr>
                <w:rFonts w:ascii="Times New Roman" w:hAnsi="Times New Roman" w:cs="Times New Roman"/>
                <w:b/>
              </w:rPr>
            </w:pPr>
            <w:r w:rsidRPr="00CA4320">
              <w:rPr>
                <w:rFonts w:ascii="Times New Roman" w:hAnsi="Times New Roman" w:cs="Times New Roman"/>
                <w:b/>
              </w:rPr>
              <w:t>Evidence of Impact (data/qualitative and quantitative)</w:t>
            </w:r>
          </w:p>
          <w:p w14:paraId="0577A008" w14:textId="77777777" w:rsidR="00CA4320" w:rsidRPr="00CA4320" w:rsidRDefault="00CA4320" w:rsidP="00366522">
            <w:pPr>
              <w:rPr>
                <w:rFonts w:ascii="Times New Roman" w:hAnsi="Times New Roman" w:cs="Times New Roman"/>
                <w:b/>
              </w:rPr>
            </w:pPr>
            <w:r w:rsidRPr="00CA4320">
              <w:rPr>
                <w:rFonts w:ascii="Times New Roman" w:hAnsi="Times New Roman" w:cs="Times New Roman"/>
                <w:b/>
              </w:rPr>
              <w:t>Is progress in line with what the intervention promises?</w:t>
            </w:r>
          </w:p>
        </w:tc>
        <w:tc>
          <w:tcPr>
            <w:tcW w:w="6902" w:type="dxa"/>
          </w:tcPr>
          <w:p w14:paraId="59430B7A" w14:textId="77777777" w:rsidR="00CA4320" w:rsidRPr="00CA4320" w:rsidRDefault="00CA4320" w:rsidP="00366522">
            <w:pPr>
              <w:rPr>
                <w:rFonts w:ascii="Times New Roman" w:hAnsi="Times New Roman" w:cs="Times New Roman"/>
              </w:rPr>
            </w:pPr>
          </w:p>
          <w:p w14:paraId="7C1C267A" w14:textId="77777777" w:rsidR="00CA4320" w:rsidRPr="00CA4320" w:rsidRDefault="00CA4320" w:rsidP="00366522">
            <w:pPr>
              <w:rPr>
                <w:rFonts w:ascii="Times New Roman" w:hAnsi="Times New Roman" w:cs="Times New Roman"/>
              </w:rPr>
            </w:pPr>
          </w:p>
          <w:p w14:paraId="5EFD0A62" w14:textId="77777777" w:rsidR="00CA4320" w:rsidRPr="00CA4320" w:rsidRDefault="00CA4320" w:rsidP="00366522">
            <w:pPr>
              <w:rPr>
                <w:rFonts w:ascii="Times New Roman" w:hAnsi="Times New Roman" w:cs="Times New Roman"/>
              </w:rPr>
            </w:pPr>
          </w:p>
          <w:p w14:paraId="2C843961" w14:textId="77777777" w:rsidR="00CA4320" w:rsidRPr="00CA4320" w:rsidRDefault="00CA4320" w:rsidP="00366522">
            <w:pPr>
              <w:rPr>
                <w:rFonts w:ascii="Times New Roman" w:hAnsi="Times New Roman" w:cs="Times New Roman"/>
              </w:rPr>
            </w:pPr>
          </w:p>
          <w:p w14:paraId="679A07AA" w14:textId="77777777" w:rsidR="00CA4320" w:rsidRPr="00CA4320" w:rsidRDefault="00CA4320" w:rsidP="00366522">
            <w:pPr>
              <w:rPr>
                <w:rFonts w:ascii="Times New Roman" w:hAnsi="Times New Roman" w:cs="Times New Roman"/>
              </w:rPr>
            </w:pPr>
          </w:p>
          <w:p w14:paraId="1B250543" w14:textId="77777777" w:rsidR="00CA4320" w:rsidRPr="00CA4320" w:rsidRDefault="00CA4320" w:rsidP="00366522">
            <w:pPr>
              <w:rPr>
                <w:rFonts w:ascii="Times New Roman" w:hAnsi="Times New Roman" w:cs="Times New Roman"/>
              </w:rPr>
            </w:pPr>
          </w:p>
        </w:tc>
      </w:tr>
      <w:tr w:rsidR="00CA4320" w:rsidRPr="00CA4320" w14:paraId="75B9C54A" w14:textId="77777777" w:rsidTr="00366522">
        <w:tc>
          <w:tcPr>
            <w:tcW w:w="9016" w:type="dxa"/>
            <w:gridSpan w:val="2"/>
          </w:tcPr>
          <w:p w14:paraId="3532B796" w14:textId="77777777" w:rsidR="00CA4320" w:rsidRPr="00CA4320" w:rsidRDefault="00CA4320" w:rsidP="00366522">
            <w:pPr>
              <w:jc w:val="center"/>
              <w:rPr>
                <w:rFonts w:ascii="Times New Roman" w:hAnsi="Times New Roman" w:cs="Times New Roman"/>
              </w:rPr>
            </w:pPr>
            <w:r w:rsidRPr="00CA4320">
              <w:rPr>
                <w:rFonts w:ascii="Times New Roman" w:hAnsi="Times New Roman" w:cs="Times New Roman"/>
                <w:b/>
              </w:rPr>
              <w:t>Specific Case study (evidence of impact on a particular child/group of children)</w:t>
            </w:r>
          </w:p>
        </w:tc>
      </w:tr>
      <w:tr w:rsidR="00CA4320" w:rsidRPr="00CA4320" w14:paraId="71E5B529" w14:textId="77777777" w:rsidTr="00366522">
        <w:tc>
          <w:tcPr>
            <w:tcW w:w="2114" w:type="dxa"/>
          </w:tcPr>
          <w:p w14:paraId="72D292E1" w14:textId="77777777" w:rsidR="00CA4320" w:rsidRPr="00CA4320" w:rsidRDefault="00CA4320" w:rsidP="00366522">
            <w:pPr>
              <w:rPr>
                <w:rFonts w:ascii="Times New Roman" w:hAnsi="Times New Roman" w:cs="Times New Roman"/>
                <w:i/>
              </w:rPr>
            </w:pPr>
            <w:r w:rsidRPr="00CA4320">
              <w:rPr>
                <w:rFonts w:ascii="Times New Roman" w:hAnsi="Times New Roman" w:cs="Times New Roman"/>
                <w:b/>
                <w:i/>
              </w:rPr>
              <w:t>Specific needs of the child – what were the identified problems?</w:t>
            </w:r>
          </w:p>
        </w:tc>
        <w:tc>
          <w:tcPr>
            <w:tcW w:w="6902" w:type="dxa"/>
          </w:tcPr>
          <w:p w14:paraId="1359AA44" w14:textId="77777777" w:rsidR="00CA4320" w:rsidRPr="00CA4320" w:rsidRDefault="00CA4320" w:rsidP="00366522">
            <w:pPr>
              <w:rPr>
                <w:rFonts w:ascii="Times New Roman" w:hAnsi="Times New Roman" w:cs="Times New Roman"/>
              </w:rPr>
            </w:pPr>
          </w:p>
        </w:tc>
      </w:tr>
      <w:tr w:rsidR="00CA4320" w:rsidRPr="00CA4320" w14:paraId="3A1A9F9D" w14:textId="77777777" w:rsidTr="00366522">
        <w:tc>
          <w:tcPr>
            <w:tcW w:w="2114" w:type="dxa"/>
          </w:tcPr>
          <w:p w14:paraId="1463EA85" w14:textId="77777777" w:rsidR="00CA4320" w:rsidRPr="00CA4320" w:rsidRDefault="00CA4320" w:rsidP="00366522">
            <w:pPr>
              <w:rPr>
                <w:rFonts w:ascii="Times New Roman" w:hAnsi="Times New Roman" w:cs="Times New Roman"/>
                <w:i/>
              </w:rPr>
            </w:pPr>
            <w:r w:rsidRPr="00CA4320">
              <w:rPr>
                <w:rFonts w:ascii="Times New Roman" w:hAnsi="Times New Roman" w:cs="Times New Roman"/>
                <w:i/>
              </w:rPr>
              <w:t>What impact did we hope to see?</w:t>
            </w:r>
          </w:p>
        </w:tc>
        <w:tc>
          <w:tcPr>
            <w:tcW w:w="6902" w:type="dxa"/>
          </w:tcPr>
          <w:p w14:paraId="5828B746" w14:textId="77777777" w:rsidR="00CA4320" w:rsidRPr="00CA4320" w:rsidRDefault="00CA4320" w:rsidP="00366522">
            <w:pPr>
              <w:rPr>
                <w:rFonts w:ascii="Times New Roman" w:hAnsi="Times New Roman" w:cs="Times New Roman"/>
              </w:rPr>
            </w:pPr>
          </w:p>
          <w:p w14:paraId="2D0BD2CB" w14:textId="77777777" w:rsidR="00CA4320" w:rsidRPr="00CA4320" w:rsidRDefault="00CA4320" w:rsidP="00366522">
            <w:pPr>
              <w:rPr>
                <w:rFonts w:ascii="Times New Roman" w:hAnsi="Times New Roman" w:cs="Times New Roman"/>
              </w:rPr>
            </w:pPr>
          </w:p>
          <w:p w14:paraId="39A291D5" w14:textId="77777777" w:rsidR="00CA4320" w:rsidRPr="00CA4320" w:rsidRDefault="00CA4320" w:rsidP="00366522">
            <w:pPr>
              <w:rPr>
                <w:rFonts w:ascii="Times New Roman" w:hAnsi="Times New Roman" w:cs="Times New Roman"/>
              </w:rPr>
            </w:pPr>
          </w:p>
          <w:p w14:paraId="2CC17B49" w14:textId="77777777" w:rsidR="00CA4320" w:rsidRPr="00CA4320" w:rsidRDefault="00CA4320" w:rsidP="00366522">
            <w:pPr>
              <w:rPr>
                <w:rFonts w:ascii="Times New Roman" w:hAnsi="Times New Roman" w:cs="Times New Roman"/>
              </w:rPr>
            </w:pPr>
          </w:p>
          <w:p w14:paraId="15A3705F" w14:textId="77777777" w:rsidR="00CA4320" w:rsidRPr="00CA4320" w:rsidRDefault="00CA4320" w:rsidP="00366522">
            <w:pPr>
              <w:rPr>
                <w:rFonts w:ascii="Times New Roman" w:hAnsi="Times New Roman" w:cs="Times New Roman"/>
              </w:rPr>
            </w:pPr>
          </w:p>
        </w:tc>
      </w:tr>
      <w:tr w:rsidR="00CA4320" w:rsidRPr="00CA4320" w14:paraId="3E83FDF4" w14:textId="77777777" w:rsidTr="00366522">
        <w:tc>
          <w:tcPr>
            <w:tcW w:w="2114" w:type="dxa"/>
          </w:tcPr>
          <w:p w14:paraId="2A6A1F3B" w14:textId="77777777" w:rsidR="00CA4320" w:rsidRPr="00CA4320" w:rsidRDefault="00CA4320" w:rsidP="00366522">
            <w:pPr>
              <w:rPr>
                <w:rFonts w:ascii="Times New Roman" w:hAnsi="Times New Roman" w:cs="Times New Roman"/>
                <w:i/>
              </w:rPr>
            </w:pPr>
            <w:r w:rsidRPr="00CA4320">
              <w:rPr>
                <w:rFonts w:ascii="Times New Roman" w:hAnsi="Times New Roman" w:cs="Times New Roman"/>
                <w:i/>
              </w:rPr>
              <w:t>What specifics had to be in place to make the intervention work?</w:t>
            </w:r>
          </w:p>
        </w:tc>
        <w:tc>
          <w:tcPr>
            <w:tcW w:w="6902" w:type="dxa"/>
          </w:tcPr>
          <w:p w14:paraId="443CE211" w14:textId="77777777" w:rsidR="00CA4320" w:rsidRPr="00CA4320" w:rsidRDefault="00CA4320" w:rsidP="00366522">
            <w:pPr>
              <w:rPr>
                <w:rFonts w:ascii="Times New Roman" w:hAnsi="Times New Roman" w:cs="Times New Roman"/>
              </w:rPr>
            </w:pPr>
          </w:p>
          <w:p w14:paraId="6EB97286" w14:textId="77777777" w:rsidR="00CA4320" w:rsidRPr="00CA4320" w:rsidRDefault="00CA4320" w:rsidP="00366522">
            <w:pPr>
              <w:rPr>
                <w:rFonts w:ascii="Times New Roman" w:hAnsi="Times New Roman" w:cs="Times New Roman"/>
              </w:rPr>
            </w:pPr>
          </w:p>
          <w:p w14:paraId="5B6B8267" w14:textId="77777777" w:rsidR="00CA4320" w:rsidRPr="00CA4320" w:rsidRDefault="00CA4320" w:rsidP="00366522">
            <w:pPr>
              <w:rPr>
                <w:rFonts w:ascii="Times New Roman" w:hAnsi="Times New Roman" w:cs="Times New Roman"/>
              </w:rPr>
            </w:pPr>
          </w:p>
          <w:p w14:paraId="46768FD8" w14:textId="77777777" w:rsidR="00CA4320" w:rsidRPr="00CA4320" w:rsidRDefault="00CA4320" w:rsidP="00366522">
            <w:pPr>
              <w:rPr>
                <w:rFonts w:ascii="Times New Roman" w:hAnsi="Times New Roman" w:cs="Times New Roman"/>
              </w:rPr>
            </w:pPr>
          </w:p>
          <w:p w14:paraId="4D7936EC" w14:textId="77777777" w:rsidR="00CA4320" w:rsidRPr="00CA4320" w:rsidRDefault="00CA4320" w:rsidP="00366522">
            <w:pPr>
              <w:rPr>
                <w:rFonts w:ascii="Times New Roman" w:hAnsi="Times New Roman" w:cs="Times New Roman"/>
              </w:rPr>
            </w:pPr>
          </w:p>
          <w:p w14:paraId="3E3CD353" w14:textId="77777777" w:rsidR="00CA4320" w:rsidRPr="00CA4320" w:rsidRDefault="00CA4320" w:rsidP="00366522">
            <w:pPr>
              <w:rPr>
                <w:rFonts w:ascii="Times New Roman" w:hAnsi="Times New Roman" w:cs="Times New Roman"/>
              </w:rPr>
            </w:pPr>
          </w:p>
        </w:tc>
      </w:tr>
      <w:tr w:rsidR="00CA4320" w:rsidRPr="00CA4320" w14:paraId="6E94FEF1" w14:textId="77777777" w:rsidTr="00366522">
        <w:tc>
          <w:tcPr>
            <w:tcW w:w="2114" w:type="dxa"/>
          </w:tcPr>
          <w:p w14:paraId="68B25B92" w14:textId="77777777" w:rsidR="00CA4320" w:rsidRPr="00CA4320" w:rsidRDefault="00CA4320" w:rsidP="00366522">
            <w:pPr>
              <w:rPr>
                <w:rFonts w:ascii="Times New Roman" w:hAnsi="Times New Roman" w:cs="Times New Roman"/>
                <w:i/>
              </w:rPr>
            </w:pPr>
            <w:r w:rsidRPr="00CA4320">
              <w:rPr>
                <w:rFonts w:ascii="Times New Roman" w:hAnsi="Times New Roman" w:cs="Times New Roman"/>
                <w:i/>
              </w:rPr>
              <w:t>How has it worked in our context so far? How is it timetabled? Structured? Supported?</w:t>
            </w:r>
          </w:p>
        </w:tc>
        <w:tc>
          <w:tcPr>
            <w:tcW w:w="6902" w:type="dxa"/>
          </w:tcPr>
          <w:p w14:paraId="1D6FD964" w14:textId="77777777" w:rsidR="00CA4320" w:rsidRPr="00CA4320" w:rsidRDefault="00CA4320" w:rsidP="00366522">
            <w:pPr>
              <w:rPr>
                <w:rFonts w:ascii="Times New Roman" w:hAnsi="Times New Roman" w:cs="Times New Roman"/>
              </w:rPr>
            </w:pPr>
          </w:p>
          <w:p w14:paraId="66F393A3" w14:textId="77777777" w:rsidR="00CA4320" w:rsidRPr="00CA4320" w:rsidRDefault="00CA4320" w:rsidP="00366522">
            <w:pPr>
              <w:rPr>
                <w:rFonts w:ascii="Times New Roman" w:hAnsi="Times New Roman" w:cs="Times New Roman"/>
              </w:rPr>
            </w:pPr>
          </w:p>
          <w:p w14:paraId="2973CAE7" w14:textId="77777777" w:rsidR="00CA4320" w:rsidRPr="00CA4320" w:rsidRDefault="00CA4320" w:rsidP="00366522">
            <w:pPr>
              <w:rPr>
                <w:rFonts w:ascii="Times New Roman" w:hAnsi="Times New Roman" w:cs="Times New Roman"/>
              </w:rPr>
            </w:pPr>
          </w:p>
          <w:p w14:paraId="5A3BCEF7" w14:textId="77777777" w:rsidR="00CA4320" w:rsidRPr="00CA4320" w:rsidRDefault="00CA4320" w:rsidP="00366522">
            <w:pPr>
              <w:rPr>
                <w:rFonts w:ascii="Times New Roman" w:hAnsi="Times New Roman" w:cs="Times New Roman"/>
              </w:rPr>
            </w:pPr>
          </w:p>
          <w:p w14:paraId="437FCBC5" w14:textId="77777777" w:rsidR="00CA4320" w:rsidRPr="00CA4320" w:rsidRDefault="00CA4320" w:rsidP="00366522">
            <w:pPr>
              <w:rPr>
                <w:rFonts w:ascii="Times New Roman" w:hAnsi="Times New Roman" w:cs="Times New Roman"/>
              </w:rPr>
            </w:pPr>
          </w:p>
          <w:p w14:paraId="18B92FF1" w14:textId="77777777" w:rsidR="00CA4320" w:rsidRPr="00CA4320" w:rsidRDefault="00CA4320" w:rsidP="00366522">
            <w:pPr>
              <w:rPr>
                <w:rFonts w:ascii="Times New Roman" w:hAnsi="Times New Roman" w:cs="Times New Roman"/>
              </w:rPr>
            </w:pPr>
          </w:p>
          <w:p w14:paraId="1370EF32" w14:textId="77777777" w:rsidR="00CA4320" w:rsidRPr="00CA4320" w:rsidRDefault="00CA4320" w:rsidP="00366522">
            <w:pPr>
              <w:rPr>
                <w:rFonts w:ascii="Times New Roman" w:hAnsi="Times New Roman" w:cs="Times New Roman"/>
              </w:rPr>
            </w:pPr>
          </w:p>
        </w:tc>
      </w:tr>
      <w:tr w:rsidR="00CA4320" w:rsidRPr="00CA4320" w14:paraId="52E7B1FC" w14:textId="77777777" w:rsidTr="00366522">
        <w:tc>
          <w:tcPr>
            <w:tcW w:w="2114" w:type="dxa"/>
          </w:tcPr>
          <w:p w14:paraId="65056314" w14:textId="77777777" w:rsidR="00CA4320" w:rsidRPr="00CA4320" w:rsidRDefault="00CA4320" w:rsidP="00366522">
            <w:pPr>
              <w:rPr>
                <w:rFonts w:ascii="Times New Roman" w:hAnsi="Times New Roman" w:cs="Times New Roman"/>
                <w:i/>
              </w:rPr>
            </w:pPr>
            <w:r w:rsidRPr="00CA4320">
              <w:rPr>
                <w:rFonts w:ascii="Times New Roman" w:hAnsi="Times New Roman" w:cs="Times New Roman"/>
                <w:i/>
              </w:rPr>
              <w:t>Impact – what did we see as a result of these interventions?</w:t>
            </w:r>
          </w:p>
        </w:tc>
        <w:tc>
          <w:tcPr>
            <w:tcW w:w="6902" w:type="dxa"/>
          </w:tcPr>
          <w:p w14:paraId="1AB6D61A" w14:textId="77777777" w:rsidR="00CA4320" w:rsidRPr="00CA4320" w:rsidRDefault="00CA4320" w:rsidP="00366522">
            <w:pPr>
              <w:rPr>
                <w:rFonts w:ascii="Times New Roman" w:hAnsi="Times New Roman" w:cs="Times New Roman"/>
              </w:rPr>
            </w:pPr>
          </w:p>
          <w:p w14:paraId="73406322" w14:textId="77777777" w:rsidR="00CA4320" w:rsidRPr="00CA4320" w:rsidRDefault="00CA4320" w:rsidP="00366522">
            <w:pPr>
              <w:rPr>
                <w:rFonts w:ascii="Times New Roman" w:hAnsi="Times New Roman" w:cs="Times New Roman"/>
              </w:rPr>
            </w:pPr>
          </w:p>
          <w:p w14:paraId="0827F854" w14:textId="77777777" w:rsidR="00CA4320" w:rsidRPr="00CA4320" w:rsidRDefault="00CA4320" w:rsidP="00366522">
            <w:pPr>
              <w:rPr>
                <w:rFonts w:ascii="Times New Roman" w:hAnsi="Times New Roman" w:cs="Times New Roman"/>
              </w:rPr>
            </w:pPr>
          </w:p>
          <w:p w14:paraId="006E746E" w14:textId="77777777" w:rsidR="00CA4320" w:rsidRPr="00CA4320" w:rsidRDefault="00CA4320" w:rsidP="00366522">
            <w:pPr>
              <w:rPr>
                <w:rFonts w:ascii="Times New Roman" w:hAnsi="Times New Roman" w:cs="Times New Roman"/>
              </w:rPr>
            </w:pPr>
          </w:p>
          <w:p w14:paraId="28753F22" w14:textId="77777777" w:rsidR="00CA4320" w:rsidRPr="00CA4320" w:rsidRDefault="00CA4320" w:rsidP="00366522">
            <w:pPr>
              <w:rPr>
                <w:rFonts w:ascii="Times New Roman" w:hAnsi="Times New Roman" w:cs="Times New Roman"/>
              </w:rPr>
            </w:pPr>
          </w:p>
          <w:p w14:paraId="3503C469" w14:textId="77777777" w:rsidR="00CA4320" w:rsidRPr="00CA4320" w:rsidRDefault="00CA4320" w:rsidP="00366522">
            <w:pPr>
              <w:rPr>
                <w:rFonts w:ascii="Times New Roman" w:hAnsi="Times New Roman" w:cs="Times New Roman"/>
              </w:rPr>
            </w:pPr>
          </w:p>
          <w:p w14:paraId="6C92B2F1" w14:textId="77777777" w:rsidR="00CA4320" w:rsidRPr="00CA4320" w:rsidRDefault="00CA4320" w:rsidP="00366522">
            <w:pPr>
              <w:rPr>
                <w:rFonts w:ascii="Times New Roman" w:hAnsi="Times New Roman" w:cs="Times New Roman"/>
              </w:rPr>
            </w:pPr>
          </w:p>
        </w:tc>
      </w:tr>
    </w:tbl>
    <w:p w14:paraId="269D2171" w14:textId="60E83AA8" w:rsidR="00CA4320" w:rsidRPr="00CA4320" w:rsidRDefault="00CA4320" w:rsidP="00E72926">
      <w:pPr>
        <w:tabs>
          <w:tab w:val="left" w:pos="3128"/>
        </w:tabs>
        <w:rPr>
          <w:rFonts w:ascii="Times New Roman" w:hAnsi="Times New Roman" w:cs="Times New Roman"/>
          <w:b/>
          <w:bCs/>
        </w:rPr>
      </w:pPr>
    </w:p>
    <w:p w14:paraId="481F210A" w14:textId="5CE8B459" w:rsidR="00CA4320" w:rsidRDefault="00CA4320" w:rsidP="00E72926">
      <w:pPr>
        <w:tabs>
          <w:tab w:val="left" w:pos="3128"/>
        </w:tabs>
        <w:rPr>
          <w:rFonts w:ascii="Times New Roman" w:hAnsi="Times New Roman" w:cs="Times New Roman"/>
          <w:b/>
          <w:bCs/>
        </w:rPr>
      </w:pPr>
    </w:p>
    <w:p w14:paraId="665BB4D6" w14:textId="67357545" w:rsidR="00F469F5" w:rsidRDefault="00F469F5" w:rsidP="00E72926">
      <w:pPr>
        <w:tabs>
          <w:tab w:val="left" w:pos="3128"/>
        </w:tabs>
        <w:rPr>
          <w:rFonts w:ascii="Times New Roman" w:hAnsi="Times New Roman" w:cs="Times New Roman"/>
          <w:b/>
          <w:bCs/>
        </w:rPr>
      </w:pPr>
    </w:p>
    <w:p w14:paraId="08E0B7C1" w14:textId="2FF618DE" w:rsidR="00F469F5" w:rsidRDefault="00F469F5" w:rsidP="00E72926">
      <w:pPr>
        <w:tabs>
          <w:tab w:val="left" w:pos="3128"/>
        </w:tabs>
        <w:rPr>
          <w:rFonts w:ascii="Times New Roman" w:hAnsi="Times New Roman" w:cs="Times New Roman"/>
          <w:b/>
          <w:bCs/>
        </w:rPr>
      </w:pPr>
    </w:p>
    <w:p w14:paraId="0F24C781" w14:textId="77777777" w:rsidR="00F469F5" w:rsidRPr="00CA4320" w:rsidRDefault="00F469F5" w:rsidP="00E72926">
      <w:pPr>
        <w:tabs>
          <w:tab w:val="left" w:pos="3128"/>
        </w:tabs>
        <w:rPr>
          <w:rFonts w:ascii="Times New Roman" w:hAnsi="Times New Roman" w:cs="Times New Roman"/>
          <w:b/>
          <w:bCs/>
        </w:rPr>
      </w:pPr>
    </w:p>
    <w:p w14:paraId="65821634" w14:textId="77777777" w:rsidR="00CA4320" w:rsidRPr="00CA4320" w:rsidRDefault="00CA4320" w:rsidP="00CA4320">
      <w:pPr>
        <w:rPr>
          <w:rFonts w:ascii="Times New Roman" w:hAnsi="Times New Roman" w:cs="Times New Roman"/>
          <w:b/>
        </w:rPr>
      </w:pPr>
      <w:r w:rsidRPr="00CA4320">
        <w:rPr>
          <w:rFonts w:ascii="Times New Roman" w:hAnsi="Times New Roman" w:cs="Times New Roman"/>
          <w:noProof/>
        </w:rPr>
        <w:drawing>
          <wp:anchor distT="0" distB="0" distL="114300" distR="114300" simplePos="0" relativeHeight="251996160" behindDoc="0" locked="0" layoutInCell="1" allowOverlap="1" wp14:anchorId="2F886896" wp14:editId="3DBF345E">
            <wp:simplePos x="0" y="0"/>
            <wp:positionH relativeFrom="margin">
              <wp:align>right</wp:align>
            </wp:positionH>
            <wp:positionV relativeFrom="paragraph">
              <wp:posOffset>-407933</wp:posOffset>
            </wp:positionV>
            <wp:extent cx="833040" cy="1149985"/>
            <wp:effectExtent l="0" t="0" r="5715" b="0"/>
            <wp:wrapNone/>
            <wp:docPr id="659" name="Picture 6" descr="Icon&#10;&#10;Description automatically generated with low confidence">
              <a:extLst xmlns:a="http://schemas.openxmlformats.org/drawingml/2006/main">
                <a:ext uri="{FF2B5EF4-FFF2-40B4-BE49-F238E27FC236}">
                  <a16:creationId xmlns:a16="http://schemas.microsoft.com/office/drawing/2014/main" id="{8554D313-D073-4283-B623-10F089C1E8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Picture 6" descr="Icon&#10;&#10;Description automatically generated with low confidence">
                      <a:extLst>
                        <a:ext uri="{FF2B5EF4-FFF2-40B4-BE49-F238E27FC236}">
                          <a16:creationId xmlns:a16="http://schemas.microsoft.com/office/drawing/2014/main" id="{8554D313-D073-4283-B623-10F089C1E898}"/>
                        </a:ext>
                      </a:extLst>
                    </pic:cNvPr>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0" y="0"/>
                      <a:ext cx="833040" cy="1149985"/>
                    </a:xfrm>
                    <a:prstGeom prst="rect">
                      <a:avLst/>
                    </a:prstGeom>
                  </pic:spPr>
                </pic:pic>
              </a:graphicData>
            </a:graphic>
            <wp14:sizeRelH relativeFrom="margin">
              <wp14:pctWidth>0</wp14:pctWidth>
            </wp14:sizeRelH>
            <wp14:sizeRelV relativeFrom="margin">
              <wp14:pctHeight>0</wp14:pctHeight>
            </wp14:sizeRelV>
          </wp:anchor>
        </w:drawing>
      </w:r>
      <w:r w:rsidRPr="00CA4320">
        <w:rPr>
          <w:rFonts w:ascii="Times New Roman" w:hAnsi="Times New Roman" w:cs="Times New Roman"/>
          <w:b/>
        </w:rPr>
        <w:t>Samuel Ward Academy SEND/Inclusion Case Study</w:t>
      </w:r>
    </w:p>
    <w:p w14:paraId="4A9AC8B8" w14:textId="77777777" w:rsidR="00CA4320" w:rsidRPr="00CA4320" w:rsidRDefault="00CA4320" w:rsidP="00CA4320">
      <w:pPr>
        <w:rPr>
          <w:rFonts w:ascii="Times New Roman" w:hAnsi="Times New Roman" w:cs="Times New Roman"/>
          <w:b/>
        </w:rPr>
      </w:pPr>
      <w:r w:rsidRPr="00CA4320">
        <w:rPr>
          <w:rFonts w:ascii="Times New Roman" w:hAnsi="Times New Roman" w:cs="Times New Roman"/>
          <w:b/>
        </w:rPr>
        <w:t>Case Study 2: Cognition and Learning SEND Interventions</w:t>
      </w:r>
      <w:r w:rsidRPr="00CA4320">
        <w:rPr>
          <w:rFonts w:ascii="Times New Roman" w:hAnsi="Times New Roman" w:cs="Times New Roman"/>
          <w:noProof/>
        </w:rPr>
        <w:t xml:space="preserve"> </w:t>
      </w:r>
    </w:p>
    <w:p w14:paraId="2F13100A" w14:textId="77777777" w:rsidR="00CA4320" w:rsidRPr="00CA4320" w:rsidRDefault="00CA4320" w:rsidP="00CA4320">
      <w:pPr>
        <w:rPr>
          <w:rFonts w:ascii="Times New Roman" w:hAnsi="Times New Roman" w:cs="Times New Roman"/>
          <w:b/>
        </w:rPr>
      </w:pPr>
      <w:r w:rsidRPr="00CA4320">
        <w:rPr>
          <w:rFonts w:ascii="Times New Roman" w:hAnsi="Times New Roman" w:cs="Times New Roman"/>
          <w:b/>
        </w:rPr>
        <w:t>Background:</w:t>
      </w:r>
    </w:p>
    <w:p w14:paraId="095B1745" w14:textId="77777777" w:rsidR="00CA4320" w:rsidRPr="00CA4320" w:rsidRDefault="00CA4320" w:rsidP="00CA4320">
      <w:pPr>
        <w:rPr>
          <w:rFonts w:ascii="Times New Roman" w:hAnsi="Times New Roman" w:cs="Times New Roman"/>
        </w:rPr>
      </w:pPr>
      <w:r w:rsidRPr="00CA4320">
        <w:rPr>
          <w:rFonts w:ascii="Times New Roman" w:hAnsi="Times New Roman" w:cs="Times New Roman"/>
        </w:rPr>
        <w:t xml:space="preserve">As part of the Assess, Plan, Do, Review process, students with below average standardised scores in literacy and numeracy were identified. It was recognised that these students would struggle to access lessons without additional intervention. </w:t>
      </w:r>
    </w:p>
    <w:p w14:paraId="0698580F" w14:textId="77777777" w:rsidR="00CA4320" w:rsidRPr="00CA4320" w:rsidRDefault="00CA4320" w:rsidP="00CA4320">
      <w:pPr>
        <w:rPr>
          <w:rFonts w:ascii="Times New Roman" w:hAnsi="Times New Roman" w:cs="Times New Roman"/>
          <w:b/>
        </w:rPr>
      </w:pPr>
      <w:r w:rsidRPr="00CA4320">
        <w:rPr>
          <w:rFonts w:ascii="Times New Roman" w:hAnsi="Times New Roman" w:cs="Times New Roman"/>
          <w:b/>
        </w:rPr>
        <w:t>What was on offer/put in place:</w:t>
      </w:r>
    </w:p>
    <w:p w14:paraId="1D76EE73" w14:textId="77777777" w:rsidR="00CA4320" w:rsidRPr="00CA4320" w:rsidRDefault="00CA4320" w:rsidP="00CA4320">
      <w:pPr>
        <w:rPr>
          <w:rFonts w:ascii="Times New Roman" w:hAnsi="Times New Roman" w:cs="Times New Roman"/>
        </w:rPr>
      </w:pPr>
      <w:r w:rsidRPr="00CA4320">
        <w:rPr>
          <w:rFonts w:ascii="Times New Roman" w:hAnsi="Times New Roman" w:cs="Times New Roman"/>
        </w:rPr>
        <w:t xml:space="preserve">The SENDCo researched evidence-based programmes using EEF information and reports. Through this, several effective interventions were identified to support a range of students in a range of ways. The interventions identified were: </w:t>
      </w:r>
    </w:p>
    <w:p w14:paraId="76A671B0" w14:textId="77777777" w:rsidR="00CA4320" w:rsidRPr="00CA4320" w:rsidRDefault="00CA4320" w:rsidP="00CA4320">
      <w:pPr>
        <w:pStyle w:val="ListParagraph"/>
        <w:numPr>
          <w:ilvl w:val="0"/>
          <w:numId w:val="81"/>
        </w:numPr>
        <w:rPr>
          <w:rFonts w:ascii="Times New Roman" w:hAnsi="Times New Roman" w:cs="Times New Roman"/>
        </w:rPr>
      </w:pPr>
      <w:r w:rsidRPr="00CA4320">
        <w:rPr>
          <w:rFonts w:ascii="Times New Roman" w:hAnsi="Times New Roman" w:cs="Times New Roman"/>
        </w:rPr>
        <w:t>Catch-Up Literacy</w:t>
      </w:r>
    </w:p>
    <w:p w14:paraId="6A646AD1" w14:textId="77777777" w:rsidR="00CA4320" w:rsidRPr="00CA4320" w:rsidRDefault="00CA4320" w:rsidP="00CA4320">
      <w:pPr>
        <w:pStyle w:val="ListParagraph"/>
        <w:numPr>
          <w:ilvl w:val="0"/>
          <w:numId w:val="81"/>
        </w:numPr>
        <w:rPr>
          <w:rFonts w:ascii="Times New Roman" w:hAnsi="Times New Roman" w:cs="Times New Roman"/>
        </w:rPr>
      </w:pPr>
      <w:r w:rsidRPr="00CA4320">
        <w:rPr>
          <w:rFonts w:ascii="Times New Roman" w:hAnsi="Times New Roman" w:cs="Times New Roman"/>
        </w:rPr>
        <w:t>Catch-Up Numeracy</w:t>
      </w:r>
    </w:p>
    <w:p w14:paraId="2962B3C3" w14:textId="77777777" w:rsidR="00CA4320" w:rsidRPr="00CA4320" w:rsidRDefault="00CA4320" w:rsidP="00CA4320">
      <w:pPr>
        <w:pStyle w:val="ListParagraph"/>
        <w:numPr>
          <w:ilvl w:val="0"/>
          <w:numId w:val="81"/>
        </w:numPr>
        <w:rPr>
          <w:rFonts w:ascii="Times New Roman" w:hAnsi="Times New Roman" w:cs="Times New Roman"/>
        </w:rPr>
      </w:pPr>
      <w:r w:rsidRPr="00CA4320">
        <w:rPr>
          <w:rFonts w:ascii="Times New Roman" w:hAnsi="Times New Roman" w:cs="Times New Roman"/>
        </w:rPr>
        <w:t>Lexia</w:t>
      </w:r>
    </w:p>
    <w:p w14:paraId="4A96FF87" w14:textId="77777777" w:rsidR="00CA4320" w:rsidRPr="00CA4320" w:rsidRDefault="00CA4320" w:rsidP="00CA4320">
      <w:pPr>
        <w:pStyle w:val="ListParagraph"/>
        <w:numPr>
          <w:ilvl w:val="0"/>
          <w:numId w:val="81"/>
        </w:numPr>
        <w:rPr>
          <w:rFonts w:ascii="Times New Roman" w:hAnsi="Times New Roman" w:cs="Times New Roman"/>
        </w:rPr>
      </w:pPr>
      <w:r w:rsidRPr="00CA4320">
        <w:rPr>
          <w:rFonts w:ascii="Times New Roman" w:hAnsi="Times New Roman" w:cs="Times New Roman"/>
        </w:rPr>
        <w:t>Spellzone</w:t>
      </w:r>
    </w:p>
    <w:p w14:paraId="1DD5C705" w14:textId="77777777" w:rsidR="00CA4320" w:rsidRPr="00CA4320" w:rsidRDefault="00CA4320" w:rsidP="00CA4320">
      <w:pPr>
        <w:pStyle w:val="ListParagraph"/>
        <w:numPr>
          <w:ilvl w:val="0"/>
          <w:numId w:val="81"/>
        </w:numPr>
        <w:rPr>
          <w:rFonts w:ascii="Times New Roman" w:hAnsi="Times New Roman" w:cs="Times New Roman"/>
        </w:rPr>
      </w:pPr>
      <w:r w:rsidRPr="00CA4320">
        <w:rPr>
          <w:rFonts w:ascii="Times New Roman" w:hAnsi="Times New Roman" w:cs="Times New Roman"/>
        </w:rPr>
        <w:t>ELKLAN SaLT</w:t>
      </w:r>
    </w:p>
    <w:p w14:paraId="2D40D0A7" w14:textId="77777777" w:rsidR="00CA4320" w:rsidRPr="00CA4320" w:rsidRDefault="00CA4320" w:rsidP="00CA4320">
      <w:pPr>
        <w:pStyle w:val="ListParagraph"/>
        <w:numPr>
          <w:ilvl w:val="0"/>
          <w:numId w:val="81"/>
        </w:numPr>
        <w:rPr>
          <w:rFonts w:ascii="Times New Roman" w:hAnsi="Times New Roman" w:cs="Times New Roman"/>
        </w:rPr>
      </w:pPr>
      <w:r w:rsidRPr="00CA4320">
        <w:rPr>
          <w:rFonts w:ascii="Times New Roman" w:hAnsi="Times New Roman" w:cs="Times New Roman"/>
        </w:rPr>
        <w:t>Sound Discovery Synthetic Phonics</w:t>
      </w:r>
    </w:p>
    <w:p w14:paraId="2A91553C" w14:textId="77777777" w:rsidR="00CA4320" w:rsidRPr="00CA4320" w:rsidRDefault="00CA4320" w:rsidP="00CA4320">
      <w:pPr>
        <w:rPr>
          <w:rFonts w:ascii="Times New Roman" w:hAnsi="Times New Roman" w:cs="Times New Roman"/>
        </w:rPr>
      </w:pPr>
      <w:r w:rsidRPr="00CA4320">
        <w:rPr>
          <w:rFonts w:ascii="Times New Roman" w:hAnsi="Times New Roman" w:cs="Times New Roman"/>
        </w:rPr>
        <w:t>LSAs were fully trained by the relevant programme providers and lead LSAs were put in place to support the monitoring, tracking and further training as needed.</w:t>
      </w:r>
    </w:p>
    <w:p w14:paraId="247FABFA" w14:textId="77777777" w:rsidR="00CA4320" w:rsidRPr="00CA4320" w:rsidRDefault="00CA4320" w:rsidP="00CA4320">
      <w:pPr>
        <w:rPr>
          <w:rFonts w:ascii="Times New Roman" w:hAnsi="Times New Roman" w:cs="Times New Roman"/>
        </w:rPr>
      </w:pPr>
      <w:r w:rsidRPr="00CA4320">
        <w:rPr>
          <w:rFonts w:ascii="Times New Roman" w:hAnsi="Times New Roman" w:cs="Times New Roman"/>
        </w:rPr>
        <w:t xml:space="preserve">In discussion with the student and parents, suitable lesson times were identified which would have the least disruption on their broader education. In addition, timetabled sessions during tutor time were utilised and optional sessions are available during lunch-time and after school, through Homework Club. Two of the interventions are also available online at home and parents can support with these. </w:t>
      </w:r>
    </w:p>
    <w:p w14:paraId="50F54CBE" w14:textId="77777777" w:rsidR="00CA4320" w:rsidRPr="00CA4320" w:rsidRDefault="00CA4320" w:rsidP="00CA4320">
      <w:pPr>
        <w:rPr>
          <w:rFonts w:ascii="Times New Roman" w:hAnsi="Times New Roman" w:cs="Times New Roman"/>
        </w:rPr>
      </w:pPr>
      <w:r w:rsidRPr="00CA4320">
        <w:rPr>
          <w:rFonts w:ascii="Times New Roman" w:hAnsi="Times New Roman" w:cs="Times New Roman"/>
        </w:rPr>
        <w:t>These programmes are not specifically time limited, progress is formally reviewed twice yearly though students are monitored regularly throughout. Following these reviews, next steps are determined as to whether to continue with the interventions, or, if sufficient progress had been made, to cease the intervention. Most interventions are 1-1 to ensure full engagement and bespoke support for the students.</w:t>
      </w:r>
    </w:p>
    <w:p w14:paraId="6D8DF454" w14:textId="77777777" w:rsidR="00CA4320" w:rsidRPr="00CA4320" w:rsidRDefault="00CA4320" w:rsidP="00CA4320">
      <w:pPr>
        <w:rPr>
          <w:rFonts w:ascii="Times New Roman" w:hAnsi="Times New Roman" w:cs="Times New Roman"/>
        </w:rPr>
      </w:pPr>
      <w:r w:rsidRPr="00CA4320">
        <w:rPr>
          <w:rFonts w:ascii="Times New Roman" w:hAnsi="Times New Roman" w:cs="Times New Roman"/>
        </w:rPr>
        <w:t xml:space="preserve">To support students’ engagement, form tutors and parents are kept fully informed. In addition, prizes and rewards are offered for engagement and progress. Students are fully prepared for the programme beforehand, and have a meeting with the LSA to discuss and agree what will be the intervention focus and why,  and how the intervention will run. As far as possible, curriculum topics are interwoven into the programmes to support in-class learning. For example, Spellzone is adapted to focus on key, subject specific terminology to familiarise and expose them to the words they will need to spell and understand across that term. </w:t>
      </w:r>
    </w:p>
    <w:p w14:paraId="79E33C83" w14:textId="77777777" w:rsidR="00CA4320" w:rsidRPr="00CA4320" w:rsidRDefault="00CA4320" w:rsidP="00CA4320">
      <w:pPr>
        <w:rPr>
          <w:rFonts w:ascii="Times New Roman" w:hAnsi="Times New Roman" w:cs="Times New Roman"/>
          <w:b/>
        </w:rPr>
      </w:pPr>
      <w:r w:rsidRPr="00CA4320">
        <w:rPr>
          <w:rFonts w:ascii="Times New Roman" w:hAnsi="Times New Roman" w:cs="Times New Roman"/>
          <w:b/>
        </w:rPr>
        <w:t>What was the impact/outcome:</w:t>
      </w:r>
    </w:p>
    <w:p w14:paraId="1D95737D" w14:textId="77777777" w:rsidR="00CA4320" w:rsidRPr="00CA4320" w:rsidRDefault="00CA4320" w:rsidP="00CA4320">
      <w:pPr>
        <w:pStyle w:val="xmsonormal"/>
        <w:shd w:val="clear" w:color="auto" w:fill="FFFFFF"/>
        <w:spacing w:before="0" w:beforeAutospacing="0" w:after="0" w:afterAutospacing="0"/>
        <w:rPr>
          <w:color w:val="212121"/>
          <w:sz w:val="22"/>
          <w:szCs w:val="22"/>
        </w:rPr>
      </w:pPr>
      <w:r w:rsidRPr="00CA4320">
        <w:rPr>
          <w:color w:val="212121"/>
          <w:sz w:val="22"/>
          <w:szCs w:val="22"/>
        </w:rPr>
        <w:t>At the most recent progress check, the results were:</w:t>
      </w:r>
    </w:p>
    <w:p w14:paraId="097C4CAB" w14:textId="77777777" w:rsidR="00CA4320" w:rsidRPr="00CA4320" w:rsidRDefault="00CA4320" w:rsidP="00CA4320">
      <w:pPr>
        <w:pStyle w:val="ListParagraph"/>
        <w:numPr>
          <w:ilvl w:val="0"/>
          <w:numId w:val="82"/>
        </w:numPr>
        <w:textAlignment w:val="baseline"/>
        <w:rPr>
          <w:rFonts w:ascii="Times New Roman" w:eastAsia="Times New Roman" w:hAnsi="Times New Roman" w:cs="Times New Roman"/>
          <w:color w:val="000000"/>
          <w:lang w:eastAsia="en-GB"/>
        </w:rPr>
      </w:pPr>
      <w:r w:rsidRPr="00CA4320">
        <w:rPr>
          <w:rFonts w:ascii="Times New Roman" w:eastAsia="Times New Roman" w:hAnsi="Times New Roman" w:cs="Times New Roman"/>
          <w:b/>
          <w:bCs/>
          <w:color w:val="000000"/>
          <w:lang w:eastAsia="en-GB"/>
        </w:rPr>
        <w:t>Reading </w:t>
      </w:r>
      <w:r w:rsidRPr="00CA4320">
        <w:rPr>
          <w:rFonts w:ascii="Times New Roman" w:eastAsia="Times New Roman" w:hAnsi="Times New Roman" w:cs="Times New Roman"/>
          <w:color w:val="000000"/>
          <w:lang w:eastAsia="en-GB"/>
        </w:rPr>
        <w:t> -   </w:t>
      </w:r>
      <w:r w:rsidRPr="00CA4320">
        <w:rPr>
          <w:rFonts w:ascii="Times New Roman" w:eastAsia="Times New Roman" w:hAnsi="Times New Roman" w:cs="Times New Roman"/>
          <w:color w:val="000000"/>
          <w:lang w:eastAsia="en-GB"/>
        </w:rPr>
        <w:tab/>
      </w:r>
      <w:r w:rsidRPr="00CA4320">
        <w:rPr>
          <w:rFonts w:ascii="Times New Roman" w:eastAsia="Times New Roman" w:hAnsi="Times New Roman" w:cs="Times New Roman"/>
          <w:color w:val="000000"/>
          <w:lang w:eastAsia="en-GB"/>
        </w:rPr>
        <w:tab/>
        <w:t>78.5</w:t>
      </w:r>
      <w:r w:rsidRPr="00CA4320">
        <w:rPr>
          <w:rFonts w:ascii="Times New Roman" w:eastAsia="Times New Roman" w:hAnsi="Times New Roman" w:cs="Times New Roman"/>
          <w:b/>
          <w:bCs/>
          <w:color w:val="000000"/>
          <w:lang w:eastAsia="en-GB"/>
        </w:rPr>
        <w:t>%</w:t>
      </w:r>
      <w:r w:rsidRPr="00CA4320">
        <w:rPr>
          <w:rFonts w:ascii="Times New Roman" w:eastAsia="Times New Roman" w:hAnsi="Times New Roman" w:cs="Times New Roman"/>
          <w:color w:val="000000"/>
          <w:lang w:eastAsia="en-GB"/>
        </w:rPr>
        <w:t> of students made progress.</w:t>
      </w:r>
    </w:p>
    <w:p w14:paraId="0095EFD3" w14:textId="77777777" w:rsidR="00CA4320" w:rsidRPr="00CA4320" w:rsidRDefault="00CA4320" w:rsidP="00CA4320">
      <w:pPr>
        <w:pStyle w:val="ListParagraph"/>
        <w:numPr>
          <w:ilvl w:val="0"/>
          <w:numId w:val="82"/>
        </w:numPr>
        <w:textAlignment w:val="baseline"/>
        <w:rPr>
          <w:rFonts w:ascii="Times New Roman" w:eastAsia="Times New Roman" w:hAnsi="Times New Roman" w:cs="Times New Roman"/>
          <w:color w:val="000000"/>
          <w:lang w:eastAsia="en-GB"/>
        </w:rPr>
      </w:pPr>
      <w:r w:rsidRPr="00CA4320">
        <w:rPr>
          <w:rFonts w:ascii="Times New Roman" w:eastAsia="Times New Roman" w:hAnsi="Times New Roman" w:cs="Times New Roman"/>
          <w:b/>
          <w:bCs/>
          <w:color w:val="000000"/>
          <w:lang w:eastAsia="en-GB"/>
        </w:rPr>
        <w:t>Spelling</w:t>
      </w:r>
      <w:r w:rsidRPr="00CA4320">
        <w:rPr>
          <w:rFonts w:ascii="Times New Roman" w:eastAsia="Times New Roman" w:hAnsi="Times New Roman" w:cs="Times New Roman"/>
          <w:color w:val="000000"/>
          <w:lang w:eastAsia="en-GB"/>
        </w:rPr>
        <w:t>   -   </w:t>
      </w:r>
      <w:r w:rsidRPr="00CA4320">
        <w:rPr>
          <w:rFonts w:ascii="Times New Roman" w:eastAsia="Times New Roman" w:hAnsi="Times New Roman" w:cs="Times New Roman"/>
          <w:color w:val="000000"/>
          <w:lang w:eastAsia="en-GB"/>
        </w:rPr>
        <w:tab/>
      </w:r>
      <w:r w:rsidRPr="00CA4320">
        <w:rPr>
          <w:rFonts w:ascii="Times New Roman" w:eastAsia="Times New Roman" w:hAnsi="Times New Roman" w:cs="Times New Roman"/>
          <w:color w:val="000000"/>
          <w:lang w:eastAsia="en-GB"/>
        </w:rPr>
        <w:tab/>
        <w:t xml:space="preserve">57.1% of students made progress. </w:t>
      </w:r>
    </w:p>
    <w:p w14:paraId="131E31DE" w14:textId="77777777" w:rsidR="00CA4320" w:rsidRPr="00CA4320" w:rsidRDefault="00CA4320" w:rsidP="00CA4320">
      <w:pPr>
        <w:pStyle w:val="ListParagraph"/>
        <w:numPr>
          <w:ilvl w:val="0"/>
          <w:numId w:val="82"/>
        </w:numPr>
        <w:textAlignment w:val="baseline"/>
        <w:rPr>
          <w:rFonts w:ascii="Times New Roman" w:eastAsia="Times New Roman" w:hAnsi="Times New Roman" w:cs="Times New Roman"/>
          <w:color w:val="000000"/>
          <w:lang w:eastAsia="en-GB"/>
        </w:rPr>
      </w:pPr>
      <w:r w:rsidRPr="00CA4320">
        <w:rPr>
          <w:rFonts w:ascii="Times New Roman" w:eastAsia="Times New Roman" w:hAnsi="Times New Roman" w:cs="Times New Roman"/>
          <w:b/>
          <w:bCs/>
          <w:color w:val="000000"/>
          <w:lang w:eastAsia="en-GB"/>
        </w:rPr>
        <w:t>Comprehension</w:t>
      </w:r>
      <w:r w:rsidRPr="00CA4320">
        <w:rPr>
          <w:rFonts w:ascii="Times New Roman" w:eastAsia="Times New Roman" w:hAnsi="Times New Roman" w:cs="Times New Roman"/>
          <w:color w:val="000000"/>
          <w:lang w:eastAsia="en-GB"/>
        </w:rPr>
        <w:t xml:space="preserve">   -  </w:t>
      </w:r>
      <w:r w:rsidRPr="00CA4320">
        <w:rPr>
          <w:rFonts w:ascii="Times New Roman" w:eastAsia="Times New Roman" w:hAnsi="Times New Roman" w:cs="Times New Roman"/>
          <w:color w:val="000000"/>
          <w:lang w:eastAsia="en-GB"/>
        </w:rPr>
        <w:tab/>
      </w:r>
      <w:r w:rsidRPr="00CA4320">
        <w:rPr>
          <w:rFonts w:ascii="Times New Roman" w:eastAsia="Times New Roman" w:hAnsi="Times New Roman" w:cs="Times New Roman"/>
          <w:bCs/>
          <w:color w:val="000000"/>
          <w:lang w:eastAsia="en-GB"/>
        </w:rPr>
        <w:t>86.6% of students</w:t>
      </w:r>
      <w:r w:rsidRPr="00CA4320">
        <w:rPr>
          <w:rFonts w:ascii="Times New Roman" w:eastAsia="Times New Roman" w:hAnsi="Times New Roman" w:cs="Times New Roman"/>
          <w:color w:val="000000"/>
          <w:lang w:eastAsia="en-GB"/>
        </w:rPr>
        <w:t xml:space="preserve"> made progress. </w:t>
      </w:r>
    </w:p>
    <w:p w14:paraId="086BDEAE" w14:textId="77777777" w:rsidR="00CA4320" w:rsidRPr="00CA4320" w:rsidRDefault="00CA4320" w:rsidP="00CA4320">
      <w:pPr>
        <w:pStyle w:val="ListParagraph"/>
        <w:numPr>
          <w:ilvl w:val="0"/>
          <w:numId w:val="82"/>
        </w:numPr>
        <w:textAlignment w:val="baseline"/>
        <w:rPr>
          <w:rFonts w:ascii="Times New Roman" w:eastAsia="Times New Roman" w:hAnsi="Times New Roman" w:cs="Times New Roman"/>
          <w:color w:val="000000"/>
          <w:lang w:eastAsia="en-GB"/>
        </w:rPr>
      </w:pPr>
      <w:r w:rsidRPr="00CA4320">
        <w:rPr>
          <w:rFonts w:ascii="Times New Roman" w:eastAsia="Times New Roman" w:hAnsi="Times New Roman" w:cs="Times New Roman"/>
          <w:b/>
          <w:bCs/>
          <w:color w:val="000000"/>
          <w:lang w:eastAsia="en-GB"/>
        </w:rPr>
        <w:t>Maths</w:t>
      </w:r>
      <w:r w:rsidRPr="00CA4320">
        <w:rPr>
          <w:rFonts w:ascii="Times New Roman" w:eastAsia="Times New Roman" w:hAnsi="Times New Roman" w:cs="Times New Roman"/>
          <w:color w:val="000000"/>
          <w:lang w:eastAsia="en-GB"/>
        </w:rPr>
        <w:t xml:space="preserve">   -     </w:t>
      </w:r>
      <w:r w:rsidRPr="00CA4320">
        <w:rPr>
          <w:rFonts w:ascii="Times New Roman" w:eastAsia="Times New Roman" w:hAnsi="Times New Roman" w:cs="Times New Roman"/>
          <w:color w:val="000000"/>
          <w:lang w:eastAsia="en-GB"/>
        </w:rPr>
        <w:tab/>
      </w:r>
      <w:r w:rsidRPr="00CA4320">
        <w:rPr>
          <w:rFonts w:ascii="Times New Roman" w:eastAsia="Times New Roman" w:hAnsi="Times New Roman" w:cs="Times New Roman"/>
          <w:color w:val="000000"/>
          <w:lang w:eastAsia="en-GB"/>
        </w:rPr>
        <w:tab/>
      </w:r>
      <w:r w:rsidRPr="00CA4320">
        <w:rPr>
          <w:rFonts w:ascii="Times New Roman" w:eastAsia="Times New Roman" w:hAnsi="Times New Roman" w:cs="Times New Roman"/>
          <w:bCs/>
          <w:color w:val="000000"/>
          <w:lang w:eastAsia="en-GB"/>
        </w:rPr>
        <w:t>81.5% of students</w:t>
      </w:r>
      <w:r w:rsidRPr="00CA4320">
        <w:rPr>
          <w:rFonts w:ascii="Times New Roman" w:eastAsia="Times New Roman" w:hAnsi="Times New Roman" w:cs="Times New Roman"/>
          <w:color w:val="000000"/>
          <w:lang w:eastAsia="en-GB"/>
        </w:rPr>
        <w:t xml:space="preserve"> made progress. </w:t>
      </w:r>
    </w:p>
    <w:p w14:paraId="57501DFB" w14:textId="77777777" w:rsidR="00CA4320" w:rsidRPr="00CA4320" w:rsidRDefault="00CA4320" w:rsidP="00CA4320">
      <w:pPr>
        <w:rPr>
          <w:rFonts w:ascii="Times New Roman" w:hAnsi="Times New Roman" w:cs="Times New Roman"/>
          <w:b/>
        </w:rPr>
      </w:pPr>
    </w:p>
    <w:p w14:paraId="2D4A6DB3" w14:textId="13B66512" w:rsidR="00CA4320" w:rsidRPr="00CA4320" w:rsidRDefault="00CA4320" w:rsidP="00CA4320">
      <w:pPr>
        <w:rPr>
          <w:rFonts w:ascii="Times New Roman" w:hAnsi="Times New Roman" w:cs="Times New Roman"/>
          <w:b/>
        </w:rPr>
      </w:pPr>
      <w:r w:rsidRPr="00CA4320">
        <w:rPr>
          <w:rFonts w:ascii="Times New Roman" w:hAnsi="Times New Roman" w:cs="Times New Roman"/>
          <w:b/>
        </w:rPr>
        <w:t>Next steps:</w:t>
      </w:r>
    </w:p>
    <w:p w14:paraId="1B5F3BDE" w14:textId="77777777" w:rsidR="00CA4320" w:rsidRPr="00CA4320" w:rsidRDefault="00CA4320" w:rsidP="00CA4320">
      <w:pPr>
        <w:rPr>
          <w:rFonts w:ascii="Times New Roman" w:hAnsi="Times New Roman" w:cs="Times New Roman"/>
        </w:rPr>
      </w:pPr>
      <w:r w:rsidRPr="00CA4320">
        <w:rPr>
          <w:rFonts w:ascii="Times New Roman" w:hAnsi="Times New Roman" w:cs="Times New Roman"/>
        </w:rPr>
        <w:lastRenderedPageBreak/>
        <w:t>Overall results are very positive, though we identified spelling as an area to further develop. We have promoted the spelling programme more with parents and through tutor time. We have also added dedicated supported sessions for larger groups of students and we will track the progress made at the next progress check, once this has had time to take effect.</w:t>
      </w:r>
    </w:p>
    <w:p w14:paraId="48F7CD0C" w14:textId="77777777" w:rsidR="00CA4320" w:rsidRDefault="00CA4320" w:rsidP="00E72926">
      <w:pPr>
        <w:tabs>
          <w:tab w:val="left" w:pos="3128"/>
        </w:tabs>
        <w:rPr>
          <w:rFonts w:ascii="Times New Roman" w:hAnsi="Times New Roman" w:cs="Times New Roman"/>
          <w:b/>
          <w:bCs/>
        </w:rPr>
      </w:pPr>
    </w:p>
    <w:p w14:paraId="007797BA" w14:textId="379B1A19" w:rsidR="00CA4320" w:rsidRDefault="00CA4320" w:rsidP="00E72926">
      <w:pPr>
        <w:tabs>
          <w:tab w:val="left" w:pos="3128"/>
        </w:tabs>
        <w:rPr>
          <w:rFonts w:ascii="Times New Roman" w:hAnsi="Times New Roman" w:cs="Times New Roman"/>
          <w:b/>
          <w:bCs/>
        </w:rPr>
      </w:pPr>
    </w:p>
    <w:p w14:paraId="54450AD8" w14:textId="77BDF188" w:rsidR="00CA4320" w:rsidRDefault="00CA4320" w:rsidP="00E72926">
      <w:pPr>
        <w:tabs>
          <w:tab w:val="left" w:pos="3128"/>
        </w:tabs>
        <w:rPr>
          <w:rFonts w:ascii="Times New Roman" w:hAnsi="Times New Roman" w:cs="Times New Roman"/>
          <w:b/>
          <w:bCs/>
        </w:rPr>
      </w:pPr>
    </w:p>
    <w:p w14:paraId="4CE7F248" w14:textId="79468201" w:rsidR="00CA4320" w:rsidRDefault="00CA4320" w:rsidP="00E72926">
      <w:pPr>
        <w:tabs>
          <w:tab w:val="left" w:pos="3128"/>
        </w:tabs>
        <w:rPr>
          <w:rFonts w:ascii="Times New Roman" w:hAnsi="Times New Roman" w:cs="Times New Roman"/>
          <w:b/>
          <w:bCs/>
        </w:rPr>
      </w:pPr>
    </w:p>
    <w:p w14:paraId="20F65601" w14:textId="254E1EBC" w:rsidR="00CA4320" w:rsidRDefault="00CA4320" w:rsidP="00E72926">
      <w:pPr>
        <w:tabs>
          <w:tab w:val="left" w:pos="3128"/>
        </w:tabs>
        <w:rPr>
          <w:rFonts w:ascii="Times New Roman" w:hAnsi="Times New Roman" w:cs="Times New Roman"/>
          <w:b/>
          <w:bCs/>
        </w:rPr>
      </w:pPr>
    </w:p>
    <w:p w14:paraId="40FDD8E1" w14:textId="65760D9F" w:rsidR="00CA4320" w:rsidRDefault="00CA4320" w:rsidP="00E72926">
      <w:pPr>
        <w:tabs>
          <w:tab w:val="left" w:pos="3128"/>
        </w:tabs>
        <w:rPr>
          <w:rFonts w:ascii="Times New Roman" w:hAnsi="Times New Roman" w:cs="Times New Roman"/>
          <w:b/>
          <w:bCs/>
        </w:rPr>
      </w:pPr>
    </w:p>
    <w:p w14:paraId="7CF57D73" w14:textId="70DAAC2C" w:rsidR="00CA4320" w:rsidRDefault="00CA4320" w:rsidP="00E72926">
      <w:pPr>
        <w:tabs>
          <w:tab w:val="left" w:pos="3128"/>
        </w:tabs>
        <w:rPr>
          <w:rFonts w:ascii="Times New Roman" w:hAnsi="Times New Roman" w:cs="Times New Roman"/>
          <w:b/>
          <w:bCs/>
        </w:rPr>
      </w:pPr>
    </w:p>
    <w:p w14:paraId="100BF685" w14:textId="35FCFA66" w:rsidR="00CA4320" w:rsidRDefault="00CA4320" w:rsidP="00E72926">
      <w:pPr>
        <w:tabs>
          <w:tab w:val="left" w:pos="3128"/>
        </w:tabs>
        <w:rPr>
          <w:rFonts w:ascii="Times New Roman" w:hAnsi="Times New Roman" w:cs="Times New Roman"/>
          <w:b/>
          <w:bCs/>
        </w:rPr>
      </w:pPr>
    </w:p>
    <w:p w14:paraId="451EE9BB" w14:textId="4DF97A22" w:rsidR="00CA4320" w:rsidRDefault="00CA4320" w:rsidP="00E72926">
      <w:pPr>
        <w:tabs>
          <w:tab w:val="left" w:pos="3128"/>
        </w:tabs>
        <w:rPr>
          <w:rFonts w:ascii="Times New Roman" w:hAnsi="Times New Roman" w:cs="Times New Roman"/>
          <w:b/>
          <w:bCs/>
        </w:rPr>
      </w:pPr>
    </w:p>
    <w:p w14:paraId="76CF43F6" w14:textId="086F3DDD" w:rsidR="00CA4320" w:rsidRDefault="00CA4320" w:rsidP="00E72926">
      <w:pPr>
        <w:tabs>
          <w:tab w:val="left" w:pos="3128"/>
        </w:tabs>
        <w:rPr>
          <w:rFonts w:ascii="Times New Roman" w:hAnsi="Times New Roman" w:cs="Times New Roman"/>
          <w:b/>
          <w:bCs/>
        </w:rPr>
      </w:pPr>
    </w:p>
    <w:p w14:paraId="2EA506C0" w14:textId="0C00C7D3" w:rsidR="00CA4320" w:rsidRDefault="00CA4320" w:rsidP="00E72926">
      <w:pPr>
        <w:tabs>
          <w:tab w:val="left" w:pos="3128"/>
        </w:tabs>
        <w:rPr>
          <w:rFonts w:ascii="Times New Roman" w:hAnsi="Times New Roman" w:cs="Times New Roman"/>
          <w:b/>
          <w:bCs/>
        </w:rPr>
      </w:pPr>
    </w:p>
    <w:p w14:paraId="14FE957D" w14:textId="05B999DB" w:rsidR="00CA4320" w:rsidRDefault="00CA4320" w:rsidP="00E72926">
      <w:pPr>
        <w:tabs>
          <w:tab w:val="left" w:pos="3128"/>
        </w:tabs>
        <w:rPr>
          <w:rFonts w:ascii="Times New Roman" w:hAnsi="Times New Roman" w:cs="Times New Roman"/>
          <w:b/>
          <w:bCs/>
        </w:rPr>
      </w:pPr>
    </w:p>
    <w:p w14:paraId="3C5017F0" w14:textId="67B3208F" w:rsidR="00CA4320" w:rsidRDefault="00CA4320" w:rsidP="00E72926">
      <w:pPr>
        <w:tabs>
          <w:tab w:val="left" w:pos="3128"/>
        </w:tabs>
        <w:rPr>
          <w:rFonts w:ascii="Times New Roman" w:hAnsi="Times New Roman" w:cs="Times New Roman"/>
          <w:b/>
          <w:bCs/>
        </w:rPr>
      </w:pPr>
    </w:p>
    <w:p w14:paraId="5DF50E00" w14:textId="1D27001A" w:rsidR="00CA4320" w:rsidRDefault="00CA4320" w:rsidP="00E72926">
      <w:pPr>
        <w:tabs>
          <w:tab w:val="left" w:pos="3128"/>
        </w:tabs>
        <w:rPr>
          <w:rFonts w:ascii="Times New Roman" w:hAnsi="Times New Roman" w:cs="Times New Roman"/>
          <w:b/>
          <w:bCs/>
        </w:rPr>
      </w:pPr>
    </w:p>
    <w:p w14:paraId="7C3BA0B6" w14:textId="169159F6" w:rsidR="00CA4320" w:rsidRDefault="00CA4320" w:rsidP="00E72926">
      <w:pPr>
        <w:tabs>
          <w:tab w:val="left" w:pos="3128"/>
        </w:tabs>
        <w:rPr>
          <w:rFonts w:ascii="Times New Roman" w:hAnsi="Times New Roman" w:cs="Times New Roman"/>
          <w:b/>
          <w:bCs/>
        </w:rPr>
      </w:pPr>
    </w:p>
    <w:p w14:paraId="6134DEF3" w14:textId="4459ED0A" w:rsidR="00CA4320" w:rsidRDefault="00CA4320" w:rsidP="00E72926">
      <w:pPr>
        <w:tabs>
          <w:tab w:val="left" w:pos="3128"/>
        </w:tabs>
        <w:rPr>
          <w:rFonts w:ascii="Times New Roman" w:hAnsi="Times New Roman" w:cs="Times New Roman"/>
          <w:b/>
          <w:bCs/>
        </w:rPr>
      </w:pPr>
    </w:p>
    <w:p w14:paraId="48E76D87" w14:textId="7161A629" w:rsidR="00CA4320" w:rsidRDefault="00CA4320" w:rsidP="00E72926">
      <w:pPr>
        <w:tabs>
          <w:tab w:val="left" w:pos="3128"/>
        </w:tabs>
        <w:rPr>
          <w:rFonts w:ascii="Times New Roman" w:hAnsi="Times New Roman" w:cs="Times New Roman"/>
          <w:b/>
          <w:bCs/>
        </w:rPr>
      </w:pPr>
    </w:p>
    <w:p w14:paraId="4A307618" w14:textId="402F52A8" w:rsidR="00CA4320" w:rsidRDefault="00CA4320" w:rsidP="00E72926">
      <w:pPr>
        <w:tabs>
          <w:tab w:val="left" w:pos="3128"/>
        </w:tabs>
        <w:rPr>
          <w:rFonts w:ascii="Times New Roman" w:hAnsi="Times New Roman" w:cs="Times New Roman"/>
          <w:b/>
          <w:bCs/>
        </w:rPr>
      </w:pPr>
    </w:p>
    <w:p w14:paraId="7282CBFF" w14:textId="406AC59B" w:rsidR="00CA4320" w:rsidRDefault="00CA4320" w:rsidP="00E72926">
      <w:pPr>
        <w:tabs>
          <w:tab w:val="left" w:pos="3128"/>
        </w:tabs>
        <w:rPr>
          <w:rFonts w:ascii="Times New Roman" w:hAnsi="Times New Roman" w:cs="Times New Roman"/>
          <w:b/>
          <w:bCs/>
        </w:rPr>
      </w:pPr>
    </w:p>
    <w:p w14:paraId="037B9028" w14:textId="77777777" w:rsidR="00F469F5" w:rsidRDefault="00F469F5" w:rsidP="00E72926">
      <w:pPr>
        <w:tabs>
          <w:tab w:val="left" w:pos="3128"/>
        </w:tabs>
        <w:rPr>
          <w:rFonts w:ascii="Times New Roman" w:hAnsi="Times New Roman" w:cs="Times New Roman"/>
          <w:b/>
          <w:bCs/>
        </w:rPr>
      </w:pPr>
    </w:p>
    <w:p w14:paraId="043F4C26" w14:textId="0B590AA6" w:rsidR="00CA4320" w:rsidRDefault="00CA4320" w:rsidP="00E72926">
      <w:pPr>
        <w:tabs>
          <w:tab w:val="left" w:pos="3128"/>
        </w:tabs>
        <w:rPr>
          <w:rFonts w:ascii="Times New Roman" w:hAnsi="Times New Roman" w:cs="Times New Roman"/>
          <w:b/>
          <w:bCs/>
        </w:rPr>
      </w:pPr>
    </w:p>
    <w:p w14:paraId="71FA48A9" w14:textId="29C26ABD" w:rsidR="00CA4320" w:rsidRDefault="00CA4320" w:rsidP="00E72926">
      <w:pPr>
        <w:tabs>
          <w:tab w:val="left" w:pos="3128"/>
        </w:tabs>
        <w:rPr>
          <w:rFonts w:ascii="Times New Roman" w:hAnsi="Times New Roman" w:cs="Times New Roman"/>
          <w:b/>
          <w:bCs/>
        </w:rPr>
      </w:pPr>
    </w:p>
    <w:p w14:paraId="2285AB81" w14:textId="7D113B57" w:rsidR="00CA4320" w:rsidRDefault="00CA4320" w:rsidP="00E72926">
      <w:pPr>
        <w:tabs>
          <w:tab w:val="left" w:pos="3128"/>
        </w:tabs>
        <w:rPr>
          <w:rFonts w:ascii="Times New Roman" w:hAnsi="Times New Roman" w:cs="Times New Roman"/>
          <w:b/>
          <w:bCs/>
        </w:rPr>
      </w:pPr>
    </w:p>
    <w:p w14:paraId="191E83C0" w14:textId="42B11C11" w:rsidR="00CA4320" w:rsidRDefault="00CA4320" w:rsidP="00E72926">
      <w:pPr>
        <w:tabs>
          <w:tab w:val="left" w:pos="3128"/>
        </w:tabs>
        <w:rPr>
          <w:rFonts w:ascii="Times New Roman" w:hAnsi="Times New Roman" w:cs="Times New Roman"/>
          <w:b/>
          <w:bCs/>
        </w:rPr>
      </w:pPr>
    </w:p>
    <w:p w14:paraId="1F8E7E50" w14:textId="38907723" w:rsidR="00CA4320" w:rsidRDefault="00CA4320" w:rsidP="00E72926">
      <w:pPr>
        <w:tabs>
          <w:tab w:val="left" w:pos="3128"/>
        </w:tabs>
        <w:rPr>
          <w:rFonts w:ascii="Times New Roman" w:hAnsi="Times New Roman" w:cs="Times New Roman"/>
          <w:b/>
          <w:bCs/>
        </w:rPr>
      </w:pPr>
    </w:p>
    <w:p w14:paraId="19375CC6" w14:textId="7BEED059" w:rsidR="00CA4320" w:rsidRDefault="00CA4320" w:rsidP="00E72926">
      <w:pPr>
        <w:tabs>
          <w:tab w:val="left" w:pos="3128"/>
        </w:tabs>
        <w:rPr>
          <w:rFonts w:ascii="Times New Roman" w:hAnsi="Times New Roman" w:cs="Times New Roman"/>
          <w:b/>
          <w:bCs/>
        </w:rPr>
      </w:pPr>
    </w:p>
    <w:p w14:paraId="13BBDDEC" w14:textId="293D5651" w:rsidR="00CA4320" w:rsidRDefault="00CA4320" w:rsidP="00E72926">
      <w:pPr>
        <w:tabs>
          <w:tab w:val="left" w:pos="3128"/>
        </w:tabs>
        <w:rPr>
          <w:rFonts w:ascii="Times New Roman" w:hAnsi="Times New Roman" w:cs="Times New Roman"/>
          <w:b/>
          <w:bCs/>
        </w:rPr>
      </w:pPr>
    </w:p>
    <w:p w14:paraId="31252204" w14:textId="7896BCF4" w:rsidR="00CA4320" w:rsidRDefault="00CA4320" w:rsidP="00E72926">
      <w:pPr>
        <w:tabs>
          <w:tab w:val="left" w:pos="3128"/>
        </w:tabs>
        <w:rPr>
          <w:rFonts w:ascii="Times New Roman" w:hAnsi="Times New Roman" w:cs="Times New Roman"/>
          <w:b/>
          <w:bCs/>
        </w:rPr>
      </w:pPr>
    </w:p>
    <w:p w14:paraId="49DBE41C" w14:textId="77777777" w:rsidR="00CA4320" w:rsidRDefault="00CA4320" w:rsidP="00E72926">
      <w:pPr>
        <w:tabs>
          <w:tab w:val="left" w:pos="3128"/>
        </w:tabs>
        <w:rPr>
          <w:rFonts w:ascii="Times New Roman" w:hAnsi="Times New Roman" w:cs="Times New Roman"/>
          <w:b/>
          <w:bCs/>
        </w:rPr>
      </w:pPr>
    </w:p>
    <w:p w14:paraId="4F1E5E1F" w14:textId="77777777" w:rsidR="00CA4320" w:rsidRDefault="00CA4320" w:rsidP="00E72926">
      <w:pPr>
        <w:tabs>
          <w:tab w:val="left" w:pos="3128"/>
        </w:tabs>
        <w:rPr>
          <w:rFonts w:ascii="Times New Roman" w:hAnsi="Times New Roman" w:cs="Times New Roman"/>
          <w:b/>
          <w:bCs/>
        </w:rPr>
      </w:pPr>
    </w:p>
    <w:p w14:paraId="1AB91A08" w14:textId="07046835" w:rsidR="00EF4132" w:rsidRPr="00E976C6" w:rsidRDefault="00EF4132" w:rsidP="00E72926">
      <w:pPr>
        <w:tabs>
          <w:tab w:val="left" w:pos="3128"/>
        </w:tabs>
        <w:rPr>
          <w:rFonts w:ascii="Times New Roman" w:hAnsi="Times New Roman" w:cs="Times New Roman"/>
          <w:b/>
          <w:bCs/>
        </w:rPr>
      </w:pPr>
      <w:r w:rsidRPr="00E976C6">
        <w:rPr>
          <w:rFonts w:ascii="Times New Roman" w:hAnsi="Times New Roman" w:cs="Times New Roman"/>
          <w:b/>
          <w:bCs/>
        </w:rPr>
        <w:lastRenderedPageBreak/>
        <w:t xml:space="preserve">Websites and External </w:t>
      </w:r>
      <w:r w:rsidR="00E976C6">
        <w:rPr>
          <w:rFonts w:ascii="Times New Roman" w:hAnsi="Times New Roman" w:cs="Times New Roman"/>
          <w:b/>
          <w:bCs/>
        </w:rPr>
        <w:t>I</w:t>
      </w:r>
      <w:r w:rsidRPr="00E976C6">
        <w:rPr>
          <w:rFonts w:ascii="Times New Roman" w:hAnsi="Times New Roman" w:cs="Times New Roman"/>
          <w:b/>
          <w:bCs/>
        </w:rPr>
        <w:t>nformation</w:t>
      </w:r>
    </w:p>
    <w:p w14:paraId="4C8CA19A" w14:textId="54CCB24C" w:rsidR="00EF4132" w:rsidRPr="00BC0D5C" w:rsidRDefault="00EF4132" w:rsidP="00EF4132">
      <w:pPr>
        <w:pStyle w:val="comp"/>
        <w:shd w:val="clear" w:color="auto" w:fill="FFFFFF"/>
        <w:spacing w:before="0" w:after="0"/>
        <w:textAlignment w:val="baseline"/>
        <w:rPr>
          <w:color w:val="282828"/>
          <w:sz w:val="22"/>
          <w:szCs w:val="22"/>
        </w:rPr>
      </w:pPr>
      <w:r w:rsidRPr="00BC0D5C">
        <w:rPr>
          <w:color w:val="282828"/>
          <w:sz w:val="22"/>
          <w:szCs w:val="22"/>
        </w:rPr>
        <w:t xml:space="preserve">The </w:t>
      </w:r>
      <w:r w:rsidR="00715D81">
        <w:rPr>
          <w:color w:val="282828"/>
          <w:sz w:val="22"/>
          <w:szCs w:val="22"/>
        </w:rPr>
        <w:t xml:space="preserve">SEND </w:t>
      </w:r>
      <w:r w:rsidRPr="00BC0D5C">
        <w:rPr>
          <w:color w:val="282828"/>
          <w:sz w:val="22"/>
          <w:szCs w:val="22"/>
        </w:rPr>
        <w:t xml:space="preserve">section on the school website is the first impression that a parent or student may have. It is </w:t>
      </w:r>
      <w:r w:rsidR="00AF69C6">
        <w:rPr>
          <w:color w:val="282828"/>
          <w:sz w:val="22"/>
          <w:szCs w:val="22"/>
        </w:rPr>
        <w:t>an</w:t>
      </w:r>
      <w:r w:rsidRPr="00BC0D5C">
        <w:rPr>
          <w:color w:val="282828"/>
          <w:sz w:val="22"/>
          <w:szCs w:val="22"/>
        </w:rPr>
        <w:t xml:space="preserve"> </w:t>
      </w:r>
      <w:r w:rsidR="00BC0D5C" w:rsidRPr="00BC0D5C">
        <w:rPr>
          <w:color w:val="282828"/>
          <w:sz w:val="22"/>
          <w:szCs w:val="22"/>
        </w:rPr>
        <w:t xml:space="preserve">opportunity to share the provisions vision and mission and the unique qualities that make your </w:t>
      </w:r>
      <w:r w:rsidR="00F41A73">
        <w:rPr>
          <w:color w:val="282828"/>
          <w:sz w:val="22"/>
          <w:szCs w:val="22"/>
        </w:rPr>
        <w:t>school</w:t>
      </w:r>
      <w:r w:rsidR="00BC0D5C" w:rsidRPr="00BC0D5C">
        <w:rPr>
          <w:color w:val="282828"/>
          <w:sz w:val="22"/>
          <w:szCs w:val="22"/>
        </w:rPr>
        <w:t xml:space="preserve"> so special. It is a </w:t>
      </w:r>
      <w:r w:rsidRPr="00BC0D5C">
        <w:rPr>
          <w:color w:val="282828"/>
          <w:sz w:val="22"/>
          <w:szCs w:val="22"/>
        </w:rPr>
        <w:t xml:space="preserve">chance to show how welcoming your </w:t>
      </w:r>
      <w:r w:rsidR="00F41A73">
        <w:rPr>
          <w:color w:val="282828"/>
          <w:sz w:val="22"/>
          <w:szCs w:val="22"/>
        </w:rPr>
        <w:t>school</w:t>
      </w:r>
      <w:r w:rsidRPr="00BC0D5C">
        <w:rPr>
          <w:color w:val="282828"/>
          <w:sz w:val="22"/>
          <w:szCs w:val="22"/>
        </w:rPr>
        <w:t xml:space="preserve"> is to all stakeholders and can be a useful tool for </w:t>
      </w:r>
      <w:r w:rsidR="00BC0D5C" w:rsidRPr="00BC0D5C">
        <w:rPr>
          <w:color w:val="282828"/>
          <w:sz w:val="22"/>
          <w:szCs w:val="22"/>
        </w:rPr>
        <w:t>communicating</w:t>
      </w:r>
      <w:r w:rsidRPr="00BC0D5C">
        <w:rPr>
          <w:color w:val="282828"/>
          <w:sz w:val="22"/>
          <w:szCs w:val="22"/>
        </w:rPr>
        <w:t xml:space="preserve"> important information.</w:t>
      </w:r>
    </w:p>
    <w:p w14:paraId="42F6AFE0" w14:textId="1BA26B65" w:rsidR="00852A7D" w:rsidRDefault="00BC0D5C" w:rsidP="00F41A73">
      <w:pPr>
        <w:pStyle w:val="comp"/>
        <w:shd w:val="clear" w:color="auto" w:fill="FFFFFF"/>
        <w:spacing w:before="0" w:after="0"/>
        <w:textAlignment w:val="baseline"/>
        <w:rPr>
          <w:color w:val="282828"/>
          <w:sz w:val="22"/>
          <w:szCs w:val="22"/>
        </w:rPr>
      </w:pPr>
      <w:r w:rsidRPr="00BC0D5C">
        <w:rPr>
          <w:color w:val="282828"/>
          <w:sz w:val="22"/>
          <w:szCs w:val="22"/>
        </w:rPr>
        <w:t>It</w:t>
      </w:r>
      <w:r w:rsidR="00336C47">
        <w:rPr>
          <w:color w:val="282828"/>
          <w:sz w:val="22"/>
          <w:szCs w:val="22"/>
        </w:rPr>
        <w:t xml:space="preserve"> might </w:t>
      </w:r>
      <w:r w:rsidRPr="00BC0D5C">
        <w:rPr>
          <w:color w:val="282828"/>
          <w:sz w:val="22"/>
          <w:szCs w:val="22"/>
        </w:rPr>
        <w:t>be useful for your section of the website to contain:</w:t>
      </w:r>
    </w:p>
    <w:p w14:paraId="0B36EA00" w14:textId="433C264E" w:rsidR="00BC0D5C" w:rsidRPr="00BC0D5C" w:rsidRDefault="00BC0D5C">
      <w:pPr>
        <w:pStyle w:val="comp"/>
        <w:numPr>
          <w:ilvl w:val="0"/>
          <w:numId w:val="18"/>
        </w:numPr>
        <w:shd w:val="clear" w:color="auto" w:fill="FFFFFF"/>
        <w:spacing w:before="0" w:after="0"/>
        <w:textAlignment w:val="baseline"/>
        <w:rPr>
          <w:color w:val="282828"/>
          <w:sz w:val="22"/>
          <w:szCs w:val="22"/>
        </w:rPr>
      </w:pPr>
      <w:r w:rsidRPr="00BC0D5C">
        <w:rPr>
          <w:color w:val="282828"/>
          <w:sz w:val="22"/>
          <w:szCs w:val="22"/>
        </w:rPr>
        <w:t xml:space="preserve">Staff </w:t>
      </w:r>
      <w:r w:rsidR="00887FCD">
        <w:rPr>
          <w:color w:val="282828"/>
          <w:sz w:val="22"/>
          <w:szCs w:val="22"/>
        </w:rPr>
        <w:t xml:space="preserve">information which may take the form of </w:t>
      </w:r>
      <w:r w:rsidR="00EE0A8E">
        <w:rPr>
          <w:color w:val="282828"/>
          <w:sz w:val="22"/>
          <w:szCs w:val="22"/>
        </w:rPr>
        <w:t xml:space="preserve">photos and </w:t>
      </w:r>
      <w:r w:rsidR="00887FCD">
        <w:rPr>
          <w:color w:val="282828"/>
          <w:sz w:val="22"/>
          <w:szCs w:val="22"/>
        </w:rPr>
        <w:t xml:space="preserve">a </w:t>
      </w:r>
      <w:r w:rsidR="00852A7D" w:rsidRPr="00BC0D5C">
        <w:rPr>
          <w:color w:val="282828"/>
          <w:sz w:val="22"/>
          <w:szCs w:val="22"/>
        </w:rPr>
        <w:t>one-page</w:t>
      </w:r>
      <w:r w:rsidRPr="00BC0D5C">
        <w:rPr>
          <w:color w:val="282828"/>
          <w:sz w:val="22"/>
          <w:szCs w:val="22"/>
        </w:rPr>
        <w:t xml:space="preserve"> profile</w:t>
      </w:r>
      <w:r w:rsidR="00EE0A8E">
        <w:rPr>
          <w:color w:val="282828"/>
          <w:sz w:val="22"/>
          <w:szCs w:val="22"/>
        </w:rPr>
        <w:t xml:space="preserve"> like the example below</w:t>
      </w:r>
    </w:p>
    <w:p w14:paraId="5563855E" w14:textId="172751AF" w:rsidR="00EF4132" w:rsidRDefault="00852A7D" w:rsidP="002B47BE">
      <w:pPr>
        <w:pStyle w:val="aLCPBodytext"/>
      </w:pPr>
      <w:r>
        <w:rPr>
          <w:noProof/>
        </w:rPr>
        <w:drawing>
          <wp:anchor distT="0" distB="0" distL="114300" distR="114300" simplePos="0" relativeHeight="251743232" behindDoc="1" locked="0" layoutInCell="1" allowOverlap="1" wp14:anchorId="081375B0" wp14:editId="0B5C02BF">
            <wp:simplePos x="0" y="0"/>
            <wp:positionH relativeFrom="page">
              <wp:posOffset>2328146</wp:posOffset>
            </wp:positionH>
            <wp:positionV relativeFrom="paragraph">
              <wp:posOffset>17218</wp:posOffset>
            </wp:positionV>
            <wp:extent cx="3371850" cy="4743450"/>
            <wp:effectExtent l="0" t="0" r="0" b="0"/>
            <wp:wrapTight wrapText="bothSides">
              <wp:wrapPolygon edited="0">
                <wp:start x="0" y="0"/>
                <wp:lineTo x="0" y="21513"/>
                <wp:lineTo x="21478" y="21513"/>
                <wp:lineTo x="2147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3371850" cy="4743450"/>
                    </a:xfrm>
                    <a:prstGeom prst="rect">
                      <a:avLst/>
                    </a:prstGeom>
                  </pic:spPr>
                </pic:pic>
              </a:graphicData>
            </a:graphic>
            <wp14:sizeRelH relativeFrom="page">
              <wp14:pctWidth>0</wp14:pctWidth>
            </wp14:sizeRelH>
            <wp14:sizeRelV relativeFrom="page">
              <wp14:pctHeight>0</wp14:pctHeight>
            </wp14:sizeRelV>
          </wp:anchor>
        </w:drawing>
      </w:r>
    </w:p>
    <w:p w14:paraId="35AF9A38" w14:textId="1EBEFD49" w:rsidR="00EF4132" w:rsidRDefault="00EF4132" w:rsidP="002B47BE">
      <w:pPr>
        <w:pStyle w:val="aLCPBodytext"/>
      </w:pPr>
    </w:p>
    <w:p w14:paraId="4663FCDB" w14:textId="79F0D67B" w:rsidR="00EF4132" w:rsidRDefault="00EF4132" w:rsidP="002B47BE">
      <w:pPr>
        <w:pStyle w:val="aLCPBodytext"/>
      </w:pPr>
    </w:p>
    <w:p w14:paraId="5B575916" w14:textId="77777777" w:rsidR="00EF4132" w:rsidRDefault="00EF4132" w:rsidP="002B47BE">
      <w:pPr>
        <w:pStyle w:val="aLCPBodytext"/>
      </w:pPr>
    </w:p>
    <w:p w14:paraId="754FDB51" w14:textId="60599D3F" w:rsidR="00EF4132" w:rsidRDefault="00EF4132" w:rsidP="002B47BE">
      <w:pPr>
        <w:pStyle w:val="aLCPBodytext"/>
      </w:pPr>
    </w:p>
    <w:p w14:paraId="23F75AF2" w14:textId="318AB540" w:rsidR="00EF4132" w:rsidRDefault="00EF4132" w:rsidP="002B47BE">
      <w:pPr>
        <w:pStyle w:val="aLCPBodytext"/>
      </w:pPr>
    </w:p>
    <w:p w14:paraId="5A1B9814" w14:textId="1522407A" w:rsidR="00EF4132" w:rsidRDefault="00EF4132" w:rsidP="002B47BE">
      <w:pPr>
        <w:pStyle w:val="aLCPBodytext"/>
      </w:pPr>
    </w:p>
    <w:p w14:paraId="52C55524" w14:textId="47EE2C53" w:rsidR="00EF4132" w:rsidRDefault="00EF4132" w:rsidP="002B47BE">
      <w:pPr>
        <w:pStyle w:val="aLCPBodytext"/>
      </w:pPr>
    </w:p>
    <w:p w14:paraId="3F3C3A74" w14:textId="049B5CAB" w:rsidR="00EF4132" w:rsidRDefault="00EF4132" w:rsidP="002B47BE">
      <w:pPr>
        <w:pStyle w:val="aLCPBodytext"/>
      </w:pPr>
    </w:p>
    <w:p w14:paraId="573ECE82" w14:textId="1F852885" w:rsidR="00EF4132" w:rsidRDefault="00EF4132" w:rsidP="002B47BE">
      <w:pPr>
        <w:pStyle w:val="aLCPBodytext"/>
      </w:pPr>
    </w:p>
    <w:p w14:paraId="5270413E" w14:textId="3783D9F1" w:rsidR="00EF4132" w:rsidRDefault="00EF4132" w:rsidP="002B47BE">
      <w:pPr>
        <w:pStyle w:val="aLCPBodytext"/>
      </w:pPr>
    </w:p>
    <w:p w14:paraId="584CB409" w14:textId="11A3B409" w:rsidR="00EF4132" w:rsidRDefault="00EF4132" w:rsidP="002B47BE">
      <w:pPr>
        <w:pStyle w:val="aLCPBodytext"/>
      </w:pPr>
    </w:p>
    <w:p w14:paraId="503E6CEC" w14:textId="05E587A8" w:rsidR="00EF4132" w:rsidRDefault="00EF4132" w:rsidP="002B47BE">
      <w:pPr>
        <w:pStyle w:val="aLCPBodytext"/>
      </w:pPr>
    </w:p>
    <w:p w14:paraId="5191FD6A" w14:textId="77777777" w:rsidR="00EF4132" w:rsidRDefault="00EF4132" w:rsidP="002B47BE">
      <w:pPr>
        <w:pStyle w:val="aLCPBodytext"/>
      </w:pPr>
    </w:p>
    <w:p w14:paraId="41C40CAA" w14:textId="77777777" w:rsidR="00EF4132" w:rsidRDefault="00EF4132" w:rsidP="002B47BE">
      <w:pPr>
        <w:pStyle w:val="aLCPBodytext"/>
      </w:pPr>
    </w:p>
    <w:p w14:paraId="7A96047C" w14:textId="77777777" w:rsidR="00EF4132" w:rsidRDefault="00EF4132" w:rsidP="002B47BE">
      <w:pPr>
        <w:pStyle w:val="aLCPBodytext"/>
      </w:pPr>
    </w:p>
    <w:p w14:paraId="23310500" w14:textId="77777777" w:rsidR="00EF4132" w:rsidRDefault="00EF4132" w:rsidP="002B47BE">
      <w:pPr>
        <w:pStyle w:val="aLCPBodytext"/>
      </w:pPr>
    </w:p>
    <w:p w14:paraId="61CC07D7" w14:textId="77777777" w:rsidR="00EF4132" w:rsidRDefault="00EF4132" w:rsidP="002B47BE">
      <w:pPr>
        <w:pStyle w:val="aLCPBodytext"/>
      </w:pPr>
    </w:p>
    <w:p w14:paraId="6DCA0FAE" w14:textId="77777777" w:rsidR="00BC0D5C" w:rsidRDefault="00BC0D5C" w:rsidP="002B47BE">
      <w:pPr>
        <w:pStyle w:val="aLCPBodytext"/>
      </w:pPr>
    </w:p>
    <w:p w14:paraId="534FEAEB" w14:textId="77777777" w:rsidR="00BC0D5C" w:rsidRDefault="00BC0D5C" w:rsidP="002B47BE">
      <w:pPr>
        <w:pStyle w:val="aLCPBodytext"/>
      </w:pPr>
    </w:p>
    <w:p w14:paraId="1C94DBAC" w14:textId="77777777" w:rsidR="00BC0D5C" w:rsidRDefault="00BC0D5C" w:rsidP="002B47BE">
      <w:pPr>
        <w:pStyle w:val="aLCPBodytext"/>
      </w:pPr>
    </w:p>
    <w:p w14:paraId="6C3A39CF" w14:textId="77777777" w:rsidR="00BC0D5C" w:rsidRDefault="00BC0D5C" w:rsidP="002B47BE">
      <w:pPr>
        <w:pStyle w:val="aLCPBodytext"/>
      </w:pPr>
    </w:p>
    <w:p w14:paraId="7DFA664D" w14:textId="77777777" w:rsidR="00BC0D5C" w:rsidRDefault="00BC0D5C" w:rsidP="002B47BE">
      <w:pPr>
        <w:pStyle w:val="aLCPBodytext"/>
      </w:pPr>
    </w:p>
    <w:p w14:paraId="78C663A4" w14:textId="77777777" w:rsidR="00BC0D5C" w:rsidRDefault="00BC0D5C" w:rsidP="002B47BE">
      <w:pPr>
        <w:pStyle w:val="aLCPBodytext"/>
      </w:pPr>
    </w:p>
    <w:p w14:paraId="31252782" w14:textId="77777777" w:rsidR="00BC0D5C" w:rsidRDefault="00BC0D5C" w:rsidP="002B47BE">
      <w:pPr>
        <w:pStyle w:val="aLCPBodytext"/>
      </w:pPr>
    </w:p>
    <w:p w14:paraId="5E436AC7" w14:textId="137AE932" w:rsidR="00BC0D5C" w:rsidRDefault="00BC0D5C" w:rsidP="002B47BE">
      <w:pPr>
        <w:pStyle w:val="aLCPBodytext"/>
      </w:pPr>
    </w:p>
    <w:p w14:paraId="6D50E2A0" w14:textId="53130E8F" w:rsidR="00852A7D" w:rsidRDefault="00852A7D" w:rsidP="002B47BE">
      <w:pPr>
        <w:pStyle w:val="aLCPBodytext"/>
      </w:pPr>
    </w:p>
    <w:p w14:paraId="1D22564C" w14:textId="49556CFD" w:rsidR="00852A7D" w:rsidRDefault="00852A7D" w:rsidP="002B47BE">
      <w:pPr>
        <w:pStyle w:val="aLCPBodytext"/>
      </w:pPr>
    </w:p>
    <w:p w14:paraId="6D42F568" w14:textId="3CCD8C45" w:rsidR="00852A7D" w:rsidRDefault="00852A7D" w:rsidP="002B47BE">
      <w:pPr>
        <w:pStyle w:val="aLCPBodytext"/>
      </w:pPr>
    </w:p>
    <w:p w14:paraId="348B05B7" w14:textId="77777777" w:rsidR="00852A7D" w:rsidRDefault="00852A7D" w:rsidP="002B47BE">
      <w:pPr>
        <w:pStyle w:val="aLCPBodytext"/>
      </w:pPr>
    </w:p>
    <w:p w14:paraId="31836F66" w14:textId="77777777" w:rsidR="00BC0D5C" w:rsidRDefault="00BC0D5C" w:rsidP="002B47BE">
      <w:pPr>
        <w:pStyle w:val="aLCPBodytext"/>
      </w:pPr>
    </w:p>
    <w:p w14:paraId="1AC161B1" w14:textId="047286B4" w:rsidR="00BC0D5C" w:rsidRDefault="00BC0D5C">
      <w:pPr>
        <w:pStyle w:val="aLCPBodytext"/>
        <w:numPr>
          <w:ilvl w:val="0"/>
          <w:numId w:val="18"/>
        </w:numPr>
        <w:rPr>
          <w:b w:val="0"/>
          <w:bCs w:val="0"/>
        </w:rPr>
      </w:pPr>
      <w:r w:rsidRPr="00BC0D5C">
        <w:rPr>
          <w:b w:val="0"/>
          <w:bCs w:val="0"/>
        </w:rPr>
        <w:t>A</w:t>
      </w:r>
      <w:r>
        <w:rPr>
          <w:b w:val="0"/>
          <w:bCs w:val="0"/>
        </w:rPr>
        <w:t xml:space="preserve">n introduction from the staff such as this </w:t>
      </w:r>
      <w:hyperlink r:id="rId149" w:history="1">
        <w:r w:rsidRPr="00394482">
          <w:rPr>
            <w:rStyle w:val="Hyperlink"/>
            <w:b w:val="0"/>
            <w:bCs w:val="0"/>
          </w:rPr>
          <w:t>https://youtu.be/yHmw_8zp06A</w:t>
        </w:r>
      </w:hyperlink>
    </w:p>
    <w:p w14:paraId="38A65D44" w14:textId="0A789BD4" w:rsidR="00BC0D5C" w:rsidRDefault="00BC0D5C">
      <w:pPr>
        <w:pStyle w:val="aLCPBodytext"/>
        <w:numPr>
          <w:ilvl w:val="0"/>
          <w:numId w:val="18"/>
        </w:numPr>
        <w:rPr>
          <w:b w:val="0"/>
          <w:bCs w:val="0"/>
        </w:rPr>
      </w:pPr>
      <w:r>
        <w:rPr>
          <w:b w:val="0"/>
          <w:bCs w:val="0"/>
        </w:rPr>
        <w:t xml:space="preserve">A video showcasing some learning and activities </w:t>
      </w:r>
      <w:hyperlink r:id="rId150" w:history="1">
        <w:r w:rsidRPr="00394482">
          <w:rPr>
            <w:rStyle w:val="Hyperlink"/>
            <w:b w:val="0"/>
            <w:bCs w:val="0"/>
          </w:rPr>
          <w:t>https://www.burtonendschool.co.uk/files/resources/welcome-to-explorers-ppoint-video-video-1-.mp4</w:t>
        </w:r>
      </w:hyperlink>
    </w:p>
    <w:p w14:paraId="4FFEBA61" w14:textId="0C4B2466" w:rsidR="00852A7D" w:rsidRDefault="00852A7D">
      <w:pPr>
        <w:pStyle w:val="aLCPBodytext"/>
        <w:numPr>
          <w:ilvl w:val="0"/>
          <w:numId w:val="18"/>
        </w:numPr>
        <w:rPr>
          <w:b w:val="0"/>
          <w:bCs w:val="0"/>
        </w:rPr>
      </w:pPr>
      <w:r>
        <w:rPr>
          <w:b w:val="0"/>
          <w:bCs w:val="0"/>
        </w:rPr>
        <w:t>Any useful links for parents to other agencies or organisations</w:t>
      </w:r>
    </w:p>
    <w:p w14:paraId="25037989" w14:textId="77777777" w:rsidR="00EE0A8E" w:rsidRDefault="00EE0A8E" w:rsidP="00EE0A8E">
      <w:pPr>
        <w:pStyle w:val="aLCPBodytext"/>
        <w:rPr>
          <w:b w:val="0"/>
          <w:bCs w:val="0"/>
        </w:rPr>
      </w:pPr>
    </w:p>
    <w:p w14:paraId="39C01028" w14:textId="2BBFE6EB" w:rsidR="00F41A73" w:rsidRDefault="00F41A73" w:rsidP="00EE0A8E">
      <w:pPr>
        <w:pStyle w:val="aLCPBodytext"/>
        <w:rPr>
          <w:b w:val="0"/>
          <w:bCs w:val="0"/>
        </w:rPr>
      </w:pPr>
      <w:r>
        <w:rPr>
          <w:b w:val="0"/>
          <w:bCs w:val="0"/>
        </w:rPr>
        <w:t xml:space="preserve">The grid below details the </w:t>
      </w:r>
      <w:r w:rsidR="00DF78D0">
        <w:rPr>
          <w:b w:val="0"/>
          <w:bCs w:val="0"/>
        </w:rPr>
        <w:t>features the website should contain</w:t>
      </w:r>
      <w:r w:rsidR="00EE0A8E">
        <w:rPr>
          <w:b w:val="0"/>
          <w:bCs w:val="0"/>
        </w:rPr>
        <w:t xml:space="preserve"> and can serve as a useful checklist</w:t>
      </w:r>
      <w:r w:rsidR="00DF78D0">
        <w:rPr>
          <w:b w:val="0"/>
          <w:bCs w:val="0"/>
        </w:rPr>
        <w:t>.</w:t>
      </w:r>
    </w:p>
    <w:p w14:paraId="72E61779" w14:textId="001F603E" w:rsidR="00DF78D0" w:rsidRDefault="00DF78D0" w:rsidP="00DF78D0">
      <w:pPr>
        <w:pStyle w:val="aLCPBodytext"/>
        <w:rPr>
          <w:b w:val="0"/>
          <w:bCs w:val="0"/>
        </w:rPr>
      </w:pPr>
    </w:p>
    <w:p w14:paraId="4EBBD18F" w14:textId="16634D25" w:rsidR="00DF78D0" w:rsidRDefault="00DF78D0" w:rsidP="00DF78D0">
      <w:pPr>
        <w:pStyle w:val="aLCPBodytext"/>
        <w:rPr>
          <w:b w:val="0"/>
          <w:bCs w:val="0"/>
        </w:rPr>
      </w:pPr>
    </w:p>
    <w:p w14:paraId="7A933F68" w14:textId="7DF4771B" w:rsidR="00DF78D0" w:rsidRDefault="00DF78D0" w:rsidP="00DF78D0">
      <w:pPr>
        <w:pStyle w:val="aLCPBodytext"/>
        <w:rPr>
          <w:b w:val="0"/>
          <w:bCs w:val="0"/>
        </w:rPr>
      </w:pPr>
    </w:p>
    <w:p w14:paraId="268A509B" w14:textId="2342FF49" w:rsidR="00DF78D0" w:rsidRDefault="00DF78D0" w:rsidP="00DF78D0">
      <w:pPr>
        <w:pStyle w:val="aLCPBodytext"/>
        <w:rPr>
          <w:b w:val="0"/>
          <w:bCs w:val="0"/>
        </w:rPr>
      </w:pPr>
    </w:p>
    <w:p w14:paraId="5C48571A" w14:textId="5E427A81" w:rsidR="00DF78D0" w:rsidRDefault="00DF78D0" w:rsidP="00DF78D0">
      <w:pPr>
        <w:pStyle w:val="aLCPBodytext"/>
        <w:rPr>
          <w:b w:val="0"/>
          <w:bCs w:val="0"/>
        </w:rPr>
      </w:pPr>
    </w:p>
    <w:p w14:paraId="37627C95" w14:textId="5852322D" w:rsidR="00DF78D0" w:rsidRDefault="00DF78D0" w:rsidP="00DF78D0">
      <w:pPr>
        <w:pStyle w:val="aLCPBodytext"/>
        <w:rPr>
          <w:b w:val="0"/>
          <w:bCs w:val="0"/>
        </w:rPr>
      </w:pPr>
    </w:p>
    <w:p w14:paraId="79129153" w14:textId="585E2166" w:rsidR="00DF78D0" w:rsidRDefault="00DF78D0" w:rsidP="00DF78D0">
      <w:pPr>
        <w:pStyle w:val="aLCPBodytext"/>
        <w:rPr>
          <w:b w:val="0"/>
          <w:bCs w:val="0"/>
        </w:rPr>
      </w:pPr>
    </w:p>
    <w:tbl>
      <w:tblPr>
        <w:tblStyle w:val="TableGrid"/>
        <w:tblpPr w:leftFromText="180" w:rightFromText="180" w:vertAnchor="page" w:horzAnchor="margin" w:tblpY="1374"/>
        <w:tblW w:w="9634" w:type="dxa"/>
        <w:tblLook w:val="04A0" w:firstRow="1" w:lastRow="0" w:firstColumn="1" w:lastColumn="0" w:noHBand="0" w:noVBand="1"/>
      </w:tblPr>
      <w:tblGrid>
        <w:gridCol w:w="1989"/>
        <w:gridCol w:w="4427"/>
        <w:gridCol w:w="928"/>
        <w:gridCol w:w="2290"/>
      </w:tblGrid>
      <w:tr w:rsidR="00336C47" w:rsidRPr="000E4793" w14:paraId="194D4FD1" w14:textId="77777777" w:rsidTr="00EA495B">
        <w:tc>
          <w:tcPr>
            <w:tcW w:w="1365" w:type="dxa"/>
          </w:tcPr>
          <w:p w14:paraId="216CEAB8" w14:textId="77777777" w:rsidR="00336C47" w:rsidRPr="000E4793" w:rsidRDefault="00336C47" w:rsidP="00EA495B">
            <w:pPr>
              <w:rPr>
                <w:rFonts w:ascii="Times New Roman" w:hAnsi="Times New Roman" w:cs="Times New Roman"/>
              </w:rPr>
            </w:pPr>
          </w:p>
        </w:tc>
        <w:tc>
          <w:tcPr>
            <w:tcW w:w="4873" w:type="dxa"/>
          </w:tcPr>
          <w:p w14:paraId="6A754B2A" w14:textId="77777777" w:rsidR="00336C47" w:rsidRPr="000E4793" w:rsidRDefault="00336C47" w:rsidP="00EA495B">
            <w:pPr>
              <w:rPr>
                <w:rFonts w:ascii="Times New Roman" w:hAnsi="Times New Roman" w:cs="Times New Roman"/>
              </w:rPr>
            </w:pPr>
          </w:p>
        </w:tc>
        <w:tc>
          <w:tcPr>
            <w:tcW w:w="934" w:type="dxa"/>
          </w:tcPr>
          <w:p w14:paraId="30D17E8C"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Yes/No</w:t>
            </w:r>
          </w:p>
          <w:p w14:paraId="6FF09719" w14:textId="77777777" w:rsidR="00336C47" w:rsidRPr="000E4793" w:rsidRDefault="00336C47" w:rsidP="00EA495B">
            <w:pPr>
              <w:rPr>
                <w:rFonts w:ascii="Times New Roman" w:hAnsi="Times New Roman" w:cs="Times New Roman"/>
              </w:rPr>
            </w:pPr>
          </w:p>
        </w:tc>
        <w:tc>
          <w:tcPr>
            <w:tcW w:w="2462" w:type="dxa"/>
          </w:tcPr>
          <w:p w14:paraId="7BE19CE7"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Comments</w:t>
            </w:r>
          </w:p>
        </w:tc>
      </w:tr>
      <w:tr w:rsidR="00336C47" w:rsidRPr="000E4793" w14:paraId="7942C3EA" w14:textId="77777777" w:rsidTr="00EA495B">
        <w:tc>
          <w:tcPr>
            <w:tcW w:w="1365" w:type="dxa"/>
            <w:vMerge w:val="restart"/>
          </w:tcPr>
          <w:p w14:paraId="45FBCF2E"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Information report</w:t>
            </w:r>
          </w:p>
          <w:p w14:paraId="6847F1C6" w14:textId="77777777" w:rsidR="00336C47" w:rsidRPr="000E4793" w:rsidRDefault="00336C47" w:rsidP="00EA495B">
            <w:pPr>
              <w:rPr>
                <w:rFonts w:ascii="Times New Roman" w:hAnsi="Times New Roman" w:cs="Times New Roman"/>
              </w:rPr>
            </w:pPr>
          </w:p>
        </w:tc>
        <w:tc>
          <w:tcPr>
            <w:tcW w:w="4873" w:type="dxa"/>
          </w:tcPr>
          <w:p w14:paraId="2B131F82"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Is updated annually</w:t>
            </w:r>
          </w:p>
        </w:tc>
        <w:tc>
          <w:tcPr>
            <w:tcW w:w="934" w:type="dxa"/>
          </w:tcPr>
          <w:p w14:paraId="17AC8B41" w14:textId="77777777" w:rsidR="00336C47" w:rsidRPr="000E4793" w:rsidRDefault="00336C47" w:rsidP="00EA495B">
            <w:pPr>
              <w:rPr>
                <w:rFonts w:ascii="Times New Roman" w:hAnsi="Times New Roman" w:cs="Times New Roman"/>
              </w:rPr>
            </w:pPr>
          </w:p>
        </w:tc>
        <w:tc>
          <w:tcPr>
            <w:tcW w:w="2462" w:type="dxa"/>
          </w:tcPr>
          <w:p w14:paraId="51670BF6" w14:textId="77777777" w:rsidR="00336C47" w:rsidRPr="000E4793" w:rsidRDefault="00336C47" w:rsidP="00EA495B">
            <w:pPr>
              <w:rPr>
                <w:rFonts w:ascii="Times New Roman" w:hAnsi="Times New Roman" w:cs="Times New Roman"/>
              </w:rPr>
            </w:pPr>
          </w:p>
        </w:tc>
      </w:tr>
      <w:tr w:rsidR="00336C47" w:rsidRPr="000E4793" w14:paraId="2F59B427" w14:textId="77777777" w:rsidTr="00EA495B">
        <w:tc>
          <w:tcPr>
            <w:tcW w:w="1365" w:type="dxa"/>
            <w:vMerge/>
          </w:tcPr>
          <w:p w14:paraId="1162E943" w14:textId="77777777" w:rsidR="00336C47" w:rsidRPr="000E4793" w:rsidRDefault="00336C47" w:rsidP="00EA495B">
            <w:pPr>
              <w:rPr>
                <w:rFonts w:ascii="Times New Roman" w:hAnsi="Times New Roman" w:cs="Times New Roman"/>
              </w:rPr>
            </w:pPr>
          </w:p>
        </w:tc>
        <w:tc>
          <w:tcPr>
            <w:tcW w:w="4873" w:type="dxa"/>
          </w:tcPr>
          <w:p w14:paraId="1A9B6F8E"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Details which needs are met in school</w:t>
            </w:r>
          </w:p>
        </w:tc>
        <w:tc>
          <w:tcPr>
            <w:tcW w:w="934" w:type="dxa"/>
          </w:tcPr>
          <w:p w14:paraId="5813679C" w14:textId="77777777" w:rsidR="00336C47" w:rsidRPr="000E4793" w:rsidRDefault="00336C47" w:rsidP="00EA495B">
            <w:pPr>
              <w:rPr>
                <w:rFonts w:ascii="Times New Roman" w:hAnsi="Times New Roman" w:cs="Times New Roman"/>
              </w:rPr>
            </w:pPr>
          </w:p>
        </w:tc>
        <w:tc>
          <w:tcPr>
            <w:tcW w:w="2462" w:type="dxa"/>
          </w:tcPr>
          <w:p w14:paraId="7B7AC162" w14:textId="77777777" w:rsidR="00336C47" w:rsidRPr="000E4793" w:rsidRDefault="00336C47" w:rsidP="00EA495B">
            <w:pPr>
              <w:rPr>
                <w:rFonts w:ascii="Times New Roman" w:hAnsi="Times New Roman" w:cs="Times New Roman"/>
              </w:rPr>
            </w:pPr>
          </w:p>
        </w:tc>
      </w:tr>
      <w:tr w:rsidR="00336C47" w:rsidRPr="000E4793" w14:paraId="29C26A1C" w14:textId="77777777" w:rsidTr="00EA495B">
        <w:tc>
          <w:tcPr>
            <w:tcW w:w="1365" w:type="dxa"/>
            <w:vMerge/>
          </w:tcPr>
          <w:p w14:paraId="1F611735" w14:textId="77777777" w:rsidR="00336C47" w:rsidRPr="000E4793" w:rsidRDefault="00336C47" w:rsidP="00EA495B">
            <w:pPr>
              <w:rPr>
                <w:rFonts w:ascii="Times New Roman" w:hAnsi="Times New Roman" w:cs="Times New Roman"/>
              </w:rPr>
            </w:pPr>
          </w:p>
        </w:tc>
        <w:tc>
          <w:tcPr>
            <w:tcW w:w="4873" w:type="dxa"/>
          </w:tcPr>
          <w:p w14:paraId="6AC41A54"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Considers how to assess SEND Pupils</w:t>
            </w:r>
          </w:p>
        </w:tc>
        <w:tc>
          <w:tcPr>
            <w:tcW w:w="934" w:type="dxa"/>
          </w:tcPr>
          <w:p w14:paraId="0032ECB3" w14:textId="77777777" w:rsidR="00336C47" w:rsidRPr="000E4793" w:rsidRDefault="00336C47" w:rsidP="00EA495B">
            <w:pPr>
              <w:rPr>
                <w:rFonts w:ascii="Times New Roman" w:hAnsi="Times New Roman" w:cs="Times New Roman"/>
              </w:rPr>
            </w:pPr>
          </w:p>
        </w:tc>
        <w:tc>
          <w:tcPr>
            <w:tcW w:w="2462" w:type="dxa"/>
          </w:tcPr>
          <w:p w14:paraId="3CAF3CF5" w14:textId="77777777" w:rsidR="00336C47" w:rsidRPr="000E4793" w:rsidRDefault="00336C47" w:rsidP="00EA495B">
            <w:pPr>
              <w:rPr>
                <w:rFonts w:ascii="Times New Roman" w:hAnsi="Times New Roman" w:cs="Times New Roman"/>
              </w:rPr>
            </w:pPr>
          </w:p>
        </w:tc>
      </w:tr>
      <w:tr w:rsidR="00336C47" w:rsidRPr="000E4793" w14:paraId="3CA05243" w14:textId="77777777" w:rsidTr="00EA495B">
        <w:tc>
          <w:tcPr>
            <w:tcW w:w="1365" w:type="dxa"/>
            <w:vMerge/>
          </w:tcPr>
          <w:p w14:paraId="226D73A3" w14:textId="77777777" w:rsidR="00336C47" w:rsidRPr="000E4793" w:rsidRDefault="00336C47" w:rsidP="00EA495B">
            <w:pPr>
              <w:rPr>
                <w:rFonts w:ascii="Times New Roman" w:hAnsi="Times New Roman" w:cs="Times New Roman"/>
              </w:rPr>
            </w:pPr>
          </w:p>
        </w:tc>
        <w:tc>
          <w:tcPr>
            <w:tcW w:w="4873" w:type="dxa"/>
          </w:tcPr>
          <w:p w14:paraId="5BFA0848"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Identifies how the quality of provision is evaluated</w:t>
            </w:r>
          </w:p>
        </w:tc>
        <w:tc>
          <w:tcPr>
            <w:tcW w:w="934" w:type="dxa"/>
          </w:tcPr>
          <w:p w14:paraId="221CAAB8" w14:textId="77777777" w:rsidR="00336C47" w:rsidRPr="000E4793" w:rsidRDefault="00336C47" w:rsidP="00EA495B">
            <w:pPr>
              <w:rPr>
                <w:rFonts w:ascii="Times New Roman" w:hAnsi="Times New Roman" w:cs="Times New Roman"/>
              </w:rPr>
            </w:pPr>
          </w:p>
        </w:tc>
        <w:tc>
          <w:tcPr>
            <w:tcW w:w="2462" w:type="dxa"/>
          </w:tcPr>
          <w:p w14:paraId="40CE1249" w14:textId="77777777" w:rsidR="00336C47" w:rsidRPr="000E4793" w:rsidRDefault="00336C47" w:rsidP="00EA495B">
            <w:pPr>
              <w:rPr>
                <w:rFonts w:ascii="Times New Roman" w:hAnsi="Times New Roman" w:cs="Times New Roman"/>
              </w:rPr>
            </w:pPr>
          </w:p>
        </w:tc>
      </w:tr>
      <w:tr w:rsidR="00336C47" w:rsidRPr="000E4793" w14:paraId="715F968E" w14:textId="77777777" w:rsidTr="00EA495B">
        <w:tc>
          <w:tcPr>
            <w:tcW w:w="1365" w:type="dxa"/>
            <w:vMerge/>
          </w:tcPr>
          <w:p w14:paraId="6D80A2B6" w14:textId="77777777" w:rsidR="00336C47" w:rsidRPr="000E4793" w:rsidRDefault="00336C47" w:rsidP="00EA495B">
            <w:pPr>
              <w:rPr>
                <w:rFonts w:ascii="Times New Roman" w:hAnsi="Times New Roman" w:cs="Times New Roman"/>
              </w:rPr>
            </w:pPr>
          </w:p>
        </w:tc>
        <w:tc>
          <w:tcPr>
            <w:tcW w:w="4873" w:type="dxa"/>
          </w:tcPr>
          <w:p w14:paraId="7AEF202B"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Explains how progress is monitored</w:t>
            </w:r>
          </w:p>
        </w:tc>
        <w:tc>
          <w:tcPr>
            <w:tcW w:w="934" w:type="dxa"/>
          </w:tcPr>
          <w:p w14:paraId="42B1FBCB" w14:textId="77777777" w:rsidR="00336C47" w:rsidRPr="000E4793" w:rsidRDefault="00336C47" w:rsidP="00EA495B">
            <w:pPr>
              <w:rPr>
                <w:rFonts w:ascii="Times New Roman" w:hAnsi="Times New Roman" w:cs="Times New Roman"/>
              </w:rPr>
            </w:pPr>
          </w:p>
        </w:tc>
        <w:tc>
          <w:tcPr>
            <w:tcW w:w="2462" w:type="dxa"/>
          </w:tcPr>
          <w:p w14:paraId="4115836C" w14:textId="77777777" w:rsidR="00336C47" w:rsidRPr="000E4793" w:rsidRDefault="00336C47" w:rsidP="00EA495B">
            <w:pPr>
              <w:rPr>
                <w:rFonts w:ascii="Times New Roman" w:hAnsi="Times New Roman" w:cs="Times New Roman"/>
              </w:rPr>
            </w:pPr>
          </w:p>
        </w:tc>
      </w:tr>
      <w:tr w:rsidR="00336C47" w:rsidRPr="000E4793" w14:paraId="3332A3B9" w14:textId="77777777" w:rsidTr="00EA495B">
        <w:tc>
          <w:tcPr>
            <w:tcW w:w="1365" w:type="dxa"/>
            <w:vMerge/>
          </w:tcPr>
          <w:p w14:paraId="7B1FBAFF" w14:textId="77777777" w:rsidR="00336C47" w:rsidRPr="000E4793" w:rsidRDefault="00336C47" w:rsidP="00EA495B">
            <w:pPr>
              <w:rPr>
                <w:rFonts w:ascii="Times New Roman" w:hAnsi="Times New Roman" w:cs="Times New Roman"/>
              </w:rPr>
            </w:pPr>
          </w:p>
        </w:tc>
        <w:tc>
          <w:tcPr>
            <w:tcW w:w="4873" w:type="dxa"/>
          </w:tcPr>
          <w:p w14:paraId="0B55BAC2"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Considers how the curriculum  and learning environment is adapted</w:t>
            </w:r>
          </w:p>
        </w:tc>
        <w:tc>
          <w:tcPr>
            <w:tcW w:w="934" w:type="dxa"/>
          </w:tcPr>
          <w:p w14:paraId="72EA4A2A" w14:textId="77777777" w:rsidR="00336C47" w:rsidRPr="000E4793" w:rsidRDefault="00336C47" w:rsidP="00EA495B">
            <w:pPr>
              <w:rPr>
                <w:rFonts w:ascii="Times New Roman" w:hAnsi="Times New Roman" w:cs="Times New Roman"/>
              </w:rPr>
            </w:pPr>
          </w:p>
        </w:tc>
        <w:tc>
          <w:tcPr>
            <w:tcW w:w="2462" w:type="dxa"/>
          </w:tcPr>
          <w:p w14:paraId="212C151C" w14:textId="77777777" w:rsidR="00336C47" w:rsidRPr="000E4793" w:rsidRDefault="00336C47" w:rsidP="00EA495B">
            <w:pPr>
              <w:rPr>
                <w:rFonts w:ascii="Times New Roman" w:hAnsi="Times New Roman" w:cs="Times New Roman"/>
              </w:rPr>
            </w:pPr>
          </w:p>
        </w:tc>
      </w:tr>
      <w:tr w:rsidR="00336C47" w:rsidRPr="000E4793" w14:paraId="43D5EC62" w14:textId="77777777" w:rsidTr="00EA495B">
        <w:tc>
          <w:tcPr>
            <w:tcW w:w="1365" w:type="dxa"/>
            <w:vMerge/>
          </w:tcPr>
          <w:p w14:paraId="38BFADCD" w14:textId="77777777" w:rsidR="00336C47" w:rsidRPr="000E4793" w:rsidRDefault="00336C47" w:rsidP="00EA495B">
            <w:pPr>
              <w:rPr>
                <w:rFonts w:ascii="Times New Roman" w:hAnsi="Times New Roman" w:cs="Times New Roman"/>
              </w:rPr>
            </w:pPr>
          </w:p>
        </w:tc>
        <w:tc>
          <w:tcPr>
            <w:tcW w:w="4873" w:type="dxa"/>
          </w:tcPr>
          <w:p w14:paraId="2C7B50CA"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 xml:space="preserve">Details additional support which is available </w:t>
            </w:r>
          </w:p>
        </w:tc>
        <w:tc>
          <w:tcPr>
            <w:tcW w:w="934" w:type="dxa"/>
          </w:tcPr>
          <w:p w14:paraId="11D71B85" w14:textId="77777777" w:rsidR="00336C47" w:rsidRPr="000E4793" w:rsidRDefault="00336C47" w:rsidP="00EA495B">
            <w:pPr>
              <w:rPr>
                <w:rFonts w:ascii="Times New Roman" w:hAnsi="Times New Roman" w:cs="Times New Roman"/>
              </w:rPr>
            </w:pPr>
          </w:p>
        </w:tc>
        <w:tc>
          <w:tcPr>
            <w:tcW w:w="2462" w:type="dxa"/>
          </w:tcPr>
          <w:p w14:paraId="04477165" w14:textId="77777777" w:rsidR="00336C47" w:rsidRPr="000E4793" w:rsidRDefault="00336C47" w:rsidP="00EA495B">
            <w:pPr>
              <w:rPr>
                <w:rFonts w:ascii="Times New Roman" w:hAnsi="Times New Roman" w:cs="Times New Roman"/>
              </w:rPr>
            </w:pPr>
          </w:p>
        </w:tc>
      </w:tr>
      <w:tr w:rsidR="00336C47" w:rsidRPr="000E4793" w14:paraId="5A46C984" w14:textId="77777777" w:rsidTr="00EA495B">
        <w:tc>
          <w:tcPr>
            <w:tcW w:w="1365" w:type="dxa"/>
            <w:vMerge/>
          </w:tcPr>
          <w:p w14:paraId="00DA4A64" w14:textId="77777777" w:rsidR="00336C47" w:rsidRPr="000E4793" w:rsidRDefault="00336C47" w:rsidP="00EA495B">
            <w:pPr>
              <w:rPr>
                <w:rFonts w:ascii="Times New Roman" w:hAnsi="Times New Roman" w:cs="Times New Roman"/>
              </w:rPr>
            </w:pPr>
          </w:p>
        </w:tc>
        <w:tc>
          <w:tcPr>
            <w:tcW w:w="4873" w:type="dxa"/>
          </w:tcPr>
          <w:p w14:paraId="51648930"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Explains how pupils with additional needs engage in school activities alongside children who do not have additional needs</w:t>
            </w:r>
          </w:p>
        </w:tc>
        <w:tc>
          <w:tcPr>
            <w:tcW w:w="934" w:type="dxa"/>
          </w:tcPr>
          <w:p w14:paraId="18EFCC62" w14:textId="77777777" w:rsidR="00336C47" w:rsidRPr="000E4793" w:rsidRDefault="00336C47" w:rsidP="00EA495B">
            <w:pPr>
              <w:rPr>
                <w:rFonts w:ascii="Times New Roman" w:hAnsi="Times New Roman" w:cs="Times New Roman"/>
              </w:rPr>
            </w:pPr>
          </w:p>
        </w:tc>
        <w:tc>
          <w:tcPr>
            <w:tcW w:w="2462" w:type="dxa"/>
          </w:tcPr>
          <w:p w14:paraId="428097A7" w14:textId="77777777" w:rsidR="00336C47" w:rsidRPr="000E4793" w:rsidRDefault="00336C47" w:rsidP="00EA495B">
            <w:pPr>
              <w:rPr>
                <w:rFonts w:ascii="Times New Roman" w:hAnsi="Times New Roman" w:cs="Times New Roman"/>
              </w:rPr>
            </w:pPr>
          </w:p>
        </w:tc>
      </w:tr>
      <w:tr w:rsidR="00336C47" w:rsidRPr="000E4793" w14:paraId="399CC3BB" w14:textId="77777777" w:rsidTr="00EA495B">
        <w:tc>
          <w:tcPr>
            <w:tcW w:w="1365" w:type="dxa"/>
            <w:vMerge/>
          </w:tcPr>
          <w:p w14:paraId="68ADC3B6" w14:textId="77777777" w:rsidR="00336C47" w:rsidRPr="000E4793" w:rsidRDefault="00336C47" w:rsidP="00EA495B">
            <w:pPr>
              <w:rPr>
                <w:rFonts w:ascii="Times New Roman" w:hAnsi="Times New Roman" w:cs="Times New Roman"/>
              </w:rPr>
            </w:pPr>
          </w:p>
        </w:tc>
        <w:tc>
          <w:tcPr>
            <w:tcW w:w="4873" w:type="dxa"/>
          </w:tcPr>
          <w:p w14:paraId="6D3A197F"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Details support that is available for improving the emotional, mental and social development</w:t>
            </w:r>
          </w:p>
        </w:tc>
        <w:tc>
          <w:tcPr>
            <w:tcW w:w="934" w:type="dxa"/>
          </w:tcPr>
          <w:p w14:paraId="68F10B0E" w14:textId="77777777" w:rsidR="00336C47" w:rsidRPr="000E4793" w:rsidRDefault="00336C47" w:rsidP="00EA495B">
            <w:pPr>
              <w:rPr>
                <w:rFonts w:ascii="Times New Roman" w:hAnsi="Times New Roman" w:cs="Times New Roman"/>
              </w:rPr>
            </w:pPr>
          </w:p>
        </w:tc>
        <w:tc>
          <w:tcPr>
            <w:tcW w:w="2462" w:type="dxa"/>
          </w:tcPr>
          <w:p w14:paraId="024203E9" w14:textId="77777777" w:rsidR="00336C47" w:rsidRPr="000E4793" w:rsidRDefault="00336C47" w:rsidP="00EA495B">
            <w:pPr>
              <w:rPr>
                <w:rFonts w:ascii="Times New Roman" w:hAnsi="Times New Roman" w:cs="Times New Roman"/>
              </w:rPr>
            </w:pPr>
          </w:p>
        </w:tc>
      </w:tr>
      <w:tr w:rsidR="00336C47" w:rsidRPr="000E4793" w14:paraId="5CED9A18" w14:textId="77777777" w:rsidTr="00EA495B">
        <w:tc>
          <w:tcPr>
            <w:tcW w:w="1365" w:type="dxa"/>
            <w:vMerge/>
          </w:tcPr>
          <w:p w14:paraId="4E0DBEB8" w14:textId="77777777" w:rsidR="00336C47" w:rsidRPr="000E4793" w:rsidRDefault="00336C47" w:rsidP="00EA495B">
            <w:pPr>
              <w:rPr>
                <w:rFonts w:ascii="Times New Roman" w:hAnsi="Times New Roman" w:cs="Times New Roman"/>
              </w:rPr>
            </w:pPr>
          </w:p>
        </w:tc>
        <w:tc>
          <w:tcPr>
            <w:tcW w:w="4873" w:type="dxa"/>
          </w:tcPr>
          <w:p w14:paraId="005A64E6"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Name and provides contact details of the SENDCO</w:t>
            </w:r>
          </w:p>
        </w:tc>
        <w:tc>
          <w:tcPr>
            <w:tcW w:w="934" w:type="dxa"/>
          </w:tcPr>
          <w:p w14:paraId="26DD8D0B" w14:textId="77777777" w:rsidR="00336C47" w:rsidRPr="000E4793" w:rsidRDefault="00336C47" w:rsidP="00EA495B">
            <w:pPr>
              <w:rPr>
                <w:rFonts w:ascii="Times New Roman" w:hAnsi="Times New Roman" w:cs="Times New Roman"/>
              </w:rPr>
            </w:pPr>
          </w:p>
        </w:tc>
        <w:tc>
          <w:tcPr>
            <w:tcW w:w="2462" w:type="dxa"/>
          </w:tcPr>
          <w:p w14:paraId="1C78AF66" w14:textId="77777777" w:rsidR="00336C47" w:rsidRPr="000E4793" w:rsidRDefault="00336C47" w:rsidP="00EA495B">
            <w:pPr>
              <w:rPr>
                <w:rFonts w:ascii="Times New Roman" w:hAnsi="Times New Roman" w:cs="Times New Roman"/>
              </w:rPr>
            </w:pPr>
          </w:p>
        </w:tc>
      </w:tr>
      <w:tr w:rsidR="00336C47" w:rsidRPr="000E4793" w14:paraId="51748FB8" w14:textId="77777777" w:rsidTr="00EA495B">
        <w:tc>
          <w:tcPr>
            <w:tcW w:w="1365" w:type="dxa"/>
            <w:vMerge/>
          </w:tcPr>
          <w:p w14:paraId="223D73D8" w14:textId="77777777" w:rsidR="00336C47" w:rsidRPr="000E4793" w:rsidRDefault="00336C47" w:rsidP="00EA495B">
            <w:pPr>
              <w:rPr>
                <w:rFonts w:ascii="Times New Roman" w:hAnsi="Times New Roman" w:cs="Times New Roman"/>
              </w:rPr>
            </w:pPr>
          </w:p>
        </w:tc>
        <w:tc>
          <w:tcPr>
            <w:tcW w:w="4873" w:type="dxa"/>
          </w:tcPr>
          <w:p w14:paraId="2A91F93D"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Provides information about the staff expertise and training and gives information about how specialist staff will be secured</w:t>
            </w:r>
          </w:p>
        </w:tc>
        <w:tc>
          <w:tcPr>
            <w:tcW w:w="934" w:type="dxa"/>
          </w:tcPr>
          <w:p w14:paraId="3D1375D9" w14:textId="77777777" w:rsidR="00336C47" w:rsidRPr="000E4793" w:rsidRDefault="00336C47" w:rsidP="00EA495B">
            <w:pPr>
              <w:rPr>
                <w:rFonts w:ascii="Times New Roman" w:hAnsi="Times New Roman" w:cs="Times New Roman"/>
              </w:rPr>
            </w:pPr>
          </w:p>
        </w:tc>
        <w:tc>
          <w:tcPr>
            <w:tcW w:w="2462" w:type="dxa"/>
          </w:tcPr>
          <w:p w14:paraId="2E9CD3C2" w14:textId="77777777" w:rsidR="00336C47" w:rsidRPr="000E4793" w:rsidRDefault="00336C47" w:rsidP="00EA495B">
            <w:pPr>
              <w:rPr>
                <w:rFonts w:ascii="Times New Roman" w:hAnsi="Times New Roman" w:cs="Times New Roman"/>
              </w:rPr>
            </w:pPr>
          </w:p>
        </w:tc>
      </w:tr>
      <w:tr w:rsidR="00336C47" w:rsidRPr="000E4793" w14:paraId="6F9FB15F" w14:textId="77777777" w:rsidTr="00EA495B">
        <w:tc>
          <w:tcPr>
            <w:tcW w:w="1365" w:type="dxa"/>
            <w:vMerge/>
          </w:tcPr>
          <w:p w14:paraId="7FBA624D" w14:textId="77777777" w:rsidR="00336C47" w:rsidRPr="000E4793" w:rsidRDefault="00336C47" w:rsidP="00EA495B">
            <w:pPr>
              <w:rPr>
                <w:rFonts w:ascii="Times New Roman" w:hAnsi="Times New Roman" w:cs="Times New Roman"/>
              </w:rPr>
            </w:pPr>
          </w:p>
        </w:tc>
        <w:tc>
          <w:tcPr>
            <w:tcW w:w="4873" w:type="dxa"/>
          </w:tcPr>
          <w:p w14:paraId="2C5A29B9"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Explains about how equipment and facilities to support children with special educational needs will be secured</w:t>
            </w:r>
          </w:p>
        </w:tc>
        <w:tc>
          <w:tcPr>
            <w:tcW w:w="934" w:type="dxa"/>
          </w:tcPr>
          <w:p w14:paraId="19FF5A87" w14:textId="77777777" w:rsidR="00336C47" w:rsidRPr="000E4793" w:rsidRDefault="00336C47" w:rsidP="00EA495B">
            <w:pPr>
              <w:rPr>
                <w:rFonts w:ascii="Times New Roman" w:hAnsi="Times New Roman" w:cs="Times New Roman"/>
              </w:rPr>
            </w:pPr>
          </w:p>
        </w:tc>
        <w:tc>
          <w:tcPr>
            <w:tcW w:w="2462" w:type="dxa"/>
          </w:tcPr>
          <w:p w14:paraId="7440A8FC" w14:textId="77777777" w:rsidR="00336C47" w:rsidRPr="000E4793" w:rsidRDefault="00336C47" w:rsidP="00EA495B">
            <w:pPr>
              <w:rPr>
                <w:rFonts w:ascii="Times New Roman" w:hAnsi="Times New Roman" w:cs="Times New Roman"/>
              </w:rPr>
            </w:pPr>
          </w:p>
        </w:tc>
      </w:tr>
      <w:tr w:rsidR="00336C47" w:rsidRPr="000E4793" w14:paraId="47BDBE42" w14:textId="77777777" w:rsidTr="00EA495B">
        <w:tc>
          <w:tcPr>
            <w:tcW w:w="1365" w:type="dxa"/>
            <w:vMerge/>
          </w:tcPr>
          <w:p w14:paraId="5C648405" w14:textId="77777777" w:rsidR="00336C47" w:rsidRPr="000E4793" w:rsidRDefault="00336C47" w:rsidP="00EA495B">
            <w:pPr>
              <w:rPr>
                <w:rFonts w:ascii="Times New Roman" w:hAnsi="Times New Roman" w:cs="Times New Roman"/>
              </w:rPr>
            </w:pPr>
          </w:p>
        </w:tc>
        <w:tc>
          <w:tcPr>
            <w:tcW w:w="4873" w:type="dxa"/>
          </w:tcPr>
          <w:p w14:paraId="17298D0F"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Explains the arrangements for consulting parents and involving them in the education of their child.</w:t>
            </w:r>
          </w:p>
        </w:tc>
        <w:tc>
          <w:tcPr>
            <w:tcW w:w="934" w:type="dxa"/>
          </w:tcPr>
          <w:p w14:paraId="301538BD" w14:textId="77777777" w:rsidR="00336C47" w:rsidRPr="000E4793" w:rsidRDefault="00336C47" w:rsidP="00EA495B">
            <w:pPr>
              <w:rPr>
                <w:rFonts w:ascii="Times New Roman" w:hAnsi="Times New Roman" w:cs="Times New Roman"/>
              </w:rPr>
            </w:pPr>
          </w:p>
        </w:tc>
        <w:tc>
          <w:tcPr>
            <w:tcW w:w="2462" w:type="dxa"/>
          </w:tcPr>
          <w:p w14:paraId="392E7EA8" w14:textId="77777777" w:rsidR="00336C47" w:rsidRPr="000E4793" w:rsidRDefault="00336C47" w:rsidP="00EA495B">
            <w:pPr>
              <w:rPr>
                <w:rFonts w:ascii="Times New Roman" w:hAnsi="Times New Roman" w:cs="Times New Roman"/>
              </w:rPr>
            </w:pPr>
          </w:p>
        </w:tc>
      </w:tr>
      <w:tr w:rsidR="00336C47" w:rsidRPr="000E4793" w14:paraId="63364C91" w14:textId="77777777" w:rsidTr="00EA495B">
        <w:tc>
          <w:tcPr>
            <w:tcW w:w="1365" w:type="dxa"/>
            <w:vMerge/>
          </w:tcPr>
          <w:p w14:paraId="5538D1E7" w14:textId="77777777" w:rsidR="00336C47" w:rsidRPr="000E4793" w:rsidRDefault="00336C47" w:rsidP="00EA495B">
            <w:pPr>
              <w:rPr>
                <w:rFonts w:ascii="Times New Roman" w:hAnsi="Times New Roman" w:cs="Times New Roman"/>
              </w:rPr>
            </w:pPr>
          </w:p>
        </w:tc>
        <w:tc>
          <w:tcPr>
            <w:tcW w:w="4873" w:type="dxa"/>
          </w:tcPr>
          <w:p w14:paraId="7FD96248"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Details the arrangements for consulting young people and involving them in their education.</w:t>
            </w:r>
          </w:p>
        </w:tc>
        <w:tc>
          <w:tcPr>
            <w:tcW w:w="934" w:type="dxa"/>
          </w:tcPr>
          <w:p w14:paraId="519C5C6A" w14:textId="77777777" w:rsidR="00336C47" w:rsidRPr="000E4793" w:rsidRDefault="00336C47" w:rsidP="00EA495B">
            <w:pPr>
              <w:rPr>
                <w:rFonts w:ascii="Times New Roman" w:hAnsi="Times New Roman" w:cs="Times New Roman"/>
              </w:rPr>
            </w:pPr>
          </w:p>
        </w:tc>
        <w:tc>
          <w:tcPr>
            <w:tcW w:w="2462" w:type="dxa"/>
          </w:tcPr>
          <w:p w14:paraId="76923CE0" w14:textId="77777777" w:rsidR="00336C47" w:rsidRPr="000E4793" w:rsidRDefault="00336C47" w:rsidP="00EA495B">
            <w:pPr>
              <w:rPr>
                <w:rFonts w:ascii="Times New Roman" w:hAnsi="Times New Roman" w:cs="Times New Roman"/>
              </w:rPr>
            </w:pPr>
          </w:p>
        </w:tc>
      </w:tr>
      <w:tr w:rsidR="00336C47" w:rsidRPr="000E4793" w14:paraId="1F53F343" w14:textId="77777777" w:rsidTr="00EA495B">
        <w:tc>
          <w:tcPr>
            <w:tcW w:w="1365" w:type="dxa"/>
            <w:vMerge/>
          </w:tcPr>
          <w:p w14:paraId="352445CC" w14:textId="77777777" w:rsidR="00336C47" w:rsidRPr="000E4793" w:rsidRDefault="00336C47" w:rsidP="00EA495B">
            <w:pPr>
              <w:rPr>
                <w:rFonts w:ascii="Times New Roman" w:hAnsi="Times New Roman" w:cs="Times New Roman"/>
              </w:rPr>
            </w:pPr>
          </w:p>
        </w:tc>
        <w:tc>
          <w:tcPr>
            <w:tcW w:w="4873" w:type="dxa"/>
          </w:tcPr>
          <w:p w14:paraId="4B9664E5"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Provides the arrangements for complaints</w:t>
            </w:r>
          </w:p>
        </w:tc>
        <w:tc>
          <w:tcPr>
            <w:tcW w:w="934" w:type="dxa"/>
          </w:tcPr>
          <w:p w14:paraId="63A99176" w14:textId="77777777" w:rsidR="00336C47" w:rsidRPr="000E4793" w:rsidRDefault="00336C47" w:rsidP="00EA495B">
            <w:pPr>
              <w:rPr>
                <w:rFonts w:ascii="Times New Roman" w:hAnsi="Times New Roman" w:cs="Times New Roman"/>
              </w:rPr>
            </w:pPr>
          </w:p>
        </w:tc>
        <w:tc>
          <w:tcPr>
            <w:tcW w:w="2462" w:type="dxa"/>
          </w:tcPr>
          <w:p w14:paraId="7B3E47C3" w14:textId="77777777" w:rsidR="00336C47" w:rsidRPr="000E4793" w:rsidRDefault="00336C47" w:rsidP="00EA495B">
            <w:pPr>
              <w:rPr>
                <w:rFonts w:ascii="Times New Roman" w:hAnsi="Times New Roman" w:cs="Times New Roman"/>
              </w:rPr>
            </w:pPr>
          </w:p>
        </w:tc>
      </w:tr>
      <w:tr w:rsidR="00336C47" w:rsidRPr="000E4793" w14:paraId="2548E773" w14:textId="77777777" w:rsidTr="00EA495B">
        <w:tc>
          <w:tcPr>
            <w:tcW w:w="1365" w:type="dxa"/>
            <w:vMerge/>
          </w:tcPr>
          <w:p w14:paraId="72A808B6" w14:textId="77777777" w:rsidR="00336C47" w:rsidRPr="000E4793" w:rsidRDefault="00336C47" w:rsidP="00EA495B">
            <w:pPr>
              <w:rPr>
                <w:rFonts w:ascii="Times New Roman" w:hAnsi="Times New Roman" w:cs="Times New Roman"/>
              </w:rPr>
            </w:pPr>
          </w:p>
        </w:tc>
        <w:tc>
          <w:tcPr>
            <w:tcW w:w="4873" w:type="dxa"/>
          </w:tcPr>
          <w:p w14:paraId="336310E0"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Explores how the governing body involves other bodies, including health and social services, local authority support services and voluntary organisations to meet needs of SEN pupils</w:t>
            </w:r>
          </w:p>
        </w:tc>
        <w:tc>
          <w:tcPr>
            <w:tcW w:w="934" w:type="dxa"/>
          </w:tcPr>
          <w:p w14:paraId="7A8B246F" w14:textId="77777777" w:rsidR="00336C47" w:rsidRPr="000E4793" w:rsidRDefault="00336C47" w:rsidP="00EA495B">
            <w:pPr>
              <w:rPr>
                <w:rFonts w:ascii="Times New Roman" w:hAnsi="Times New Roman" w:cs="Times New Roman"/>
              </w:rPr>
            </w:pPr>
          </w:p>
        </w:tc>
        <w:tc>
          <w:tcPr>
            <w:tcW w:w="2462" w:type="dxa"/>
          </w:tcPr>
          <w:p w14:paraId="4701A5F8" w14:textId="77777777" w:rsidR="00336C47" w:rsidRPr="000E4793" w:rsidRDefault="00336C47" w:rsidP="00EA495B">
            <w:pPr>
              <w:rPr>
                <w:rFonts w:ascii="Times New Roman" w:hAnsi="Times New Roman" w:cs="Times New Roman"/>
              </w:rPr>
            </w:pPr>
          </w:p>
        </w:tc>
      </w:tr>
      <w:tr w:rsidR="00336C47" w:rsidRPr="000E4793" w14:paraId="25979900" w14:textId="77777777" w:rsidTr="00EA495B">
        <w:tc>
          <w:tcPr>
            <w:tcW w:w="1365" w:type="dxa"/>
            <w:vMerge/>
          </w:tcPr>
          <w:p w14:paraId="78E3DDC6" w14:textId="77777777" w:rsidR="00336C47" w:rsidRPr="000E4793" w:rsidRDefault="00336C47" w:rsidP="00EA495B">
            <w:pPr>
              <w:rPr>
                <w:rFonts w:ascii="Times New Roman" w:hAnsi="Times New Roman" w:cs="Times New Roman"/>
              </w:rPr>
            </w:pPr>
          </w:p>
        </w:tc>
        <w:tc>
          <w:tcPr>
            <w:tcW w:w="4873" w:type="dxa"/>
          </w:tcPr>
          <w:p w14:paraId="58BFDB35"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Provides the contact details of support services</w:t>
            </w:r>
          </w:p>
        </w:tc>
        <w:tc>
          <w:tcPr>
            <w:tcW w:w="934" w:type="dxa"/>
          </w:tcPr>
          <w:p w14:paraId="534957D8" w14:textId="77777777" w:rsidR="00336C47" w:rsidRPr="000E4793" w:rsidRDefault="00336C47" w:rsidP="00EA495B">
            <w:pPr>
              <w:rPr>
                <w:rFonts w:ascii="Times New Roman" w:hAnsi="Times New Roman" w:cs="Times New Roman"/>
              </w:rPr>
            </w:pPr>
          </w:p>
        </w:tc>
        <w:tc>
          <w:tcPr>
            <w:tcW w:w="2462" w:type="dxa"/>
          </w:tcPr>
          <w:p w14:paraId="3FBBE045" w14:textId="77777777" w:rsidR="00336C47" w:rsidRPr="000E4793" w:rsidRDefault="00336C47" w:rsidP="00EA495B">
            <w:pPr>
              <w:rPr>
                <w:rFonts w:ascii="Times New Roman" w:hAnsi="Times New Roman" w:cs="Times New Roman"/>
              </w:rPr>
            </w:pPr>
          </w:p>
        </w:tc>
      </w:tr>
      <w:tr w:rsidR="00336C47" w:rsidRPr="000E4793" w14:paraId="69EBB5AE" w14:textId="77777777" w:rsidTr="00EA495B">
        <w:tc>
          <w:tcPr>
            <w:tcW w:w="1365" w:type="dxa"/>
            <w:vMerge/>
          </w:tcPr>
          <w:p w14:paraId="43D557FC" w14:textId="77777777" w:rsidR="00336C47" w:rsidRPr="000E4793" w:rsidRDefault="00336C47" w:rsidP="00EA495B">
            <w:pPr>
              <w:rPr>
                <w:rFonts w:ascii="Times New Roman" w:hAnsi="Times New Roman" w:cs="Times New Roman"/>
              </w:rPr>
            </w:pPr>
          </w:p>
        </w:tc>
        <w:tc>
          <w:tcPr>
            <w:tcW w:w="4873" w:type="dxa"/>
          </w:tcPr>
          <w:p w14:paraId="6A9D4738"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Gives the school’s arrangements in supporting pupils to transfer between phases in education or in preparation for adulthood and independent living</w:t>
            </w:r>
          </w:p>
        </w:tc>
        <w:tc>
          <w:tcPr>
            <w:tcW w:w="934" w:type="dxa"/>
          </w:tcPr>
          <w:p w14:paraId="2EC22608" w14:textId="77777777" w:rsidR="00336C47" w:rsidRPr="000E4793" w:rsidRDefault="00336C47" w:rsidP="00EA495B">
            <w:pPr>
              <w:rPr>
                <w:rFonts w:ascii="Times New Roman" w:hAnsi="Times New Roman" w:cs="Times New Roman"/>
              </w:rPr>
            </w:pPr>
          </w:p>
        </w:tc>
        <w:tc>
          <w:tcPr>
            <w:tcW w:w="2462" w:type="dxa"/>
          </w:tcPr>
          <w:p w14:paraId="6939CFF4" w14:textId="77777777" w:rsidR="00336C47" w:rsidRPr="000E4793" w:rsidRDefault="00336C47" w:rsidP="00EA495B">
            <w:pPr>
              <w:rPr>
                <w:rFonts w:ascii="Times New Roman" w:hAnsi="Times New Roman" w:cs="Times New Roman"/>
              </w:rPr>
            </w:pPr>
          </w:p>
        </w:tc>
      </w:tr>
      <w:tr w:rsidR="00336C47" w:rsidRPr="000E4793" w14:paraId="11C65E88" w14:textId="77777777" w:rsidTr="00EA495B">
        <w:tc>
          <w:tcPr>
            <w:tcW w:w="1365" w:type="dxa"/>
            <w:vMerge/>
          </w:tcPr>
          <w:p w14:paraId="12A5BF96" w14:textId="77777777" w:rsidR="00336C47" w:rsidRPr="000E4793" w:rsidRDefault="00336C47" w:rsidP="00EA495B">
            <w:pPr>
              <w:rPr>
                <w:rFonts w:ascii="Times New Roman" w:hAnsi="Times New Roman" w:cs="Times New Roman"/>
              </w:rPr>
            </w:pPr>
          </w:p>
        </w:tc>
        <w:tc>
          <w:tcPr>
            <w:tcW w:w="4873" w:type="dxa"/>
          </w:tcPr>
          <w:p w14:paraId="7BB39C21"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Provides information on where the local offer is published.</w:t>
            </w:r>
          </w:p>
        </w:tc>
        <w:tc>
          <w:tcPr>
            <w:tcW w:w="934" w:type="dxa"/>
          </w:tcPr>
          <w:p w14:paraId="3479987F" w14:textId="77777777" w:rsidR="00336C47" w:rsidRPr="000E4793" w:rsidRDefault="00336C47" w:rsidP="00EA495B">
            <w:pPr>
              <w:rPr>
                <w:rFonts w:ascii="Times New Roman" w:hAnsi="Times New Roman" w:cs="Times New Roman"/>
              </w:rPr>
            </w:pPr>
          </w:p>
        </w:tc>
        <w:tc>
          <w:tcPr>
            <w:tcW w:w="2462" w:type="dxa"/>
          </w:tcPr>
          <w:p w14:paraId="37DC1961" w14:textId="77777777" w:rsidR="00336C47" w:rsidRPr="000E4793" w:rsidRDefault="00336C47" w:rsidP="00EA495B">
            <w:pPr>
              <w:rPr>
                <w:rFonts w:ascii="Times New Roman" w:hAnsi="Times New Roman" w:cs="Times New Roman"/>
              </w:rPr>
            </w:pPr>
          </w:p>
        </w:tc>
      </w:tr>
      <w:tr w:rsidR="00336C47" w:rsidRPr="000E4793" w14:paraId="571B28B8" w14:textId="77777777" w:rsidTr="00EA495B">
        <w:trPr>
          <w:trHeight w:val="387"/>
        </w:trPr>
        <w:tc>
          <w:tcPr>
            <w:tcW w:w="1365" w:type="dxa"/>
            <w:vMerge/>
          </w:tcPr>
          <w:p w14:paraId="0225350B" w14:textId="77777777" w:rsidR="00336C47" w:rsidRPr="000E4793" w:rsidRDefault="00336C47" w:rsidP="00EA495B">
            <w:pPr>
              <w:rPr>
                <w:rFonts w:ascii="Times New Roman" w:hAnsi="Times New Roman" w:cs="Times New Roman"/>
              </w:rPr>
            </w:pPr>
          </w:p>
        </w:tc>
        <w:tc>
          <w:tcPr>
            <w:tcW w:w="4873" w:type="dxa"/>
          </w:tcPr>
          <w:p w14:paraId="68708BDC" w14:textId="77777777" w:rsidR="00336C47" w:rsidRPr="000E4793" w:rsidRDefault="00336C47" w:rsidP="00EA495B">
            <w:pPr>
              <w:shd w:val="clear" w:color="auto" w:fill="FFFFFF"/>
              <w:spacing w:after="75"/>
              <w:rPr>
                <w:rFonts w:ascii="Times New Roman" w:eastAsia="Times New Roman" w:hAnsi="Times New Roman" w:cs="Times New Roman"/>
                <w:color w:val="0B0C0C"/>
                <w:lang w:eastAsia="en-GB"/>
              </w:rPr>
            </w:pPr>
            <w:r w:rsidRPr="000E4793">
              <w:rPr>
                <w:rFonts w:ascii="Times New Roman" w:eastAsia="Times New Roman" w:hAnsi="Times New Roman" w:cs="Times New Roman"/>
                <w:color w:val="0B0C0C"/>
                <w:lang w:eastAsia="en-GB"/>
              </w:rPr>
              <w:t>Details t</w:t>
            </w:r>
            <w:r w:rsidRPr="00F222D0">
              <w:rPr>
                <w:rFonts w:ascii="Times New Roman" w:eastAsia="Times New Roman" w:hAnsi="Times New Roman" w:cs="Times New Roman"/>
                <w:color w:val="0B0C0C"/>
                <w:lang w:eastAsia="en-GB"/>
              </w:rPr>
              <w:t>he arrangements for the admission of disabled pupils</w:t>
            </w:r>
          </w:p>
        </w:tc>
        <w:tc>
          <w:tcPr>
            <w:tcW w:w="934" w:type="dxa"/>
          </w:tcPr>
          <w:p w14:paraId="40B25EDA" w14:textId="77777777" w:rsidR="00336C47" w:rsidRPr="000E4793" w:rsidRDefault="00336C47" w:rsidP="00EA495B">
            <w:pPr>
              <w:rPr>
                <w:rFonts w:ascii="Times New Roman" w:hAnsi="Times New Roman" w:cs="Times New Roman"/>
              </w:rPr>
            </w:pPr>
          </w:p>
        </w:tc>
        <w:tc>
          <w:tcPr>
            <w:tcW w:w="2462" w:type="dxa"/>
          </w:tcPr>
          <w:p w14:paraId="15ED9934" w14:textId="77777777" w:rsidR="00336C47" w:rsidRPr="000E4793" w:rsidRDefault="00336C47" w:rsidP="00EA495B">
            <w:pPr>
              <w:rPr>
                <w:rFonts w:ascii="Times New Roman" w:hAnsi="Times New Roman" w:cs="Times New Roman"/>
              </w:rPr>
            </w:pPr>
          </w:p>
        </w:tc>
      </w:tr>
      <w:tr w:rsidR="00336C47" w:rsidRPr="000E4793" w14:paraId="0562675E" w14:textId="77777777" w:rsidTr="00EA495B">
        <w:tc>
          <w:tcPr>
            <w:tcW w:w="1365" w:type="dxa"/>
            <w:vMerge/>
          </w:tcPr>
          <w:p w14:paraId="47F609F6" w14:textId="77777777" w:rsidR="00336C47" w:rsidRPr="000E4793" w:rsidRDefault="00336C47" w:rsidP="00EA495B">
            <w:pPr>
              <w:rPr>
                <w:rFonts w:ascii="Times New Roman" w:hAnsi="Times New Roman" w:cs="Times New Roman"/>
              </w:rPr>
            </w:pPr>
          </w:p>
        </w:tc>
        <w:tc>
          <w:tcPr>
            <w:tcW w:w="4873" w:type="dxa"/>
          </w:tcPr>
          <w:p w14:paraId="44E90A84" w14:textId="77777777" w:rsidR="00336C47" w:rsidRPr="000E4793" w:rsidRDefault="00336C47" w:rsidP="00EA495B">
            <w:pPr>
              <w:shd w:val="clear" w:color="auto" w:fill="FFFFFF"/>
              <w:spacing w:after="75"/>
              <w:rPr>
                <w:rFonts w:ascii="Times New Roman" w:eastAsia="Times New Roman" w:hAnsi="Times New Roman" w:cs="Times New Roman"/>
                <w:color w:val="0B0C0C"/>
                <w:lang w:eastAsia="en-GB"/>
              </w:rPr>
            </w:pPr>
            <w:r w:rsidRPr="000E4793">
              <w:rPr>
                <w:rFonts w:ascii="Times New Roman" w:eastAsia="Times New Roman" w:hAnsi="Times New Roman" w:cs="Times New Roman"/>
                <w:color w:val="0B0C0C"/>
                <w:lang w:eastAsia="en-GB"/>
              </w:rPr>
              <w:t>Considers the</w:t>
            </w:r>
            <w:r w:rsidRPr="00F222D0">
              <w:rPr>
                <w:rFonts w:ascii="Times New Roman" w:eastAsia="Times New Roman" w:hAnsi="Times New Roman" w:cs="Times New Roman"/>
                <w:color w:val="0B0C0C"/>
                <w:lang w:eastAsia="en-GB"/>
              </w:rPr>
              <w:t xml:space="preserve"> steps taken to prevent disabled pupils from being treated less favourably than other pupils</w:t>
            </w:r>
          </w:p>
        </w:tc>
        <w:tc>
          <w:tcPr>
            <w:tcW w:w="934" w:type="dxa"/>
          </w:tcPr>
          <w:p w14:paraId="3B45563A" w14:textId="77777777" w:rsidR="00336C47" w:rsidRPr="000E4793" w:rsidRDefault="00336C47" w:rsidP="00EA495B">
            <w:pPr>
              <w:rPr>
                <w:rFonts w:ascii="Times New Roman" w:hAnsi="Times New Roman" w:cs="Times New Roman"/>
              </w:rPr>
            </w:pPr>
          </w:p>
        </w:tc>
        <w:tc>
          <w:tcPr>
            <w:tcW w:w="2462" w:type="dxa"/>
          </w:tcPr>
          <w:p w14:paraId="6E09B49A" w14:textId="77777777" w:rsidR="00336C47" w:rsidRPr="000E4793" w:rsidRDefault="00336C47" w:rsidP="00EA495B">
            <w:pPr>
              <w:rPr>
                <w:rFonts w:ascii="Times New Roman" w:hAnsi="Times New Roman" w:cs="Times New Roman"/>
              </w:rPr>
            </w:pPr>
          </w:p>
        </w:tc>
      </w:tr>
      <w:tr w:rsidR="00336C47" w:rsidRPr="000E4793" w14:paraId="26BB6483" w14:textId="77777777" w:rsidTr="00EA495B">
        <w:tc>
          <w:tcPr>
            <w:tcW w:w="1365" w:type="dxa"/>
            <w:vMerge w:val="restart"/>
          </w:tcPr>
          <w:p w14:paraId="2B243886"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Equalities Policy/Accessibility Plan</w:t>
            </w:r>
          </w:p>
        </w:tc>
        <w:tc>
          <w:tcPr>
            <w:tcW w:w="4873" w:type="dxa"/>
          </w:tcPr>
          <w:p w14:paraId="27992913" w14:textId="77777777" w:rsidR="00336C47" w:rsidRPr="000E4793" w:rsidRDefault="00336C47" w:rsidP="00EA495B">
            <w:pPr>
              <w:shd w:val="clear" w:color="auto" w:fill="FFFFFF"/>
              <w:spacing w:after="75"/>
              <w:rPr>
                <w:rFonts w:ascii="Times New Roman" w:eastAsia="Times New Roman" w:hAnsi="Times New Roman" w:cs="Times New Roman"/>
                <w:color w:val="0B0C0C"/>
                <w:lang w:eastAsia="en-GB"/>
              </w:rPr>
            </w:pPr>
            <w:r w:rsidRPr="000E4793">
              <w:rPr>
                <w:rFonts w:ascii="Times New Roman" w:eastAsia="Times New Roman" w:hAnsi="Times New Roman" w:cs="Times New Roman"/>
                <w:color w:val="0B0C0C"/>
                <w:lang w:eastAsia="en-GB"/>
              </w:rPr>
              <w:t xml:space="preserve">Details the </w:t>
            </w:r>
            <w:r w:rsidRPr="006D0507">
              <w:rPr>
                <w:rFonts w:ascii="Times New Roman" w:eastAsia="Times New Roman" w:hAnsi="Times New Roman" w:cs="Times New Roman"/>
                <w:color w:val="0B0C0C"/>
                <w:lang w:eastAsia="en-GB"/>
              </w:rPr>
              <w:t>increasing extent to which disabled pupils can participate in the school’s curriculum</w:t>
            </w:r>
          </w:p>
        </w:tc>
        <w:tc>
          <w:tcPr>
            <w:tcW w:w="934" w:type="dxa"/>
          </w:tcPr>
          <w:p w14:paraId="39C980D0" w14:textId="77777777" w:rsidR="00336C47" w:rsidRPr="000E4793" w:rsidRDefault="00336C47" w:rsidP="00EA495B">
            <w:pPr>
              <w:rPr>
                <w:rFonts w:ascii="Times New Roman" w:hAnsi="Times New Roman" w:cs="Times New Roman"/>
              </w:rPr>
            </w:pPr>
          </w:p>
        </w:tc>
        <w:tc>
          <w:tcPr>
            <w:tcW w:w="2462" w:type="dxa"/>
          </w:tcPr>
          <w:p w14:paraId="025F8D46" w14:textId="77777777" w:rsidR="00336C47" w:rsidRPr="000E4793" w:rsidRDefault="00336C47" w:rsidP="00EA495B">
            <w:pPr>
              <w:rPr>
                <w:rFonts w:ascii="Times New Roman" w:hAnsi="Times New Roman" w:cs="Times New Roman"/>
              </w:rPr>
            </w:pPr>
          </w:p>
        </w:tc>
      </w:tr>
      <w:tr w:rsidR="00336C47" w:rsidRPr="000E4793" w14:paraId="5614BDC5" w14:textId="77777777" w:rsidTr="00EA495B">
        <w:tc>
          <w:tcPr>
            <w:tcW w:w="1365" w:type="dxa"/>
            <w:vMerge/>
          </w:tcPr>
          <w:p w14:paraId="7E0BC443" w14:textId="77777777" w:rsidR="00336C47" w:rsidRPr="000E4793" w:rsidRDefault="00336C47" w:rsidP="00EA495B">
            <w:pPr>
              <w:rPr>
                <w:rFonts w:ascii="Times New Roman" w:hAnsi="Times New Roman" w:cs="Times New Roman"/>
              </w:rPr>
            </w:pPr>
          </w:p>
        </w:tc>
        <w:tc>
          <w:tcPr>
            <w:tcW w:w="4873" w:type="dxa"/>
          </w:tcPr>
          <w:p w14:paraId="24754AE8" w14:textId="77777777" w:rsidR="00336C47" w:rsidRPr="000E4793" w:rsidRDefault="00336C47" w:rsidP="00EA495B">
            <w:pPr>
              <w:shd w:val="clear" w:color="auto" w:fill="FFFFFF"/>
              <w:spacing w:after="75"/>
              <w:rPr>
                <w:rFonts w:ascii="Times New Roman" w:eastAsia="Times New Roman" w:hAnsi="Times New Roman" w:cs="Times New Roman"/>
                <w:color w:val="0B0C0C"/>
                <w:lang w:eastAsia="en-GB"/>
              </w:rPr>
            </w:pPr>
            <w:r w:rsidRPr="000E4793">
              <w:rPr>
                <w:rFonts w:ascii="Times New Roman" w:eastAsia="Times New Roman" w:hAnsi="Times New Roman" w:cs="Times New Roman"/>
                <w:color w:val="0B0C0C"/>
                <w:lang w:eastAsia="en-GB"/>
              </w:rPr>
              <w:t xml:space="preserve">Explains how </w:t>
            </w:r>
            <w:r w:rsidRPr="00F222D0">
              <w:rPr>
                <w:rFonts w:ascii="Times New Roman" w:eastAsia="Times New Roman" w:hAnsi="Times New Roman" w:cs="Times New Roman"/>
                <w:color w:val="0B0C0C"/>
                <w:lang w:eastAsia="en-GB"/>
              </w:rPr>
              <w:t xml:space="preserve">improving the physical environment of the school for the purpose of increasing the extent to which disabled pupils </w:t>
            </w:r>
            <w:r w:rsidRPr="00F222D0">
              <w:rPr>
                <w:rFonts w:ascii="Times New Roman" w:eastAsia="Times New Roman" w:hAnsi="Times New Roman" w:cs="Times New Roman"/>
                <w:color w:val="0B0C0C"/>
                <w:lang w:eastAsia="en-GB"/>
              </w:rPr>
              <w:lastRenderedPageBreak/>
              <w:t>are able to take advantage of education and benefits, facilities or services provided or offered by the school</w:t>
            </w:r>
          </w:p>
        </w:tc>
        <w:tc>
          <w:tcPr>
            <w:tcW w:w="934" w:type="dxa"/>
          </w:tcPr>
          <w:p w14:paraId="42C776D4" w14:textId="77777777" w:rsidR="00336C47" w:rsidRPr="000E4793" w:rsidRDefault="00336C47" w:rsidP="00EA495B">
            <w:pPr>
              <w:rPr>
                <w:rFonts w:ascii="Times New Roman" w:hAnsi="Times New Roman" w:cs="Times New Roman"/>
              </w:rPr>
            </w:pPr>
          </w:p>
        </w:tc>
        <w:tc>
          <w:tcPr>
            <w:tcW w:w="2462" w:type="dxa"/>
          </w:tcPr>
          <w:p w14:paraId="792686F8" w14:textId="77777777" w:rsidR="00336C47" w:rsidRPr="000E4793" w:rsidRDefault="00336C47" w:rsidP="00EA495B">
            <w:pPr>
              <w:rPr>
                <w:rFonts w:ascii="Times New Roman" w:hAnsi="Times New Roman" w:cs="Times New Roman"/>
              </w:rPr>
            </w:pPr>
          </w:p>
        </w:tc>
      </w:tr>
      <w:tr w:rsidR="00336C47" w:rsidRPr="000E4793" w14:paraId="166055DC" w14:textId="77777777" w:rsidTr="00EA495B">
        <w:tc>
          <w:tcPr>
            <w:tcW w:w="1365" w:type="dxa"/>
            <w:vMerge/>
          </w:tcPr>
          <w:p w14:paraId="74C11B22" w14:textId="77777777" w:rsidR="00336C47" w:rsidRPr="000E4793" w:rsidRDefault="00336C47" w:rsidP="00EA495B">
            <w:pPr>
              <w:rPr>
                <w:rFonts w:ascii="Times New Roman" w:hAnsi="Times New Roman" w:cs="Times New Roman"/>
              </w:rPr>
            </w:pPr>
          </w:p>
        </w:tc>
        <w:tc>
          <w:tcPr>
            <w:tcW w:w="4873" w:type="dxa"/>
          </w:tcPr>
          <w:p w14:paraId="2F3AEF1F" w14:textId="77777777" w:rsidR="00336C47" w:rsidRPr="000E4793" w:rsidRDefault="00336C47" w:rsidP="00EA495B">
            <w:pPr>
              <w:shd w:val="clear" w:color="auto" w:fill="FFFFFF"/>
              <w:spacing w:after="75"/>
              <w:rPr>
                <w:rFonts w:ascii="Times New Roman" w:eastAsia="Times New Roman" w:hAnsi="Times New Roman" w:cs="Times New Roman"/>
                <w:color w:val="0B0C0C"/>
                <w:lang w:eastAsia="en-GB"/>
              </w:rPr>
            </w:pPr>
            <w:r w:rsidRPr="000E4793">
              <w:rPr>
                <w:rFonts w:ascii="Times New Roman" w:eastAsia="Times New Roman" w:hAnsi="Times New Roman" w:cs="Times New Roman"/>
                <w:color w:val="0B0C0C"/>
                <w:lang w:eastAsia="en-GB"/>
              </w:rPr>
              <w:t xml:space="preserve">Considers the approach to </w:t>
            </w:r>
            <w:r w:rsidRPr="006D0507">
              <w:rPr>
                <w:rFonts w:ascii="Times New Roman" w:eastAsia="Times New Roman" w:hAnsi="Times New Roman" w:cs="Times New Roman"/>
                <w:color w:val="0B0C0C"/>
                <w:lang w:eastAsia="en-GB"/>
              </w:rPr>
              <w:t>improving the delivery to disabled pupils of information which is readily accessible to pupils who are not disabled</w:t>
            </w:r>
          </w:p>
        </w:tc>
        <w:tc>
          <w:tcPr>
            <w:tcW w:w="934" w:type="dxa"/>
          </w:tcPr>
          <w:p w14:paraId="02F45733" w14:textId="77777777" w:rsidR="00336C47" w:rsidRPr="000E4793" w:rsidRDefault="00336C47" w:rsidP="00EA495B">
            <w:pPr>
              <w:rPr>
                <w:rFonts w:ascii="Times New Roman" w:hAnsi="Times New Roman" w:cs="Times New Roman"/>
              </w:rPr>
            </w:pPr>
          </w:p>
        </w:tc>
        <w:tc>
          <w:tcPr>
            <w:tcW w:w="2462" w:type="dxa"/>
          </w:tcPr>
          <w:p w14:paraId="72C1F852" w14:textId="77777777" w:rsidR="00336C47" w:rsidRPr="000E4793" w:rsidRDefault="00336C47" w:rsidP="00EA495B">
            <w:pPr>
              <w:rPr>
                <w:rFonts w:ascii="Times New Roman" w:hAnsi="Times New Roman" w:cs="Times New Roman"/>
              </w:rPr>
            </w:pPr>
          </w:p>
        </w:tc>
      </w:tr>
      <w:tr w:rsidR="00336C47" w:rsidRPr="000E4793" w14:paraId="175D2498" w14:textId="77777777" w:rsidTr="00EA495B">
        <w:tc>
          <w:tcPr>
            <w:tcW w:w="1365" w:type="dxa"/>
            <w:vMerge/>
          </w:tcPr>
          <w:p w14:paraId="08CA8AE7" w14:textId="77777777" w:rsidR="00336C47" w:rsidRPr="000E4793" w:rsidRDefault="00336C47" w:rsidP="00EA495B">
            <w:pPr>
              <w:rPr>
                <w:rFonts w:ascii="Times New Roman" w:hAnsi="Times New Roman" w:cs="Times New Roman"/>
              </w:rPr>
            </w:pPr>
          </w:p>
        </w:tc>
        <w:tc>
          <w:tcPr>
            <w:tcW w:w="4873" w:type="dxa"/>
          </w:tcPr>
          <w:p w14:paraId="5D3F7950" w14:textId="77777777" w:rsidR="00336C47" w:rsidRPr="000E4793" w:rsidRDefault="00336C47" w:rsidP="00EA495B">
            <w:pPr>
              <w:shd w:val="clear" w:color="auto" w:fill="FFFFFF"/>
              <w:spacing w:after="75"/>
              <w:rPr>
                <w:rFonts w:ascii="Times New Roman" w:eastAsia="Times New Roman" w:hAnsi="Times New Roman" w:cs="Times New Roman"/>
                <w:color w:val="0B0C0C"/>
                <w:lang w:eastAsia="en-GB"/>
              </w:rPr>
            </w:pPr>
            <w:r w:rsidRPr="000E4793">
              <w:rPr>
                <w:rFonts w:ascii="Times New Roman" w:eastAsia="Times New Roman" w:hAnsi="Times New Roman" w:cs="Times New Roman"/>
                <w:color w:val="0B0C0C"/>
                <w:lang w:eastAsia="en-GB"/>
              </w:rPr>
              <w:t>Is reviewed every 3 years</w:t>
            </w:r>
          </w:p>
        </w:tc>
        <w:tc>
          <w:tcPr>
            <w:tcW w:w="934" w:type="dxa"/>
          </w:tcPr>
          <w:p w14:paraId="671DD125" w14:textId="77777777" w:rsidR="00336C47" w:rsidRPr="000E4793" w:rsidRDefault="00336C47" w:rsidP="00EA495B">
            <w:pPr>
              <w:rPr>
                <w:rFonts w:ascii="Times New Roman" w:hAnsi="Times New Roman" w:cs="Times New Roman"/>
              </w:rPr>
            </w:pPr>
          </w:p>
        </w:tc>
        <w:tc>
          <w:tcPr>
            <w:tcW w:w="2462" w:type="dxa"/>
          </w:tcPr>
          <w:p w14:paraId="7DED6589" w14:textId="77777777" w:rsidR="00336C47" w:rsidRPr="000E4793" w:rsidRDefault="00336C47" w:rsidP="00EA495B">
            <w:pPr>
              <w:rPr>
                <w:rFonts w:ascii="Times New Roman" w:hAnsi="Times New Roman" w:cs="Times New Roman"/>
              </w:rPr>
            </w:pPr>
          </w:p>
        </w:tc>
      </w:tr>
      <w:tr w:rsidR="00336C47" w:rsidRPr="000E4793" w14:paraId="5D45241F" w14:textId="77777777" w:rsidTr="00EA495B">
        <w:tc>
          <w:tcPr>
            <w:tcW w:w="1365" w:type="dxa"/>
          </w:tcPr>
          <w:p w14:paraId="6B519D61"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SEND Policy</w:t>
            </w:r>
          </w:p>
        </w:tc>
        <w:tc>
          <w:tcPr>
            <w:tcW w:w="4873" w:type="dxa"/>
          </w:tcPr>
          <w:p w14:paraId="350F7AFD" w14:textId="77777777" w:rsidR="00336C47" w:rsidRPr="000E4793" w:rsidRDefault="00336C47" w:rsidP="00EA495B">
            <w:pPr>
              <w:shd w:val="clear" w:color="auto" w:fill="FFFFFF"/>
              <w:spacing w:after="75"/>
              <w:rPr>
                <w:rFonts w:ascii="Times New Roman" w:eastAsia="Times New Roman" w:hAnsi="Times New Roman" w:cs="Times New Roman"/>
                <w:color w:val="0B0C0C"/>
                <w:lang w:eastAsia="en-GB"/>
              </w:rPr>
            </w:pPr>
            <w:r w:rsidRPr="000E4793">
              <w:rPr>
                <w:rFonts w:ascii="Times New Roman" w:eastAsia="Times New Roman" w:hAnsi="Times New Roman" w:cs="Times New Roman"/>
                <w:color w:val="0B0C0C"/>
                <w:lang w:eastAsia="en-GB"/>
              </w:rPr>
              <w:t>Is reviewed annually</w:t>
            </w:r>
          </w:p>
        </w:tc>
        <w:tc>
          <w:tcPr>
            <w:tcW w:w="934" w:type="dxa"/>
          </w:tcPr>
          <w:p w14:paraId="2DEE135A" w14:textId="77777777" w:rsidR="00336C47" w:rsidRPr="000E4793" w:rsidRDefault="00336C47" w:rsidP="00EA495B">
            <w:pPr>
              <w:rPr>
                <w:rFonts w:ascii="Times New Roman" w:hAnsi="Times New Roman" w:cs="Times New Roman"/>
              </w:rPr>
            </w:pPr>
          </w:p>
        </w:tc>
        <w:tc>
          <w:tcPr>
            <w:tcW w:w="2462" w:type="dxa"/>
          </w:tcPr>
          <w:p w14:paraId="21693C90" w14:textId="77777777" w:rsidR="00336C47" w:rsidRPr="000E4793" w:rsidRDefault="00336C47" w:rsidP="00EA495B">
            <w:pPr>
              <w:rPr>
                <w:rFonts w:ascii="Times New Roman" w:hAnsi="Times New Roman" w:cs="Times New Roman"/>
              </w:rPr>
            </w:pPr>
          </w:p>
        </w:tc>
      </w:tr>
      <w:tr w:rsidR="00336C47" w:rsidRPr="000E4793" w14:paraId="5538989E" w14:textId="77777777" w:rsidTr="00EA495B">
        <w:tc>
          <w:tcPr>
            <w:tcW w:w="1365" w:type="dxa"/>
          </w:tcPr>
          <w:p w14:paraId="4087A1DD"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Supporting pupils with medical conditions</w:t>
            </w:r>
          </w:p>
        </w:tc>
        <w:tc>
          <w:tcPr>
            <w:tcW w:w="4873" w:type="dxa"/>
          </w:tcPr>
          <w:p w14:paraId="2E5964A4" w14:textId="77777777" w:rsidR="00336C47" w:rsidRPr="000E4793" w:rsidRDefault="00336C47" w:rsidP="00EA495B">
            <w:pPr>
              <w:shd w:val="clear" w:color="auto" w:fill="FFFFFF"/>
              <w:spacing w:after="75"/>
              <w:rPr>
                <w:rFonts w:ascii="Times New Roman" w:eastAsia="Times New Roman" w:hAnsi="Times New Roman" w:cs="Times New Roman"/>
                <w:color w:val="0B0C0C"/>
                <w:lang w:eastAsia="en-GB"/>
              </w:rPr>
            </w:pPr>
            <w:r w:rsidRPr="000E4793">
              <w:rPr>
                <w:rFonts w:ascii="Times New Roman" w:eastAsia="Times New Roman" w:hAnsi="Times New Roman" w:cs="Times New Roman"/>
                <w:color w:val="0B0C0C"/>
                <w:lang w:eastAsia="en-GB"/>
              </w:rPr>
              <w:t>Is reviewed regularly (recommended annually)</w:t>
            </w:r>
          </w:p>
        </w:tc>
        <w:tc>
          <w:tcPr>
            <w:tcW w:w="934" w:type="dxa"/>
          </w:tcPr>
          <w:p w14:paraId="3676BAC0" w14:textId="77777777" w:rsidR="00336C47" w:rsidRPr="000E4793" w:rsidRDefault="00336C47" w:rsidP="00EA495B">
            <w:pPr>
              <w:rPr>
                <w:rFonts w:ascii="Times New Roman" w:hAnsi="Times New Roman" w:cs="Times New Roman"/>
              </w:rPr>
            </w:pPr>
          </w:p>
        </w:tc>
        <w:tc>
          <w:tcPr>
            <w:tcW w:w="2462" w:type="dxa"/>
          </w:tcPr>
          <w:p w14:paraId="03E7230F" w14:textId="77777777" w:rsidR="00336C47" w:rsidRPr="000E4793" w:rsidRDefault="00336C47" w:rsidP="00EA495B">
            <w:pPr>
              <w:rPr>
                <w:rFonts w:ascii="Times New Roman" w:hAnsi="Times New Roman" w:cs="Times New Roman"/>
              </w:rPr>
            </w:pPr>
          </w:p>
        </w:tc>
      </w:tr>
      <w:tr w:rsidR="00336C47" w:rsidRPr="000E4793" w14:paraId="13FAA5C2" w14:textId="77777777" w:rsidTr="00EA495B">
        <w:tc>
          <w:tcPr>
            <w:tcW w:w="1365" w:type="dxa"/>
          </w:tcPr>
          <w:p w14:paraId="7743B8A4" w14:textId="77777777" w:rsidR="00336C47" w:rsidRPr="000E4793" w:rsidRDefault="00336C47" w:rsidP="00EA495B">
            <w:pPr>
              <w:rPr>
                <w:rFonts w:ascii="Times New Roman" w:hAnsi="Times New Roman" w:cs="Times New Roman"/>
              </w:rPr>
            </w:pPr>
            <w:r w:rsidRPr="000E4793">
              <w:rPr>
                <w:rFonts w:ascii="Times New Roman" w:hAnsi="Times New Roman" w:cs="Times New Roman"/>
              </w:rPr>
              <w:t>Children with health conditions who cannot attend school</w:t>
            </w:r>
          </w:p>
        </w:tc>
        <w:tc>
          <w:tcPr>
            <w:tcW w:w="4873" w:type="dxa"/>
          </w:tcPr>
          <w:p w14:paraId="7C0F6436" w14:textId="77777777" w:rsidR="00336C47" w:rsidRPr="000E4793" w:rsidRDefault="00336C47" w:rsidP="00EA495B">
            <w:pPr>
              <w:shd w:val="clear" w:color="auto" w:fill="FFFFFF"/>
              <w:spacing w:after="75"/>
              <w:rPr>
                <w:rFonts w:ascii="Times New Roman" w:eastAsia="Times New Roman" w:hAnsi="Times New Roman" w:cs="Times New Roman"/>
                <w:color w:val="0B0C0C"/>
                <w:lang w:eastAsia="en-GB"/>
              </w:rPr>
            </w:pPr>
            <w:r w:rsidRPr="000E4793">
              <w:rPr>
                <w:rFonts w:ascii="Times New Roman" w:eastAsia="Times New Roman" w:hAnsi="Times New Roman" w:cs="Times New Roman"/>
                <w:color w:val="0B0C0C"/>
                <w:lang w:eastAsia="en-GB"/>
              </w:rPr>
              <w:t>Is reviewed regularly (recommended annually)</w:t>
            </w:r>
          </w:p>
        </w:tc>
        <w:tc>
          <w:tcPr>
            <w:tcW w:w="934" w:type="dxa"/>
          </w:tcPr>
          <w:p w14:paraId="75845689" w14:textId="77777777" w:rsidR="00336C47" w:rsidRPr="000E4793" w:rsidRDefault="00336C47" w:rsidP="00EA495B">
            <w:pPr>
              <w:rPr>
                <w:rFonts w:ascii="Times New Roman" w:hAnsi="Times New Roman" w:cs="Times New Roman"/>
              </w:rPr>
            </w:pPr>
          </w:p>
        </w:tc>
        <w:tc>
          <w:tcPr>
            <w:tcW w:w="2462" w:type="dxa"/>
          </w:tcPr>
          <w:p w14:paraId="70F8CDC3" w14:textId="77777777" w:rsidR="00336C47" w:rsidRPr="000E4793" w:rsidRDefault="00336C47" w:rsidP="00EA495B">
            <w:pPr>
              <w:rPr>
                <w:rFonts w:ascii="Times New Roman" w:hAnsi="Times New Roman" w:cs="Times New Roman"/>
              </w:rPr>
            </w:pPr>
          </w:p>
        </w:tc>
      </w:tr>
    </w:tbl>
    <w:p w14:paraId="2E3436D3" w14:textId="77777777" w:rsidR="00DF78D0" w:rsidRDefault="00DF78D0" w:rsidP="00DF78D0">
      <w:pPr>
        <w:pStyle w:val="aLCPBodytext"/>
        <w:rPr>
          <w:b w:val="0"/>
          <w:bCs w:val="0"/>
        </w:rPr>
      </w:pPr>
    </w:p>
    <w:p w14:paraId="0E394188" w14:textId="216825FD" w:rsidR="00852A7D" w:rsidRDefault="00852A7D" w:rsidP="002B47BE">
      <w:pPr>
        <w:pStyle w:val="aLCPBodytext"/>
        <w:rPr>
          <w:b w:val="0"/>
          <w:bCs w:val="0"/>
        </w:rPr>
      </w:pPr>
    </w:p>
    <w:p w14:paraId="33861641" w14:textId="3A10900F" w:rsidR="00BC05E9" w:rsidRDefault="00BC05E9" w:rsidP="002B47BE">
      <w:pPr>
        <w:pStyle w:val="aLCPBodytext"/>
        <w:rPr>
          <w:b w:val="0"/>
          <w:bCs w:val="0"/>
        </w:rPr>
      </w:pPr>
    </w:p>
    <w:p w14:paraId="28735E20" w14:textId="6CEEC0D2" w:rsidR="00BC05E9" w:rsidRDefault="00BC05E9" w:rsidP="002B47BE">
      <w:pPr>
        <w:pStyle w:val="aLCPBodytext"/>
        <w:rPr>
          <w:b w:val="0"/>
          <w:bCs w:val="0"/>
        </w:rPr>
      </w:pPr>
    </w:p>
    <w:p w14:paraId="1E683845" w14:textId="1F436BD6" w:rsidR="00BC05E9" w:rsidRDefault="00BC05E9" w:rsidP="002B47BE">
      <w:pPr>
        <w:pStyle w:val="aLCPBodytext"/>
        <w:rPr>
          <w:b w:val="0"/>
          <w:bCs w:val="0"/>
        </w:rPr>
      </w:pPr>
    </w:p>
    <w:p w14:paraId="788CB021" w14:textId="484DD574" w:rsidR="00BC05E9" w:rsidRDefault="00BC05E9" w:rsidP="002B47BE">
      <w:pPr>
        <w:pStyle w:val="aLCPBodytext"/>
        <w:rPr>
          <w:b w:val="0"/>
          <w:bCs w:val="0"/>
        </w:rPr>
      </w:pPr>
    </w:p>
    <w:p w14:paraId="6D029988" w14:textId="17C8E0CF" w:rsidR="00BC05E9" w:rsidRDefault="00BC05E9" w:rsidP="002B47BE">
      <w:pPr>
        <w:pStyle w:val="aLCPBodytext"/>
        <w:rPr>
          <w:b w:val="0"/>
          <w:bCs w:val="0"/>
        </w:rPr>
      </w:pPr>
    </w:p>
    <w:p w14:paraId="106515FB" w14:textId="3D83DDD6" w:rsidR="00BC05E9" w:rsidRDefault="00BC05E9" w:rsidP="002B47BE">
      <w:pPr>
        <w:pStyle w:val="aLCPBodytext"/>
      </w:pPr>
    </w:p>
    <w:p w14:paraId="06E22C1E" w14:textId="2DC3386A" w:rsidR="00497C5C" w:rsidRDefault="00497C5C" w:rsidP="002B47BE">
      <w:pPr>
        <w:pStyle w:val="aLCPBodytext"/>
      </w:pPr>
    </w:p>
    <w:p w14:paraId="35581938" w14:textId="0FCC439A" w:rsidR="00497C5C" w:rsidRDefault="00497C5C" w:rsidP="002B47BE">
      <w:pPr>
        <w:pStyle w:val="aLCPBodytext"/>
      </w:pPr>
    </w:p>
    <w:p w14:paraId="2A4A1EA6" w14:textId="78868684" w:rsidR="00497C5C" w:rsidRDefault="00497C5C" w:rsidP="002B47BE">
      <w:pPr>
        <w:pStyle w:val="aLCPBodytext"/>
      </w:pPr>
    </w:p>
    <w:p w14:paraId="5BE36957" w14:textId="3E4D2451" w:rsidR="00497C5C" w:rsidRDefault="00497C5C" w:rsidP="002B47BE">
      <w:pPr>
        <w:pStyle w:val="aLCPBodytext"/>
      </w:pPr>
    </w:p>
    <w:p w14:paraId="30771EFA" w14:textId="64EC37B5" w:rsidR="00497C5C" w:rsidRDefault="00497C5C" w:rsidP="002B47BE">
      <w:pPr>
        <w:pStyle w:val="aLCPBodytext"/>
      </w:pPr>
    </w:p>
    <w:p w14:paraId="55220141" w14:textId="1497070A" w:rsidR="00497C5C" w:rsidRDefault="00497C5C" w:rsidP="002B47BE">
      <w:pPr>
        <w:pStyle w:val="aLCPBodytext"/>
      </w:pPr>
    </w:p>
    <w:p w14:paraId="00F5B7BE" w14:textId="6D96B4D5" w:rsidR="00497C5C" w:rsidRDefault="00497C5C" w:rsidP="002B47BE">
      <w:pPr>
        <w:pStyle w:val="aLCPBodytext"/>
      </w:pPr>
    </w:p>
    <w:p w14:paraId="49A45427" w14:textId="403D3C73" w:rsidR="00497C5C" w:rsidRDefault="00497C5C" w:rsidP="002B47BE">
      <w:pPr>
        <w:pStyle w:val="aLCPBodytext"/>
      </w:pPr>
    </w:p>
    <w:p w14:paraId="0844F148" w14:textId="57E9010A" w:rsidR="00497C5C" w:rsidRDefault="00497C5C" w:rsidP="002B47BE">
      <w:pPr>
        <w:pStyle w:val="aLCPBodytext"/>
      </w:pPr>
    </w:p>
    <w:p w14:paraId="20D9CB14" w14:textId="5E508E10" w:rsidR="00497C5C" w:rsidRDefault="00497C5C" w:rsidP="002B47BE">
      <w:pPr>
        <w:pStyle w:val="aLCPBodytext"/>
      </w:pPr>
    </w:p>
    <w:p w14:paraId="5366E6CF" w14:textId="2DB17BBA" w:rsidR="00497C5C" w:rsidRDefault="00497C5C" w:rsidP="002B47BE">
      <w:pPr>
        <w:pStyle w:val="aLCPBodytext"/>
      </w:pPr>
    </w:p>
    <w:p w14:paraId="0CE450F6" w14:textId="2E029E4C" w:rsidR="00497C5C" w:rsidRDefault="00497C5C" w:rsidP="002B47BE">
      <w:pPr>
        <w:pStyle w:val="aLCPBodytext"/>
      </w:pPr>
    </w:p>
    <w:p w14:paraId="357F948A" w14:textId="7A723E2F" w:rsidR="00497C5C" w:rsidRDefault="00497C5C" w:rsidP="002B47BE">
      <w:pPr>
        <w:pStyle w:val="aLCPBodytext"/>
      </w:pPr>
    </w:p>
    <w:p w14:paraId="0BC878EE" w14:textId="24D3ECA6" w:rsidR="00497C5C" w:rsidRDefault="00497C5C" w:rsidP="002B47BE">
      <w:pPr>
        <w:pStyle w:val="aLCPBodytext"/>
      </w:pPr>
    </w:p>
    <w:p w14:paraId="712A59E5" w14:textId="00C78BE0" w:rsidR="00497C5C" w:rsidRDefault="00497C5C" w:rsidP="002B47BE">
      <w:pPr>
        <w:pStyle w:val="aLCPBodytext"/>
      </w:pPr>
    </w:p>
    <w:p w14:paraId="024DB039" w14:textId="796E35C0" w:rsidR="00497C5C" w:rsidRDefault="00497C5C" w:rsidP="002B47BE">
      <w:pPr>
        <w:pStyle w:val="aLCPBodytext"/>
      </w:pPr>
    </w:p>
    <w:p w14:paraId="1410F130" w14:textId="69016EEA" w:rsidR="00497C5C" w:rsidRDefault="00497C5C" w:rsidP="002B47BE">
      <w:pPr>
        <w:pStyle w:val="aLCPBodytext"/>
      </w:pPr>
    </w:p>
    <w:p w14:paraId="7708F4DA" w14:textId="2DA633FA" w:rsidR="00497C5C" w:rsidRDefault="00497C5C" w:rsidP="002B47BE">
      <w:pPr>
        <w:pStyle w:val="aLCPBodytext"/>
      </w:pPr>
    </w:p>
    <w:p w14:paraId="5C24BD22" w14:textId="0878ADDA" w:rsidR="00497C5C" w:rsidRDefault="00497C5C" w:rsidP="002B47BE">
      <w:pPr>
        <w:pStyle w:val="aLCPBodytext"/>
      </w:pPr>
    </w:p>
    <w:p w14:paraId="18B23846" w14:textId="08259220" w:rsidR="00497C5C" w:rsidRDefault="00497C5C" w:rsidP="002B47BE">
      <w:pPr>
        <w:pStyle w:val="aLCPBodytext"/>
      </w:pPr>
    </w:p>
    <w:p w14:paraId="24638E0C" w14:textId="1A4D3396" w:rsidR="00497C5C" w:rsidRDefault="00497C5C" w:rsidP="002B47BE">
      <w:pPr>
        <w:pStyle w:val="aLCPBodytext"/>
      </w:pPr>
    </w:p>
    <w:p w14:paraId="1EC0B113" w14:textId="6155E67D" w:rsidR="00497C5C" w:rsidRDefault="00497C5C" w:rsidP="002B47BE">
      <w:pPr>
        <w:pStyle w:val="aLCPBodytext"/>
      </w:pPr>
    </w:p>
    <w:p w14:paraId="37783947" w14:textId="1A3A39E7" w:rsidR="00497C5C" w:rsidRDefault="00497C5C" w:rsidP="002B47BE">
      <w:pPr>
        <w:pStyle w:val="aLCPBodytext"/>
      </w:pPr>
    </w:p>
    <w:p w14:paraId="46CC15FB" w14:textId="1E740777" w:rsidR="00497C5C" w:rsidRDefault="00497C5C" w:rsidP="002B47BE">
      <w:pPr>
        <w:pStyle w:val="aLCPBodytext"/>
      </w:pPr>
    </w:p>
    <w:p w14:paraId="644F2C6E" w14:textId="4C686DBF" w:rsidR="00497C5C" w:rsidRDefault="00497C5C" w:rsidP="002B47BE">
      <w:pPr>
        <w:pStyle w:val="aLCPBodytext"/>
      </w:pPr>
    </w:p>
    <w:p w14:paraId="5D4726E8" w14:textId="0DAC690D" w:rsidR="00497C5C" w:rsidRDefault="00497C5C" w:rsidP="002B47BE">
      <w:pPr>
        <w:pStyle w:val="aLCPBodytext"/>
      </w:pPr>
    </w:p>
    <w:p w14:paraId="2A46D83D" w14:textId="7AE25EB1" w:rsidR="00497C5C" w:rsidRDefault="00497C5C" w:rsidP="002B47BE">
      <w:pPr>
        <w:pStyle w:val="aLCPBodytext"/>
      </w:pPr>
    </w:p>
    <w:p w14:paraId="5957B7E4" w14:textId="77777777" w:rsidR="00497C5C" w:rsidRDefault="00497C5C" w:rsidP="002B47BE">
      <w:pPr>
        <w:pStyle w:val="aLCPBodytext"/>
      </w:pPr>
    </w:p>
    <w:p w14:paraId="4CBA6CAE" w14:textId="26E830C5" w:rsidR="00852A7D" w:rsidRDefault="00852A7D" w:rsidP="002B47BE">
      <w:pPr>
        <w:pStyle w:val="aLCPBodytext"/>
      </w:pPr>
    </w:p>
    <w:p w14:paraId="363BE698" w14:textId="77777777" w:rsidR="00C27505" w:rsidRDefault="00C27505" w:rsidP="002B47BE">
      <w:pPr>
        <w:pStyle w:val="aLCPBodytext"/>
      </w:pPr>
    </w:p>
    <w:p w14:paraId="43995B15" w14:textId="17DDE236" w:rsidR="00576F18" w:rsidRDefault="00576F18" w:rsidP="002B47BE">
      <w:pPr>
        <w:pStyle w:val="aLCPBodytext"/>
      </w:pPr>
      <w:r>
        <w:lastRenderedPageBreak/>
        <w:t>Useful Training</w:t>
      </w:r>
    </w:p>
    <w:p w14:paraId="19A1752B" w14:textId="6218AD23" w:rsidR="00576F18" w:rsidRDefault="00576F18" w:rsidP="002B47BE">
      <w:pPr>
        <w:pStyle w:val="aLCPBodytext"/>
      </w:pPr>
    </w:p>
    <w:p w14:paraId="67B71298" w14:textId="14EF1B83" w:rsidR="00576F18" w:rsidRDefault="00576F18" w:rsidP="002B47BE">
      <w:pPr>
        <w:pStyle w:val="aLCPBodytext"/>
        <w:rPr>
          <w:b w:val="0"/>
          <w:bCs w:val="0"/>
        </w:rPr>
      </w:pPr>
      <w:r>
        <w:rPr>
          <w:b w:val="0"/>
          <w:bCs w:val="0"/>
        </w:rPr>
        <w:t>Sourcing training in a specialist setting can be very challenging but the following has proved useful.</w:t>
      </w:r>
      <w:r w:rsidR="00204667">
        <w:rPr>
          <w:b w:val="0"/>
          <w:bCs w:val="0"/>
        </w:rPr>
        <w:t xml:space="preserve"> A leaflet of specialist training is available to Hub Staff.</w:t>
      </w:r>
    </w:p>
    <w:p w14:paraId="610A3504" w14:textId="31EF7875" w:rsidR="00576F18" w:rsidRDefault="00576F18" w:rsidP="002B47BE">
      <w:pPr>
        <w:pStyle w:val="aLCPBodytext"/>
        <w:rPr>
          <w:b w:val="0"/>
          <w:bCs w:val="0"/>
        </w:rPr>
      </w:pPr>
    </w:p>
    <w:p w14:paraId="57E96E98" w14:textId="38431805" w:rsidR="00204667" w:rsidRDefault="00204667" w:rsidP="002B47BE">
      <w:pPr>
        <w:pStyle w:val="aLCPBodytext"/>
        <w:rPr>
          <w:b w:val="0"/>
          <w:bCs w:val="0"/>
        </w:rPr>
      </w:pPr>
      <w:r>
        <w:rPr>
          <w:b w:val="0"/>
          <w:bCs w:val="0"/>
        </w:rPr>
        <w:t>The link below allows you to sign up to free weekly guidance reports. A whole range are available e.g. “Working with Parents to Support Children’s Learning” and “Metacognition and self-regulated Learning.”</w:t>
      </w:r>
    </w:p>
    <w:p w14:paraId="32100D58" w14:textId="77777777" w:rsidR="00204667" w:rsidRDefault="00204667" w:rsidP="002B47BE">
      <w:pPr>
        <w:pStyle w:val="aLCPBodytext"/>
        <w:rPr>
          <w:b w:val="0"/>
          <w:bCs w:val="0"/>
        </w:rPr>
      </w:pPr>
    </w:p>
    <w:p w14:paraId="4AECE5AA" w14:textId="5872F897" w:rsidR="00204667" w:rsidRDefault="00000000" w:rsidP="002B47BE">
      <w:pPr>
        <w:pStyle w:val="aLCPBodytext"/>
        <w:rPr>
          <w:b w:val="0"/>
          <w:bCs w:val="0"/>
        </w:rPr>
      </w:pPr>
      <w:hyperlink r:id="rId151" w:history="1">
        <w:r w:rsidR="00204667" w:rsidRPr="00E07450">
          <w:rPr>
            <w:rStyle w:val="Hyperlink"/>
            <w:b w:val="0"/>
            <w:bCs w:val="0"/>
          </w:rPr>
          <w:t>https://educationendowmentfoundation.org.uk/about/contact/eef-news-alerts/eef-email-series/?utm_source=site&amp;utm_medium=search&amp;utm_campaign=site_search&amp;search_term=email%20series</w:t>
        </w:r>
      </w:hyperlink>
    </w:p>
    <w:p w14:paraId="7B4D71F5" w14:textId="4DB7B097" w:rsidR="00204667" w:rsidRDefault="00204667" w:rsidP="002B47BE">
      <w:pPr>
        <w:pStyle w:val="aLCPBodytext"/>
        <w:rPr>
          <w:b w:val="0"/>
          <w:bCs w:val="0"/>
        </w:rPr>
      </w:pPr>
    </w:p>
    <w:p w14:paraId="5E67C376" w14:textId="74C38D28" w:rsidR="00204667" w:rsidRDefault="00204667" w:rsidP="002B47BE">
      <w:pPr>
        <w:pStyle w:val="aLCPBodytext"/>
        <w:rPr>
          <w:b w:val="0"/>
          <w:bCs w:val="0"/>
        </w:rPr>
      </w:pPr>
      <w:r>
        <w:rPr>
          <w:b w:val="0"/>
          <w:bCs w:val="0"/>
        </w:rPr>
        <w:t>In addition the EFF Guidance reports can be accessed by clicking the link below.</w:t>
      </w:r>
    </w:p>
    <w:p w14:paraId="377C5E25" w14:textId="39348BE1" w:rsidR="00204667" w:rsidRDefault="00204667" w:rsidP="002B47BE">
      <w:pPr>
        <w:pStyle w:val="aLCPBodytext"/>
        <w:rPr>
          <w:b w:val="0"/>
          <w:bCs w:val="0"/>
        </w:rPr>
      </w:pPr>
    </w:p>
    <w:p w14:paraId="2FE719CB" w14:textId="0219C568" w:rsidR="00204667" w:rsidRPr="00204667" w:rsidRDefault="00204667" w:rsidP="002B47BE">
      <w:pPr>
        <w:pStyle w:val="aLCPBodytext"/>
        <w:rPr>
          <w:rStyle w:val="Hyperlink"/>
          <w:b w:val="0"/>
          <w:bCs w:val="0"/>
        </w:rPr>
      </w:pPr>
      <w:r>
        <w:rPr>
          <w:b w:val="0"/>
          <w:bCs w:val="0"/>
        </w:rPr>
        <w:fldChar w:fldCharType="begin"/>
      </w:r>
      <w:r>
        <w:rPr>
          <w:b w:val="0"/>
          <w:bCs w:val="0"/>
        </w:rPr>
        <w:instrText>HYPERLINK "https://educationendowmentfoundation.org.uk/tools/guidance-reports/"</w:instrText>
      </w:r>
      <w:r>
        <w:rPr>
          <w:b w:val="0"/>
          <w:bCs w:val="0"/>
        </w:rPr>
      </w:r>
      <w:r>
        <w:rPr>
          <w:b w:val="0"/>
          <w:bCs w:val="0"/>
        </w:rPr>
        <w:fldChar w:fldCharType="separate"/>
      </w:r>
      <w:r w:rsidRPr="00204667">
        <w:rPr>
          <w:rStyle w:val="Hyperlink"/>
          <w:b w:val="0"/>
          <w:bCs w:val="0"/>
        </w:rPr>
        <w:t>https://educationendowmentfoundation.org.uk/tools/guidance-reports/</w:t>
      </w:r>
    </w:p>
    <w:p w14:paraId="1F6BDDEA" w14:textId="307999BB" w:rsidR="00204667" w:rsidRDefault="00204667" w:rsidP="002B47BE">
      <w:pPr>
        <w:pStyle w:val="aLCPBodytext"/>
        <w:rPr>
          <w:b w:val="0"/>
          <w:bCs w:val="0"/>
        </w:rPr>
      </w:pPr>
      <w:r>
        <w:rPr>
          <w:b w:val="0"/>
          <w:bCs w:val="0"/>
        </w:rPr>
        <w:fldChar w:fldCharType="end"/>
      </w:r>
    </w:p>
    <w:p w14:paraId="68214F0D" w14:textId="0C792540" w:rsidR="00204667" w:rsidRPr="00537E39" w:rsidRDefault="00204667" w:rsidP="00204667">
      <w:pPr>
        <w:pStyle w:val="NormalWeb"/>
        <w:shd w:val="clear" w:color="auto" w:fill="FFFFFF"/>
        <w:spacing w:before="0" w:beforeAutospacing="0" w:after="150" w:afterAutospacing="0"/>
        <w:rPr>
          <w:sz w:val="22"/>
          <w:szCs w:val="22"/>
        </w:rPr>
      </w:pPr>
      <w:r w:rsidRPr="00537E39">
        <w:rPr>
          <w:sz w:val="22"/>
          <w:szCs w:val="22"/>
        </w:rPr>
        <w:t xml:space="preserve">It is also worth noting that NASEN Offer free membership via </w:t>
      </w:r>
      <w:hyperlink r:id="rId152" w:history="1">
        <w:r w:rsidRPr="00537E39">
          <w:rPr>
            <w:rStyle w:val="Hyperlink"/>
            <w:sz w:val="22"/>
            <w:szCs w:val="22"/>
          </w:rPr>
          <w:t>https://nasen.org.uk/</w:t>
        </w:r>
      </w:hyperlink>
    </w:p>
    <w:p w14:paraId="265F53B2" w14:textId="7B1823C6" w:rsidR="00204667" w:rsidRPr="00537E39" w:rsidRDefault="00204667" w:rsidP="00204667">
      <w:pPr>
        <w:pStyle w:val="NormalWeb"/>
        <w:shd w:val="clear" w:color="auto" w:fill="FFFFFF"/>
        <w:spacing w:before="0" w:beforeAutospacing="0" w:after="150" w:afterAutospacing="0"/>
        <w:rPr>
          <w:sz w:val="22"/>
          <w:szCs w:val="22"/>
        </w:rPr>
      </w:pPr>
      <w:r w:rsidRPr="00537E39">
        <w:rPr>
          <w:sz w:val="22"/>
          <w:szCs w:val="22"/>
        </w:rPr>
        <w:t xml:space="preserve">and a range of free training e.g.  </w:t>
      </w:r>
    </w:p>
    <w:p w14:paraId="321A8D96" w14:textId="77777777" w:rsidR="00204667" w:rsidRPr="00537E39" w:rsidRDefault="00204667">
      <w:pPr>
        <w:pStyle w:val="NormalWeb"/>
        <w:numPr>
          <w:ilvl w:val="0"/>
          <w:numId w:val="17"/>
        </w:numPr>
        <w:shd w:val="clear" w:color="auto" w:fill="FFFFFF"/>
        <w:spacing w:before="0" w:beforeAutospacing="0" w:after="150" w:afterAutospacing="0"/>
        <w:rPr>
          <w:sz w:val="22"/>
          <w:szCs w:val="22"/>
        </w:rPr>
      </w:pPr>
      <w:r w:rsidRPr="00537E39">
        <w:rPr>
          <w:sz w:val="22"/>
          <w:szCs w:val="22"/>
        </w:rPr>
        <w:t>Children with medical needs: what schools and setting need to know</w:t>
      </w:r>
    </w:p>
    <w:p w14:paraId="3FB676A1" w14:textId="77777777" w:rsidR="00204667" w:rsidRPr="00537E39" w:rsidRDefault="00204667">
      <w:pPr>
        <w:pStyle w:val="NormalWeb"/>
        <w:numPr>
          <w:ilvl w:val="0"/>
          <w:numId w:val="17"/>
        </w:numPr>
        <w:shd w:val="clear" w:color="auto" w:fill="FFFFFF"/>
        <w:spacing w:before="0" w:beforeAutospacing="0" w:after="150" w:afterAutospacing="0"/>
        <w:rPr>
          <w:sz w:val="22"/>
          <w:szCs w:val="22"/>
        </w:rPr>
      </w:pPr>
      <w:r w:rsidRPr="00537E39">
        <w:rPr>
          <w:sz w:val="22"/>
          <w:szCs w:val="22"/>
        </w:rPr>
        <w:t>Girls and Autism: Flying under the Radar</w:t>
      </w:r>
    </w:p>
    <w:p w14:paraId="6ABA9AF5" w14:textId="579CFE5F" w:rsidR="00D10EC7" w:rsidRDefault="00F831A8" w:rsidP="00266913">
      <w:pPr>
        <w:pStyle w:val="Heading1"/>
        <w:shd w:val="clear" w:color="auto" w:fill="FFFFFF"/>
        <w:rPr>
          <w:rFonts w:ascii="Times New Roman" w:hAnsi="Times New Roman" w:cs="Times New Roman"/>
          <w:color w:val="auto"/>
          <w:sz w:val="22"/>
          <w:szCs w:val="22"/>
        </w:rPr>
      </w:pPr>
      <w:r w:rsidRPr="00F831A8">
        <w:rPr>
          <w:rFonts w:ascii="Times New Roman" w:hAnsi="Times New Roman" w:cs="Times New Roman"/>
          <w:color w:val="auto"/>
          <w:sz w:val="22"/>
          <w:szCs w:val="22"/>
        </w:rPr>
        <w:t xml:space="preserve">Whole school SEND also offer a range of free training. </w:t>
      </w:r>
      <w:r>
        <w:rPr>
          <w:rFonts w:ascii="Times New Roman" w:hAnsi="Times New Roman" w:cs="Times New Roman"/>
          <w:color w:val="auto"/>
          <w:sz w:val="22"/>
          <w:szCs w:val="22"/>
        </w:rPr>
        <w:t xml:space="preserve"> </w:t>
      </w:r>
      <w:r w:rsidRPr="00F831A8">
        <w:rPr>
          <w:rFonts w:ascii="Times New Roman" w:hAnsi="Times New Roman" w:cs="Times New Roman"/>
          <w:color w:val="auto"/>
          <w:sz w:val="22"/>
          <w:szCs w:val="22"/>
        </w:rPr>
        <w:t>The SEND Development Pathways are largely based around free-to-access CPD resources (including those produced by Whole School SEND (WSS), consortium partners and other organisations).</w:t>
      </w:r>
      <w:r>
        <w:rPr>
          <w:rFonts w:ascii="Times New Roman" w:hAnsi="Times New Roman" w:cs="Times New Roman"/>
          <w:color w:val="auto"/>
          <w:sz w:val="22"/>
          <w:szCs w:val="22"/>
        </w:rPr>
        <w:t xml:space="preserve"> The pathways can be accessed here.</w:t>
      </w:r>
    </w:p>
    <w:p w14:paraId="3CD770E2" w14:textId="77777777" w:rsidR="00266913" w:rsidRPr="00266913" w:rsidRDefault="00266913" w:rsidP="00266913">
      <w:pPr>
        <w:pStyle w:val="NoSpacing"/>
      </w:pPr>
    </w:p>
    <w:p w14:paraId="015E90E9" w14:textId="16BCFE5B" w:rsidR="00266913" w:rsidRPr="00266913" w:rsidRDefault="00000000" w:rsidP="00D10EC7">
      <w:pPr>
        <w:rPr>
          <w:rFonts w:ascii="Times New Roman" w:hAnsi="Times New Roman" w:cs="Times New Roman"/>
        </w:rPr>
      </w:pPr>
      <w:hyperlink r:id="rId153" w:history="1">
        <w:r w:rsidR="00266913" w:rsidRPr="00266913">
          <w:rPr>
            <w:rStyle w:val="Hyperlink"/>
            <w:rFonts w:ascii="Times New Roman" w:hAnsi="Times New Roman" w:cs="Times New Roman"/>
          </w:rPr>
          <w:t>https://www.wholeschoolsend.org.uk/send-development-pathways-school-workforce</w:t>
        </w:r>
      </w:hyperlink>
    </w:p>
    <w:p w14:paraId="7DA94556" w14:textId="77777777" w:rsidR="00266913" w:rsidRPr="00D10EC7" w:rsidRDefault="00266913" w:rsidP="00D10EC7"/>
    <w:tbl>
      <w:tblPr>
        <w:tblStyle w:val="TableGrid"/>
        <w:tblpPr w:leftFromText="180" w:rightFromText="180" w:vertAnchor="page" w:horzAnchor="margin" w:tblpXSpec="center" w:tblpY="1336"/>
        <w:tblW w:w="9351" w:type="dxa"/>
        <w:tblLayout w:type="fixed"/>
        <w:tblLook w:val="04A0" w:firstRow="1" w:lastRow="0" w:firstColumn="1" w:lastColumn="0" w:noHBand="0" w:noVBand="1"/>
      </w:tblPr>
      <w:tblGrid>
        <w:gridCol w:w="1696"/>
        <w:gridCol w:w="3544"/>
        <w:gridCol w:w="4111"/>
      </w:tblGrid>
      <w:tr w:rsidR="004A62C9" w:rsidRPr="001068B6" w14:paraId="28A40CA7" w14:textId="77777777" w:rsidTr="00715D81">
        <w:tc>
          <w:tcPr>
            <w:tcW w:w="9351" w:type="dxa"/>
            <w:gridSpan w:val="3"/>
          </w:tcPr>
          <w:p w14:paraId="53795CE0" w14:textId="77777777" w:rsidR="004A62C9" w:rsidRPr="001068B6" w:rsidRDefault="004A62C9" w:rsidP="00715D81">
            <w:pPr>
              <w:ind w:left="164" w:right="177" w:hanging="120"/>
              <w:jc w:val="center"/>
              <w:rPr>
                <w:rFonts w:ascii="Times New Roman" w:hAnsi="Times New Roman" w:cs="Times New Roman"/>
                <w:b/>
                <w:bCs/>
              </w:rPr>
            </w:pPr>
            <w:r w:rsidRPr="001068B6">
              <w:rPr>
                <w:rFonts w:ascii="Times New Roman" w:hAnsi="Times New Roman" w:cs="Times New Roman"/>
                <w:b/>
                <w:bCs/>
              </w:rPr>
              <w:lastRenderedPageBreak/>
              <w:t>Free CPD opportunities</w:t>
            </w:r>
          </w:p>
          <w:p w14:paraId="71ECE898" w14:textId="77777777" w:rsidR="004A62C9" w:rsidRPr="001068B6" w:rsidRDefault="004A62C9" w:rsidP="00E67595">
            <w:pPr>
              <w:jc w:val="center"/>
              <w:rPr>
                <w:rFonts w:ascii="Times New Roman" w:hAnsi="Times New Roman" w:cs="Times New Roman"/>
                <w:b/>
                <w:bCs/>
              </w:rPr>
            </w:pPr>
          </w:p>
        </w:tc>
      </w:tr>
      <w:tr w:rsidR="004A62C9" w:rsidRPr="001068B6" w14:paraId="2552D9A0" w14:textId="77777777" w:rsidTr="00715D81">
        <w:tc>
          <w:tcPr>
            <w:tcW w:w="1696" w:type="dxa"/>
          </w:tcPr>
          <w:p w14:paraId="388618D8" w14:textId="77777777" w:rsidR="004A62C9" w:rsidRPr="001068B6" w:rsidRDefault="004A62C9" w:rsidP="00E67595">
            <w:pPr>
              <w:rPr>
                <w:rFonts w:ascii="Times New Roman" w:hAnsi="Times New Roman" w:cs="Times New Roman"/>
              </w:rPr>
            </w:pPr>
          </w:p>
        </w:tc>
        <w:tc>
          <w:tcPr>
            <w:tcW w:w="3544" w:type="dxa"/>
          </w:tcPr>
          <w:p w14:paraId="0B73D676" w14:textId="77777777" w:rsidR="004A62C9" w:rsidRPr="001068B6" w:rsidRDefault="004A62C9" w:rsidP="00E67595">
            <w:pPr>
              <w:rPr>
                <w:rFonts w:ascii="Times New Roman" w:hAnsi="Times New Roman" w:cs="Times New Roman"/>
                <w:b/>
                <w:bCs/>
              </w:rPr>
            </w:pPr>
            <w:r w:rsidRPr="001068B6">
              <w:rPr>
                <w:rFonts w:ascii="Times New Roman" w:hAnsi="Times New Roman" w:cs="Times New Roman"/>
                <w:b/>
                <w:bCs/>
              </w:rPr>
              <w:t>Course title</w:t>
            </w:r>
          </w:p>
        </w:tc>
        <w:tc>
          <w:tcPr>
            <w:tcW w:w="4111" w:type="dxa"/>
          </w:tcPr>
          <w:p w14:paraId="75F724FC" w14:textId="77777777" w:rsidR="004A62C9" w:rsidRPr="001068B6" w:rsidRDefault="004A62C9" w:rsidP="00E67595">
            <w:pPr>
              <w:rPr>
                <w:rFonts w:ascii="Times New Roman" w:hAnsi="Times New Roman" w:cs="Times New Roman"/>
                <w:b/>
                <w:bCs/>
              </w:rPr>
            </w:pPr>
            <w:r w:rsidRPr="001068B6">
              <w:rPr>
                <w:rFonts w:ascii="Times New Roman" w:hAnsi="Times New Roman" w:cs="Times New Roman"/>
                <w:b/>
                <w:bCs/>
              </w:rPr>
              <w:t>Links</w:t>
            </w:r>
          </w:p>
        </w:tc>
      </w:tr>
      <w:tr w:rsidR="004A62C9" w:rsidRPr="001068B6" w14:paraId="6B7F7A69" w14:textId="77777777" w:rsidTr="00715D81">
        <w:tc>
          <w:tcPr>
            <w:tcW w:w="1696" w:type="dxa"/>
            <w:vMerge w:val="restart"/>
          </w:tcPr>
          <w:p w14:paraId="76738F30" w14:textId="77777777" w:rsidR="004A62C9" w:rsidRPr="001068B6" w:rsidRDefault="004A62C9" w:rsidP="00E67595">
            <w:pPr>
              <w:rPr>
                <w:rFonts w:ascii="Times New Roman" w:hAnsi="Times New Roman" w:cs="Times New Roman"/>
                <w:b/>
                <w:bCs/>
              </w:rPr>
            </w:pPr>
            <w:r w:rsidRPr="001068B6">
              <w:rPr>
                <w:rFonts w:ascii="Times New Roman" w:hAnsi="Times New Roman" w:cs="Times New Roman"/>
                <w:b/>
                <w:bCs/>
              </w:rPr>
              <w:t xml:space="preserve">Pastoral /wellbeing </w:t>
            </w:r>
          </w:p>
        </w:tc>
        <w:tc>
          <w:tcPr>
            <w:tcW w:w="3544" w:type="dxa"/>
          </w:tcPr>
          <w:p w14:paraId="4A4909E4"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Teaching students who have suffered complex trauma</w:t>
            </w:r>
          </w:p>
        </w:tc>
        <w:tc>
          <w:tcPr>
            <w:tcW w:w="4111" w:type="dxa"/>
          </w:tcPr>
          <w:p w14:paraId="6F0D4791" w14:textId="1DF7F187" w:rsidR="004A62C9" w:rsidRPr="001068B6" w:rsidRDefault="00000000" w:rsidP="00E67595">
            <w:pPr>
              <w:rPr>
                <w:rFonts w:ascii="Times New Roman" w:hAnsi="Times New Roman" w:cs="Times New Roman"/>
              </w:rPr>
            </w:pPr>
            <w:hyperlink r:id="rId154" w:history="1">
              <w:r w:rsidR="004A62C9" w:rsidRPr="001068B6">
                <w:rPr>
                  <w:rStyle w:val="Hyperlink"/>
                  <w:rFonts w:ascii="Times New Roman" w:hAnsi="Times New Roman" w:cs="Times New Roman"/>
                </w:rPr>
                <w:t>https://www.futurelearn.com/courses/teaching-students-trauma</w:t>
              </w:r>
            </w:hyperlink>
          </w:p>
        </w:tc>
      </w:tr>
      <w:tr w:rsidR="004A62C9" w:rsidRPr="001068B6" w14:paraId="75AC753A" w14:textId="77777777" w:rsidTr="00715D81">
        <w:tc>
          <w:tcPr>
            <w:tcW w:w="1696" w:type="dxa"/>
            <w:vMerge/>
          </w:tcPr>
          <w:p w14:paraId="14880E5A" w14:textId="77777777" w:rsidR="004A62C9" w:rsidRPr="001068B6" w:rsidRDefault="004A62C9" w:rsidP="00E67595">
            <w:pPr>
              <w:rPr>
                <w:rFonts w:ascii="Times New Roman" w:hAnsi="Times New Roman" w:cs="Times New Roman"/>
                <w:b/>
                <w:bCs/>
              </w:rPr>
            </w:pPr>
          </w:p>
        </w:tc>
        <w:tc>
          <w:tcPr>
            <w:tcW w:w="3544" w:type="dxa"/>
          </w:tcPr>
          <w:p w14:paraId="429B3E14"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We all have mental health: an introduction for teachers</w:t>
            </w:r>
          </w:p>
        </w:tc>
        <w:tc>
          <w:tcPr>
            <w:tcW w:w="4111" w:type="dxa"/>
          </w:tcPr>
          <w:p w14:paraId="58A9659F" w14:textId="77777777" w:rsidR="004A62C9" w:rsidRPr="001068B6" w:rsidRDefault="00000000" w:rsidP="00E67595">
            <w:pPr>
              <w:rPr>
                <w:rFonts w:ascii="Times New Roman" w:hAnsi="Times New Roman" w:cs="Times New Roman"/>
              </w:rPr>
            </w:pPr>
            <w:hyperlink r:id="rId155" w:history="1">
              <w:r w:rsidR="004A62C9" w:rsidRPr="001068B6">
                <w:rPr>
                  <w:rStyle w:val="Hyperlink"/>
                  <w:rFonts w:ascii="Times New Roman" w:hAnsi="Times New Roman" w:cs="Times New Roman"/>
                </w:rPr>
                <w:t>https://www.samh.org.uk/about-mental-health/elearning-for-teachers</w:t>
              </w:r>
            </w:hyperlink>
          </w:p>
        </w:tc>
      </w:tr>
      <w:tr w:rsidR="004A62C9" w:rsidRPr="001068B6" w14:paraId="5D11F704" w14:textId="77777777" w:rsidTr="00715D81">
        <w:tc>
          <w:tcPr>
            <w:tcW w:w="1696" w:type="dxa"/>
            <w:vMerge/>
          </w:tcPr>
          <w:p w14:paraId="20FDF937" w14:textId="77777777" w:rsidR="004A62C9" w:rsidRPr="001068B6" w:rsidRDefault="004A62C9" w:rsidP="00E67595">
            <w:pPr>
              <w:rPr>
                <w:rFonts w:ascii="Times New Roman" w:hAnsi="Times New Roman" w:cs="Times New Roman"/>
                <w:b/>
                <w:bCs/>
              </w:rPr>
            </w:pPr>
          </w:p>
        </w:tc>
        <w:tc>
          <w:tcPr>
            <w:tcW w:w="3544" w:type="dxa"/>
          </w:tcPr>
          <w:p w14:paraId="4A4E6435"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Making sense of mental health problems</w:t>
            </w:r>
          </w:p>
        </w:tc>
        <w:tc>
          <w:tcPr>
            <w:tcW w:w="4111" w:type="dxa"/>
          </w:tcPr>
          <w:p w14:paraId="3C672C0E" w14:textId="77777777" w:rsidR="004A62C9" w:rsidRPr="001068B6" w:rsidRDefault="00000000" w:rsidP="00E67595">
            <w:pPr>
              <w:rPr>
                <w:rFonts w:ascii="Times New Roman" w:hAnsi="Times New Roman" w:cs="Times New Roman"/>
              </w:rPr>
            </w:pPr>
            <w:hyperlink r:id="rId156" w:history="1">
              <w:r w:rsidR="004A62C9" w:rsidRPr="001068B6">
                <w:rPr>
                  <w:rStyle w:val="Hyperlink"/>
                  <w:rFonts w:ascii="Times New Roman" w:hAnsi="Times New Roman" w:cs="Times New Roman"/>
                </w:rPr>
                <w:t>https://www.open.edu/openlearn/health-sports-psychology/making-sense-mental-health-problems/content-section-0?active-tab=description-tab</w:t>
              </w:r>
            </w:hyperlink>
          </w:p>
        </w:tc>
      </w:tr>
      <w:tr w:rsidR="004A62C9" w:rsidRPr="001068B6" w14:paraId="2B14950A" w14:textId="77777777" w:rsidTr="00715D81">
        <w:tc>
          <w:tcPr>
            <w:tcW w:w="1696" w:type="dxa"/>
            <w:vMerge/>
          </w:tcPr>
          <w:p w14:paraId="153E3DCE" w14:textId="77777777" w:rsidR="004A62C9" w:rsidRPr="001068B6" w:rsidRDefault="004A62C9" w:rsidP="00E67595">
            <w:pPr>
              <w:rPr>
                <w:rFonts w:ascii="Times New Roman" w:hAnsi="Times New Roman" w:cs="Times New Roman"/>
                <w:b/>
                <w:bCs/>
              </w:rPr>
            </w:pPr>
          </w:p>
        </w:tc>
        <w:tc>
          <w:tcPr>
            <w:tcW w:w="3544" w:type="dxa"/>
          </w:tcPr>
          <w:p w14:paraId="0FD5CA27"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Keeping them safe</w:t>
            </w:r>
          </w:p>
        </w:tc>
        <w:tc>
          <w:tcPr>
            <w:tcW w:w="4111" w:type="dxa"/>
          </w:tcPr>
          <w:p w14:paraId="17B8E421" w14:textId="77777777" w:rsidR="004A62C9" w:rsidRPr="001068B6" w:rsidRDefault="00000000" w:rsidP="00E67595">
            <w:pPr>
              <w:rPr>
                <w:rFonts w:ascii="Times New Roman" w:hAnsi="Times New Roman" w:cs="Times New Roman"/>
              </w:rPr>
            </w:pPr>
            <w:hyperlink r:id="rId157" w:history="1">
              <w:r w:rsidR="004A62C9" w:rsidRPr="001068B6">
                <w:rPr>
                  <w:rStyle w:val="Hyperlink"/>
                  <w:rFonts w:ascii="Times New Roman" w:hAnsi="Times New Roman" w:cs="Times New Roman"/>
                </w:rPr>
                <w:t>https://paceuk.info/training/keep-them-safe/</w:t>
              </w:r>
            </w:hyperlink>
          </w:p>
        </w:tc>
      </w:tr>
      <w:tr w:rsidR="004A62C9" w:rsidRPr="001068B6" w14:paraId="227FF1A5" w14:textId="77777777" w:rsidTr="00715D81">
        <w:tc>
          <w:tcPr>
            <w:tcW w:w="1696" w:type="dxa"/>
            <w:vMerge/>
          </w:tcPr>
          <w:p w14:paraId="4FA66C4F" w14:textId="77777777" w:rsidR="004A62C9" w:rsidRPr="001068B6" w:rsidRDefault="004A62C9" w:rsidP="00E67595">
            <w:pPr>
              <w:rPr>
                <w:rFonts w:ascii="Times New Roman" w:hAnsi="Times New Roman" w:cs="Times New Roman"/>
                <w:b/>
                <w:bCs/>
              </w:rPr>
            </w:pPr>
          </w:p>
        </w:tc>
        <w:tc>
          <w:tcPr>
            <w:tcW w:w="3544" w:type="dxa"/>
          </w:tcPr>
          <w:p w14:paraId="3E95FE12"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Young people and their mental health</w:t>
            </w:r>
          </w:p>
        </w:tc>
        <w:tc>
          <w:tcPr>
            <w:tcW w:w="4111" w:type="dxa"/>
          </w:tcPr>
          <w:p w14:paraId="1B40DD8C" w14:textId="77777777" w:rsidR="004A62C9" w:rsidRPr="001068B6" w:rsidRDefault="00000000" w:rsidP="00E67595">
            <w:pPr>
              <w:rPr>
                <w:rFonts w:ascii="Times New Roman" w:hAnsi="Times New Roman" w:cs="Times New Roman"/>
              </w:rPr>
            </w:pPr>
            <w:hyperlink r:id="rId158" w:history="1">
              <w:r w:rsidR="004A62C9" w:rsidRPr="001068B6">
                <w:rPr>
                  <w:rStyle w:val="Hyperlink"/>
                  <w:rFonts w:ascii="Times New Roman" w:hAnsi="Times New Roman" w:cs="Times New Roman"/>
                </w:rPr>
                <w:t>https://www.futurelearn.com/courses/young-people-mental-health</w:t>
              </w:r>
            </w:hyperlink>
          </w:p>
        </w:tc>
      </w:tr>
      <w:tr w:rsidR="001068B6" w:rsidRPr="001068B6" w14:paraId="7550E5DD" w14:textId="77777777" w:rsidTr="00715D81">
        <w:trPr>
          <w:trHeight w:val="488"/>
        </w:trPr>
        <w:tc>
          <w:tcPr>
            <w:tcW w:w="1696" w:type="dxa"/>
            <w:vMerge/>
          </w:tcPr>
          <w:p w14:paraId="2165F9BF" w14:textId="77777777" w:rsidR="001068B6" w:rsidRPr="001068B6" w:rsidRDefault="001068B6" w:rsidP="00E67595">
            <w:pPr>
              <w:rPr>
                <w:rFonts w:ascii="Times New Roman" w:hAnsi="Times New Roman" w:cs="Times New Roman"/>
                <w:b/>
                <w:bCs/>
              </w:rPr>
            </w:pPr>
          </w:p>
        </w:tc>
        <w:tc>
          <w:tcPr>
            <w:tcW w:w="3544" w:type="dxa"/>
          </w:tcPr>
          <w:p w14:paraId="602ACDB5" w14:textId="1E5A607B" w:rsidR="001068B6" w:rsidRPr="001068B6" w:rsidRDefault="001068B6" w:rsidP="00E67595">
            <w:pPr>
              <w:rPr>
                <w:rFonts w:ascii="Times New Roman" w:hAnsi="Times New Roman" w:cs="Times New Roman"/>
              </w:rPr>
            </w:pPr>
            <w:r w:rsidRPr="001068B6">
              <w:rPr>
                <w:rFonts w:ascii="Times New Roman" w:hAnsi="Times New Roman" w:cs="Times New Roman"/>
              </w:rPr>
              <w:t>ACEs: Introduction to Adverse Childhood Experiences &amp; Early Trauma</w:t>
            </w:r>
          </w:p>
        </w:tc>
        <w:tc>
          <w:tcPr>
            <w:tcW w:w="4111" w:type="dxa"/>
          </w:tcPr>
          <w:p w14:paraId="40457A5E" w14:textId="77777777" w:rsidR="001068B6" w:rsidRPr="001068B6" w:rsidRDefault="00000000" w:rsidP="00E67595">
            <w:pPr>
              <w:rPr>
                <w:rFonts w:ascii="Times New Roman" w:hAnsi="Times New Roman" w:cs="Times New Roman"/>
              </w:rPr>
            </w:pPr>
            <w:hyperlink r:id="rId159" w:history="1">
              <w:r w:rsidR="001068B6" w:rsidRPr="001068B6">
                <w:rPr>
                  <w:rStyle w:val="Hyperlink"/>
                  <w:rFonts w:ascii="Times New Roman" w:hAnsi="Times New Roman" w:cs="Times New Roman"/>
                </w:rPr>
                <w:t>https://www.acesonlinelearning.com/</w:t>
              </w:r>
            </w:hyperlink>
          </w:p>
          <w:p w14:paraId="652270DE" w14:textId="425B7331" w:rsidR="001068B6" w:rsidRPr="001068B6" w:rsidRDefault="001068B6" w:rsidP="00E67595">
            <w:pPr>
              <w:rPr>
                <w:rFonts w:ascii="Times New Roman" w:hAnsi="Times New Roman" w:cs="Times New Roman"/>
              </w:rPr>
            </w:pPr>
          </w:p>
        </w:tc>
      </w:tr>
      <w:tr w:rsidR="004A62C9" w:rsidRPr="001068B6" w14:paraId="7956FFAB" w14:textId="77777777" w:rsidTr="00715D81">
        <w:tc>
          <w:tcPr>
            <w:tcW w:w="1696" w:type="dxa"/>
            <w:vMerge/>
          </w:tcPr>
          <w:p w14:paraId="436DA557" w14:textId="77777777" w:rsidR="004A62C9" w:rsidRPr="001068B6" w:rsidRDefault="004A62C9" w:rsidP="00E67595">
            <w:pPr>
              <w:rPr>
                <w:rFonts w:ascii="Times New Roman" w:hAnsi="Times New Roman" w:cs="Times New Roman"/>
                <w:b/>
                <w:bCs/>
              </w:rPr>
            </w:pPr>
          </w:p>
        </w:tc>
        <w:tc>
          <w:tcPr>
            <w:tcW w:w="3544" w:type="dxa"/>
          </w:tcPr>
          <w:p w14:paraId="606CE560"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Emotional intelligence at work</w:t>
            </w:r>
          </w:p>
        </w:tc>
        <w:tc>
          <w:tcPr>
            <w:tcW w:w="4111" w:type="dxa"/>
          </w:tcPr>
          <w:p w14:paraId="4CA88DDC" w14:textId="77777777" w:rsidR="004A62C9" w:rsidRPr="001068B6" w:rsidRDefault="00000000" w:rsidP="00E67595">
            <w:pPr>
              <w:rPr>
                <w:rFonts w:ascii="Times New Roman" w:hAnsi="Times New Roman" w:cs="Times New Roman"/>
              </w:rPr>
            </w:pPr>
            <w:hyperlink r:id="rId160" w:history="1">
              <w:r w:rsidR="004A62C9" w:rsidRPr="001068B6">
                <w:rPr>
                  <w:rStyle w:val="Hyperlink"/>
                  <w:rFonts w:ascii="Times New Roman" w:hAnsi="Times New Roman" w:cs="Times New Roman"/>
                </w:rPr>
                <w:t>https://www.futurelearn.com/courses/emotional-intelligence-at-work</w:t>
              </w:r>
            </w:hyperlink>
          </w:p>
        </w:tc>
      </w:tr>
      <w:tr w:rsidR="004B5A9F" w:rsidRPr="001068B6" w14:paraId="3F28DE38" w14:textId="77777777" w:rsidTr="00715D81">
        <w:trPr>
          <w:trHeight w:val="729"/>
        </w:trPr>
        <w:tc>
          <w:tcPr>
            <w:tcW w:w="1696" w:type="dxa"/>
            <w:vMerge/>
          </w:tcPr>
          <w:p w14:paraId="199B3FA8" w14:textId="77777777" w:rsidR="004B5A9F" w:rsidRPr="001068B6" w:rsidRDefault="004B5A9F" w:rsidP="00E67595">
            <w:pPr>
              <w:rPr>
                <w:rFonts w:ascii="Times New Roman" w:hAnsi="Times New Roman" w:cs="Times New Roman"/>
                <w:b/>
                <w:bCs/>
              </w:rPr>
            </w:pPr>
          </w:p>
        </w:tc>
        <w:tc>
          <w:tcPr>
            <w:tcW w:w="3544" w:type="dxa"/>
          </w:tcPr>
          <w:p w14:paraId="3FC7AA12" w14:textId="77777777" w:rsidR="004B5A9F" w:rsidRPr="001068B6" w:rsidRDefault="004B5A9F" w:rsidP="00E67595">
            <w:pPr>
              <w:rPr>
                <w:rFonts w:ascii="Times New Roman" w:hAnsi="Times New Roman" w:cs="Times New Roman"/>
              </w:rPr>
            </w:pPr>
            <w:r w:rsidRPr="001068B6">
              <w:rPr>
                <w:rFonts w:ascii="Times New Roman" w:hAnsi="Times New Roman" w:cs="Times New Roman"/>
              </w:rPr>
              <w:t>Understanding young minds</w:t>
            </w:r>
          </w:p>
          <w:p w14:paraId="73E5BF4F" w14:textId="2BB1ABF0" w:rsidR="004B5A9F" w:rsidRPr="001068B6" w:rsidRDefault="004B5A9F" w:rsidP="00E67595">
            <w:pPr>
              <w:rPr>
                <w:rFonts w:ascii="Times New Roman" w:hAnsi="Times New Roman" w:cs="Times New Roman"/>
              </w:rPr>
            </w:pPr>
          </w:p>
        </w:tc>
        <w:tc>
          <w:tcPr>
            <w:tcW w:w="4111" w:type="dxa"/>
          </w:tcPr>
          <w:p w14:paraId="4FE92B24" w14:textId="196EA5D3" w:rsidR="004B5A9F" w:rsidRPr="001068B6" w:rsidRDefault="00000000" w:rsidP="00E67595">
            <w:pPr>
              <w:rPr>
                <w:rFonts w:ascii="Times New Roman" w:hAnsi="Times New Roman" w:cs="Times New Roman"/>
              </w:rPr>
            </w:pPr>
            <w:hyperlink r:id="rId161" w:history="1">
              <w:r w:rsidR="004B5A9F" w:rsidRPr="001068B6">
                <w:rPr>
                  <w:rStyle w:val="Hyperlink"/>
                  <w:rFonts w:ascii="Times New Roman" w:hAnsi="Times New Roman" w:cs="Times New Roman"/>
                </w:rPr>
                <w:t>https://www.virtual-college.co.uk/courses/safeguarding/understanding-young-minds</w:t>
              </w:r>
            </w:hyperlink>
          </w:p>
        </w:tc>
      </w:tr>
      <w:tr w:rsidR="004A62C9" w:rsidRPr="001068B6" w14:paraId="6FA3A4DD" w14:textId="77777777" w:rsidTr="00715D81">
        <w:tc>
          <w:tcPr>
            <w:tcW w:w="1696" w:type="dxa"/>
            <w:vMerge/>
          </w:tcPr>
          <w:p w14:paraId="598A233F" w14:textId="77777777" w:rsidR="004A62C9" w:rsidRPr="001068B6" w:rsidRDefault="004A62C9" w:rsidP="00E67595">
            <w:pPr>
              <w:rPr>
                <w:rFonts w:ascii="Times New Roman" w:hAnsi="Times New Roman" w:cs="Times New Roman"/>
                <w:b/>
                <w:bCs/>
              </w:rPr>
            </w:pPr>
          </w:p>
        </w:tc>
        <w:tc>
          <w:tcPr>
            <w:tcW w:w="3544" w:type="dxa"/>
          </w:tcPr>
          <w:p w14:paraId="23772099"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Understanding depression and low mood in young people</w:t>
            </w:r>
          </w:p>
        </w:tc>
        <w:tc>
          <w:tcPr>
            <w:tcW w:w="4111" w:type="dxa"/>
          </w:tcPr>
          <w:p w14:paraId="2C2A58F6" w14:textId="77777777" w:rsidR="004A62C9" w:rsidRPr="001068B6" w:rsidRDefault="00000000" w:rsidP="00E67595">
            <w:pPr>
              <w:rPr>
                <w:rFonts w:ascii="Times New Roman" w:hAnsi="Times New Roman" w:cs="Times New Roman"/>
              </w:rPr>
            </w:pPr>
            <w:hyperlink r:id="rId162" w:history="1">
              <w:r w:rsidR="004A62C9" w:rsidRPr="001068B6">
                <w:rPr>
                  <w:rStyle w:val="Hyperlink"/>
                  <w:rFonts w:ascii="Times New Roman" w:hAnsi="Times New Roman" w:cs="Times New Roman"/>
                </w:rPr>
                <w:t>https://www.futurelearn.com/courses/depression-young-people</w:t>
              </w:r>
            </w:hyperlink>
          </w:p>
        </w:tc>
      </w:tr>
      <w:tr w:rsidR="004A62C9" w:rsidRPr="001068B6" w14:paraId="06E372EC" w14:textId="77777777" w:rsidTr="00715D81">
        <w:tc>
          <w:tcPr>
            <w:tcW w:w="1696" w:type="dxa"/>
            <w:vMerge w:val="restart"/>
          </w:tcPr>
          <w:p w14:paraId="73F8A7C5" w14:textId="77777777" w:rsidR="004A62C9" w:rsidRPr="001068B6" w:rsidRDefault="004A62C9" w:rsidP="00E67595">
            <w:pPr>
              <w:rPr>
                <w:rFonts w:ascii="Times New Roman" w:hAnsi="Times New Roman" w:cs="Times New Roman"/>
                <w:b/>
                <w:bCs/>
              </w:rPr>
            </w:pPr>
            <w:r w:rsidRPr="001068B6">
              <w:rPr>
                <w:rFonts w:ascii="Times New Roman" w:hAnsi="Times New Roman" w:cs="Times New Roman"/>
                <w:b/>
                <w:bCs/>
              </w:rPr>
              <w:t>SEN</w:t>
            </w:r>
          </w:p>
        </w:tc>
        <w:tc>
          <w:tcPr>
            <w:tcW w:w="3544" w:type="dxa"/>
          </w:tcPr>
          <w:p w14:paraId="25492994"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 xml:space="preserve">Introducing British Sign Language </w:t>
            </w:r>
          </w:p>
        </w:tc>
        <w:tc>
          <w:tcPr>
            <w:tcW w:w="4111" w:type="dxa"/>
          </w:tcPr>
          <w:p w14:paraId="02CCD3BC" w14:textId="77777777" w:rsidR="004A62C9" w:rsidRPr="001068B6" w:rsidRDefault="00000000" w:rsidP="00E67595">
            <w:pPr>
              <w:rPr>
                <w:rFonts w:ascii="Times New Roman" w:hAnsi="Times New Roman" w:cs="Times New Roman"/>
              </w:rPr>
            </w:pPr>
            <w:hyperlink r:id="rId163" w:history="1">
              <w:r w:rsidR="004A62C9" w:rsidRPr="001068B6">
                <w:rPr>
                  <w:rStyle w:val="Hyperlink"/>
                  <w:rFonts w:ascii="Times New Roman" w:hAnsi="Times New Roman" w:cs="Times New Roman"/>
                </w:rPr>
                <w:t>https://www.british-sign.co.uk/learn-online-british-sign-language-course/</w:t>
              </w:r>
            </w:hyperlink>
          </w:p>
        </w:tc>
      </w:tr>
      <w:tr w:rsidR="004A62C9" w:rsidRPr="001068B6" w14:paraId="6B372AF5" w14:textId="77777777" w:rsidTr="00715D81">
        <w:tc>
          <w:tcPr>
            <w:tcW w:w="1696" w:type="dxa"/>
            <w:vMerge/>
          </w:tcPr>
          <w:p w14:paraId="5EBC6DE0" w14:textId="77777777" w:rsidR="004A62C9" w:rsidRPr="001068B6" w:rsidRDefault="004A62C9" w:rsidP="00E67595">
            <w:pPr>
              <w:rPr>
                <w:rFonts w:ascii="Times New Roman" w:hAnsi="Times New Roman" w:cs="Times New Roman"/>
                <w:b/>
                <w:bCs/>
              </w:rPr>
            </w:pPr>
          </w:p>
        </w:tc>
        <w:tc>
          <w:tcPr>
            <w:tcW w:w="3544" w:type="dxa"/>
          </w:tcPr>
          <w:p w14:paraId="7DD0064D"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Disability matters learning packages</w:t>
            </w:r>
          </w:p>
        </w:tc>
        <w:tc>
          <w:tcPr>
            <w:tcW w:w="4111" w:type="dxa"/>
          </w:tcPr>
          <w:p w14:paraId="308EA405" w14:textId="77777777" w:rsidR="004A62C9" w:rsidRPr="001068B6" w:rsidRDefault="00000000" w:rsidP="00E67595">
            <w:pPr>
              <w:rPr>
                <w:rFonts w:ascii="Times New Roman" w:hAnsi="Times New Roman" w:cs="Times New Roman"/>
              </w:rPr>
            </w:pPr>
            <w:hyperlink r:id="rId164" w:history="1">
              <w:r w:rsidR="004A62C9" w:rsidRPr="001068B6">
                <w:rPr>
                  <w:rStyle w:val="Hyperlink"/>
                  <w:rFonts w:ascii="Times New Roman" w:hAnsi="Times New Roman" w:cs="Times New Roman"/>
                </w:rPr>
                <w:t>https://www.disabilitymatters.org.uk/Catalogue/TileView</w:t>
              </w:r>
            </w:hyperlink>
          </w:p>
        </w:tc>
      </w:tr>
      <w:tr w:rsidR="004A62C9" w:rsidRPr="001068B6" w14:paraId="12ADB75B" w14:textId="77777777" w:rsidTr="00715D81">
        <w:tc>
          <w:tcPr>
            <w:tcW w:w="1696" w:type="dxa"/>
            <w:vMerge/>
          </w:tcPr>
          <w:p w14:paraId="3E77DC5C" w14:textId="77777777" w:rsidR="004A62C9" w:rsidRPr="001068B6" w:rsidRDefault="004A62C9" w:rsidP="00E67595">
            <w:pPr>
              <w:rPr>
                <w:rFonts w:ascii="Times New Roman" w:hAnsi="Times New Roman" w:cs="Times New Roman"/>
                <w:b/>
                <w:bCs/>
              </w:rPr>
            </w:pPr>
          </w:p>
        </w:tc>
        <w:tc>
          <w:tcPr>
            <w:tcW w:w="3544" w:type="dxa"/>
          </w:tcPr>
          <w:p w14:paraId="174D89DE"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Understanding dyslexia</w:t>
            </w:r>
          </w:p>
        </w:tc>
        <w:tc>
          <w:tcPr>
            <w:tcW w:w="4111" w:type="dxa"/>
          </w:tcPr>
          <w:p w14:paraId="14AED853" w14:textId="77777777" w:rsidR="004A62C9" w:rsidRPr="001068B6" w:rsidRDefault="00000000" w:rsidP="00E67595">
            <w:pPr>
              <w:rPr>
                <w:rFonts w:ascii="Times New Roman" w:hAnsi="Times New Roman" w:cs="Times New Roman"/>
              </w:rPr>
            </w:pPr>
            <w:hyperlink r:id="rId165" w:history="1">
              <w:r w:rsidR="004A62C9" w:rsidRPr="001068B6">
                <w:rPr>
                  <w:rStyle w:val="Hyperlink"/>
                  <w:rFonts w:ascii="Times New Roman" w:hAnsi="Times New Roman" w:cs="Times New Roman"/>
                </w:rPr>
                <w:t>https://www.open.edu/openlearn/education-development/education/understanding-dyslexia/content-section-0?active-tab=description-tab</w:t>
              </w:r>
            </w:hyperlink>
          </w:p>
        </w:tc>
      </w:tr>
      <w:tr w:rsidR="004A62C9" w:rsidRPr="001068B6" w14:paraId="2AC56AAB" w14:textId="77777777" w:rsidTr="00715D81">
        <w:tc>
          <w:tcPr>
            <w:tcW w:w="1696" w:type="dxa"/>
            <w:vMerge/>
          </w:tcPr>
          <w:p w14:paraId="2D5FD150" w14:textId="77777777" w:rsidR="004A62C9" w:rsidRPr="001068B6" w:rsidRDefault="004A62C9" w:rsidP="00E67595">
            <w:pPr>
              <w:rPr>
                <w:rFonts w:ascii="Times New Roman" w:hAnsi="Times New Roman" w:cs="Times New Roman"/>
                <w:b/>
                <w:bCs/>
              </w:rPr>
            </w:pPr>
          </w:p>
        </w:tc>
        <w:tc>
          <w:tcPr>
            <w:tcW w:w="3544" w:type="dxa"/>
          </w:tcPr>
          <w:p w14:paraId="4FEDA6D4"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Understanding Autism</w:t>
            </w:r>
          </w:p>
        </w:tc>
        <w:tc>
          <w:tcPr>
            <w:tcW w:w="4111" w:type="dxa"/>
          </w:tcPr>
          <w:p w14:paraId="6B25F8C4" w14:textId="5533AF13" w:rsidR="004A62C9" w:rsidRPr="001068B6" w:rsidRDefault="00000000" w:rsidP="00E67595">
            <w:pPr>
              <w:rPr>
                <w:rFonts w:ascii="Times New Roman" w:hAnsi="Times New Roman" w:cs="Times New Roman"/>
              </w:rPr>
            </w:pPr>
            <w:hyperlink r:id="rId166" w:history="1">
              <w:r w:rsidR="004A62C9" w:rsidRPr="001068B6">
                <w:rPr>
                  <w:rStyle w:val="Hyperlink"/>
                  <w:rFonts w:ascii="Times New Roman" w:hAnsi="Times New Roman" w:cs="Times New Roman"/>
                </w:rPr>
                <w:t>https://www.open.edu/openlearn/science-maths-technology/understanding-autism/content-section-overview?active-tab=description-tab</w:t>
              </w:r>
            </w:hyperlink>
            <w:r w:rsidR="004A62C9" w:rsidRPr="001068B6">
              <w:rPr>
                <w:rFonts w:ascii="Times New Roman" w:hAnsi="Times New Roman" w:cs="Times New Roman"/>
              </w:rPr>
              <w:t xml:space="preserve"> </w:t>
            </w:r>
          </w:p>
        </w:tc>
      </w:tr>
      <w:tr w:rsidR="004A62C9" w:rsidRPr="001068B6" w14:paraId="7C12EE13" w14:textId="77777777" w:rsidTr="00715D81">
        <w:tc>
          <w:tcPr>
            <w:tcW w:w="1696" w:type="dxa"/>
            <w:vMerge/>
          </w:tcPr>
          <w:p w14:paraId="7299F883" w14:textId="77777777" w:rsidR="004A62C9" w:rsidRPr="001068B6" w:rsidRDefault="004A62C9" w:rsidP="00E67595">
            <w:pPr>
              <w:rPr>
                <w:rFonts w:ascii="Times New Roman" w:hAnsi="Times New Roman" w:cs="Times New Roman"/>
                <w:b/>
                <w:bCs/>
              </w:rPr>
            </w:pPr>
          </w:p>
        </w:tc>
        <w:tc>
          <w:tcPr>
            <w:tcW w:w="3544" w:type="dxa"/>
          </w:tcPr>
          <w:p w14:paraId="17DFA3FE"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Dyslexia awareness part 1</w:t>
            </w:r>
          </w:p>
        </w:tc>
        <w:tc>
          <w:tcPr>
            <w:tcW w:w="4111" w:type="dxa"/>
          </w:tcPr>
          <w:p w14:paraId="79A2F80C" w14:textId="77777777" w:rsidR="004A62C9" w:rsidRPr="001068B6" w:rsidRDefault="00000000" w:rsidP="00E67595">
            <w:pPr>
              <w:rPr>
                <w:rFonts w:ascii="Times New Roman" w:hAnsi="Times New Roman" w:cs="Times New Roman"/>
              </w:rPr>
            </w:pPr>
            <w:hyperlink r:id="rId167" w:history="1">
              <w:r w:rsidR="004A62C9" w:rsidRPr="001068B6">
                <w:rPr>
                  <w:rStyle w:val="Hyperlink"/>
                  <w:rFonts w:ascii="Times New Roman" w:hAnsi="Times New Roman" w:cs="Times New Roman"/>
                </w:rPr>
                <w:t>https://education.microsoft.com/en-us/course/30a7b5e8/overview</w:t>
              </w:r>
            </w:hyperlink>
          </w:p>
        </w:tc>
      </w:tr>
      <w:tr w:rsidR="004A62C9" w:rsidRPr="001068B6" w14:paraId="1E639A4B" w14:textId="77777777" w:rsidTr="00715D81">
        <w:tc>
          <w:tcPr>
            <w:tcW w:w="1696" w:type="dxa"/>
            <w:vMerge/>
          </w:tcPr>
          <w:p w14:paraId="7D4449B5" w14:textId="77777777" w:rsidR="004A62C9" w:rsidRPr="001068B6" w:rsidRDefault="004A62C9" w:rsidP="00E67595">
            <w:pPr>
              <w:rPr>
                <w:rFonts w:ascii="Times New Roman" w:hAnsi="Times New Roman" w:cs="Times New Roman"/>
                <w:b/>
                <w:bCs/>
              </w:rPr>
            </w:pPr>
          </w:p>
        </w:tc>
        <w:tc>
          <w:tcPr>
            <w:tcW w:w="3544" w:type="dxa"/>
          </w:tcPr>
          <w:p w14:paraId="3FCC99DE"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Dyslexia awareness part 2</w:t>
            </w:r>
          </w:p>
        </w:tc>
        <w:tc>
          <w:tcPr>
            <w:tcW w:w="4111" w:type="dxa"/>
          </w:tcPr>
          <w:p w14:paraId="2737AFE5" w14:textId="77777777" w:rsidR="004A62C9" w:rsidRPr="001068B6" w:rsidRDefault="00000000" w:rsidP="00E67595">
            <w:pPr>
              <w:rPr>
                <w:rFonts w:ascii="Times New Roman" w:hAnsi="Times New Roman" w:cs="Times New Roman"/>
              </w:rPr>
            </w:pPr>
            <w:hyperlink r:id="rId168" w:history="1">
              <w:r w:rsidR="004A62C9" w:rsidRPr="001068B6">
                <w:rPr>
                  <w:rStyle w:val="Hyperlink"/>
                  <w:rFonts w:ascii="Times New Roman" w:hAnsi="Times New Roman" w:cs="Times New Roman"/>
                </w:rPr>
                <w:t>https://education.microsoft.com/en-us/course/4acb190d/overview</w:t>
              </w:r>
            </w:hyperlink>
          </w:p>
        </w:tc>
      </w:tr>
      <w:tr w:rsidR="004A62C9" w:rsidRPr="001068B6" w14:paraId="3C866038" w14:textId="77777777" w:rsidTr="00715D81">
        <w:tc>
          <w:tcPr>
            <w:tcW w:w="1696" w:type="dxa"/>
            <w:vMerge/>
          </w:tcPr>
          <w:p w14:paraId="6E22E844" w14:textId="77777777" w:rsidR="004A62C9" w:rsidRPr="001068B6" w:rsidRDefault="004A62C9" w:rsidP="00E67595">
            <w:pPr>
              <w:rPr>
                <w:rFonts w:ascii="Times New Roman" w:hAnsi="Times New Roman" w:cs="Times New Roman"/>
                <w:b/>
                <w:bCs/>
              </w:rPr>
            </w:pPr>
          </w:p>
        </w:tc>
        <w:tc>
          <w:tcPr>
            <w:tcW w:w="3544" w:type="dxa"/>
          </w:tcPr>
          <w:p w14:paraId="4C355B4F"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Focus on SEN CPD</w:t>
            </w:r>
          </w:p>
        </w:tc>
        <w:tc>
          <w:tcPr>
            <w:tcW w:w="4111" w:type="dxa"/>
          </w:tcPr>
          <w:p w14:paraId="35FCC10A" w14:textId="77777777" w:rsidR="004A62C9" w:rsidRPr="001068B6" w:rsidRDefault="00000000" w:rsidP="00E67595">
            <w:pPr>
              <w:rPr>
                <w:rFonts w:ascii="Times New Roman" w:hAnsi="Times New Roman" w:cs="Times New Roman"/>
              </w:rPr>
            </w:pPr>
            <w:hyperlink r:id="rId169" w:history="1">
              <w:r w:rsidR="004A62C9" w:rsidRPr="001068B6">
                <w:rPr>
                  <w:rStyle w:val="Hyperlink"/>
                  <w:rFonts w:ascii="Times New Roman" w:hAnsi="Times New Roman" w:cs="Times New Roman"/>
                </w:rPr>
                <w:t>https://nasen.org.uk/training-and-cpd/online-learning/learning.html</w:t>
              </w:r>
            </w:hyperlink>
          </w:p>
        </w:tc>
      </w:tr>
      <w:tr w:rsidR="004A62C9" w:rsidRPr="001068B6" w14:paraId="2DCF38AC" w14:textId="77777777" w:rsidTr="00715D81">
        <w:tc>
          <w:tcPr>
            <w:tcW w:w="1696" w:type="dxa"/>
            <w:vMerge w:val="restart"/>
          </w:tcPr>
          <w:p w14:paraId="7F0630A7" w14:textId="77777777" w:rsidR="004A62C9" w:rsidRPr="001068B6" w:rsidRDefault="004A62C9" w:rsidP="00E67595">
            <w:pPr>
              <w:rPr>
                <w:rFonts w:ascii="Times New Roman" w:hAnsi="Times New Roman" w:cs="Times New Roman"/>
                <w:b/>
                <w:bCs/>
              </w:rPr>
            </w:pPr>
            <w:r w:rsidRPr="001068B6">
              <w:rPr>
                <w:rFonts w:ascii="Times New Roman" w:hAnsi="Times New Roman" w:cs="Times New Roman"/>
                <w:b/>
                <w:bCs/>
              </w:rPr>
              <w:t>Literacy across the curriculum</w:t>
            </w:r>
          </w:p>
        </w:tc>
        <w:tc>
          <w:tcPr>
            <w:tcW w:w="3544" w:type="dxa"/>
          </w:tcPr>
          <w:p w14:paraId="2B85668A"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Introduction to teaching vocabulary</w:t>
            </w:r>
          </w:p>
        </w:tc>
        <w:tc>
          <w:tcPr>
            <w:tcW w:w="4111" w:type="dxa"/>
          </w:tcPr>
          <w:p w14:paraId="37BB76F4" w14:textId="77777777" w:rsidR="004A62C9" w:rsidRPr="001068B6" w:rsidRDefault="00000000" w:rsidP="00E67595">
            <w:pPr>
              <w:rPr>
                <w:rFonts w:ascii="Times New Roman" w:hAnsi="Times New Roman" w:cs="Times New Roman"/>
              </w:rPr>
            </w:pPr>
            <w:hyperlink r:id="rId170" w:history="1">
              <w:r w:rsidR="004A62C9" w:rsidRPr="001068B6">
                <w:rPr>
                  <w:rStyle w:val="Hyperlink"/>
                  <w:rFonts w:ascii="Times New Roman" w:hAnsi="Times New Roman" w:cs="Times New Roman"/>
                </w:rPr>
                <w:t>https://www.futurelearn.com/courses/developing-vocabulary</w:t>
              </w:r>
            </w:hyperlink>
          </w:p>
        </w:tc>
      </w:tr>
      <w:tr w:rsidR="004B5A9F" w:rsidRPr="001068B6" w14:paraId="4B068C43" w14:textId="77777777" w:rsidTr="00715D81">
        <w:trPr>
          <w:trHeight w:val="822"/>
        </w:trPr>
        <w:tc>
          <w:tcPr>
            <w:tcW w:w="1696" w:type="dxa"/>
            <w:vMerge/>
          </w:tcPr>
          <w:p w14:paraId="01BDE3A6" w14:textId="77777777" w:rsidR="004B5A9F" w:rsidRPr="001068B6" w:rsidRDefault="004B5A9F" w:rsidP="00E67595">
            <w:pPr>
              <w:rPr>
                <w:rFonts w:ascii="Times New Roman" w:hAnsi="Times New Roman" w:cs="Times New Roman"/>
                <w:b/>
                <w:bCs/>
              </w:rPr>
            </w:pPr>
          </w:p>
        </w:tc>
        <w:tc>
          <w:tcPr>
            <w:tcW w:w="3544" w:type="dxa"/>
          </w:tcPr>
          <w:p w14:paraId="08AC4F11" w14:textId="77777777" w:rsidR="004B5A9F" w:rsidRPr="001068B6" w:rsidRDefault="004B5A9F" w:rsidP="00E67595">
            <w:pPr>
              <w:rPr>
                <w:rFonts w:ascii="Times New Roman" w:hAnsi="Times New Roman" w:cs="Times New Roman"/>
              </w:rPr>
            </w:pPr>
            <w:r w:rsidRPr="001068B6">
              <w:rPr>
                <w:rFonts w:ascii="Times New Roman" w:hAnsi="Times New Roman" w:cs="Times New Roman"/>
              </w:rPr>
              <w:t>Introduction to speech, language and communication</w:t>
            </w:r>
          </w:p>
          <w:p w14:paraId="6CD2FD84" w14:textId="670AB26D" w:rsidR="004B5A9F" w:rsidRPr="001068B6" w:rsidRDefault="004B5A9F" w:rsidP="00E67595">
            <w:pPr>
              <w:rPr>
                <w:rFonts w:ascii="Times New Roman" w:hAnsi="Times New Roman" w:cs="Times New Roman"/>
              </w:rPr>
            </w:pPr>
          </w:p>
        </w:tc>
        <w:tc>
          <w:tcPr>
            <w:tcW w:w="4111" w:type="dxa"/>
          </w:tcPr>
          <w:p w14:paraId="7554A338" w14:textId="57F974D6" w:rsidR="004B5A9F" w:rsidRPr="001068B6" w:rsidRDefault="00000000" w:rsidP="00E67595">
            <w:pPr>
              <w:rPr>
                <w:rFonts w:ascii="Times New Roman" w:hAnsi="Times New Roman" w:cs="Times New Roman"/>
              </w:rPr>
            </w:pPr>
            <w:hyperlink r:id="rId171" w:history="1">
              <w:r w:rsidR="004B5A9F" w:rsidRPr="001068B6">
                <w:rPr>
                  <w:rStyle w:val="Hyperlink"/>
                  <w:rFonts w:ascii="Times New Roman" w:hAnsi="Times New Roman" w:cs="Times New Roman"/>
                </w:rPr>
                <w:t>https://www.topsypage.com/blog/2019/8/2/communication-trust-course?rq=Communication</w:t>
              </w:r>
            </w:hyperlink>
          </w:p>
        </w:tc>
      </w:tr>
      <w:tr w:rsidR="004A62C9" w:rsidRPr="001068B6" w14:paraId="35D9C838" w14:textId="77777777" w:rsidTr="00715D81">
        <w:tc>
          <w:tcPr>
            <w:tcW w:w="1696" w:type="dxa"/>
            <w:vMerge/>
          </w:tcPr>
          <w:p w14:paraId="45F03CB8" w14:textId="77777777" w:rsidR="004A62C9" w:rsidRPr="001068B6" w:rsidRDefault="004A62C9" w:rsidP="00E67595">
            <w:pPr>
              <w:rPr>
                <w:rFonts w:ascii="Times New Roman" w:hAnsi="Times New Roman" w:cs="Times New Roman"/>
                <w:b/>
                <w:bCs/>
              </w:rPr>
            </w:pPr>
          </w:p>
        </w:tc>
        <w:tc>
          <w:tcPr>
            <w:tcW w:w="3544" w:type="dxa"/>
          </w:tcPr>
          <w:p w14:paraId="2C564460"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 xml:space="preserve">Understanding language: learning and teaching </w:t>
            </w:r>
          </w:p>
        </w:tc>
        <w:tc>
          <w:tcPr>
            <w:tcW w:w="4111" w:type="dxa"/>
          </w:tcPr>
          <w:p w14:paraId="0489CF13" w14:textId="77777777" w:rsidR="004A62C9" w:rsidRPr="001068B6" w:rsidRDefault="00000000" w:rsidP="00E67595">
            <w:pPr>
              <w:rPr>
                <w:rFonts w:ascii="Times New Roman" w:hAnsi="Times New Roman" w:cs="Times New Roman"/>
              </w:rPr>
            </w:pPr>
            <w:hyperlink r:id="rId172" w:history="1">
              <w:r w:rsidR="004A62C9" w:rsidRPr="001068B6">
                <w:rPr>
                  <w:rStyle w:val="Hyperlink"/>
                  <w:rFonts w:ascii="Times New Roman" w:hAnsi="Times New Roman" w:cs="Times New Roman"/>
                </w:rPr>
                <w:t>https://www.futurelearn.com/courses/understanding-language</w:t>
              </w:r>
            </w:hyperlink>
          </w:p>
        </w:tc>
      </w:tr>
      <w:tr w:rsidR="004A62C9" w:rsidRPr="001068B6" w14:paraId="75DFB94C" w14:textId="77777777" w:rsidTr="00715D81">
        <w:tc>
          <w:tcPr>
            <w:tcW w:w="1696" w:type="dxa"/>
            <w:vMerge/>
          </w:tcPr>
          <w:p w14:paraId="7EE2EEA5" w14:textId="77777777" w:rsidR="004A62C9" w:rsidRPr="001068B6" w:rsidRDefault="004A62C9" w:rsidP="00E67595">
            <w:pPr>
              <w:rPr>
                <w:rFonts w:ascii="Times New Roman" w:hAnsi="Times New Roman" w:cs="Times New Roman"/>
                <w:b/>
                <w:bCs/>
              </w:rPr>
            </w:pPr>
          </w:p>
        </w:tc>
        <w:tc>
          <w:tcPr>
            <w:tcW w:w="3544" w:type="dxa"/>
          </w:tcPr>
          <w:p w14:paraId="62EA3C21"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Understanding language and learning</w:t>
            </w:r>
          </w:p>
        </w:tc>
        <w:tc>
          <w:tcPr>
            <w:tcW w:w="4111" w:type="dxa"/>
          </w:tcPr>
          <w:p w14:paraId="4F11B87F" w14:textId="77777777" w:rsidR="004A62C9" w:rsidRPr="001068B6" w:rsidRDefault="00000000" w:rsidP="00E67595">
            <w:pPr>
              <w:rPr>
                <w:rFonts w:ascii="Times New Roman" w:hAnsi="Times New Roman" w:cs="Times New Roman"/>
              </w:rPr>
            </w:pPr>
            <w:hyperlink r:id="rId173" w:history="1">
              <w:r w:rsidR="004A62C9" w:rsidRPr="001068B6">
                <w:rPr>
                  <w:rStyle w:val="Hyperlink"/>
                  <w:rFonts w:ascii="Times New Roman" w:hAnsi="Times New Roman" w:cs="Times New Roman"/>
                </w:rPr>
                <w:t>https://www.open.edu/openlearn/languages/understanding-language-and-learning/content-section-0?active-tab=description-tab</w:t>
              </w:r>
            </w:hyperlink>
          </w:p>
        </w:tc>
      </w:tr>
      <w:tr w:rsidR="004B5A9F" w:rsidRPr="001068B6" w14:paraId="3EAD915F" w14:textId="77777777" w:rsidTr="00715D81">
        <w:trPr>
          <w:trHeight w:val="1269"/>
        </w:trPr>
        <w:tc>
          <w:tcPr>
            <w:tcW w:w="1696" w:type="dxa"/>
            <w:vMerge/>
          </w:tcPr>
          <w:p w14:paraId="22D49EA8" w14:textId="77777777" w:rsidR="004B5A9F" w:rsidRPr="001068B6" w:rsidRDefault="004B5A9F" w:rsidP="00E67595">
            <w:pPr>
              <w:rPr>
                <w:rFonts w:ascii="Times New Roman" w:hAnsi="Times New Roman" w:cs="Times New Roman"/>
                <w:b/>
                <w:bCs/>
              </w:rPr>
            </w:pPr>
          </w:p>
        </w:tc>
        <w:tc>
          <w:tcPr>
            <w:tcW w:w="3544" w:type="dxa"/>
          </w:tcPr>
          <w:p w14:paraId="39258846" w14:textId="77777777" w:rsidR="004B5A9F" w:rsidRPr="001068B6" w:rsidRDefault="004B5A9F" w:rsidP="00E67595">
            <w:pPr>
              <w:rPr>
                <w:rFonts w:ascii="Times New Roman" w:hAnsi="Times New Roman" w:cs="Times New Roman"/>
              </w:rPr>
            </w:pPr>
            <w:r w:rsidRPr="001068B6">
              <w:rPr>
                <w:rFonts w:ascii="Times New Roman" w:hAnsi="Times New Roman" w:cs="Times New Roman"/>
              </w:rPr>
              <w:t>Involving the family in supporting pupils’ literacy</w:t>
            </w:r>
          </w:p>
          <w:p w14:paraId="51D76B39" w14:textId="777FD97F" w:rsidR="004B5A9F" w:rsidRPr="001068B6" w:rsidRDefault="004B5A9F" w:rsidP="00E67595">
            <w:pPr>
              <w:rPr>
                <w:rFonts w:ascii="Times New Roman" w:hAnsi="Times New Roman" w:cs="Times New Roman"/>
              </w:rPr>
            </w:pPr>
          </w:p>
        </w:tc>
        <w:tc>
          <w:tcPr>
            <w:tcW w:w="4111" w:type="dxa"/>
          </w:tcPr>
          <w:p w14:paraId="50393B87" w14:textId="7EC7E4E7" w:rsidR="004B5A9F" w:rsidRPr="001068B6" w:rsidRDefault="00000000" w:rsidP="00E67595">
            <w:pPr>
              <w:rPr>
                <w:rFonts w:ascii="Times New Roman" w:hAnsi="Times New Roman" w:cs="Times New Roman"/>
              </w:rPr>
            </w:pPr>
            <w:hyperlink r:id="rId174" w:history="1">
              <w:r w:rsidR="004B5A9F" w:rsidRPr="001068B6">
                <w:rPr>
                  <w:rStyle w:val="Hyperlink"/>
                  <w:rFonts w:ascii="Times New Roman" w:hAnsi="Times New Roman" w:cs="Times New Roman"/>
                </w:rPr>
                <w:t>https://www.open.edu/openlearn/education-development/education/involving-the-family-supporting-pupils-literacy-learning/content-section-0?active-tab=description-tab</w:t>
              </w:r>
            </w:hyperlink>
          </w:p>
        </w:tc>
      </w:tr>
      <w:tr w:rsidR="001068B6" w:rsidRPr="001068B6" w14:paraId="5768B4DA" w14:textId="77777777" w:rsidTr="00715D81">
        <w:trPr>
          <w:trHeight w:val="351"/>
        </w:trPr>
        <w:tc>
          <w:tcPr>
            <w:tcW w:w="1696" w:type="dxa"/>
            <w:vMerge w:val="restart"/>
          </w:tcPr>
          <w:p w14:paraId="71567EFA" w14:textId="5FAA4035" w:rsidR="001068B6" w:rsidRPr="001068B6" w:rsidRDefault="001068B6" w:rsidP="00E67595">
            <w:pPr>
              <w:rPr>
                <w:rFonts w:ascii="Times New Roman" w:hAnsi="Times New Roman" w:cs="Times New Roman"/>
                <w:b/>
                <w:bCs/>
              </w:rPr>
            </w:pPr>
            <w:r w:rsidRPr="001068B6">
              <w:rPr>
                <w:rFonts w:ascii="Times New Roman" w:hAnsi="Times New Roman" w:cs="Times New Roman"/>
                <w:b/>
                <w:bCs/>
              </w:rPr>
              <w:t>Maths</w:t>
            </w:r>
          </w:p>
        </w:tc>
        <w:tc>
          <w:tcPr>
            <w:tcW w:w="3544" w:type="dxa"/>
          </w:tcPr>
          <w:p w14:paraId="1E5243B2" w14:textId="00BE8EA8" w:rsidR="001068B6" w:rsidRPr="001068B6" w:rsidRDefault="001068B6" w:rsidP="00E67595">
            <w:pPr>
              <w:rPr>
                <w:rFonts w:ascii="Times New Roman" w:hAnsi="Times New Roman" w:cs="Times New Roman"/>
              </w:rPr>
            </w:pPr>
            <w:r w:rsidRPr="001068B6">
              <w:rPr>
                <w:rFonts w:ascii="Times New Roman" w:hAnsi="Times New Roman" w:cs="Times New Roman"/>
              </w:rPr>
              <w:t>Teaching mathematics</w:t>
            </w:r>
          </w:p>
        </w:tc>
        <w:tc>
          <w:tcPr>
            <w:tcW w:w="4111" w:type="dxa"/>
          </w:tcPr>
          <w:p w14:paraId="54FBB557" w14:textId="2483A17F" w:rsidR="001068B6" w:rsidRPr="001068B6" w:rsidRDefault="00000000" w:rsidP="00E67595">
            <w:pPr>
              <w:rPr>
                <w:rFonts w:ascii="Times New Roman" w:hAnsi="Times New Roman" w:cs="Times New Roman"/>
              </w:rPr>
            </w:pPr>
            <w:hyperlink r:id="rId175" w:history="1">
              <w:r w:rsidR="001068B6" w:rsidRPr="001068B6">
                <w:rPr>
                  <w:rStyle w:val="Hyperlink"/>
                  <w:rFonts w:ascii="Times New Roman" w:hAnsi="Times New Roman" w:cs="Times New Roman"/>
                </w:rPr>
                <w:t>https://www.open.edu/openlearn/education-development/teaching-mathematics/content-section-overview?active-tab=description-tab</w:t>
              </w:r>
            </w:hyperlink>
          </w:p>
        </w:tc>
      </w:tr>
      <w:tr w:rsidR="004A62C9" w:rsidRPr="001068B6" w14:paraId="2D53B13A" w14:textId="77777777" w:rsidTr="00715D81">
        <w:tc>
          <w:tcPr>
            <w:tcW w:w="1696" w:type="dxa"/>
            <w:vMerge/>
          </w:tcPr>
          <w:p w14:paraId="73291D76" w14:textId="77777777" w:rsidR="004A62C9" w:rsidRPr="001068B6" w:rsidRDefault="004A62C9" w:rsidP="00E67595">
            <w:pPr>
              <w:rPr>
                <w:rFonts w:ascii="Times New Roman" w:hAnsi="Times New Roman" w:cs="Times New Roman"/>
                <w:b/>
                <w:bCs/>
              </w:rPr>
            </w:pPr>
          </w:p>
        </w:tc>
        <w:tc>
          <w:tcPr>
            <w:tcW w:w="3544" w:type="dxa"/>
          </w:tcPr>
          <w:p w14:paraId="0B5C3D51"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Using visualisation in maths teaching</w:t>
            </w:r>
          </w:p>
        </w:tc>
        <w:tc>
          <w:tcPr>
            <w:tcW w:w="4111" w:type="dxa"/>
          </w:tcPr>
          <w:p w14:paraId="6CA9133B" w14:textId="77777777" w:rsidR="004A62C9" w:rsidRPr="001068B6" w:rsidRDefault="00000000" w:rsidP="00E67595">
            <w:pPr>
              <w:rPr>
                <w:rFonts w:ascii="Times New Roman" w:hAnsi="Times New Roman" w:cs="Times New Roman"/>
              </w:rPr>
            </w:pPr>
            <w:hyperlink r:id="rId176" w:history="1">
              <w:r w:rsidR="004A62C9" w:rsidRPr="001068B6">
                <w:rPr>
                  <w:rStyle w:val="Hyperlink"/>
                  <w:rFonts w:ascii="Times New Roman" w:hAnsi="Times New Roman" w:cs="Times New Roman"/>
                </w:rPr>
                <w:t>https://www.open.edu/openlearn/education-development/using-visualisation-maths-teaching/content-section-0?active-tab=description-tab</w:t>
              </w:r>
            </w:hyperlink>
          </w:p>
        </w:tc>
      </w:tr>
      <w:tr w:rsidR="004A62C9" w:rsidRPr="001068B6" w14:paraId="1ED5AF77" w14:textId="77777777" w:rsidTr="00715D81">
        <w:tc>
          <w:tcPr>
            <w:tcW w:w="1696" w:type="dxa"/>
            <w:vMerge/>
          </w:tcPr>
          <w:p w14:paraId="7EC2BC08" w14:textId="77777777" w:rsidR="004A62C9" w:rsidRPr="001068B6" w:rsidRDefault="004A62C9" w:rsidP="00E67595">
            <w:pPr>
              <w:rPr>
                <w:rFonts w:ascii="Times New Roman" w:hAnsi="Times New Roman" w:cs="Times New Roman"/>
                <w:b/>
                <w:bCs/>
              </w:rPr>
            </w:pPr>
          </w:p>
        </w:tc>
        <w:tc>
          <w:tcPr>
            <w:tcW w:w="3544" w:type="dxa"/>
          </w:tcPr>
          <w:p w14:paraId="0FB4876E"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Maths subject knowledge: understanding numbers</w:t>
            </w:r>
          </w:p>
        </w:tc>
        <w:tc>
          <w:tcPr>
            <w:tcW w:w="4111" w:type="dxa"/>
          </w:tcPr>
          <w:p w14:paraId="1BBC38A4" w14:textId="77777777" w:rsidR="004A62C9" w:rsidRPr="001068B6" w:rsidRDefault="00000000" w:rsidP="00E67595">
            <w:pPr>
              <w:rPr>
                <w:rFonts w:ascii="Times New Roman" w:hAnsi="Times New Roman" w:cs="Times New Roman"/>
              </w:rPr>
            </w:pPr>
            <w:hyperlink r:id="rId177" w:history="1">
              <w:r w:rsidR="004A62C9" w:rsidRPr="001068B6">
                <w:rPr>
                  <w:rStyle w:val="Hyperlink"/>
                  <w:rFonts w:ascii="Times New Roman" w:hAnsi="Times New Roman" w:cs="Times New Roman"/>
                </w:rPr>
                <w:t>https://www.futurelearn.com/courses/maths-subject-knowledge-number</w:t>
              </w:r>
            </w:hyperlink>
          </w:p>
        </w:tc>
      </w:tr>
      <w:tr w:rsidR="004A62C9" w:rsidRPr="001068B6" w14:paraId="241208F1" w14:textId="77777777" w:rsidTr="00715D81">
        <w:tc>
          <w:tcPr>
            <w:tcW w:w="1696" w:type="dxa"/>
            <w:vMerge/>
          </w:tcPr>
          <w:p w14:paraId="06B93170" w14:textId="77777777" w:rsidR="004A62C9" w:rsidRPr="001068B6" w:rsidRDefault="004A62C9" w:rsidP="00E67595">
            <w:pPr>
              <w:rPr>
                <w:rFonts w:ascii="Times New Roman" w:hAnsi="Times New Roman" w:cs="Times New Roman"/>
                <w:b/>
                <w:bCs/>
              </w:rPr>
            </w:pPr>
          </w:p>
        </w:tc>
        <w:tc>
          <w:tcPr>
            <w:tcW w:w="3544" w:type="dxa"/>
          </w:tcPr>
          <w:p w14:paraId="09AA5AED"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Maths subject knowledge: fractions, decimals and percentages</w:t>
            </w:r>
          </w:p>
        </w:tc>
        <w:tc>
          <w:tcPr>
            <w:tcW w:w="4111" w:type="dxa"/>
          </w:tcPr>
          <w:p w14:paraId="676EE347" w14:textId="77777777" w:rsidR="004A62C9" w:rsidRPr="001068B6" w:rsidRDefault="00000000" w:rsidP="00E67595">
            <w:pPr>
              <w:rPr>
                <w:rFonts w:ascii="Times New Roman" w:hAnsi="Times New Roman" w:cs="Times New Roman"/>
              </w:rPr>
            </w:pPr>
            <w:hyperlink r:id="rId178" w:history="1">
              <w:r w:rsidR="004A62C9" w:rsidRPr="001068B6">
                <w:rPr>
                  <w:rStyle w:val="Hyperlink"/>
                  <w:rFonts w:ascii="Times New Roman" w:hAnsi="Times New Roman" w:cs="Times New Roman"/>
                </w:rPr>
                <w:t>https://www.futurelearn.com/courses/maths-subject-knowledge-fractions-decimals-and-percentages</w:t>
              </w:r>
            </w:hyperlink>
          </w:p>
        </w:tc>
      </w:tr>
      <w:tr w:rsidR="004A62C9" w:rsidRPr="001068B6" w14:paraId="65EE31F4" w14:textId="77777777" w:rsidTr="00715D81">
        <w:tc>
          <w:tcPr>
            <w:tcW w:w="1696" w:type="dxa"/>
            <w:vMerge/>
          </w:tcPr>
          <w:p w14:paraId="62EDB979" w14:textId="77777777" w:rsidR="004A62C9" w:rsidRPr="001068B6" w:rsidRDefault="004A62C9" w:rsidP="00E67595">
            <w:pPr>
              <w:rPr>
                <w:rFonts w:ascii="Times New Roman" w:hAnsi="Times New Roman" w:cs="Times New Roman"/>
                <w:b/>
                <w:bCs/>
              </w:rPr>
            </w:pPr>
          </w:p>
        </w:tc>
        <w:tc>
          <w:tcPr>
            <w:tcW w:w="3544" w:type="dxa"/>
          </w:tcPr>
          <w:p w14:paraId="19444002"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Maths subject knowledge: proportion, ratio and scaling</w:t>
            </w:r>
          </w:p>
          <w:p w14:paraId="54F15270" w14:textId="6A5857BA" w:rsidR="001068B6" w:rsidRPr="001068B6" w:rsidRDefault="001068B6" w:rsidP="00E67595">
            <w:pPr>
              <w:rPr>
                <w:rFonts w:ascii="Times New Roman" w:hAnsi="Times New Roman" w:cs="Times New Roman"/>
              </w:rPr>
            </w:pPr>
          </w:p>
        </w:tc>
        <w:tc>
          <w:tcPr>
            <w:tcW w:w="4111" w:type="dxa"/>
          </w:tcPr>
          <w:p w14:paraId="48F479B7" w14:textId="77777777" w:rsidR="004A62C9" w:rsidRPr="001068B6" w:rsidRDefault="00000000" w:rsidP="00E67595">
            <w:pPr>
              <w:rPr>
                <w:rFonts w:ascii="Times New Roman" w:hAnsi="Times New Roman" w:cs="Times New Roman"/>
              </w:rPr>
            </w:pPr>
            <w:hyperlink r:id="rId179" w:history="1">
              <w:r w:rsidR="004A62C9" w:rsidRPr="001068B6">
                <w:rPr>
                  <w:rStyle w:val="Hyperlink"/>
                  <w:rFonts w:ascii="Times New Roman" w:hAnsi="Times New Roman" w:cs="Times New Roman"/>
                </w:rPr>
                <w:t>https://www.futurelearn.com/courses/maths-subject-knowledge-proportion-ratio-scaling</w:t>
              </w:r>
            </w:hyperlink>
          </w:p>
        </w:tc>
      </w:tr>
      <w:tr w:rsidR="004A62C9" w:rsidRPr="001068B6" w14:paraId="7D856679" w14:textId="77777777" w:rsidTr="00715D81">
        <w:tc>
          <w:tcPr>
            <w:tcW w:w="1696" w:type="dxa"/>
            <w:vMerge w:val="restart"/>
          </w:tcPr>
          <w:p w14:paraId="1768716D" w14:textId="77777777" w:rsidR="004A62C9" w:rsidRPr="001068B6" w:rsidRDefault="004A62C9" w:rsidP="00E67595">
            <w:pPr>
              <w:rPr>
                <w:rFonts w:ascii="Times New Roman" w:hAnsi="Times New Roman" w:cs="Times New Roman"/>
                <w:b/>
                <w:bCs/>
              </w:rPr>
            </w:pPr>
            <w:r w:rsidRPr="001068B6">
              <w:rPr>
                <w:rFonts w:ascii="Times New Roman" w:hAnsi="Times New Roman" w:cs="Times New Roman"/>
                <w:b/>
                <w:bCs/>
              </w:rPr>
              <w:t>Teaching and learning</w:t>
            </w:r>
          </w:p>
        </w:tc>
        <w:tc>
          <w:tcPr>
            <w:tcW w:w="3544" w:type="dxa"/>
          </w:tcPr>
          <w:p w14:paraId="1CD4122E"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Teaching for good behaviour</w:t>
            </w:r>
          </w:p>
        </w:tc>
        <w:tc>
          <w:tcPr>
            <w:tcW w:w="4111" w:type="dxa"/>
          </w:tcPr>
          <w:p w14:paraId="0ECA2F4D" w14:textId="77777777" w:rsidR="004A62C9" w:rsidRPr="001068B6" w:rsidRDefault="00000000" w:rsidP="00E67595">
            <w:pPr>
              <w:rPr>
                <w:rFonts w:ascii="Times New Roman" w:hAnsi="Times New Roman" w:cs="Times New Roman"/>
              </w:rPr>
            </w:pPr>
            <w:hyperlink r:id="rId180" w:history="1">
              <w:r w:rsidR="004A62C9" w:rsidRPr="001068B6">
                <w:rPr>
                  <w:rStyle w:val="Hyperlink"/>
                  <w:rFonts w:ascii="Times New Roman" w:hAnsi="Times New Roman" w:cs="Times New Roman"/>
                </w:rPr>
                <w:t>https://www.open.edu/openlearn/education-development/education-careers/teaching-good-behaviour/content-section-0?active-tab=description-tab</w:t>
              </w:r>
            </w:hyperlink>
          </w:p>
        </w:tc>
      </w:tr>
      <w:tr w:rsidR="004A62C9" w:rsidRPr="001068B6" w14:paraId="6A20AF12" w14:textId="77777777" w:rsidTr="00715D81">
        <w:tc>
          <w:tcPr>
            <w:tcW w:w="1696" w:type="dxa"/>
            <w:vMerge/>
          </w:tcPr>
          <w:p w14:paraId="01B9376E" w14:textId="77777777" w:rsidR="004A62C9" w:rsidRPr="001068B6" w:rsidRDefault="004A62C9" w:rsidP="00E67595">
            <w:pPr>
              <w:rPr>
                <w:rFonts w:ascii="Times New Roman" w:hAnsi="Times New Roman" w:cs="Times New Roman"/>
                <w:b/>
                <w:bCs/>
              </w:rPr>
            </w:pPr>
          </w:p>
        </w:tc>
        <w:tc>
          <w:tcPr>
            <w:tcW w:w="3544" w:type="dxa"/>
          </w:tcPr>
          <w:p w14:paraId="39903A06"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Planning for learning: formative assessment</w:t>
            </w:r>
          </w:p>
        </w:tc>
        <w:tc>
          <w:tcPr>
            <w:tcW w:w="4111" w:type="dxa"/>
          </w:tcPr>
          <w:p w14:paraId="6D0EC176" w14:textId="77777777" w:rsidR="004A62C9" w:rsidRPr="001068B6" w:rsidRDefault="00000000" w:rsidP="00E67595">
            <w:pPr>
              <w:rPr>
                <w:rFonts w:ascii="Times New Roman" w:hAnsi="Times New Roman" w:cs="Times New Roman"/>
              </w:rPr>
            </w:pPr>
            <w:hyperlink r:id="rId181" w:history="1">
              <w:r w:rsidR="004A62C9" w:rsidRPr="001068B6">
                <w:rPr>
                  <w:rStyle w:val="Hyperlink"/>
                  <w:rFonts w:ascii="Times New Roman" w:hAnsi="Times New Roman" w:cs="Times New Roman"/>
                </w:rPr>
                <w:t>https://www.futurelearn.com/courses/planning-for-learning</w:t>
              </w:r>
            </w:hyperlink>
          </w:p>
        </w:tc>
      </w:tr>
      <w:tr w:rsidR="004B5A9F" w:rsidRPr="001068B6" w14:paraId="2D50AA99" w14:textId="77777777" w:rsidTr="00715D81">
        <w:trPr>
          <w:trHeight w:val="615"/>
        </w:trPr>
        <w:tc>
          <w:tcPr>
            <w:tcW w:w="1696" w:type="dxa"/>
            <w:vMerge/>
          </w:tcPr>
          <w:p w14:paraId="02E93244" w14:textId="77777777" w:rsidR="004B5A9F" w:rsidRPr="001068B6" w:rsidRDefault="004B5A9F" w:rsidP="00E67595">
            <w:pPr>
              <w:rPr>
                <w:rFonts w:ascii="Times New Roman" w:hAnsi="Times New Roman" w:cs="Times New Roman"/>
                <w:b/>
                <w:bCs/>
              </w:rPr>
            </w:pPr>
          </w:p>
        </w:tc>
        <w:tc>
          <w:tcPr>
            <w:tcW w:w="3544" w:type="dxa"/>
          </w:tcPr>
          <w:p w14:paraId="3C691569" w14:textId="77777777" w:rsidR="004B5A9F" w:rsidRPr="001068B6" w:rsidRDefault="004B5A9F" w:rsidP="00E67595">
            <w:pPr>
              <w:rPr>
                <w:rFonts w:ascii="Times New Roman" w:hAnsi="Times New Roman" w:cs="Times New Roman"/>
              </w:rPr>
            </w:pPr>
            <w:r w:rsidRPr="001068B6">
              <w:rPr>
                <w:rFonts w:ascii="Times New Roman" w:hAnsi="Times New Roman" w:cs="Times New Roman"/>
              </w:rPr>
              <w:t>Inclusive education</w:t>
            </w:r>
          </w:p>
          <w:p w14:paraId="4739FD52" w14:textId="55FC6D7F" w:rsidR="004B5A9F" w:rsidRPr="001068B6" w:rsidRDefault="004B5A9F" w:rsidP="00E67595">
            <w:pPr>
              <w:rPr>
                <w:rFonts w:ascii="Times New Roman" w:hAnsi="Times New Roman" w:cs="Times New Roman"/>
              </w:rPr>
            </w:pPr>
          </w:p>
        </w:tc>
        <w:tc>
          <w:tcPr>
            <w:tcW w:w="4111" w:type="dxa"/>
          </w:tcPr>
          <w:p w14:paraId="16B8097C" w14:textId="649D51B8" w:rsidR="004B5A9F" w:rsidRPr="001068B6" w:rsidRDefault="00000000" w:rsidP="00E67595">
            <w:pPr>
              <w:rPr>
                <w:rFonts w:ascii="Times New Roman" w:hAnsi="Times New Roman" w:cs="Times New Roman"/>
              </w:rPr>
            </w:pPr>
            <w:hyperlink r:id="rId182" w:history="1">
              <w:r w:rsidR="004B5A9F" w:rsidRPr="001068B6">
                <w:rPr>
                  <w:rStyle w:val="Hyperlink"/>
                  <w:rFonts w:ascii="Times New Roman" w:hAnsi="Times New Roman" w:cs="Times New Roman"/>
                </w:rPr>
                <w:t>https://www.futurelearn.com/courses/inclusive-education</w:t>
              </w:r>
            </w:hyperlink>
          </w:p>
        </w:tc>
      </w:tr>
      <w:tr w:rsidR="004A62C9" w:rsidRPr="001068B6" w14:paraId="39C6B757" w14:textId="77777777" w:rsidTr="00715D81">
        <w:tc>
          <w:tcPr>
            <w:tcW w:w="1696" w:type="dxa"/>
            <w:vMerge/>
          </w:tcPr>
          <w:p w14:paraId="19FD9C82" w14:textId="77777777" w:rsidR="004A62C9" w:rsidRPr="001068B6" w:rsidRDefault="004A62C9" w:rsidP="00E67595">
            <w:pPr>
              <w:rPr>
                <w:rFonts w:ascii="Times New Roman" w:hAnsi="Times New Roman" w:cs="Times New Roman"/>
                <w:b/>
                <w:bCs/>
              </w:rPr>
            </w:pPr>
          </w:p>
        </w:tc>
        <w:tc>
          <w:tcPr>
            <w:tcW w:w="3544" w:type="dxa"/>
          </w:tcPr>
          <w:p w14:paraId="3169D72F"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Evaluating school classroom discussion</w:t>
            </w:r>
          </w:p>
        </w:tc>
        <w:tc>
          <w:tcPr>
            <w:tcW w:w="4111" w:type="dxa"/>
          </w:tcPr>
          <w:p w14:paraId="4470E324" w14:textId="77777777" w:rsidR="004A62C9" w:rsidRPr="001068B6" w:rsidRDefault="00000000" w:rsidP="00E67595">
            <w:pPr>
              <w:rPr>
                <w:rFonts w:ascii="Times New Roman" w:hAnsi="Times New Roman" w:cs="Times New Roman"/>
              </w:rPr>
            </w:pPr>
            <w:hyperlink r:id="rId183" w:history="1">
              <w:r w:rsidR="004A62C9" w:rsidRPr="001068B6">
                <w:rPr>
                  <w:rStyle w:val="Hyperlink"/>
                  <w:rFonts w:ascii="Times New Roman" w:hAnsi="Times New Roman" w:cs="Times New Roman"/>
                </w:rPr>
                <w:t>https://www.open.edu/openlearn/education/educational-technology-and-practice/educational-practice/evaluating-school-classroom-discussion/content-section-0?active-tab=description-tab</w:t>
              </w:r>
            </w:hyperlink>
          </w:p>
        </w:tc>
      </w:tr>
      <w:tr w:rsidR="004A62C9" w:rsidRPr="001068B6" w14:paraId="77905C90" w14:textId="77777777" w:rsidTr="00715D81">
        <w:tc>
          <w:tcPr>
            <w:tcW w:w="1696" w:type="dxa"/>
            <w:vMerge/>
          </w:tcPr>
          <w:p w14:paraId="17746797" w14:textId="77777777" w:rsidR="004A62C9" w:rsidRPr="001068B6" w:rsidRDefault="004A62C9" w:rsidP="00E67595">
            <w:pPr>
              <w:rPr>
                <w:rFonts w:ascii="Times New Roman" w:hAnsi="Times New Roman" w:cs="Times New Roman"/>
                <w:b/>
                <w:bCs/>
              </w:rPr>
            </w:pPr>
          </w:p>
        </w:tc>
        <w:tc>
          <w:tcPr>
            <w:tcW w:w="3544" w:type="dxa"/>
          </w:tcPr>
          <w:p w14:paraId="67B6BD4E"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Making Best Use of Teaching Assistants</w:t>
            </w:r>
          </w:p>
        </w:tc>
        <w:tc>
          <w:tcPr>
            <w:tcW w:w="4111" w:type="dxa"/>
          </w:tcPr>
          <w:p w14:paraId="6889550A" w14:textId="77777777" w:rsidR="004A62C9" w:rsidRPr="001068B6" w:rsidRDefault="00000000" w:rsidP="00E67595">
            <w:pPr>
              <w:rPr>
                <w:rFonts w:ascii="Times New Roman" w:hAnsi="Times New Roman" w:cs="Times New Roman"/>
              </w:rPr>
            </w:pPr>
            <w:hyperlink r:id="rId184" w:history="1">
              <w:r w:rsidR="004A62C9" w:rsidRPr="001068B6">
                <w:rPr>
                  <w:rStyle w:val="Hyperlink"/>
                  <w:rFonts w:ascii="Times New Roman" w:hAnsi="Times New Roman" w:cs="Times New Roman"/>
                </w:rPr>
                <w:t>https://www.tes.com/mycourses/courses/making-best-use-of-teaching-assistants-copy-872</w:t>
              </w:r>
            </w:hyperlink>
            <w:r w:rsidR="004A62C9" w:rsidRPr="001068B6">
              <w:rPr>
                <w:rFonts w:ascii="Times New Roman" w:hAnsi="Times New Roman" w:cs="Times New Roman"/>
              </w:rPr>
              <w:t xml:space="preserve"> </w:t>
            </w:r>
          </w:p>
        </w:tc>
      </w:tr>
      <w:tr w:rsidR="004A62C9" w:rsidRPr="001068B6" w14:paraId="5E62CD23" w14:textId="77777777" w:rsidTr="00715D81">
        <w:tc>
          <w:tcPr>
            <w:tcW w:w="1696" w:type="dxa"/>
            <w:vMerge/>
          </w:tcPr>
          <w:p w14:paraId="783BEAC8" w14:textId="77777777" w:rsidR="004A62C9" w:rsidRPr="001068B6" w:rsidRDefault="004A62C9" w:rsidP="00E67595">
            <w:pPr>
              <w:rPr>
                <w:rFonts w:ascii="Times New Roman" w:hAnsi="Times New Roman" w:cs="Times New Roman"/>
                <w:b/>
                <w:bCs/>
              </w:rPr>
            </w:pPr>
          </w:p>
        </w:tc>
        <w:tc>
          <w:tcPr>
            <w:tcW w:w="3544" w:type="dxa"/>
          </w:tcPr>
          <w:p w14:paraId="2DAAFF35"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Embedding employability skills in the curriculum</w:t>
            </w:r>
          </w:p>
        </w:tc>
        <w:tc>
          <w:tcPr>
            <w:tcW w:w="4111" w:type="dxa"/>
          </w:tcPr>
          <w:p w14:paraId="140D542C" w14:textId="77777777" w:rsidR="004A62C9" w:rsidRPr="001068B6" w:rsidRDefault="00000000" w:rsidP="00E67595">
            <w:pPr>
              <w:rPr>
                <w:rFonts w:ascii="Times New Roman" w:hAnsi="Times New Roman" w:cs="Times New Roman"/>
              </w:rPr>
            </w:pPr>
            <w:hyperlink r:id="rId185" w:history="1">
              <w:r w:rsidR="004A62C9" w:rsidRPr="001068B6">
                <w:rPr>
                  <w:rStyle w:val="Hyperlink"/>
                  <w:rFonts w:ascii="Times New Roman" w:hAnsi="Times New Roman" w:cs="Times New Roman"/>
                </w:rPr>
                <w:t>https://www.tes.com/institute/embedding-employability-skills-CPD</w:t>
              </w:r>
            </w:hyperlink>
            <w:r w:rsidR="004A62C9" w:rsidRPr="001068B6">
              <w:rPr>
                <w:rFonts w:ascii="Times New Roman" w:hAnsi="Times New Roman" w:cs="Times New Roman"/>
              </w:rPr>
              <w:t xml:space="preserve"> </w:t>
            </w:r>
          </w:p>
        </w:tc>
      </w:tr>
      <w:tr w:rsidR="004A62C9" w:rsidRPr="001068B6" w14:paraId="5CBE1398" w14:textId="77777777" w:rsidTr="00715D81">
        <w:tc>
          <w:tcPr>
            <w:tcW w:w="1696" w:type="dxa"/>
            <w:vMerge/>
          </w:tcPr>
          <w:p w14:paraId="0F64978D" w14:textId="77777777" w:rsidR="004A62C9" w:rsidRPr="001068B6" w:rsidRDefault="004A62C9" w:rsidP="00E67595">
            <w:pPr>
              <w:rPr>
                <w:rFonts w:ascii="Times New Roman" w:hAnsi="Times New Roman" w:cs="Times New Roman"/>
                <w:b/>
                <w:bCs/>
              </w:rPr>
            </w:pPr>
          </w:p>
        </w:tc>
        <w:tc>
          <w:tcPr>
            <w:tcW w:w="3544" w:type="dxa"/>
          </w:tcPr>
          <w:p w14:paraId="2116BBEA"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Transforming education in challenging environments</w:t>
            </w:r>
          </w:p>
        </w:tc>
        <w:tc>
          <w:tcPr>
            <w:tcW w:w="4111" w:type="dxa"/>
          </w:tcPr>
          <w:p w14:paraId="0033C2A0" w14:textId="77777777" w:rsidR="004A62C9" w:rsidRPr="001068B6" w:rsidRDefault="00000000" w:rsidP="00E67595">
            <w:pPr>
              <w:rPr>
                <w:rFonts w:ascii="Times New Roman" w:hAnsi="Times New Roman" w:cs="Times New Roman"/>
              </w:rPr>
            </w:pPr>
            <w:hyperlink r:id="rId186" w:history="1">
              <w:r w:rsidR="004A62C9" w:rsidRPr="001068B6">
                <w:rPr>
                  <w:rStyle w:val="Hyperlink"/>
                  <w:rFonts w:ascii="Times New Roman" w:hAnsi="Times New Roman" w:cs="Times New Roman"/>
                </w:rPr>
                <w:t>https://www.futurelearn.com/courses/transforming-education</w:t>
              </w:r>
            </w:hyperlink>
          </w:p>
        </w:tc>
      </w:tr>
      <w:tr w:rsidR="004A62C9" w:rsidRPr="001068B6" w14:paraId="54D07BE9" w14:textId="77777777" w:rsidTr="00715D81">
        <w:tc>
          <w:tcPr>
            <w:tcW w:w="1696" w:type="dxa"/>
            <w:vMerge/>
          </w:tcPr>
          <w:p w14:paraId="03029327" w14:textId="77777777" w:rsidR="004A62C9" w:rsidRPr="001068B6" w:rsidRDefault="004A62C9" w:rsidP="00E67595">
            <w:pPr>
              <w:rPr>
                <w:rFonts w:ascii="Times New Roman" w:hAnsi="Times New Roman" w:cs="Times New Roman"/>
                <w:b/>
                <w:bCs/>
              </w:rPr>
            </w:pPr>
          </w:p>
        </w:tc>
        <w:tc>
          <w:tcPr>
            <w:tcW w:w="3544" w:type="dxa"/>
          </w:tcPr>
          <w:p w14:paraId="14D3F45F"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Teaching and learning tricky topics</w:t>
            </w:r>
          </w:p>
        </w:tc>
        <w:tc>
          <w:tcPr>
            <w:tcW w:w="4111" w:type="dxa"/>
          </w:tcPr>
          <w:p w14:paraId="225292A5" w14:textId="77777777" w:rsidR="004A62C9" w:rsidRPr="001068B6" w:rsidRDefault="00000000" w:rsidP="00E67595">
            <w:pPr>
              <w:rPr>
                <w:rFonts w:ascii="Times New Roman" w:hAnsi="Times New Roman" w:cs="Times New Roman"/>
              </w:rPr>
            </w:pPr>
            <w:hyperlink r:id="rId187" w:history="1">
              <w:r w:rsidR="004A62C9" w:rsidRPr="001068B6">
                <w:rPr>
                  <w:rStyle w:val="Hyperlink"/>
                  <w:rFonts w:ascii="Times New Roman" w:hAnsi="Times New Roman" w:cs="Times New Roman"/>
                </w:rPr>
                <w:t>https://www.open.edu/openlearn/education-development/learning/teaching-and-learning-tricky-topics/content-section-overview?active-tab=description-tab</w:t>
              </w:r>
            </w:hyperlink>
          </w:p>
        </w:tc>
      </w:tr>
      <w:tr w:rsidR="004A62C9" w:rsidRPr="001068B6" w14:paraId="77245431" w14:textId="77777777" w:rsidTr="00715D81">
        <w:tc>
          <w:tcPr>
            <w:tcW w:w="1696" w:type="dxa"/>
            <w:vMerge/>
          </w:tcPr>
          <w:p w14:paraId="5D2E8DC8" w14:textId="77777777" w:rsidR="004A62C9" w:rsidRPr="001068B6" w:rsidRDefault="004A62C9" w:rsidP="00E67595">
            <w:pPr>
              <w:rPr>
                <w:rFonts w:ascii="Times New Roman" w:hAnsi="Times New Roman" w:cs="Times New Roman"/>
                <w:b/>
                <w:bCs/>
              </w:rPr>
            </w:pPr>
          </w:p>
        </w:tc>
        <w:tc>
          <w:tcPr>
            <w:tcW w:w="3544" w:type="dxa"/>
          </w:tcPr>
          <w:p w14:paraId="5E022053"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Education for all: disability, diversity and inclusion</w:t>
            </w:r>
          </w:p>
        </w:tc>
        <w:tc>
          <w:tcPr>
            <w:tcW w:w="4111" w:type="dxa"/>
          </w:tcPr>
          <w:p w14:paraId="129EF4DC" w14:textId="77777777" w:rsidR="004A62C9" w:rsidRPr="001068B6" w:rsidRDefault="00000000" w:rsidP="00E67595">
            <w:pPr>
              <w:rPr>
                <w:rFonts w:ascii="Times New Roman" w:hAnsi="Times New Roman" w:cs="Times New Roman"/>
              </w:rPr>
            </w:pPr>
            <w:hyperlink r:id="rId188" w:history="1">
              <w:r w:rsidR="004A62C9" w:rsidRPr="001068B6">
                <w:rPr>
                  <w:rStyle w:val="Hyperlink"/>
                  <w:rFonts w:ascii="Times New Roman" w:hAnsi="Times New Roman" w:cs="Times New Roman"/>
                </w:rPr>
                <w:t>https://www.futurelearn.com/courses/education-for-all</w:t>
              </w:r>
            </w:hyperlink>
          </w:p>
        </w:tc>
      </w:tr>
      <w:tr w:rsidR="004A62C9" w:rsidRPr="001068B6" w14:paraId="356DD685" w14:textId="77777777" w:rsidTr="00715D81">
        <w:tc>
          <w:tcPr>
            <w:tcW w:w="1696" w:type="dxa"/>
            <w:vMerge/>
          </w:tcPr>
          <w:p w14:paraId="47BEC573" w14:textId="77777777" w:rsidR="004A62C9" w:rsidRPr="001068B6" w:rsidRDefault="004A62C9" w:rsidP="00E67595">
            <w:pPr>
              <w:rPr>
                <w:rFonts w:ascii="Times New Roman" w:hAnsi="Times New Roman" w:cs="Times New Roman"/>
                <w:b/>
                <w:bCs/>
              </w:rPr>
            </w:pPr>
          </w:p>
        </w:tc>
        <w:tc>
          <w:tcPr>
            <w:tcW w:w="3544" w:type="dxa"/>
          </w:tcPr>
          <w:p w14:paraId="7CA9AB1C"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Differentiation for learning</w:t>
            </w:r>
          </w:p>
        </w:tc>
        <w:tc>
          <w:tcPr>
            <w:tcW w:w="4111" w:type="dxa"/>
          </w:tcPr>
          <w:p w14:paraId="14164550" w14:textId="77777777" w:rsidR="004A62C9" w:rsidRPr="001068B6" w:rsidRDefault="00000000" w:rsidP="00E67595">
            <w:pPr>
              <w:rPr>
                <w:rFonts w:ascii="Times New Roman" w:hAnsi="Times New Roman" w:cs="Times New Roman"/>
              </w:rPr>
            </w:pPr>
            <w:hyperlink r:id="rId189" w:history="1">
              <w:r w:rsidR="004A62C9" w:rsidRPr="001068B6">
                <w:rPr>
                  <w:rStyle w:val="Hyperlink"/>
                  <w:rFonts w:ascii="Times New Roman" w:hAnsi="Times New Roman" w:cs="Times New Roman"/>
                </w:rPr>
                <w:t>https://www.futurelearn.com/courses/differentiating-for-learning-stem</w:t>
              </w:r>
            </w:hyperlink>
          </w:p>
        </w:tc>
      </w:tr>
      <w:tr w:rsidR="004A62C9" w:rsidRPr="001068B6" w14:paraId="0DF965AF" w14:textId="77777777" w:rsidTr="00715D81">
        <w:tc>
          <w:tcPr>
            <w:tcW w:w="1696" w:type="dxa"/>
            <w:vMerge/>
          </w:tcPr>
          <w:p w14:paraId="51CB7898" w14:textId="77777777" w:rsidR="004A62C9" w:rsidRPr="001068B6" w:rsidRDefault="004A62C9" w:rsidP="00E67595">
            <w:pPr>
              <w:rPr>
                <w:rFonts w:ascii="Times New Roman" w:hAnsi="Times New Roman" w:cs="Times New Roman"/>
                <w:b/>
                <w:bCs/>
              </w:rPr>
            </w:pPr>
          </w:p>
        </w:tc>
        <w:tc>
          <w:tcPr>
            <w:tcW w:w="3544" w:type="dxa"/>
          </w:tcPr>
          <w:p w14:paraId="05DE359D" w14:textId="77777777" w:rsidR="004A62C9" w:rsidRPr="001068B6" w:rsidRDefault="004A62C9" w:rsidP="00E67595">
            <w:pPr>
              <w:rPr>
                <w:rFonts w:ascii="Times New Roman" w:hAnsi="Times New Roman" w:cs="Times New Roman"/>
              </w:rPr>
            </w:pPr>
            <w:r w:rsidRPr="001068B6">
              <w:rPr>
                <w:rFonts w:ascii="Times New Roman" w:hAnsi="Times New Roman" w:cs="Times New Roman"/>
              </w:rPr>
              <w:t>The science of learning</w:t>
            </w:r>
          </w:p>
        </w:tc>
        <w:tc>
          <w:tcPr>
            <w:tcW w:w="4111" w:type="dxa"/>
          </w:tcPr>
          <w:p w14:paraId="38BB8C12" w14:textId="77777777" w:rsidR="004A62C9" w:rsidRPr="001068B6" w:rsidRDefault="00000000" w:rsidP="00E67595">
            <w:pPr>
              <w:rPr>
                <w:rFonts w:ascii="Times New Roman" w:hAnsi="Times New Roman" w:cs="Times New Roman"/>
              </w:rPr>
            </w:pPr>
            <w:hyperlink r:id="rId190" w:history="1">
              <w:r w:rsidR="004A62C9" w:rsidRPr="001068B6">
                <w:rPr>
                  <w:rStyle w:val="Hyperlink"/>
                  <w:rFonts w:ascii="Times New Roman" w:hAnsi="Times New Roman" w:cs="Times New Roman"/>
                </w:rPr>
                <w:t>https://www.futurelearn.com/courses/science-of-learning</w:t>
              </w:r>
            </w:hyperlink>
          </w:p>
        </w:tc>
      </w:tr>
      <w:tr w:rsidR="004B5A9F" w:rsidRPr="001068B6" w14:paraId="47F3439B" w14:textId="77777777" w:rsidTr="003416F6">
        <w:trPr>
          <w:trHeight w:val="699"/>
        </w:trPr>
        <w:tc>
          <w:tcPr>
            <w:tcW w:w="1696" w:type="dxa"/>
            <w:vMerge/>
          </w:tcPr>
          <w:p w14:paraId="33BEA791" w14:textId="77777777" w:rsidR="004B5A9F" w:rsidRPr="001068B6" w:rsidRDefault="004B5A9F" w:rsidP="00E67595">
            <w:pPr>
              <w:rPr>
                <w:rFonts w:ascii="Times New Roman" w:hAnsi="Times New Roman" w:cs="Times New Roman"/>
                <w:b/>
                <w:bCs/>
              </w:rPr>
            </w:pPr>
          </w:p>
        </w:tc>
        <w:tc>
          <w:tcPr>
            <w:tcW w:w="3544" w:type="dxa"/>
          </w:tcPr>
          <w:p w14:paraId="342F39F9" w14:textId="46DB8B49" w:rsidR="004B5A9F" w:rsidRPr="001068B6" w:rsidRDefault="004B5A9F" w:rsidP="00E67595">
            <w:pPr>
              <w:rPr>
                <w:rFonts w:ascii="Times New Roman" w:hAnsi="Times New Roman" w:cs="Times New Roman"/>
              </w:rPr>
            </w:pPr>
            <w:r w:rsidRPr="001068B6">
              <w:rPr>
                <w:rFonts w:ascii="Times New Roman" w:hAnsi="Times New Roman" w:cs="Times New Roman"/>
              </w:rPr>
              <w:t>Meeting the needs of diverse learners</w:t>
            </w:r>
          </w:p>
        </w:tc>
        <w:tc>
          <w:tcPr>
            <w:tcW w:w="4111" w:type="dxa"/>
          </w:tcPr>
          <w:p w14:paraId="12CFC633" w14:textId="6F7B5917" w:rsidR="004B5A9F" w:rsidRPr="001068B6" w:rsidRDefault="00000000" w:rsidP="00E67595">
            <w:pPr>
              <w:rPr>
                <w:rFonts w:ascii="Times New Roman" w:hAnsi="Times New Roman" w:cs="Times New Roman"/>
              </w:rPr>
            </w:pPr>
            <w:hyperlink r:id="rId191" w:history="1">
              <w:r w:rsidR="004B5A9F" w:rsidRPr="001068B6">
                <w:rPr>
                  <w:rStyle w:val="Hyperlink"/>
                  <w:rFonts w:ascii="Times New Roman" w:hAnsi="Times New Roman" w:cs="Times New Roman"/>
                </w:rPr>
                <w:t>https://education.microsoft.com/en-us/course/a41ac17d/overview</w:t>
              </w:r>
            </w:hyperlink>
          </w:p>
        </w:tc>
      </w:tr>
    </w:tbl>
    <w:p w14:paraId="4BEE18F8" w14:textId="5A325BA5" w:rsidR="002C4DDB" w:rsidRDefault="002C4DDB" w:rsidP="00F07990">
      <w:pPr>
        <w:sectPr w:rsidR="002C4DDB" w:rsidSect="00D51037">
          <w:pgSz w:w="11906" w:h="16838" w:code="9"/>
          <w:pgMar w:top="238" w:right="851" w:bottom="1559" w:left="1440" w:header="709" w:footer="709" w:gutter="0"/>
          <w:pgNumType w:start="146"/>
          <w:cols w:space="708"/>
          <w:docGrid w:linePitch="360"/>
        </w:sectPr>
      </w:pPr>
    </w:p>
    <w:tbl>
      <w:tblPr>
        <w:tblStyle w:val="TableGrid"/>
        <w:tblpPr w:leftFromText="180" w:rightFromText="180" w:vertAnchor="text" w:horzAnchor="page" w:tblpX="2289" w:tblpY="1319"/>
        <w:tblW w:w="13448" w:type="dxa"/>
        <w:tblLook w:val="04A0" w:firstRow="1" w:lastRow="0" w:firstColumn="1" w:lastColumn="0" w:noHBand="0" w:noVBand="1"/>
      </w:tblPr>
      <w:tblGrid>
        <w:gridCol w:w="5948"/>
        <w:gridCol w:w="4395"/>
        <w:gridCol w:w="3105"/>
      </w:tblGrid>
      <w:tr w:rsidR="00163D8F" w14:paraId="7B6BD713" w14:textId="77777777" w:rsidTr="009759E7">
        <w:trPr>
          <w:trHeight w:val="70"/>
        </w:trPr>
        <w:tc>
          <w:tcPr>
            <w:tcW w:w="5948" w:type="dxa"/>
          </w:tcPr>
          <w:p w14:paraId="751FB5FD" w14:textId="77777777" w:rsidR="00163D8F" w:rsidRDefault="00163D8F" w:rsidP="009759E7">
            <w:pPr>
              <w:rPr>
                <w:rFonts w:ascii="Times New Roman" w:hAnsi="Times New Roman" w:cs="Times New Roman"/>
                <w:b/>
              </w:rPr>
            </w:pPr>
            <w:r>
              <w:rPr>
                <w:rFonts w:ascii="Times New Roman" w:hAnsi="Times New Roman" w:cs="Times New Roman"/>
                <w:b/>
              </w:rPr>
              <w:lastRenderedPageBreak/>
              <w:t>Name</w:t>
            </w:r>
          </w:p>
        </w:tc>
        <w:tc>
          <w:tcPr>
            <w:tcW w:w="4395" w:type="dxa"/>
          </w:tcPr>
          <w:p w14:paraId="5C95AB69" w14:textId="213A8209" w:rsidR="00163D8F" w:rsidRDefault="00BB6C00" w:rsidP="009759E7">
            <w:pPr>
              <w:rPr>
                <w:rFonts w:ascii="Times New Roman" w:hAnsi="Times New Roman" w:cs="Times New Roman"/>
                <w:b/>
              </w:rPr>
            </w:pPr>
            <w:r>
              <w:rPr>
                <w:rFonts w:ascii="Times New Roman" w:hAnsi="Times New Roman" w:cs="Times New Roman"/>
                <w:b/>
              </w:rPr>
              <w:t>Role</w:t>
            </w:r>
          </w:p>
        </w:tc>
        <w:tc>
          <w:tcPr>
            <w:tcW w:w="3105" w:type="dxa"/>
          </w:tcPr>
          <w:p w14:paraId="74DDC8C3" w14:textId="66FF4FC3" w:rsidR="00163D8F" w:rsidRDefault="00262223" w:rsidP="009759E7">
            <w:pPr>
              <w:rPr>
                <w:rFonts w:ascii="Times New Roman" w:hAnsi="Times New Roman" w:cs="Times New Roman"/>
                <w:b/>
              </w:rPr>
            </w:pPr>
            <w:r>
              <w:rPr>
                <w:rFonts w:ascii="Times New Roman" w:hAnsi="Times New Roman" w:cs="Times New Roman"/>
                <w:b/>
              </w:rPr>
              <w:t>Contact Details</w:t>
            </w:r>
          </w:p>
        </w:tc>
      </w:tr>
      <w:tr w:rsidR="00163D8F" w14:paraId="577F087F" w14:textId="77777777" w:rsidTr="009759E7">
        <w:tc>
          <w:tcPr>
            <w:tcW w:w="5948" w:type="dxa"/>
          </w:tcPr>
          <w:p w14:paraId="07C62392" w14:textId="06CAD3AD" w:rsidR="00163D8F" w:rsidRPr="002228B2" w:rsidRDefault="00262223" w:rsidP="009759E7">
            <w:pPr>
              <w:pStyle w:val="xmsonormal"/>
              <w:shd w:val="clear" w:color="auto" w:fill="FFFFFF"/>
              <w:spacing w:before="0" w:beforeAutospacing="0" w:after="0" w:afterAutospacing="0"/>
              <w:rPr>
                <w:color w:val="201F1E"/>
                <w:sz w:val="22"/>
                <w:szCs w:val="22"/>
                <w:bdr w:val="none" w:sz="0" w:space="0" w:color="auto" w:frame="1"/>
              </w:rPr>
            </w:pPr>
            <w:r>
              <w:rPr>
                <w:color w:val="201F1E"/>
                <w:sz w:val="22"/>
                <w:szCs w:val="22"/>
                <w:bdr w:val="none" w:sz="0" w:space="0" w:color="auto" w:frame="1"/>
              </w:rPr>
              <w:t>Fran Alexander</w:t>
            </w:r>
          </w:p>
          <w:p w14:paraId="15A9B44E" w14:textId="77777777" w:rsidR="00163D8F" w:rsidRPr="002228B2" w:rsidRDefault="00163D8F" w:rsidP="009759E7">
            <w:pPr>
              <w:pStyle w:val="xmsonormal"/>
              <w:shd w:val="clear" w:color="auto" w:fill="FFFFFF"/>
              <w:spacing w:before="0" w:beforeAutospacing="0" w:after="0" w:afterAutospacing="0"/>
              <w:rPr>
                <w:color w:val="201F1E"/>
                <w:bdr w:val="none" w:sz="0" w:space="0" w:color="auto" w:frame="1"/>
              </w:rPr>
            </w:pPr>
          </w:p>
        </w:tc>
        <w:tc>
          <w:tcPr>
            <w:tcW w:w="4395" w:type="dxa"/>
          </w:tcPr>
          <w:p w14:paraId="069ECE6B" w14:textId="77777777" w:rsidR="00BB6C00" w:rsidRDefault="00BB6C00" w:rsidP="009759E7">
            <w:pPr>
              <w:pStyle w:val="xmsonormal"/>
              <w:shd w:val="clear" w:color="auto" w:fill="FFFFFF"/>
              <w:spacing w:before="0" w:beforeAutospacing="0" w:after="0" w:afterAutospacing="0"/>
              <w:rPr>
                <w:color w:val="201F1E"/>
                <w:sz w:val="22"/>
                <w:szCs w:val="22"/>
                <w:bdr w:val="none" w:sz="0" w:space="0" w:color="auto" w:frame="1"/>
              </w:rPr>
            </w:pPr>
            <w:r>
              <w:rPr>
                <w:color w:val="201F1E"/>
                <w:sz w:val="22"/>
                <w:szCs w:val="22"/>
                <w:bdr w:val="none" w:sz="0" w:space="0" w:color="auto" w:frame="1"/>
              </w:rPr>
              <w:t>Head of SEND Service</w:t>
            </w:r>
          </w:p>
          <w:p w14:paraId="2A76C6EA" w14:textId="77777777" w:rsidR="00163D8F" w:rsidRPr="002228B2" w:rsidRDefault="00163D8F" w:rsidP="009759E7">
            <w:pPr>
              <w:rPr>
                <w:rFonts w:ascii="Times New Roman" w:hAnsi="Times New Roman" w:cs="Times New Roman"/>
              </w:rPr>
            </w:pPr>
          </w:p>
        </w:tc>
        <w:tc>
          <w:tcPr>
            <w:tcW w:w="3105" w:type="dxa"/>
          </w:tcPr>
          <w:p w14:paraId="29B9C9CA" w14:textId="1F656A4E" w:rsidR="00163D8F" w:rsidRPr="002228B2" w:rsidRDefault="00262223" w:rsidP="009759E7">
            <w:pPr>
              <w:rPr>
                <w:rFonts w:ascii="Times New Roman" w:hAnsi="Times New Roman" w:cs="Times New Roman"/>
                <w:color w:val="201F1E"/>
                <w:bdr w:val="none" w:sz="0" w:space="0" w:color="auto" w:frame="1"/>
              </w:rPr>
            </w:pPr>
            <w:r>
              <w:rPr>
                <w:rFonts w:ascii="Times New Roman" w:hAnsi="Times New Roman" w:cs="Times New Roman"/>
                <w:color w:val="201F1E"/>
                <w:bdr w:val="none" w:sz="0" w:space="0" w:color="auto" w:frame="1"/>
              </w:rPr>
              <w:t xml:space="preserve">01473 </w:t>
            </w:r>
            <w:r w:rsidR="00064D47">
              <w:rPr>
                <w:rFonts w:ascii="Times New Roman" w:hAnsi="Times New Roman" w:cs="Times New Roman"/>
                <w:color w:val="201F1E"/>
                <w:bdr w:val="none" w:sz="0" w:space="0" w:color="auto" w:frame="1"/>
              </w:rPr>
              <w:t>260573</w:t>
            </w:r>
          </w:p>
        </w:tc>
      </w:tr>
      <w:tr w:rsidR="00064D47" w14:paraId="0DA3BA06" w14:textId="77777777" w:rsidTr="009759E7">
        <w:tc>
          <w:tcPr>
            <w:tcW w:w="5948" w:type="dxa"/>
          </w:tcPr>
          <w:p w14:paraId="29682946" w14:textId="7150765D" w:rsidR="00064D47" w:rsidRDefault="00064D47" w:rsidP="009759E7">
            <w:pPr>
              <w:pStyle w:val="xmsonormal"/>
              <w:shd w:val="clear" w:color="auto" w:fill="FFFFFF"/>
              <w:spacing w:before="0" w:beforeAutospacing="0" w:after="0" w:afterAutospacing="0"/>
              <w:rPr>
                <w:color w:val="201F1E"/>
                <w:sz w:val="22"/>
                <w:szCs w:val="22"/>
                <w:bdr w:val="none" w:sz="0" w:space="0" w:color="auto" w:frame="1"/>
              </w:rPr>
            </w:pPr>
            <w:r>
              <w:rPr>
                <w:color w:val="201F1E"/>
                <w:sz w:val="22"/>
                <w:szCs w:val="22"/>
                <w:bdr w:val="none" w:sz="0" w:space="0" w:color="auto" w:frame="1"/>
              </w:rPr>
              <w:t xml:space="preserve">Stacey </w:t>
            </w:r>
            <w:r w:rsidR="00BB6C00">
              <w:rPr>
                <w:color w:val="201F1E"/>
                <w:sz w:val="22"/>
                <w:szCs w:val="22"/>
                <w:bdr w:val="none" w:sz="0" w:space="0" w:color="auto" w:frame="1"/>
              </w:rPr>
              <w:t>Baker</w:t>
            </w:r>
          </w:p>
        </w:tc>
        <w:tc>
          <w:tcPr>
            <w:tcW w:w="4395" w:type="dxa"/>
          </w:tcPr>
          <w:p w14:paraId="1C04239F" w14:textId="1ECBB91B" w:rsidR="00064D47" w:rsidRPr="002228B2" w:rsidRDefault="00BB6C00" w:rsidP="009759E7">
            <w:pPr>
              <w:rPr>
                <w:rFonts w:ascii="Times New Roman" w:hAnsi="Times New Roman" w:cs="Times New Roman"/>
              </w:rPr>
            </w:pPr>
            <w:r>
              <w:rPr>
                <w:rFonts w:ascii="Times New Roman" w:hAnsi="Times New Roman" w:cs="Times New Roman"/>
              </w:rPr>
              <w:t xml:space="preserve">SEND Manager (Progress and </w:t>
            </w:r>
            <w:r w:rsidR="00FF2E2F">
              <w:rPr>
                <w:rFonts w:ascii="Times New Roman" w:hAnsi="Times New Roman" w:cs="Times New Roman"/>
              </w:rPr>
              <w:t xml:space="preserve">Quality </w:t>
            </w:r>
            <w:r w:rsidR="002003FB">
              <w:rPr>
                <w:rFonts w:ascii="Times New Roman" w:hAnsi="Times New Roman" w:cs="Times New Roman"/>
              </w:rPr>
              <w:t>Assurance</w:t>
            </w:r>
          </w:p>
        </w:tc>
        <w:tc>
          <w:tcPr>
            <w:tcW w:w="3105" w:type="dxa"/>
          </w:tcPr>
          <w:p w14:paraId="65D73F49" w14:textId="7DCA9C43" w:rsidR="00064D47" w:rsidRDefault="00BB6C00" w:rsidP="009759E7">
            <w:pPr>
              <w:rPr>
                <w:rFonts w:ascii="Times New Roman" w:hAnsi="Times New Roman" w:cs="Times New Roman"/>
                <w:color w:val="201F1E"/>
                <w:bdr w:val="none" w:sz="0" w:space="0" w:color="auto" w:frame="1"/>
              </w:rPr>
            </w:pPr>
            <w:r>
              <w:rPr>
                <w:rFonts w:ascii="Times New Roman" w:hAnsi="Times New Roman" w:cs="Times New Roman"/>
                <w:color w:val="201F1E"/>
                <w:bdr w:val="none" w:sz="0" w:space="0" w:color="auto" w:frame="1"/>
              </w:rPr>
              <w:t>01473 264725</w:t>
            </w:r>
          </w:p>
        </w:tc>
      </w:tr>
      <w:tr w:rsidR="00FF2E2F" w14:paraId="29BC80F1" w14:textId="77777777" w:rsidTr="009759E7">
        <w:tc>
          <w:tcPr>
            <w:tcW w:w="5948" w:type="dxa"/>
          </w:tcPr>
          <w:p w14:paraId="4E70D53D" w14:textId="119EA465" w:rsidR="00FF2E2F" w:rsidRDefault="00FF2E2F" w:rsidP="009759E7">
            <w:pPr>
              <w:pStyle w:val="xmsonormal"/>
              <w:shd w:val="clear" w:color="auto" w:fill="FFFFFF"/>
              <w:spacing w:before="0" w:beforeAutospacing="0" w:after="0" w:afterAutospacing="0"/>
              <w:rPr>
                <w:color w:val="201F1E"/>
                <w:sz w:val="22"/>
                <w:szCs w:val="22"/>
                <w:bdr w:val="none" w:sz="0" w:space="0" w:color="auto" w:frame="1"/>
              </w:rPr>
            </w:pPr>
            <w:r>
              <w:rPr>
                <w:color w:val="201F1E"/>
                <w:sz w:val="22"/>
                <w:szCs w:val="22"/>
                <w:bdr w:val="none" w:sz="0" w:space="0" w:color="auto" w:frame="1"/>
              </w:rPr>
              <w:t>Hayley Mason</w:t>
            </w:r>
          </w:p>
        </w:tc>
        <w:tc>
          <w:tcPr>
            <w:tcW w:w="4395" w:type="dxa"/>
          </w:tcPr>
          <w:p w14:paraId="59B1667E" w14:textId="2463ED21" w:rsidR="00FF2E2F" w:rsidRDefault="001D5B91" w:rsidP="009759E7">
            <w:pPr>
              <w:rPr>
                <w:rFonts w:ascii="Times New Roman" w:hAnsi="Times New Roman" w:cs="Times New Roman"/>
              </w:rPr>
            </w:pPr>
            <w:r>
              <w:rPr>
                <w:rFonts w:ascii="Times New Roman" w:hAnsi="Times New Roman" w:cs="Times New Roman"/>
              </w:rPr>
              <w:t>Family Services Manager (South)</w:t>
            </w:r>
          </w:p>
        </w:tc>
        <w:tc>
          <w:tcPr>
            <w:tcW w:w="3105" w:type="dxa"/>
          </w:tcPr>
          <w:p w14:paraId="05B5C7BE" w14:textId="2DE62B6C" w:rsidR="00FF2E2F" w:rsidRDefault="00C33DED" w:rsidP="009759E7">
            <w:pPr>
              <w:rPr>
                <w:rFonts w:ascii="Times New Roman" w:hAnsi="Times New Roman" w:cs="Times New Roman"/>
                <w:color w:val="201F1E"/>
                <w:bdr w:val="none" w:sz="0" w:space="0" w:color="auto" w:frame="1"/>
              </w:rPr>
            </w:pPr>
            <w:r>
              <w:rPr>
                <w:rFonts w:ascii="Times New Roman" w:hAnsi="Times New Roman" w:cs="Times New Roman"/>
                <w:color w:val="201F1E"/>
                <w:bdr w:val="none" w:sz="0" w:space="0" w:color="auto" w:frame="1"/>
              </w:rPr>
              <w:t>01473 264964</w:t>
            </w:r>
          </w:p>
        </w:tc>
      </w:tr>
      <w:tr w:rsidR="001D5B91" w14:paraId="5D2C49F7" w14:textId="77777777" w:rsidTr="009759E7">
        <w:tc>
          <w:tcPr>
            <w:tcW w:w="5948" w:type="dxa"/>
          </w:tcPr>
          <w:p w14:paraId="5D4589E9" w14:textId="3D7B5502" w:rsidR="001D5B91" w:rsidRDefault="001D5B91" w:rsidP="009759E7">
            <w:pPr>
              <w:pStyle w:val="xmsonormal"/>
              <w:shd w:val="clear" w:color="auto" w:fill="FFFFFF"/>
              <w:spacing w:before="0" w:beforeAutospacing="0" w:after="0" w:afterAutospacing="0"/>
              <w:rPr>
                <w:color w:val="201F1E"/>
                <w:sz w:val="22"/>
                <w:szCs w:val="22"/>
                <w:bdr w:val="none" w:sz="0" w:space="0" w:color="auto" w:frame="1"/>
              </w:rPr>
            </w:pPr>
            <w:r>
              <w:rPr>
                <w:color w:val="201F1E"/>
                <w:sz w:val="22"/>
                <w:szCs w:val="22"/>
                <w:bdr w:val="none" w:sz="0" w:space="0" w:color="auto" w:frame="1"/>
              </w:rPr>
              <w:t>Joanna Howell</w:t>
            </w:r>
          </w:p>
        </w:tc>
        <w:tc>
          <w:tcPr>
            <w:tcW w:w="4395" w:type="dxa"/>
          </w:tcPr>
          <w:p w14:paraId="4FC8A881" w14:textId="29BA9BC7" w:rsidR="001D5B91" w:rsidRDefault="001D5B91" w:rsidP="009759E7">
            <w:pPr>
              <w:rPr>
                <w:rFonts w:ascii="Times New Roman" w:hAnsi="Times New Roman" w:cs="Times New Roman"/>
              </w:rPr>
            </w:pPr>
            <w:r>
              <w:rPr>
                <w:rFonts w:ascii="Times New Roman" w:hAnsi="Times New Roman" w:cs="Times New Roman"/>
              </w:rPr>
              <w:t>Family Services Manager (West)</w:t>
            </w:r>
          </w:p>
        </w:tc>
        <w:tc>
          <w:tcPr>
            <w:tcW w:w="3105" w:type="dxa"/>
          </w:tcPr>
          <w:p w14:paraId="5FF5362D" w14:textId="3FCCB478" w:rsidR="001D5B91" w:rsidRDefault="00C33DED" w:rsidP="009759E7">
            <w:pPr>
              <w:rPr>
                <w:rFonts w:ascii="Times New Roman" w:hAnsi="Times New Roman" w:cs="Times New Roman"/>
                <w:color w:val="201F1E"/>
                <w:bdr w:val="none" w:sz="0" w:space="0" w:color="auto" w:frame="1"/>
              </w:rPr>
            </w:pPr>
            <w:r>
              <w:rPr>
                <w:rFonts w:ascii="Times New Roman" w:hAnsi="Times New Roman" w:cs="Times New Roman"/>
                <w:color w:val="201F1E"/>
                <w:bdr w:val="none" w:sz="0" w:space="0" w:color="auto" w:frame="1"/>
              </w:rPr>
              <w:t>01473 262</w:t>
            </w:r>
            <w:r w:rsidR="004022CB">
              <w:rPr>
                <w:rFonts w:ascii="Times New Roman" w:hAnsi="Times New Roman" w:cs="Times New Roman"/>
                <w:color w:val="201F1E"/>
                <w:bdr w:val="none" w:sz="0" w:space="0" w:color="auto" w:frame="1"/>
              </w:rPr>
              <w:t>972</w:t>
            </w:r>
          </w:p>
        </w:tc>
      </w:tr>
      <w:tr w:rsidR="004022CB" w14:paraId="248E8D45" w14:textId="77777777" w:rsidTr="009759E7">
        <w:tc>
          <w:tcPr>
            <w:tcW w:w="5948" w:type="dxa"/>
          </w:tcPr>
          <w:p w14:paraId="4C1116D7" w14:textId="0E3BDA5B" w:rsidR="004022CB" w:rsidRDefault="004022CB" w:rsidP="009759E7">
            <w:pPr>
              <w:pStyle w:val="xmsonormal"/>
              <w:shd w:val="clear" w:color="auto" w:fill="FFFFFF"/>
              <w:spacing w:before="0" w:beforeAutospacing="0" w:after="0" w:afterAutospacing="0"/>
              <w:rPr>
                <w:color w:val="201F1E"/>
                <w:sz w:val="22"/>
                <w:szCs w:val="22"/>
                <w:bdr w:val="none" w:sz="0" w:space="0" w:color="auto" w:frame="1"/>
              </w:rPr>
            </w:pPr>
            <w:r>
              <w:rPr>
                <w:color w:val="201F1E"/>
                <w:sz w:val="22"/>
                <w:szCs w:val="22"/>
                <w:bdr w:val="none" w:sz="0" w:space="0" w:color="auto" w:frame="1"/>
              </w:rPr>
              <w:t>Paula Fuge</w:t>
            </w:r>
          </w:p>
        </w:tc>
        <w:tc>
          <w:tcPr>
            <w:tcW w:w="4395" w:type="dxa"/>
          </w:tcPr>
          <w:p w14:paraId="46A624ED" w14:textId="1524C3A8" w:rsidR="004022CB" w:rsidRDefault="00330F8F" w:rsidP="009759E7">
            <w:pPr>
              <w:rPr>
                <w:rFonts w:ascii="Times New Roman" w:hAnsi="Times New Roman" w:cs="Times New Roman"/>
              </w:rPr>
            </w:pPr>
            <w:r>
              <w:rPr>
                <w:rFonts w:ascii="Times New Roman" w:hAnsi="Times New Roman" w:cs="Times New Roman"/>
              </w:rPr>
              <w:t>Operational Lead for Family Services</w:t>
            </w:r>
          </w:p>
        </w:tc>
        <w:tc>
          <w:tcPr>
            <w:tcW w:w="3105" w:type="dxa"/>
          </w:tcPr>
          <w:p w14:paraId="6EE3645F" w14:textId="1F164A28" w:rsidR="004022CB" w:rsidRDefault="004022CB" w:rsidP="009759E7">
            <w:pPr>
              <w:rPr>
                <w:rFonts w:ascii="Times New Roman" w:hAnsi="Times New Roman" w:cs="Times New Roman"/>
                <w:color w:val="201F1E"/>
                <w:bdr w:val="none" w:sz="0" w:space="0" w:color="auto" w:frame="1"/>
              </w:rPr>
            </w:pPr>
            <w:r>
              <w:rPr>
                <w:rFonts w:ascii="Times New Roman" w:hAnsi="Times New Roman" w:cs="Times New Roman"/>
                <w:color w:val="201F1E"/>
                <w:bdr w:val="none" w:sz="0" w:space="0" w:color="auto" w:frame="1"/>
              </w:rPr>
              <w:t>10473 265832</w:t>
            </w:r>
          </w:p>
        </w:tc>
      </w:tr>
      <w:tr w:rsidR="00330F8F" w14:paraId="102016B9" w14:textId="77777777" w:rsidTr="009759E7">
        <w:tc>
          <w:tcPr>
            <w:tcW w:w="5948" w:type="dxa"/>
          </w:tcPr>
          <w:p w14:paraId="414C04CA" w14:textId="64732271" w:rsidR="00330F8F" w:rsidRDefault="00915C92" w:rsidP="009759E7">
            <w:pPr>
              <w:pStyle w:val="xmsonormal"/>
              <w:shd w:val="clear" w:color="auto" w:fill="FFFFFF"/>
              <w:spacing w:before="0" w:beforeAutospacing="0" w:after="0" w:afterAutospacing="0"/>
              <w:rPr>
                <w:color w:val="201F1E"/>
                <w:sz w:val="22"/>
                <w:szCs w:val="22"/>
                <w:bdr w:val="none" w:sz="0" w:space="0" w:color="auto" w:frame="1"/>
              </w:rPr>
            </w:pPr>
            <w:r>
              <w:rPr>
                <w:color w:val="201F1E"/>
                <w:sz w:val="22"/>
                <w:szCs w:val="22"/>
                <w:bdr w:val="none" w:sz="0" w:space="0" w:color="auto" w:frame="1"/>
              </w:rPr>
              <w:t>Izzy Connell</w:t>
            </w:r>
          </w:p>
        </w:tc>
        <w:tc>
          <w:tcPr>
            <w:tcW w:w="4395" w:type="dxa"/>
          </w:tcPr>
          <w:p w14:paraId="1C60927A" w14:textId="7E9C75FA" w:rsidR="00330F8F" w:rsidRDefault="008454FF" w:rsidP="009759E7">
            <w:pPr>
              <w:rPr>
                <w:rFonts w:ascii="Times New Roman" w:hAnsi="Times New Roman" w:cs="Times New Roman"/>
              </w:rPr>
            </w:pPr>
            <w:r>
              <w:rPr>
                <w:rFonts w:ascii="Times New Roman" w:hAnsi="Times New Roman" w:cs="Times New Roman"/>
              </w:rPr>
              <w:t>Headteacher Specialist Education Services</w:t>
            </w:r>
          </w:p>
        </w:tc>
        <w:tc>
          <w:tcPr>
            <w:tcW w:w="3105" w:type="dxa"/>
          </w:tcPr>
          <w:p w14:paraId="3FE004AC" w14:textId="4B7908DB" w:rsidR="00330F8F" w:rsidRDefault="008454FF" w:rsidP="009759E7">
            <w:pPr>
              <w:rPr>
                <w:rFonts w:ascii="Times New Roman" w:hAnsi="Times New Roman" w:cs="Times New Roman"/>
                <w:color w:val="201F1E"/>
                <w:bdr w:val="none" w:sz="0" w:space="0" w:color="auto" w:frame="1"/>
              </w:rPr>
            </w:pPr>
            <w:r>
              <w:rPr>
                <w:rFonts w:ascii="Times New Roman" w:hAnsi="Times New Roman" w:cs="Times New Roman"/>
                <w:color w:val="201F1E"/>
                <w:bdr w:val="none" w:sz="0" w:space="0" w:color="auto" w:frame="1"/>
              </w:rPr>
              <w:t>01473 264821</w:t>
            </w:r>
          </w:p>
        </w:tc>
      </w:tr>
      <w:tr w:rsidR="00153D54" w14:paraId="6A129D3A" w14:textId="77777777" w:rsidTr="009759E7">
        <w:tc>
          <w:tcPr>
            <w:tcW w:w="5948" w:type="dxa"/>
          </w:tcPr>
          <w:p w14:paraId="5D862C60" w14:textId="1F4238D4" w:rsidR="00153D54" w:rsidRDefault="00153D54" w:rsidP="009759E7">
            <w:pPr>
              <w:pStyle w:val="xmsonormal"/>
              <w:shd w:val="clear" w:color="auto" w:fill="FFFFFF"/>
              <w:spacing w:before="0" w:beforeAutospacing="0" w:after="0" w:afterAutospacing="0"/>
              <w:rPr>
                <w:color w:val="201F1E"/>
                <w:sz w:val="22"/>
                <w:szCs w:val="22"/>
                <w:bdr w:val="none" w:sz="0" w:space="0" w:color="auto" w:frame="1"/>
              </w:rPr>
            </w:pPr>
            <w:r>
              <w:rPr>
                <w:color w:val="201F1E"/>
                <w:sz w:val="22"/>
                <w:szCs w:val="22"/>
                <w:bdr w:val="none" w:sz="0" w:space="0" w:color="auto" w:frame="1"/>
              </w:rPr>
              <w:t>Kim Hodge</w:t>
            </w:r>
          </w:p>
        </w:tc>
        <w:tc>
          <w:tcPr>
            <w:tcW w:w="4395" w:type="dxa"/>
          </w:tcPr>
          <w:p w14:paraId="7F6134B1" w14:textId="4C62E049" w:rsidR="00153D54" w:rsidRDefault="00153D54" w:rsidP="009759E7">
            <w:pPr>
              <w:rPr>
                <w:rFonts w:ascii="Times New Roman" w:hAnsi="Times New Roman" w:cs="Times New Roman"/>
              </w:rPr>
            </w:pPr>
            <w:r>
              <w:rPr>
                <w:rFonts w:ascii="Times New Roman" w:hAnsi="Times New Roman" w:cs="Times New Roman"/>
              </w:rPr>
              <w:t>Sensory and Communication Service</w:t>
            </w:r>
          </w:p>
        </w:tc>
        <w:tc>
          <w:tcPr>
            <w:tcW w:w="3105" w:type="dxa"/>
          </w:tcPr>
          <w:p w14:paraId="4F2F7119" w14:textId="2D280BF6" w:rsidR="00153D54" w:rsidRDefault="00A960B0" w:rsidP="009759E7">
            <w:pPr>
              <w:rPr>
                <w:rFonts w:ascii="Times New Roman" w:hAnsi="Times New Roman" w:cs="Times New Roman"/>
                <w:color w:val="201F1E"/>
                <w:bdr w:val="none" w:sz="0" w:space="0" w:color="auto" w:frame="1"/>
              </w:rPr>
            </w:pPr>
            <w:r>
              <w:rPr>
                <w:rFonts w:ascii="Times New Roman" w:hAnsi="Times New Roman" w:cs="Times New Roman"/>
                <w:color w:val="201F1E"/>
                <w:bdr w:val="none" w:sz="0" w:space="0" w:color="auto" w:frame="1"/>
              </w:rPr>
              <w:t>01473 263156</w:t>
            </w:r>
          </w:p>
        </w:tc>
      </w:tr>
      <w:tr w:rsidR="00153D54" w14:paraId="5E4A9D6B" w14:textId="77777777" w:rsidTr="009759E7">
        <w:tc>
          <w:tcPr>
            <w:tcW w:w="5948" w:type="dxa"/>
          </w:tcPr>
          <w:p w14:paraId="109E2EB6" w14:textId="77777777" w:rsidR="00153D54" w:rsidRDefault="00153D54" w:rsidP="009759E7">
            <w:pPr>
              <w:pStyle w:val="xmsonormal"/>
              <w:shd w:val="clear" w:color="auto" w:fill="FFFFFF"/>
              <w:spacing w:before="0" w:beforeAutospacing="0" w:after="0" w:afterAutospacing="0"/>
              <w:rPr>
                <w:color w:val="201F1E"/>
                <w:sz w:val="22"/>
                <w:szCs w:val="22"/>
                <w:bdr w:val="none" w:sz="0" w:space="0" w:color="auto" w:frame="1"/>
              </w:rPr>
            </w:pPr>
          </w:p>
        </w:tc>
        <w:tc>
          <w:tcPr>
            <w:tcW w:w="4395" w:type="dxa"/>
          </w:tcPr>
          <w:p w14:paraId="1F72A9FA" w14:textId="4A9754F8" w:rsidR="00153D54" w:rsidRDefault="00FF1AB0" w:rsidP="009759E7">
            <w:pPr>
              <w:rPr>
                <w:rFonts w:ascii="Times New Roman" w:hAnsi="Times New Roman" w:cs="Times New Roman"/>
              </w:rPr>
            </w:pPr>
            <w:r>
              <w:rPr>
                <w:rFonts w:ascii="Times New Roman" w:hAnsi="Times New Roman" w:cs="Times New Roman"/>
              </w:rPr>
              <w:t>SENCO Helpline</w:t>
            </w:r>
            <w:r w:rsidR="00707EA7">
              <w:rPr>
                <w:rFonts w:ascii="Times New Roman" w:hAnsi="Times New Roman" w:cs="Times New Roman"/>
              </w:rPr>
              <w:t xml:space="preserve"> (Mon-Fri</w:t>
            </w:r>
            <w:r w:rsidR="00A960B0">
              <w:rPr>
                <w:rFonts w:ascii="Times New Roman" w:hAnsi="Times New Roman" w:cs="Times New Roman"/>
              </w:rPr>
              <w:t xml:space="preserve"> 3:30-4:30)</w:t>
            </w:r>
          </w:p>
        </w:tc>
        <w:tc>
          <w:tcPr>
            <w:tcW w:w="3105" w:type="dxa"/>
          </w:tcPr>
          <w:p w14:paraId="0CEF9598" w14:textId="66A16A61" w:rsidR="00153D54" w:rsidRDefault="00707EA7" w:rsidP="009759E7">
            <w:pPr>
              <w:rPr>
                <w:rFonts w:ascii="Times New Roman" w:hAnsi="Times New Roman" w:cs="Times New Roman"/>
                <w:color w:val="201F1E"/>
                <w:bdr w:val="none" w:sz="0" w:space="0" w:color="auto" w:frame="1"/>
              </w:rPr>
            </w:pPr>
            <w:r>
              <w:rPr>
                <w:rFonts w:ascii="Times New Roman" w:hAnsi="Times New Roman" w:cs="Times New Roman"/>
                <w:color w:val="201F1E"/>
                <w:bdr w:val="none" w:sz="0" w:space="0" w:color="auto" w:frame="1"/>
              </w:rPr>
              <w:t>01473 296631</w:t>
            </w:r>
          </w:p>
        </w:tc>
      </w:tr>
      <w:tr w:rsidR="00FF1AB0" w14:paraId="6CBAF1E5" w14:textId="77777777" w:rsidTr="009759E7">
        <w:tc>
          <w:tcPr>
            <w:tcW w:w="5948" w:type="dxa"/>
          </w:tcPr>
          <w:p w14:paraId="3AFA02E6" w14:textId="66CD63B0" w:rsidR="00FF1AB0" w:rsidRDefault="00FF1AB0" w:rsidP="009759E7">
            <w:pPr>
              <w:pStyle w:val="xmsonormal"/>
              <w:shd w:val="clear" w:color="auto" w:fill="FFFFFF"/>
              <w:spacing w:before="0" w:beforeAutospacing="0" w:after="0" w:afterAutospacing="0"/>
              <w:rPr>
                <w:color w:val="201F1E"/>
                <w:sz w:val="22"/>
                <w:szCs w:val="22"/>
                <w:bdr w:val="none" w:sz="0" w:space="0" w:color="auto" w:frame="1"/>
              </w:rPr>
            </w:pPr>
            <w:r>
              <w:rPr>
                <w:color w:val="201F1E"/>
                <w:sz w:val="22"/>
                <w:szCs w:val="22"/>
                <w:bdr w:val="none" w:sz="0" w:space="0" w:color="auto" w:frame="1"/>
              </w:rPr>
              <w:t>Helen Stanley</w:t>
            </w:r>
          </w:p>
        </w:tc>
        <w:tc>
          <w:tcPr>
            <w:tcW w:w="4395" w:type="dxa"/>
          </w:tcPr>
          <w:p w14:paraId="244E1270" w14:textId="318E1C10" w:rsidR="00FF1AB0" w:rsidRDefault="00FF1AB0" w:rsidP="009759E7">
            <w:pPr>
              <w:rPr>
                <w:rFonts w:ascii="Times New Roman" w:hAnsi="Times New Roman" w:cs="Times New Roman"/>
              </w:rPr>
            </w:pPr>
            <w:r>
              <w:rPr>
                <w:rFonts w:ascii="Times New Roman" w:hAnsi="Times New Roman" w:cs="Times New Roman"/>
              </w:rPr>
              <w:t>Tribunals Manager</w:t>
            </w:r>
          </w:p>
        </w:tc>
        <w:tc>
          <w:tcPr>
            <w:tcW w:w="3105" w:type="dxa"/>
          </w:tcPr>
          <w:p w14:paraId="62262734" w14:textId="56A9A9EB" w:rsidR="00FF1AB0" w:rsidRDefault="00707EA7" w:rsidP="009759E7">
            <w:pPr>
              <w:rPr>
                <w:rFonts w:ascii="Times New Roman" w:hAnsi="Times New Roman" w:cs="Times New Roman"/>
                <w:color w:val="201F1E"/>
                <w:bdr w:val="none" w:sz="0" w:space="0" w:color="auto" w:frame="1"/>
              </w:rPr>
            </w:pPr>
            <w:r>
              <w:rPr>
                <w:rFonts w:ascii="Times New Roman" w:hAnsi="Times New Roman" w:cs="Times New Roman"/>
                <w:color w:val="201F1E"/>
                <w:bdr w:val="none" w:sz="0" w:space="0" w:color="auto" w:frame="1"/>
              </w:rPr>
              <w:t>01502 674716</w:t>
            </w:r>
          </w:p>
        </w:tc>
      </w:tr>
      <w:tr w:rsidR="00163D8F" w14:paraId="78722A17" w14:textId="77777777" w:rsidTr="009759E7">
        <w:tc>
          <w:tcPr>
            <w:tcW w:w="5948" w:type="dxa"/>
          </w:tcPr>
          <w:p w14:paraId="08AC5DC3" w14:textId="77777777" w:rsidR="00163D8F" w:rsidRDefault="00163D8F" w:rsidP="009759E7">
            <w:pPr>
              <w:pStyle w:val="xmsonormal"/>
              <w:shd w:val="clear" w:color="auto" w:fill="FFFFFF"/>
              <w:spacing w:before="0" w:beforeAutospacing="0" w:after="0" w:afterAutospacing="0"/>
              <w:rPr>
                <w:color w:val="201F1E"/>
                <w:sz w:val="22"/>
                <w:szCs w:val="22"/>
                <w:bdr w:val="none" w:sz="0" w:space="0" w:color="auto" w:frame="1"/>
              </w:rPr>
            </w:pPr>
            <w:r>
              <w:rPr>
                <w:color w:val="201F1E"/>
                <w:sz w:val="22"/>
                <w:szCs w:val="22"/>
                <w:bdr w:val="none" w:sz="0" w:space="0" w:color="auto" w:frame="1"/>
              </w:rPr>
              <w:t>RM Transport Service (Specialised)</w:t>
            </w:r>
          </w:p>
          <w:p w14:paraId="5795A44E" w14:textId="77777777" w:rsidR="00163D8F" w:rsidRPr="001F1FBF" w:rsidRDefault="00163D8F" w:rsidP="009759E7">
            <w:pPr>
              <w:pStyle w:val="xmsonormal"/>
              <w:shd w:val="clear" w:color="auto" w:fill="FFFFFF"/>
              <w:spacing w:before="0" w:beforeAutospacing="0" w:after="0" w:afterAutospacing="0"/>
              <w:rPr>
                <w:color w:val="201F1E"/>
                <w:sz w:val="22"/>
                <w:szCs w:val="22"/>
                <w:bdr w:val="none" w:sz="0" w:space="0" w:color="auto" w:frame="1"/>
              </w:rPr>
            </w:pPr>
            <w:r>
              <w:rPr>
                <w:color w:val="201F1E"/>
                <w:sz w:val="22"/>
                <w:szCs w:val="22"/>
                <w:bdr w:val="none" w:sz="0" w:space="0" w:color="auto" w:frame="1"/>
              </w:rPr>
              <w:fldChar w:fldCharType="begin"/>
            </w:r>
            <w:r>
              <w:rPr>
                <w:color w:val="201F1E"/>
                <w:sz w:val="22"/>
                <w:szCs w:val="22"/>
                <w:bdr w:val="none" w:sz="0" w:space="0" w:color="auto" w:frame="1"/>
              </w:rPr>
              <w:instrText xml:space="preserve"> HYPERLINK "</w:instrText>
            </w:r>
            <w:r w:rsidRPr="001F1FBF">
              <w:rPr>
                <w:color w:val="201F1E"/>
                <w:sz w:val="22"/>
                <w:szCs w:val="22"/>
                <w:bdr w:val="none" w:sz="0" w:space="0" w:color="auto" w:frame="1"/>
              </w:rPr>
              <w:instrText>https://www.suffolk.gov.uk/children-families-and-learning/</w:instrText>
            </w:r>
          </w:p>
          <w:p w14:paraId="22CD3375" w14:textId="77777777" w:rsidR="00163D8F" w:rsidRPr="001E2CE8" w:rsidRDefault="00163D8F" w:rsidP="009759E7">
            <w:pPr>
              <w:pStyle w:val="xmsonormal"/>
              <w:shd w:val="clear" w:color="auto" w:fill="FFFFFF"/>
              <w:spacing w:before="0" w:beforeAutospacing="0" w:after="0" w:afterAutospacing="0"/>
              <w:rPr>
                <w:rStyle w:val="Hyperlink"/>
                <w:sz w:val="22"/>
                <w:szCs w:val="22"/>
                <w:bdr w:val="none" w:sz="0" w:space="0" w:color="auto" w:frame="1"/>
              </w:rPr>
            </w:pPr>
            <w:r w:rsidRPr="001F1FBF">
              <w:rPr>
                <w:color w:val="201F1E"/>
                <w:sz w:val="22"/>
                <w:szCs w:val="22"/>
                <w:bdr w:val="none" w:sz="0" w:space="0" w:color="auto" w:frame="1"/>
              </w:rPr>
              <w:instrText>send-and-the-local-offer/sen-transport-support/</w:instrText>
            </w:r>
            <w:r>
              <w:rPr>
                <w:color w:val="201F1E"/>
                <w:sz w:val="22"/>
                <w:szCs w:val="22"/>
                <w:bdr w:val="none" w:sz="0" w:space="0" w:color="auto" w:frame="1"/>
              </w:rPr>
              <w:instrText xml:space="preserve">" </w:instrText>
            </w:r>
            <w:r>
              <w:rPr>
                <w:color w:val="201F1E"/>
                <w:sz w:val="22"/>
                <w:szCs w:val="22"/>
                <w:bdr w:val="none" w:sz="0" w:space="0" w:color="auto" w:frame="1"/>
              </w:rPr>
            </w:r>
            <w:r>
              <w:rPr>
                <w:color w:val="201F1E"/>
                <w:sz w:val="22"/>
                <w:szCs w:val="22"/>
                <w:bdr w:val="none" w:sz="0" w:space="0" w:color="auto" w:frame="1"/>
              </w:rPr>
              <w:fldChar w:fldCharType="separate"/>
            </w:r>
            <w:r w:rsidRPr="001E2CE8">
              <w:rPr>
                <w:rStyle w:val="Hyperlink"/>
                <w:sz w:val="22"/>
                <w:szCs w:val="22"/>
                <w:bdr w:val="none" w:sz="0" w:space="0" w:color="auto" w:frame="1"/>
              </w:rPr>
              <w:t>https://www.suffolk.gov.uk/children-families-and-learning/</w:t>
            </w:r>
          </w:p>
          <w:p w14:paraId="353BD14B" w14:textId="77777777" w:rsidR="00163D8F" w:rsidRPr="002228B2" w:rsidRDefault="00163D8F" w:rsidP="009759E7">
            <w:pPr>
              <w:pStyle w:val="xmsonormal"/>
              <w:shd w:val="clear" w:color="auto" w:fill="FFFFFF"/>
              <w:spacing w:before="0" w:beforeAutospacing="0" w:after="0" w:afterAutospacing="0"/>
              <w:rPr>
                <w:color w:val="201F1E"/>
                <w:sz w:val="22"/>
                <w:szCs w:val="22"/>
                <w:bdr w:val="none" w:sz="0" w:space="0" w:color="auto" w:frame="1"/>
              </w:rPr>
            </w:pPr>
            <w:r w:rsidRPr="001E2CE8">
              <w:rPr>
                <w:rStyle w:val="Hyperlink"/>
                <w:sz w:val="22"/>
                <w:szCs w:val="22"/>
                <w:bdr w:val="none" w:sz="0" w:space="0" w:color="auto" w:frame="1"/>
              </w:rPr>
              <w:t>send-and-the-local-offer/sen-transport-support/</w:t>
            </w:r>
            <w:r>
              <w:rPr>
                <w:color w:val="201F1E"/>
                <w:sz w:val="22"/>
                <w:szCs w:val="22"/>
                <w:bdr w:val="none" w:sz="0" w:space="0" w:color="auto" w:frame="1"/>
              </w:rPr>
              <w:fldChar w:fldCharType="end"/>
            </w:r>
            <w:r w:rsidRPr="002228B2">
              <w:rPr>
                <w:color w:val="201F1E"/>
                <w:sz w:val="22"/>
                <w:szCs w:val="22"/>
                <w:bdr w:val="none" w:sz="0" w:space="0" w:color="auto" w:frame="1"/>
              </w:rPr>
              <w:t xml:space="preserve"> </w:t>
            </w:r>
          </w:p>
        </w:tc>
        <w:tc>
          <w:tcPr>
            <w:tcW w:w="4395" w:type="dxa"/>
          </w:tcPr>
          <w:p w14:paraId="52D8F027" w14:textId="77777777" w:rsidR="00163D8F" w:rsidRPr="002228B2" w:rsidRDefault="00163D8F" w:rsidP="009759E7">
            <w:pPr>
              <w:rPr>
                <w:rFonts w:ascii="Times New Roman" w:hAnsi="Times New Roman" w:cs="Times New Roman"/>
              </w:rPr>
            </w:pPr>
          </w:p>
        </w:tc>
        <w:tc>
          <w:tcPr>
            <w:tcW w:w="3105" w:type="dxa"/>
          </w:tcPr>
          <w:p w14:paraId="6781F410" w14:textId="77777777" w:rsidR="00163D8F" w:rsidRPr="0030453D" w:rsidRDefault="00163D8F" w:rsidP="009759E7">
            <w:pPr>
              <w:rPr>
                <w:rStyle w:val="Hyperlink"/>
                <w:rFonts w:ascii="Times New Roman" w:hAnsi="Times New Roman" w:cs="Times New Roman"/>
                <w:bdr w:val="none" w:sz="0" w:space="0" w:color="auto" w:frame="1"/>
              </w:rPr>
            </w:pPr>
            <w:r>
              <w:rPr>
                <w:rFonts w:ascii="Times New Roman" w:hAnsi="Times New Roman" w:cs="Times New Roman"/>
                <w:bdr w:val="none" w:sz="0" w:space="0" w:color="auto" w:frame="1"/>
              </w:rPr>
              <w:fldChar w:fldCharType="begin"/>
            </w:r>
            <w:r>
              <w:rPr>
                <w:rFonts w:ascii="Times New Roman" w:hAnsi="Times New Roman" w:cs="Times New Roman"/>
                <w:bdr w:val="none" w:sz="0" w:space="0" w:color="auto" w:frame="1"/>
              </w:rPr>
              <w:instrText xml:space="preserve"> HYPERLINK "mailto:Transport.ServiceSpecialised@suffolk.gov.uk" \t "_blank" </w:instrText>
            </w:r>
            <w:r>
              <w:rPr>
                <w:rFonts w:ascii="Times New Roman" w:hAnsi="Times New Roman" w:cs="Times New Roman"/>
                <w:bdr w:val="none" w:sz="0" w:space="0" w:color="auto" w:frame="1"/>
              </w:rPr>
            </w:r>
            <w:r>
              <w:rPr>
                <w:rFonts w:ascii="Times New Roman" w:hAnsi="Times New Roman" w:cs="Times New Roman"/>
                <w:bdr w:val="none" w:sz="0" w:space="0" w:color="auto" w:frame="1"/>
              </w:rPr>
              <w:fldChar w:fldCharType="separate"/>
            </w:r>
            <w:r w:rsidRPr="0030453D">
              <w:rPr>
                <w:rStyle w:val="Hyperlink"/>
                <w:rFonts w:ascii="Times New Roman" w:hAnsi="Times New Roman" w:cs="Times New Roman"/>
                <w:bdr w:val="none" w:sz="0" w:space="0" w:color="auto" w:frame="1"/>
              </w:rPr>
              <w:t>Transport.ServiceSpecialised</w:t>
            </w:r>
          </w:p>
          <w:p w14:paraId="7F7CF93A" w14:textId="77777777" w:rsidR="00163D8F" w:rsidRPr="00385EF8" w:rsidRDefault="00163D8F" w:rsidP="009759E7">
            <w:pPr>
              <w:rPr>
                <w:rFonts w:ascii="Times New Roman" w:hAnsi="Times New Roman" w:cs="Times New Roman"/>
                <w:color w:val="201F1E"/>
                <w:bdr w:val="none" w:sz="0" w:space="0" w:color="auto" w:frame="1"/>
              </w:rPr>
            </w:pPr>
            <w:r w:rsidRPr="0030453D">
              <w:rPr>
                <w:rStyle w:val="Hyperlink"/>
                <w:rFonts w:ascii="Times New Roman" w:hAnsi="Times New Roman" w:cs="Times New Roman"/>
              </w:rPr>
              <w:t>@suffolk.gov.uk</w:t>
            </w:r>
            <w:r>
              <w:rPr>
                <w:rFonts w:ascii="Times New Roman" w:hAnsi="Times New Roman" w:cs="Times New Roman"/>
                <w:bdr w:val="none" w:sz="0" w:space="0" w:color="auto" w:frame="1"/>
              </w:rPr>
              <w:fldChar w:fldCharType="end"/>
            </w:r>
          </w:p>
        </w:tc>
      </w:tr>
      <w:tr w:rsidR="00163D8F" w14:paraId="42F31362" w14:textId="77777777" w:rsidTr="009759E7">
        <w:trPr>
          <w:trHeight w:val="1155"/>
        </w:trPr>
        <w:tc>
          <w:tcPr>
            <w:tcW w:w="5948" w:type="dxa"/>
          </w:tcPr>
          <w:p w14:paraId="4EC5B6A8" w14:textId="77777777" w:rsidR="00163D8F" w:rsidRDefault="00163D8F" w:rsidP="009759E7">
            <w:pPr>
              <w:pStyle w:val="xmsonormal"/>
              <w:shd w:val="clear" w:color="auto" w:fill="FFFFFF"/>
              <w:spacing w:before="0" w:beforeAutospacing="0" w:after="0" w:afterAutospacing="0"/>
              <w:rPr>
                <w:color w:val="201F1E"/>
                <w:sz w:val="22"/>
                <w:szCs w:val="22"/>
                <w:bdr w:val="none" w:sz="0" w:space="0" w:color="auto" w:frame="1"/>
              </w:rPr>
            </w:pPr>
            <w:r>
              <w:rPr>
                <w:color w:val="201F1E"/>
                <w:sz w:val="22"/>
                <w:szCs w:val="22"/>
                <w:bdr w:val="none" w:sz="0" w:space="0" w:color="auto" w:frame="1"/>
              </w:rPr>
              <w:t>Activities Unlimited</w:t>
            </w:r>
          </w:p>
          <w:p w14:paraId="11FD2014" w14:textId="77777777" w:rsidR="00163D8F" w:rsidRPr="001F1FBF" w:rsidRDefault="00163D8F" w:rsidP="009759E7">
            <w:pPr>
              <w:pStyle w:val="xmsonormal"/>
              <w:shd w:val="clear" w:color="auto" w:fill="FFFFFF"/>
              <w:spacing w:before="0" w:beforeAutospacing="0" w:after="0" w:afterAutospacing="0"/>
              <w:rPr>
                <w:color w:val="201F1E"/>
                <w:sz w:val="22"/>
                <w:szCs w:val="22"/>
                <w:bdr w:val="none" w:sz="0" w:space="0" w:color="auto" w:frame="1"/>
              </w:rPr>
            </w:pPr>
            <w:r>
              <w:rPr>
                <w:color w:val="201F1E"/>
                <w:sz w:val="22"/>
                <w:szCs w:val="22"/>
                <w:bdr w:val="none" w:sz="0" w:space="0" w:color="auto" w:frame="1"/>
              </w:rPr>
              <w:fldChar w:fldCharType="begin"/>
            </w:r>
            <w:r>
              <w:rPr>
                <w:color w:val="201F1E"/>
                <w:sz w:val="22"/>
                <w:szCs w:val="22"/>
                <w:bdr w:val="none" w:sz="0" w:space="0" w:color="auto" w:frame="1"/>
              </w:rPr>
              <w:instrText xml:space="preserve"> HYPERLINK "</w:instrText>
            </w:r>
            <w:r w:rsidRPr="001F1FBF">
              <w:rPr>
                <w:color w:val="201F1E"/>
                <w:sz w:val="22"/>
                <w:szCs w:val="22"/>
                <w:bdr w:val="none" w:sz="0" w:space="0" w:color="auto" w:frame="1"/>
              </w:rPr>
              <w:instrText>https://infolink.suffolk.gov.uk/kb5/suffolk/</w:instrText>
            </w:r>
          </w:p>
          <w:p w14:paraId="36C458F6" w14:textId="77777777" w:rsidR="00163D8F" w:rsidRPr="001F1FBF" w:rsidRDefault="00163D8F" w:rsidP="009759E7">
            <w:pPr>
              <w:pStyle w:val="xmsonormal"/>
              <w:shd w:val="clear" w:color="auto" w:fill="FFFFFF"/>
              <w:spacing w:before="0" w:beforeAutospacing="0" w:after="0" w:afterAutospacing="0"/>
              <w:rPr>
                <w:color w:val="201F1E"/>
                <w:sz w:val="22"/>
                <w:szCs w:val="22"/>
                <w:bdr w:val="none" w:sz="0" w:space="0" w:color="auto" w:frame="1"/>
              </w:rPr>
            </w:pPr>
            <w:r w:rsidRPr="001F1FBF">
              <w:rPr>
                <w:color w:val="201F1E"/>
                <w:sz w:val="22"/>
                <w:szCs w:val="22"/>
                <w:bdr w:val="none" w:sz="0" w:space="0" w:color="auto" w:frame="1"/>
              </w:rPr>
              <w:instrText>infolink/service.page?id=JFS7abAFB-8</w:instrText>
            </w:r>
          </w:p>
          <w:p w14:paraId="2595A9F7" w14:textId="77777777" w:rsidR="00163D8F" w:rsidRPr="001E2CE8" w:rsidRDefault="00163D8F" w:rsidP="009759E7">
            <w:pPr>
              <w:pStyle w:val="xmsonormal"/>
              <w:shd w:val="clear" w:color="auto" w:fill="FFFFFF"/>
              <w:spacing w:before="0" w:beforeAutospacing="0" w:after="0" w:afterAutospacing="0"/>
              <w:rPr>
                <w:rStyle w:val="Hyperlink"/>
                <w:sz w:val="22"/>
                <w:szCs w:val="22"/>
                <w:bdr w:val="none" w:sz="0" w:space="0" w:color="auto" w:frame="1"/>
              </w:rPr>
            </w:pPr>
            <w:r>
              <w:rPr>
                <w:color w:val="201F1E"/>
                <w:sz w:val="22"/>
                <w:szCs w:val="22"/>
                <w:bdr w:val="none" w:sz="0" w:space="0" w:color="auto" w:frame="1"/>
              </w:rPr>
              <w:instrText xml:space="preserve">" </w:instrText>
            </w:r>
            <w:r>
              <w:rPr>
                <w:color w:val="201F1E"/>
                <w:sz w:val="22"/>
                <w:szCs w:val="22"/>
                <w:bdr w:val="none" w:sz="0" w:space="0" w:color="auto" w:frame="1"/>
              </w:rPr>
            </w:r>
            <w:r>
              <w:rPr>
                <w:color w:val="201F1E"/>
                <w:sz w:val="22"/>
                <w:szCs w:val="22"/>
                <w:bdr w:val="none" w:sz="0" w:space="0" w:color="auto" w:frame="1"/>
              </w:rPr>
              <w:fldChar w:fldCharType="separate"/>
            </w:r>
            <w:r w:rsidRPr="001E2CE8">
              <w:rPr>
                <w:rStyle w:val="Hyperlink"/>
                <w:sz w:val="22"/>
                <w:szCs w:val="22"/>
                <w:bdr w:val="none" w:sz="0" w:space="0" w:color="auto" w:frame="1"/>
              </w:rPr>
              <w:t>https://infolink.suffolk.gov.uk/kb5/suffolk/</w:t>
            </w:r>
          </w:p>
          <w:p w14:paraId="79A61EFA" w14:textId="77777777" w:rsidR="00163D8F" w:rsidRPr="001E2CE8" w:rsidRDefault="00163D8F" w:rsidP="009759E7">
            <w:pPr>
              <w:pStyle w:val="xmsonormal"/>
              <w:shd w:val="clear" w:color="auto" w:fill="FFFFFF"/>
              <w:spacing w:before="0" w:beforeAutospacing="0" w:after="0" w:afterAutospacing="0"/>
              <w:rPr>
                <w:rStyle w:val="Hyperlink"/>
                <w:sz w:val="22"/>
                <w:szCs w:val="22"/>
                <w:bdr w:val="none" w:sz="0" w:space="0" w:color="auto" w:frame="1"/>
              </w:rPr>
            </w:pPr>
            <w:r w:rsidRPr="001E2CE8">
              <w:rPr>
                <w:rStyle w:val="Hyperlink"/>
                <w:sz w:val="22"/>
                <w:szCs w:val="22"/>
                <w:bdr w:val="none" w:sz="0" w:space="0" w:color="auto" w:frame="1"/>
              </w:rPr>
              <w:t>infolink/service.page?id=JFS7abAFB-8</w:t>
            </w:r>
          </w:p>
          <w:p w14:paraId="74FF4A23" w14:textId="77777777" w:rsidR="00163D8F" w:rsidRDefault="00163D8F" w:rsidP="009759E7">
            <w:pPr>
              <w:pStyle w:val="xmsonormal"/>
              <w:shd w:val="clear" w:color="auto" w:fill="FFFFFF"/>
              <w:spacing w:before="0" w:beforeAutospacing="0" w:after="0" w:afterAutospacing="0"/>
              <w:rPr>
                <w:color w:val="201F1E"/>
                <w:sz w:val="22"/>
                <w:szCs w:val="22"/>
                <w:bdr w:val="none" w:sz="0" w:space="0" w:color="auto" w:frame="1"/>
              </w:rPr>
            </w:pPr>
            <w:r>
              <w:rPr>
                <w:color w:val="201F1E"/>
                <w:sz w:val="22"/>
                <w:szCs w:val="22"/>
                <w:bdr w:val="none" w:sz="0" w:space="0" w:color="auto" w:frame="1"/>
              </w:rPr>
              <w:fldChar w:fldCharType="end"/>
            </w:r>
          </w:p>
        </w:tc>
        <w:tc>
          <w:tcPr>
            <w:tcW w:w="4395" w:type="dxa"/>
          </w:tcPr>
          <w:p w14:paraId="00CC2185" w14:textId="77777777" w:rsidR="00163D8F" w:rsidRPr="002228B2" w:rsidRDefault="00163D8F" w:rsidP="009759E7">
            <w:pPr>
              <w:rPr>
                <w:rFonts w:ascii="Times New Roman" w:hAnsi="Times New Roman" w:cs="Times New Roman"/>
              </w:rPr>
            </w:pPr>
          </w:p>
        </w:tc>
        <w:tc>
          <w:tcPr>
            <w:tcW w:w="3105" w:type="dxa"/>
          </w:tcPr>
          <w:p w14:paraId="322EA816" w14:textId="77777777" w:rsidR="00163D8F" w:rsidRDefault="00163D8F" w:rsidP="009759E7">
            <w:pPr>
              <w:rPr>
                <w:rFonts w:ascii="Times New Roman" w:hAnsi="Times New Roman" w:cs="Times New Roman"/>
                <w:bdr w:val="none" w:sz="0" w:space="0" w:color="auto" w:frame="1"/>
              </w:rPr>
            </w:pPr>
          </w:p>
        </w:tc>
      </w:tr>
      <w:tr w:rsidR="00163D8F" w14:paraId="6F62EDEF" w14:textId="77777777" w:rsidTr="009759E7">
        <w:tc>
          <w:tcPr>
            <w:tcW w:w="5948" w:type="dxa"/>
          </w:tcPr>
          <w:p w14:paraId="023B6F35" w14:textId="77777777" w:rsidR="00163D8F" w:rsidRDefault="00163D8F" w:rsidP="009759E7">
            <w:pPr>
              <w:pStyle w:val="xmsonormal"/>
              <w:shd w:val="clear" w:color="auto" w:fill="FFFFFF"/>
              <w:spacing w:before="0" w:beforeAutospacing="0" w:after="0" w:afterAutospacing="0"/>
              <w:rPr>
                <w:color w:val="201F1E"/>
                <w:sz w:val="22"/>
                <w:szCs w:val="22"/>
                <w:bdr w:val="none" w:sz="0" w:space="0" w:color="auto" w:frame="1"/>
              </w:rPr>
            </w:pPr>
            <w:r>
              <w:rPr>
                <w:color w:val="201F1E"/>
                <w:sz w:val="22"/>
                <w:szCs w:val="22"/>
                <w:bdr w:val="none" w:sz="0" w:space="0" w:color="auto" w:frame="1"/>
              </w:rPr>
              <w:t>SENDIASS</w:t>
            </w:r>
          </w:p>
          <w:p w14:paraId="3D2602E5" w14:textId="77777777" w:rsidR="00163D8F" w:rsidRPr="00FB3CF3" w:rsidRDefault="00163D8F" w:rsidP="009759E7">
            <w:pPr>
              <w:pStyle w:val="xmsonormal"/>
              <w:shd w:val="clear" w:color="auto" w:fill="FFFFFF"/>
              <w:spacing w:before="0" w:beforeAutospacing="0" w:after="0" w:afterAutospacing="0"/>
              <w:rPr>
                <w:color w:val="201F1E"/>
                <w:sz w:val="22"/>
                <w:szCs w:val="22"/>
                <w:bdr w:val="none" w:sz="0" w:space="0" w:color="auto" w:frame="1"/>
              </w:rPr>
            </w:pPr>
            <w:r>
              <w:rPr>
                <w:color w:val="201F1E"/>
                <w:sz w:val="22"/>
                <w:szCs w:val="22"/>
                <w:bdr w:val="none" w:sz="0" w:space="0" w:color="auto" w:frame="1"/>
              </w:rPr>
              <w:fldChar w:fldCharType="begin"/>
            </w:r>
            <w:r>
              <w:rPr>
                <w:color w:val="201F1E"/>
                <w:sz w:val="22"/>
                <w:szCs w:val="22"/>
                <w:bdr w:val="none" w:sz="0" w:space="0" w:color="auto" w:frame="1"/>
              </w:rPr>
              <w:instrText xml:space="preserve"> HYPERLINK "</w:instrText>
            </w:r>
            <w:r w:rsidRPr="00FB3CF3">
              <w:rPr>
                <w:color w:val="201F1E"/>
                <w:sz w:val="22"/>
                <w:szCs w:val="22"/>
                <w:bdr w:val="none" w:sz="0" w:space="0" w:color="auto" w:frame="1"/>
              </w:rPr>
              <w:instrText>https://infolink.suffolk.gov.uk/kb5/suffolk/infolink/service.page?</w:instrText>
            </w:r>
          </w:p>
          <w:p w14:paraId="7649DF56" w14:textId="77777777" w:rsidR="00163D8F" w:rsidRPr="00FB3CF3" w:rsidRDefault="00163D8F" w:rsidP="009759E7">
            <w:pPr>
              <w:pStyle w:val="xmsonormal"/>
              <w:shd w:val="clear" w:color="auto" w:fill="FFFFFF"/>
              <w:spacing w:before="0" w:beforeAutospacing="0" w:after="0" w:afterAutospacing="0"/>
              <w:rPr>
                <w:color w:val="201F1E"/>
                <w:sz w:val="22"/>
                <w:szCs w:val="22"/>
                <w:bdr w:val="none" w:sz="0" w:space="0" w:color="auto" w:frame="1"/>
              </w:rPr>
            </w:pPr>
            <w:r w:rsidRPr="00FB3CF3">
              <w:rPr>
                <w:color w:val="201F1E"/>
                <w:sz w:val="22"/>
                <w:szCs w:val="22"/>
                <w:bdr w:val="none" w:sz="0" w:space="0" w:color="auto" w:frame="1"/>
              </w:rPr>
              <w:instrText>id=trYx-9jmOv8&amp;localofferchannelnew=8</w:instrText>
            </w:r>
          </w:p>
          <w:p w14:paraId="0B09D66A" w14:textId="77777777" w:rsidR="00163D8F" w:rsidRPr="00BF59BE" w:rsidRDefault="00163D8F" w:rsidP="009759E7">
            <w:pPr>
              <w:pStyle w:val="xmsonormal"/>
              <w:shd w:val="clear" w:color="auto" w:fill="FFFFFF"/>
              <w:spacing w:before="0" w:beforeAutospacing="0" w:after="0" w:afterAutospacing="0"/>
              <w:rPr>
                <w:rStyle w:val="Hyperlink"/>
                <w:sz w:val="22"/>
                <w:szCs w:val="22"/>
                <w:bdr w:val="none" w:sz="0" w:space="0" w:color="auto" w:frame="1"/>
              </w:rPr>
            </w:pPr>
            <w:r>
              <w:rPr>
                <w:color w:val="201F1E"/>
                <w:sz w:val="22"/>
                <w:szCs w:val="22"/>
                <w:bdr w:val="none" w:sz="0" w:space="0" w:color="auto" w:frame="1"/>
              </w:rPr>
              <w:instrText xml:space="preserve">" </w:instrText>
            </w:r>
            <w:r>
              <w:rPr>
                <w:color w:val="201F1E"/>
                <w:sz w:val="22"/>
                <w:szCs w:val="22"/>
                <w:bdr w:val="none" w:sz="0" w:space="0" w:color="auto" w:frame="1"/>
              </w:rPr>
            </w:r>
            <w:r>
              <w:rPr>
                <w:color w:val="201F1E"/>
                <w:sz w:val="22"/>
                <w:szCs w:val="22"/>
                <w:bdr w:val="none" w:sz="0" w:space="0" w:color="auto" w:frame="1"/>
              </w:rPr>
              <w:fldChar w:fldCharType="separate"/>
            </w:r>
            <w:r w:rsidRPr="00BF59BE">
              <w:rPr>
                <w:rStyle w:val="Hyperlink"/>
                <w:sz w:val="22"/>
                <w:szCs w:val="22"/>
                <w:bdr w:val="none" w:sz="0" w:space="0" w:color="auto" w:frame="1"/>
              </w:rPr>
              <w:t>https://infolink.suffolk.gov.uk/kb5/suffolk/infolink/service.page?</w:t>
            </w:r>
          </w:p>
          <w:p w14:paraId="137350D7" w14:textId="77777777" w:rsidR="00163D8F" w:rsidRPr="00BF59BE" w:rsidRDefault="00163D8F" w:rsidP="009759E7">
            <w:pPr>
              <w:pStyle w:val="xmsonormal"/>
              <w:shd w:val="clear" w:color="auto" w:fill="FFFFFF"/>
              <w:spacing w:before="0" w:beforeAutospacing="0" w:after="0" w:afterAutospacing="0"/>
              <w:rPr>
                <w:rStyle w:val="Hyperlink"/>
                <w:sz w:val="22"/>
                <w:szCs w:val="22"/>
                <w:bdr w:val="none" w:sz="0" w:space="0" w:color="auto" w:frame="1"/>
              </w:rPr>
            </w:pPr>
            <w:r w:rsidRPr="00BF59BE">
              <w:rPr>
                <w:rStyle w:val="Hyperlink"/>
                <w:sz w:val="22"/>
                <w:szCs w:val="22"/>
                <w:bdr w:val="none" w:sz="0" w:space="0" w:color="auto" w:frame="1"/>
              </w:rPr>
              <w:t>id=trYx-9jmOv8&amp;localofferchannelnew=8</w:t>
            </w:r>
          </w:p>
          <w:p w14:paraId="49F101A6" w14:textId="77777777" w:rsidR="00163D8F" w:rsidRDefault="00163D8F" w:rsidP="009759E7">
            <w:pPr>
              <w:pStyle w:val="xmsonormal"/>
              <w:shd w:val="clear" w:color="auto" w:fill="FFFFFF"/>
              <w:spacing w:before="0" w:beforeAutospacing="0" w:after="0" w:afterAutospacing="0"/>
              <w:rPr>
                <w:color w:val="201F1E"/>
                <w:sz w:val="22"/>
                <w:szCs w:val="22"/>
                <w:bdr w:val="none" w:sz="0" w:space="0" w:color="auto" w:frame="1"/>
              </w:rPr>
            </w:pPr>
            <w:r>
              <w:rPr>
                <w:color w:val="201F1E"/>
                <w:sz w:val="22"/>
                <w:szCs w:val="22"/>
                <w:bdr w:val="none" w:sz="0" w:space="0" w:color="auto" w:frame="1"/>
              </w:rPr>
              <w:fldChar w:fldCharType="end"/>
            </w:r>
          </w:p>
        </w:tc>
        <w:tc>
          <w:tcPr>
            <w:tcW w:w="4395" w:type="dxa"/>
          </w:tcPr>
          <w:p w14:paraId="3DD92A53" w14:textId="77777777" w:rsidR="00163D8F" w:rsidRPr="002228B2" w:rsidRDefault="00163D8F" w:rsidP="009759E7">
            <w:pPr>
              <w:rPr>
                <w:rFonts w:ascii="Times New Roman" w:hAnsi="Times New Roman" w:cs="Times New Roman"/>
              </w:rPr>
            </w:pPr>
          </w:p>
        </w:tc>
        <w:tc>
          <w:tcPr>
            <w:tcW w:w="3105" w:type="dxa"/>
          </w:tcPr>
          <w:p w14:paraId="4F399701" w14:textId="77777777" w:rsidR="00163D8F" w:rsidRDefault="00163D8F" w:rsidP="009759E7">
            <w:pPr>
              <w:rPr>
                <w:rFonts w:ascii="Times New Roman" w:hAnsi="Times New Roman" w:cs="Times New Roman"/>
                <w:bdr w:val="none" w:sz="0" w:space="0" w:color="auto" w:frame="1"/>
              </w:rPr>
            </w:pPr>
          </w:p>
        </w:tc>
      </w:tr>
      <w:tr w:rsidR="00163D8F" w14:paraId="7A106AC1" w14:textId="77777777" w:rsidTr="009759E7">
        <w:tc>
          <w:tcPr>
            <w:tcW w:w="5948" w:type="dxa"/>
          </w:tcPr>
          <w:p w14:paraId="414ECB3B" w14:textId="77777777" w:rsidR="00163D8F" w:rsidRDefault="00163D8F" w:rsidP="009759E7">
            <w:pPr>
              <w:pStyle w:val="xmsonormal"/>
              <w:shd w:val="clear" w:color="auto" w:fill="FFFFFF"/>
              <w:spacing w:before="0" w:beforeAutospacing="0" w:after="0" w:afterAutospacing="0"/>
              <w:rPr>
                <w:color w:val="201F1E"/>
                <w:sz w:val="22"/>
                <w:szCs w:val="22"/>
                <w:bdr w:val="none" w:sz="0" w:space="0" w:color="auto" w:frame="1"/>
              </w:rPr>
            </w:pPr>
            <w:r>
              <w:rPr>
                <w:color w:val="201F1E"/>
                <w:sz w:val="22"/>
                <w:szCs w:val="22"/>
                <w:bdr w:val="none" w:sz="0" w:space="0" w:color="auto" w:frame="1"/>
              </w:rPr>
              <w:t>Suffolk Parent Carer Network</w:t>
            </w:r>
          </w:p>
          <w:p w14:paraId="06D7755F" w14:textId="77777777" w:rsidR="00163D8F" w:rsidRDefault="00163D8F" w:rsidP="009759E7">
            <w:pPr>
              <w:pStyle w:val="xmsonormal"/>
              <w:shd w:val="clear" w:color="auto" w:fill="FFFFFF"/>
              <w:spacing w:before="0" w:beforeAutospacing="0" w:after="0" w:afterAutospacing="0"/>
              <w:rPr>
                <w:color w:val="201F1E"/>
                <w:sz w:val="22"/>
                <w:szCs w:val="22"/>
                <w:bdr w:val="none" w:sz="0" w:space="0" w:color="auto" w:frame="1"/>
              </w:rPr>
            </w:pPr>
          </w:p>
        </w:tc>
        <w:tc>
          <w:tcPr>
            <w:tcW w:w="4395" w:type="dxa"/>
          </w:tcPr>
          <w:p w14:paraId="12BE764F" w14:textId="77777777" w:rsidR="00163D8F" w:rsidRPr="002228B2" w:rsidRDefault="00163D8F" w:rsidP="009759E7">
            <w:pPr>
              <w:rPr>
                <w:rFonts w:ascii="Times New Roman" w:hAnsi="Times New Roman" w:cs="Times New Roman"/>
              </w:rPr>
            </w:pPr>
          </w:p>
        </w:tc>
        <w:tc>
          <w:tcPr>
            <w:tcW w:w="3105" w:type="dxa"/>
          </w:tcPr>
          <w:p w14:paraId="2FCD8267" w14:textId="77777777" w:rsidR="00163D8F" w:rsidRDefault="00163D8F" w:rsidP="009759E7">
            <w:pPr>
              <w:rPr>
                <w:rFonts w:ascii="Times New Roman" w:hAnsi="Times New Roman" w:cs="Times New Roman"/>
                <w:bdr w:val="none" w:sz="0" w:space="0" w:color="auto" w:frame="1"/>
              </w:rPr>
            </w:pPr>
          </w:p>
        </w:tc>
      </w:tr>
    </w:tbl>
    <w:p w14:paraId="52258BC6" w14:textId="6C44FA7D" w:rsidR="00552BAD" w:rsidRPr="00EF4132" w:rsidRDefault="002003FB" w:rsidP="00552BAD">
      <w:pPr>
        <w:tabs>
          <w:tab w:val="left" w:pos="0"/>
        </w:tabs>
        <w:rPr>
          <w:rFonts w:ascii="Times New Roman" w:hAnsi="Times New Roman" w:cs="Times New Roman"/>
          <w:b/>
          <w:bCs/>
        </w:rPr>
      </w:pPr>
      <w:r>
        <w:rPr>
          <w:rFonts w:ascii="Times New Roman" w:hAnsi="Times New Roman" w:cs="Times New Roman"/>
          <w:b/>
          <w:bCs/>
        </w:rPr>
        <w:t xml:space="preserve"> </w:t>
      </w:r>
      <w:r w:rsidR="00552BAD">
        <w:rPr>
          <w:rFonts w:ascii="Times New Roman" w:hAnsi="Times New Roman" w:cs="Times New Roman"/>
          <w:b/>
          <w:bCs/>
        </w:rPr>
        <w:t>Local Authority Contacts</w:t>
      </w:r>
    </w:p>
    <w:p w14:paraId="55E44F81" w14:textId="12D3E29E" w:rsidR="00C84DB1" w:rsidRDefault="009759E7" w:rsidP="00163D8F">
      <w:pPr>
        <w:tabs>
          <w:tab w:val="left" w:pos="14459"/>
        </w:tabs>
        <w:rPr>
          <w:rFonts w:ascii="Times New Roman" w:hAnsi="Times New Roman" w:cs="Times New Roman"/>
          <w:b/>
          <w:bCs/>
        </w:rPr>
      </w:pPr>
      <w:r>
        <w:rPr>
          <w:rFonts w:ascii="Times New Roman" w:hAnsi="Times New Roman" w:cs="Times New Roman"/>
          <w:b/>
          <w:bCs/>
        </w:rPr>
        <w:t xml:space="preserve"> Suffolk</w:t>
      </w:r>
    </w:p>
    <w:p w14:paraId="6B436057" w14:textId="77777777" w:rsidR="009759E7" w:rsidRDefault="009759E7" w:rsidP="00163D8F">
      <w:pPr>
        <w:tabs>
          <w:tab w:val="left" w:pos="14459"/>
        </w:tabs>
        <w:rPr>
          <w:rFonts w:ascii="Times New Roman" w:hAnsi="Times New Roman" w:cs="Times New Roman"/>
          <w:b/>
          <w:bCs/>
        </w:rPr>
      </w:pPr>
    </w:p>
    <w:p w14:paraId="313F522C" w14:textId="77777777" w:rsidR="00C112B7" w:rsidRPr="00C112B7" w:rsidRDefault="00C112B7" w:rsidP="00C112B7">
      <w:pPr>
        <w:rPr>
          <w:rFonts w:ascii="Times New Roman" w:hAnsi="Times New Roman" w:cs="Times New Roman"/>
        </w:rPr>
      </w:pPr>
    </w:p>
    <w:p w14:paraId="67925561" w14:textId="77777777" w:rsidR="00C112B7" w:rsidRPr="00C112B7" w:rsidRDefault="00C112B7" w:rsidP="00C112B7">
      <w:pPr>
        <w:rPr>
          <w:rFonts w:ascii="Times New Roman" w:hAnsi="Times New Roman" w:cs="Times New Roman"/>
        </w:rPr>
      </w:pPr>
    </w:p>
    <w:p w14:paraId="4F7949F7" w14:textId="77777777" w:rsidR="00C112B7" w:rsidRPr="00C112B7" w:rsidRDefault="00C112B7" w:rsidP="00C112B7">
      <w:pPr>
        <w:rPr>
          <w:rFonts w:ascii="Times New Roman" w:hAnsi="Times New Roman" w:cs="Times New Roman"/>
        </w:rPr>
      </w:pPr>
    </w:p>
    <w:p w14:paraId="4B38CC31" w14:textId="77777777" w:rsidR="00C112B7" w:rsidRPr="00C112B7" w:rsidRDefault="00C112B7" w:rsidP="00C112B7">
      <w:pPr>
        <w:rPr>
          <w:rFonts w:ascii="Times New Roman" w:hAnsi="Times New Roman" w:cs="Times New Roman"/>
        </w:rPr>
      </w:pPr>
    </w:p>
    <w:p w14:paraId="26313902" w14:textId="77777777" w:rsidR="00C112B7" w:rsidRPr="00C112B7" w:rsidRDefault="00C112B7" w:rsidP="00C112B7">
      <w:pPr>
        <w:rPr>
          <w:rFonts w:ascii="Times New Roman" w:hAnsi="Times New Roman" w:cs="Times New Roman"/>
        </w:rPr>
      </w:pPr>
    </w:p>
    <w:p w14:paraId="37D31A33" w14:textId="77777777" w:rsidR="00C112B7" w:rsidRPr="00C112B7" w:rsidRDefault="00C112B7" w:rsidP="00C112B7">
      <w:pPr>
        <w:rPr>
          <w:rFonts w:ascii="Times New Roman" w:hAnsi="Times New Roman" w:cs="Times New Roman"/>
        </w:rPr>
      </w:pPr>
    </w:p>
    <w:p w14:paraId="12518AE4" w14:textId="77777777" w:rsidR="00C112B7" w:rsidRPr="00C112B7" w:rsidRDefault="00C112B7" w:rsidP="00C112B7">
      <w:pPr>
        <w:rPr>
          <w:rFonts w:ascii="Times New Roman" w:hAnsi="Times New Roman" w:cs="Times New Roman"/>
        </w:rPr>
      </w:pPr>
    </w:p>
    <w:p w14:paraId="7C64B1B6" w14:textId="77777777" w:rsidR="00C112B7" w:rsidRPr="00C112B7" w:rsidRDefault="00C112B7" w:rsidP="00C112B7">
      <w:pPr>
        <w:rPr>
          <w:rFonts w:ascii="Times New Roman" w:hAnsi="Times New Roman" w:cs="Times New Roman"/>
        </w:rPr>
      </w:pPr>
    </w:p>
    <w:p w14:paraId="00B5A6C0" w14:textId="77777777" w:rsidR="00C112B7" w:rsidRPr="00C112B7" w:rsidRDefault="00C112B7" w:rsidP="00C112B7">
      <w:pPr>
        <w:rPr>
          <w:rFonts w:ascii="Times New Roman" w:hAnsi="Times New Roman" w:cs="Times New Roman"/>
        </w:rPr>
      </w:pPr>
    </w:p>
    <w:p w14:paraId="26B6DD52" w14:textId="77777777" w:rsidR="00C112B7" w:rsidRPr="00C112B7" w:rsidRDefault="00C112B7" w:rsidP="00C112B7">
      <w:pPr>
        <w:rPr>
          <w:rFonts w:ascii="Times New Roman" w:hAnsi="Times New Roman" w:cs="Times New Roman"/>
        </w:rPr>
      </w:pPr>
    </w:p>
    <w:p w14:paraId="762A05B2" w14:textId="77777777" w:rsidR="00C112B7" w:rsidRPr="00C112B7" w:rsidRDefault="00C112B7" w:rsidP="00C112B7">
      <w:pPr>
        <w:rPr>
          <w:rFonts w:ascii="Times New Roman" w:hAnsi="Times New Roman" w:cs="Times New Roman"/>
        </w:rPr>
      </w:pPr>
    </w:p>
    <w:p w14:paraId="61281DEA" w14:textId="77777777" w:rsidR="00C112B7" w:rsidRPr="00C112B7" w:rsidRDefault="00C112B7" w:rsidP="00C112B7">
      <w:pPr>
        <w:rPr>
          <w:rFonts w:ascii="Times New Roman" w:hAnsi="Times New Roman" w:cs="Times New Roman"/>
        </w:rPr>
      </w:pPr>
    </w:p>
    <w:p w14:paraId="24389AFA" w14:textId="77777777" w:rsidR="00C112B7" w:rsidRPr="00C112B7" w:rsidRDefault="00C112B7" w:rsidP="00C112B7">
      <w:pPr>
        <w:rPr>
          <w:rFonts w:ascii="Times New Roman" w:hAnsi="Times New Roman" w:cs="Times New Roman"/>
        </w:rPr>
      </w:pPr>
    </w:p>
    <w:p w14:paraId="1073ACFB" w14:textId="77777777" w:rsidR="00C112B7" w:rsidRPr="00C112B7" w:rsidRDefault="00C112B7" w:rsidP="00C112B7">
      <w:pPr>
        <w:rPr>
          <w:rFonts w:ascii="Times New Roman" w:hAnsi="Times New Roman" w:cs="Times New Roman"/>
        </w:rPr>
      </w:pPr>
    </w:p>
    <w:p w14:paraId="19D058EC" w14:textId="77777777" w:rsidR="00C112B7" w:rsidRPr="00C112B7" w:rsidRDefault="00C112B7" w:rsidP="00C112B7">
      <w:pPr>
        <w:rPr>
          <w:rFonts w:ascii="Times New Roman" w:hAnsi="Times New Roman" w:cs="Times New Roman"/>
        </w:rPr>
      </w:pPr>
    </w:p>
    <w:p w14:paraId="5CE2FFAC" w14:textId="77777777" w:rsidR="00C112B7" w:rsidRPr="00C112B7" w:rsidRDefault="00C112B7" w:rsidP="00C112B7">
      <w:pPr>
        <w:rPr>
          <w:rFonts w:ascii="Times New Roman" w:hAnsi="Times New Roman" w:cs="Times New Roman"/>
        </w:rPr>
      </w:pPr>
    </w:p>
    <w:p w14:paraId="7E410090" w14:textId="77777777" w:rsidR="00C112B7" w:rsidRPr="00C112B7" w:rsidRDefault="00C112B7" w:rsidP="00C112B7">
      <w:pPr>
        <w:rPr>
          <w:rFonts w:ascii="Times New Roman" w:hAnsi="Times New Roman" w:cs="Times New Roman"/>
        </w:rPr>
      </w:pPr>
    </w:p>
    <w:p w14:paraId="382FAC6D" w14:textId="77777777" w:rsidR="00C112B7" w:rsidRPr="00C112B7" w:rsidRDefault="00C112B7" w:rsidP="00C112B7">
      <w:pPr>
        <w:rPr>
          <w:rFonts w:ascii="Times New Roman" w:hAnsi="Times New Roman" w:cs="Times New Roman"/>
        </w:rPr>
      </w:pPr>
    </w:p>
    <w:p w14:paraId="6B63ED25" w14:textId="1F8F9DC2" w:rsidR="00C112B7" w:rsidRDefault="00C112B7" w:rsidP="00C112B7">
      <w:pPr>
        <w:rPr>
          <w:rFonts w:ascii="Times New Roman" w:hAnsi="Times New Roman" w:cs="Times New Roman"/>
          <w:b/>
          <w:bCs/>
        </w:rPr>
      </w:pPr>
    </w:p>
    <w:p w14:paraId="63A3CEE0" w14:textId="65A9885C" w:rsidR="00C112B7" w:rsidRDefault="00C112B7" w:rsidP="00C112B7">
      <w:pPr>
        <w:rPr>
          <w:rFonts w:ascii="Times New Roman" w:hAnsi="Times New Roman" w:cs="Times New Roman"/>
          <w:b/>
          <w:bCs/>
        </w:rPr>
      </w:pPr>
      <w:r>
        <w:rPr>
          <w:rFonts w:ascii="Times New Roman" w:hAnsi="Times New Roman" w:cs="Times New Roman"/>
          <w:b/>
          <w:bCs/>
        </w:rPr>
        <w:t xml:space="preserve">Essex </w:t>
      </w:r>
    </w:p>
    <w:p w14:paraId="31989C67" w14:textId="77777777" w:rsidR="00C112B7" w:rsidRPr="00C112B7" w:rsidRDefault="00C112B7" w:rsidP="00C112B7">
      <w:pPr>
        <w:pStyle w:val="NormalWeb"/>
        <w:shd w:val="clear" w:color="auto" w:fill="FEFEFE"/>
        <w:rPr>
          <w:color w:val="0A0A0A"/>
          <w:sz w:val="22"/>
          <w:szCs w:val="22"/>
        </w:rPr>
      </w:pPr>
      <w:r w:rsidRPr="00C112B7">
        <w:rPr>
          <w:color w:val="0A0A0A"/>
          <w:sz w:val="22"/>
          <w:szCs w:val="22"/>
        </w:rPr>
        <w:t>The role of the SEND Operations Team is to carry out responsibilities that are set by the government on behalf of Essex children with special educational needs and disabilities (SEND).  These are outlined in the SEND code of practice: 0 to 25 years.</w:t>
      </w:r>
    </w:p>
    <w:p w14:paraId="46B4E2F9" w14:textId="77777777" w:rsidR="00C112B7" w:rsidRPr="00C112B7" w:rsidRDefault="00C112B7" w:rsidP="00C112B7">
      <w:pPr>
        <w:pStyle w:val="Heading3"/>
        <w:shd w:val="clear" w:color="auto" w:fill="FEFEFE"/>
        <w:rPr>
          <w:rFonts w:ascii="Times New Roman" w:hAnsi="Times New Roman" w:cs="Times New Roman"/>
          <w:color w:val="0A0A0A"/>
          <w:sz w:val="22"/>
          <w:szCs w:val="22"/>
        </w:rPr>
      </w:pPr>
      <w:r w:rsidRPr="00C112B7">
        <w:rPr>
          <w:rStyle w:val="Strong"/>
          <w:rFonts w:ascii="Times New Roman" w:hAnsi="Times New Roman" w:cs="Times New Roman"/>
          <w:b w:val="0"/>
          <w:bCs w:val="0"/>
          <w:color w:val="0A0A0A"/>
          <w:sz w:val="22"/>
          <w:szCs w:val="22"/>
        </w:rPr>
        <w:t>How the team is organised</w:t>
      </w:r>
    </w:p>
    <w:p w14:paraId="24745635" w14:textId="77777777" w:rsidR="00C112B7" w:rsidRPr="00C112B7" w:rsidRDefault="00C112B7" w:rsidP="00C112B7">
      <w:pPr>
        <w:pStyle w:val="NormalWeb"/>
        <w:shd w:val="clear" w:color="auto" w:fill="FEFEFE"/>
        <w:rPr>
          <w:color w:val="0A0A0A"/>
          <w:sz w:val="22"/>
          <w:szCs w:val="22"/>
        </w:rPr>
      </w:pPr>
      <w:r w:rsidRPr="00C112B7">
        <w:rPr>
          <w:color w:val="0A0A0A"/>
          <w:sz w:val="22"/>
          <w:szCs w:val="22"/>
        </w:rPr>
        <w:t>Essex is one of the largest local authorities in the UK so Essex County Council services are split into four geographical areas.  These are called quadrants. There is a SEND Operations Team in each of the four quadrants: Mid, South, North and West. Each SEND Operations Team is made up of:</w:t>
      </w:r>
    </w:p>
    <w:p w14:paraId="1E1BEA60" w14:textId="77777777" w:rsidR="00C112B7" w:rsidRPr="00C112B7" w:rsidRDefault="00C112B7">
      <w:pPr>
        <w:numPr>
          <w:ilvl w:val="0"/>
          <w:numId w:val="73"/>
        </w:numPr>
        <w:shd w:val="clear" w:color="auto" w:fill="FEFEFE"/>
        <w:spacing w:after="0" w:line="240" w:lineRule="auto"/>
        <w:rPr>
          <w:rFonts w:ascii="Times New Roman" w:hAnsi="Times New Roman" w:cs="Times New Roman"/>
          <w:color w:val="0A0A0A"/>
        </w:rPr>
      </w:pPr>
      <w:r w:rsidRPr="00C112B7">
        <w:rPr>
          <w:rFonts w:ascii="Times New Roman" w:hAnsi="Times New Roman" w:cs="Times New Roman"/>
          <w:color w:val="0A0A0A"/>
        </w:rPr>
        <w:t>SEND Operations Lead (SOL)</w:t>
      </w:r>
    </w:p>
    <w:p w14:paraId="2FFB246A" w14:textId="77777777" w:rsidR="00C112B7" w:rsidRPr="00C112B7" w:rsidRDefault="00C112B7">
      <w:pPr>
        <w:numPr>
          <w:ilvl w:val="0"/>
          <w:numId w:val="73"/>
        </w:numPr>
        <w:shd w:val="clear" w:color="auto" w:fill="FEFEFE"/>
        <w:spacing w:after="0" w:line="240" w:lineRule="auto"/>
        <w:rPr>
          <w:rFonts w:ascii="Times New Roman" w:hAnsi="Times New Roman" w:cs="Times New Roman"/>
          <w:color w:val="0A0A0A"/>
        </w:rPr>
      </w:pPr>
      <w:r w:rsidRPr="00C112B7">
        <w:rPr>
          <w:rFonts w:ascii="Times New Roman" w:hAnsi="Times New Roman" w:cs="Times New Roman"/>
          <w:color w:val="0A0A0A"/>
        </w:rPr>
        <w:t>SEND Operations Partners (SOPs)</w:t>
      </w:r>
    </w:p>
    <w:p w14:paraId="50B0D18C" w14:textId="77777777" w:rsidR="00C112B7" w:rsidRPr="00C112B7" w:rsidRDefault="00C112B7">
      <w:pPr>
        <w:numPr>
          <w:ilvl w:val="0"/>
          <w:numId w:val="73"/>
        </w:numPr>
        <w:shd w:val="clear" w:color="auto" w:fill="FEFEFE"/>
        <w:spacing w:after="0" w:line="240" w:lineRule="auto"/>
        <w:rPr>
          <w:rFonts w:ascii="Times New Roman" w:hAnsi="Times New Roman" w:cs="Times New Roman"/>
          <w:color w:val="0A0A0A"/>
        </w:rPr>
      </w:pPr>
      <w:r w:rsidRPr="00C112B7">
        <w:rPr>
          <w:rFonts w:ascii="Times New Roman" w:hAnsi="Times New Roman" w:cs="Times New Roman"/>
          <w:color w:val="0A0A0A"/>
        </w:rPr>
        <w:t>SEND Operations Coordinators (SOCs)</w:t>
      </w:r>
    </w:p>
    <w:p w14:paraId="2A63B5F0" w14:textId="77777777" w:rsidR="00C112B7" w:rsidRPr="00C112B7" w:rsidRDefault="00C112B7">
      <w:pPr>
        <w:numPr>
          <w:ilvl w:val="0"/>
          <w:numId w:val="73"/>
        </w:numPr>
        <w:shd w:val="clear" w:color="auto" w:fill="FEFEFE"/>
        <w:spacing w:after="0" w:line="240" w:lineRule="auto"/>
        <w:rPr>
          <w:rFonts w:ascii="Times New Roman" w:hAnsi="Times New Roman" w:cs="Times New Roman"/>
          <w:color w:val="0A0A0A"/>
        </w:rPr>
      </w:pPr>
      <w:r w:rsidRPr="00C112B7">
        <w:rPr>
          <w:rFonts w:ascii="Times New Roman" w:hAnsi="Times New Roman" w:cs="Times New Roman"/>
          <w:color w:val="0A0A0A"/>
        </w:rPr>
        <w:t>SEND Operations Assistants (SOAs)</w:t>
      </w:r>
    </w:p>
    <w:p w14:paraId="4E477601" w14:textId="77777777" w:rsidR="00C112B7" w:rsidRPr="00C112B7" w:rsidRDefault="00000000">
      <w:pPr>
        <w:numPr>
          <w:ilvl w:val="0"/>
          <w:numId w:val="73"/>
        </w:numPr>
        <w:shd w:val="clear" w:color="auto" w:fill="FEFEFE"/>
        <w:spacing w:after="0" w:line="240" w:lineRule="auto"/>
        <w:rPr>
          <w:rFonts w:ascii="Times New Roman" w:hAnsi="Times New Roman" w:cs="Times New Roman"/>
          <w:color w:val="0A0A0A"/>
        </w:rPr>
      </w:pPr>
      <w:hyperlink r:id="rId192" w:tgtFrame="_blank" w:history="1">
        <w:r w:rsidR="00C112B7" w:rsidRPr="00C112B7">
          <w:rPr>
            <w:rStyle w:val="Hyperlink"/>
            <w:rFonts w:ascii="Times New Roman" w:hAnsi="Times New Roman" w:cs="Times New Roman"/>
            <w:color w:val="1779BA"/>
          </w:rPr>
          <w:t>SEND Engagement Facilitators (EFs)</w:t>
        </w:r>
      </w:hyperlink>
    </w:p>
    <w:p w14:paraId="2686D896" w14:textId="77777777" w:rsidR="00C112B7" w:rsidRPr="00C112B7" w:rsidRDefault="00C112B7" w:rsidP="00C112B7">
      <w:pPr>
        <w:pStyle w:val="Heading3"/>
        <w:shd w:val="clear" w:color="auto" w:fill="FEFEFE"/>
        <w:rPr>
          <w:rFonts w:ascii="Times New Roman" w:hAnsi="Times New Roman" w:cs="Times New Roman"/>
          <w:color w:val="0A0A0A"/>
          <w:sz w:val="22"/>
          <w:szCs w:val="22"/>
        </w:rPr>
      </w:pPr>
      <w:r w:rsidRPr="00C112B7">
        <w:rPr>
          <w:rStyle w:val="Strong"/>
          <w:rFonts w:ascii="Times New Roman" w:hAnsi="Times New Roman" w:cs="Times New Roman"/>
          <w:b w:val="0"/>
          <w:bCs w:val="0"/>
          <w:color w:val="0A0A0A"/>
          <w:sz w:val="22"/>
          <w:szCs w:val="22"/>
        </w:rPr>
        <w:t>Responsibilities</w:t>
      </w:r>
    </w:p>
    <w:p w14:paraId="1E2FAC44" w14:textId="77777777" w:rsidR="00C112B7" w:rsidRPr="00C112B7" w:rsidRDefault="00C112B7">
      <w:pPr>
        <w:numPr>
          <w:ilvl w:val="0"/>
          <w:numId w:val="74"/>
        </w:numPr>
        <w:shd w:val="clear" w:color="auto" w:fill="FEFEFE"/>
        <w:spacing w:after="0" w:line="240" w:lineRule="auto"/>
        <w:rPr>
          <w:rFonts w:ascii="Times New Roman" w:hAnsi="Times New Roman" w:cs="Times New Roman"/>
          <w:color w:val="0A0A0A"/>
        </w:rPr>
      </w:pPr>
      <w:r w:rsidRPr="00C112B7">
        <w:rPr>
          <w:rFonts w:ascii="Times New Roman" w:hAnsi="Times New Roman" w:cs="Times New Roman"/>
          <w:color w:val="0A0A0A"/>
        </w:rPr>
        <w:t>coordinate the EHCP process for children and young people in need of a plan, including:</w:t>
      </w:r>
    </w:p>
    <w:p w14:paraId="25F061E7" w14:textId="77777777" w:rsidR="00C112B7" w:rsidRPr="00C112B7" w:rsidRDefault="00C112B7">
      <w:pPr>
        <w:numPr>
          <w:ilvl w:val="1"/>
          <w:numId w:val="74"/>
        </w:numPr>
        <w:shd w:val="clear" w:color="auto" w:fill="FEFEFE"/>
        <w:spacing w:after="0" w:line="240" w:lineRule="auto"/>
        <w:rPr>
          <w:rFonts w:ascii="Times New Roman" w:hAnsi="Times New Roman" w:cs="Times New Roman"/>
          <w:color w:val="0A0A0A"/>
        </w:rPr>
      </w:pPr>
      <w:r w:rsidRPr="00C112B7">
        <w:rPr>
          <w:rFonts w:ascii="Times New Roman" w:hAnsi="Times New Roman" w:cs="Times New Roman"/>
          <w:color w:val="0A0A0A"/>
        </w:rPr>
        <w:t>administration of the 20 week statutory process</w:t>
      </w:r>
    </w:p>
    <w:p w14:paraId="11E8B369" w14:textId="77777777" w:rsidR="00C112B7" w:rsidRPr="00C112B7" w:rsidRDefault="00C112B7">
      <w:pPr>
        <w:numPr>
          <w:ilvl w:val="1"/>
          <w:numId w:val="74"/>
        </w:numPr>
        <w:shd w:val="clear" w:color="auto" w:fill="FEFEFE"/>
        <w:spacing w:after="0" w:line="240" w:lineRule="auto"/>
        <w:rPr>
          <w:rFonts w:ascii="Times New Roman" w:hAnsi="Times New Roman" w:cs="Times New Roman"/>
          <w:color w:val="0A0A0A"/>
        </w:rPr>
      </w:pPr>
      <w:r w:rsidRPr="00C112B7">
        <w:rPr>
          <w:rFonts w:ascii="Times New Roman" w:hAnsi="Times New Roman" w:cs="Times New Roman"/>
          <w:color w:val="0A0A0A"/>
        </w:rPr>
        <w:t>annual reviews</w:t>
      </w:r>
    </w:p>
    <w:p w14:paraId="27378A7A" w14:textId="77777777" w:rsidR="00C112B7" w:rsidRPr="00C112B7" w:rsidRDefault="00C112B7">
      <w:pPr>
        <w:numPr>
          <w:ilvl w:val="1"/>
          <w:numId w:val="74"/>
        </w:numPr>
        <w:shd w:val="clear" w:color="auto" w:fill="FEFEFE"/>
        <w:spacing w:after="0" w:line="240" w:lineRule="auto"/>
        <w:rPr>
          <w:rFonts w:ascii="Times New Roman" w:hAnsi="Times New Roman" w:cs="Times New Roman"/>
          <w:color w:val="0A0A0A"/>
        </w:rPr>
      </w:pPr>
      <w:r w:rsidRPr="00C112B7">
        <w:rPr>
          <w:rFonts w:ascii="Times New Roman" w:hAnsi="Times New Roman" w:cs="Times New Roman"/>
          <w:color w:val="0A0A0A"/>
        </w:rPr>
        <w:t>arranging of provision and placements</w:t>
      </w:r>
    </w:p>
    <w:p w14:paraId="18C8412A" w14:textId="77777777" w:rsidR="00C112B7" w:rsidRPr="00C112B7" w:rsidRDefault="00C112B7">
      <w:pPr>
        <w:numPr>
          <w:ilvl w:val="0"/>
          <w:numId w:val="74"/>
        </w:numPr>
        <w:shd w:val="clear" w:color="auto" w:fill="FEFEFE"/>
        <w:spacing w:after="0" w:line="240" w:lineRule="auto"/>
        <w:rPr>
          <w:rFonts w:ascii="Times New Roman" w:hAnsi="Times New Roman" w:cs="Times New Roman"/>
          <w:color w:val="0A0A0A"/>
        </w:rPr>
      </w:pPr>
      <w:r w:rsidRPr="00C112B7">
        <w:rPr>
          <w:rFonts w:ascii="Times New Roman" w:hAnsi="Times New Roman" w:cs="Times New Roman"/>
          <w:color w:val="0A0A0A"/>
        </w:rPr>
        <w:t>support settings, schools and families to put One Plans and EHCPs in place</w:t>
      </w:r>
    </w:p>
    <w:p w14:paraId="5578AFBD" w14:textId="77777777" w:rsidR="00C112B7" w:rsidRPr="00C112B7" w:rsidRDefault="00C112B7">
      <w:pPr>
        <w:numPr>
          <w:ilvl w:val="0"/>
          <w:numId w:val="74"/>
        </w:numPr>
        <w:shd w:val="clear" w:color="auto" w:fill="FEFEFE"/>
        <w:spacing w:after="0" w:line="240" w:lineRule="auto"/>
        <w:rPr>
          <w:rFonts w:ascii="Times New Roman" w:hAnsi="Times New Roman" w:cs="Times New Roman"/>
          <w:color w:val="0A0A0A"/>
        </w:rPr>
      </w:pPr>
      <w:r w:rsidRPr="00C112B7">
        <w:rPr>
          <w:rFonts w:ascii="Times New Roman" w:hAnsi="Times New Roman" w:cs="Times New Roman"/>
          <w:color w:val="0A0A0A"/>
        </w:rPr>
        <w:t>support transitions for children and young people with EHCPs</w:t>
      </w:r>
    </w:p>
    <w:p w14:paraId="11FACA71" w14:textId="77777777" w:rsidR="00C112B7" w:rsidRPr="00C112B7" w:rsidRDefault="00C112B7">
      <w:pPr>
        <w:numPr>
          <w:ilvl w:val="0"/>
          <w:numId w:val="74"/>
        </w:numPr>
        <w:shd w:val="clear" w:color="auto" w:fill="FEFEFE"/>
        <w:spacing w:after="0" w:line="240" w:lineRule="auto"/>
        <w:rPr>
          <w:rFonts w:ascii="Times New Roman" w:hAnsi="Times New Roman" w:cs="Times New Roman"/>
          <w:color w:val="0A0A0A"/>
        </w:rPr>
      </w:pPr>
      <w:r w:rsidRPr="00C112B7">
        <w:rPr>
          <w:rFonts w:ascii="Times New Roman" w:hAnsi="Times New Roman" w:cs="Times New Roman"/>
          <w:color w:val="0A0A0A"/>
        </w:rPr>
        <w:t>build on links between settings, schools, families, social care and health services during the EHCP process</w:t>
      </w:r>
    </w:p>
    <w:p w14:paraId="5D35104A" w14:textId="77777777" w:rsidR="00C112B7" w:rsidRPr="00C112B7" w:rsidRDefault="00C112B7" w:rsidP="00C112B7">
      <w:pPr>
        <w:pStyle w:val="Heading3"/>
        <w:shd w:val="clear" w:color="auto" w:fill="FEFEFE"/>
        <w:rPr>
          <w:rFonts w:ascii="Times New Roman" w:hAnsi="Times New Roman" w:cs="Times New Roman"/>
          <w:color w:val="0A0A0A"/>
          <w:sz w:val="22"/>
          <w:szCs w:val="22"/>
        </w:rPr>
      </w:pPr>
      <w:r w:rsidRPr="00C112B7">
        <w:rPr>
          <w:rStyle w:val="Strong"/>
          <w:rFonts w:ascii="Times New Roman" w:hAnsi="Times New Roman" w:cs="Times New Roman"/>
          <w:b w:val="0"/>
          <w:bCs w:val="0"/>
          <w:color w:val="0A0A0A"/>
          <w:sz w:val="22"/>
          <w:szCs w:val="22"/>
        </w:rPr>
        <w:t>Contact details:</w:t>
      </w:r>
    </w:p>
    <w:p w14:paraId="57BECC69" w14:textId="77777777" w:rsidR="00C112B7" w:rsidRPr="00C112B7" w:rsidRDefault="00C112B7" w:rsidP="00C112B7">
      <w:pPr>
        <w:pStyle w:val="NormalWeb"/>
        <w:shd w:val="clear" w:color="auto" w:fill="FEFEFE"/>
        <w:rPr>
          <w:color w:val="0A0A0A"/>
          <w:sz w:val="22"/>
          <w:szCs w:val="22"/>
        </w:rPr>
      </w:pPr>
      <w:r w:rsidRPr="00C112B7">
        <w:rPr>
          <w:rStyle w:val="Strong"/>
          <w:color w:val="0A0A0A"/>
          <w:sz w:val="22"/>
          <w:szCs w:val="22"/>
        </w:rPr>
        <w:t>Mid Essex </w:t>
      </w:r>
      <w:r w:rsidRPr="00C112B7">
        <w:rPr>
          <w:color w:val="0A0A0A"/>
          <w:sz w:val="22"/>
          <w:szCs w:val="22"/>
        </w:rPr>
        <w:t>(Braintree, Chelmsford, Halstead and Maldon): 0333 013 9949 or </w:t>
      </w:r>
      <w:hyperlink r:id="rId193" w:history="1">
        <w:r w:rsidRPr="00C112B7">
          <w:rPr>
            <w:rStyle w:val="Hyperlink"/>
            <w:color w:val="1779BA"/>
            <w:sz w:val="22"/>
            <w:szCs w:val="22"/>
          </w:rPr>
          <w:t>SENDOperations.Mid@essex.gov.uk </w:t>
        </w:r>
      </w:hyperlink>
      <w:r w:rsidRPr="00C112B7">
        <w:rPr>
          <w:color w:val="0A0A0A"/>
          <w:sz w:val="22"/>
          <w:szCs w:val="22"/>
        </w:rPr>
        <w:br/>
      </w:r>
      <w:r w:rsidRPr="00C112B7">
        <w:rPr>
          <w:rStyle w:val="Strong"/>
          <w:color w:val="0A0A0A"/>
          <w:sz w:val="22"/>
          <w:szCs w:val="22"/>
        </w:rPr>
        <w:t>North East Essex </w:t>
      </w:r>
      <w:r w:rsidRPr="00C112B7">
        <w:rPr>
          <w:color w:val="0A0A0A"/>
          <w:sz w:val="22"/>
          <w:szCs w:val="22"/>
        </w:rPr>
        <w:t>(Colchester and Tendring): 0333 013 7667 or </w:t>
      </w:r>
      <w:hyperlink r:id="rId194" w:history="1">
        <w:r w:rsidRPr="00C112B7">
          <w:rPr>
            <w:rStyle w:val="Hyperlink"/>
            <w:color w:val="1779BA"/>
            <w:sz w:val="22"/>
            <w:szCs w:val="22"/>
          </w:rPr>
          <w:t>SENDOperations.NE@essex.gov.uk </w:t>
        </w:r>
      </w:hyperlink>
      <w:r w:rsidRPr="00C112B7">
        <w:rPr>
          <w:color w:val="0A0A0A"/>
          <w:sz w:val="22"/>
          <w:szCs w:val="22"/>
        </w:rPr>
        <w:br/>
      </w:r>
      <w:r w:rsidRPr="00C112B7">
        <w:rPr>
          <w:rStyle w:val="Strong"/>
          <w:color w:val="0A0A0A"/>
          <w:sz w:val="22"/>
          <w:szCs w:val="22"/>
        </w:rPr>
        <w:t>South Essex </w:t>
      </w:r>
      <w:r w:rsidRPr="00C112B7">
        <w:rPr>
          <w:color w:val="0A0A0A"/>
          <w:sz w:val="22"/>
          <w:szCs w:val="22"/>
        </w:rPr>
        <w:t>(Basildon, Billericay, Brentwood, Castle Point, Rochford and Wickford)</w:t>
      </w:r>
      <w:r w:rsidRPr="00C112B7">
        <w:rPr>
          <w:rStyle w:val="Strong"/>
          <w:color w:val="0A0A0A"/>
          <w:sz w:val="22"/>
          <w:szCs w:val="22"/>
        </w:rPr>
        <w:t>: </w:t>
      </w:r>
      <w:r w:rsidRPr="00C112B7">
        <w:rPr>
          <w:color w:val="0A0A0A"/>
          <w:sz w:val="22"/>
          <w:szCs w:val="22"/>
        </w:rPr>
        <w:t>0333 013 4736 or </w:t>
      </w:r>
      <w:hyperlink r:id="rId195" w:history="1">
        <w:r w:rsidRPr="00C112B7">
          <w:rPr>
            <w:rStyle w:val="Hyperlink"/>
            <w:color w:val="1779BA"/>
            <w:sz w:val="22"/>
            <w:szCs w:val="22"/>
          </w:rPr>
          <w:t>EHCRequestSouth@essex.gov.uk</w:t>
        </w:r>
      </w:hyperlink>
      <w:r w:rsidRPr="00C112B7">
        <w:rPr>
          <w:color w:val="0A0A0A"/>
          <w:sz w:val="22"/>
          <w:szCs w:val="22"/>
        </w:rPr>
        <w:br/>
      </w:r>
      <w:r w:rsidRPr="00C112B7">
        <w:rPr>
          <w:rStyle w:val="Strong"/>
          <w:color w:val="0A0A0A"/>
          <w:sz w:val="22"/>
          <w:szCs w:val="22"/>
        </w:rPr>
        <w:t>West Essex</w:t>
      </w:r>
      <w:r w:rsidRPr="00C112B7">
        <w:rPr>
          <w:color w:val="0A0A0A"/>
          <w:sz w:val="22"/>
          <w:szCs w:val="22"/>
        </w:rPr>
        <w:t> (Epping, Harlow and Uttlesford): 0333 013 9911 or </w:t>
      </w:r>
      <w:hyperlink r:id="rId196" w:history="1">
        <w:r w:rsidRPr="00C112B7">
          <w:rPr>
            <w:rStyle w:val="Hyperlink"/>
            <w:color w:val="1779BA"/>
            <w:sz w:val="22"/>
            <w:szCs w:val="22"/>
          </w:rPr>
          <w:t>SENDOperations.West@essex.gov.uk</w:t>
        </w:r>
      </w:hyperlink>
    </w:p>
    <w:p w14:paraId="4DB4B6B4" w14:textId="77777777" w:rsidR="00C112B7" w:rsidRPr="00C112B7" w:rsidRDefault="00C112B7" w:rsidP="00C112B7">
      <w:pPr>
        <w:pStyle w:val="Heading3"/>
        <w:shd w:val="clear" w:color="auto" w:fill="FEFEFE"/>
        <w:rPr>
          <w:rFonts w:ascii="Times New Roman" w:hAnsi="Times New Roman" w:cs="Times New Roman"/>
          <w:color w:val="0A0A0A"/>
          <w:sz w:val="22"/>
          <w:szCs w:val="22"/>
        </w:rPr>
      </w:pPr>
      <w:r w:rsidRPr="00C112B7">
        <w:rPr>
          <w:rStyle w:val="Strong"/>
          <w:rFonts w:ascii="Times New Roman" w:hAnsi="Times New Roman" w:cs="Times New Roman"/>
          <w:b w:val="0"/>
          <w:bCs w:val="0"/>
          <w:color w:val="0A0A0A"/>
          <w:sz w:val="22"/>
          <w:szCs w:val="22"/>
        </w:rPr>
        <w:lastRenderedPageBreak/>
        <w:t>More information</w:t>
      </w:r>
    </w:p>
    <w:p w14:paraId="28D1FA13" w14:textId="77777777" w:rsidR="00C112B7" w:rsidRPr="00C112B7" w:rsidRDefault="00C112B7" w:rsidP="00C112B7">
      <w:pPr>
        <w:pStyle w:val="NormalWeb"/>
        <w:shd w:val="clear" w:color="auto" w:fill="FEFEFE"/>
        <w:rPr>
          <w:color w:val="0A0A0A"/>
          <w:sz w:val="22"/>
          <w:szCs w:val="22"/>
        </w:rPr>
      </w:pPr>
      <w:r w:rsidRPr="00C112B7">
        <w:rPr>
          <w:color w:val="0A0A0A"/>
          <w:sz w:val="22"/>
          <w:szCs w:val="22"/>
        </w:rPr>
        <w:t>The </w:t>
      </w:r>
      <w:hyperlink r:id="rId197" w:tgtFrame="_blank" w:history="1">
        <w:r w:rsidRPr="00C112B7">
          <w:rPr>
            <w:rStyle w:val="Hyperlink"/>
            <w:color w:val="1779BA"/>
            <w:sz w:val="22"/>
            <w:szCs w:val="22"/>
          </w:rPr>
          <w:t>Introducing the New SEND Teams</w:t>
        </w:r>
      </w:hyperlink>
      <w:r w:rsidRPr="00C112B7">
        <w:rPr>
          <w:color w:val="0A0A0A"/>
          <w:sz w:val="22"/>
          <w:szCs w:val="22"/>
        </w:rPr>
        <w:t> video explains the new ways of working from January 2020 onwards for Education SEND teams at Essex County Council. There is also a </w:t>
      </w:r>
      <w:hyperlink r:id="rId198" w:tgtFrame="_blank" w:history="1">
        <w:r w:rsidRPr="00C112B7">
          <w:rPr>
            <w:rStyle w:val="Hyperlink"/>
            <w:color w:val="1779BA"/>
            <w:sz w:val="22"/>
            <w:szCs w:val="22"/>
          </w:rPr>
          <w:t>transcript</w:t>
        </w:r>
      </w:hyperlink>
      <w:r w:rsidRPr="00C112B7">
        <w:rPr>
          <w:color w:val="0A0A0A"/>
          <w:sz w:val="22"/>
          <w:szCs w:val="22"/>
        </w:rPr>
        <w:t> available.</w:t>
      </w:r>
    </w:p>
    <w:p w14:paraId="1A7366D9" w14:textId="77777777" w:rsidR="00C112B7" w:rsidRPr="00C112B7" w:rsidRDefault="00C112B7" w:rsidP="00C112B7">
      <w:pPr>
        <w:pStyle w:val="NormalWeb"/>
        <w:shd w:val="clear" w:color="auto" w:fill="FEFEFE"/>
        <w:rPr>
          <w:color w:val="0A0A0A"/>
          <w:sz w:val="22"/>
          <w:szCs w:val="22"/>
        </w:rPr>
      </w:pPr>
      <w:r w:rsidRPr="00C112B7">
        <w:rPr>
          <w:color w:val="0A0A0A"/>
          <w:sz w:val="22"/>
          <w:szCs w:val="22"/>
        </w:rPr>
        <w:t>The </w:t>
      </w:r>
      <w:hyperlink r:id="rId199" w:tgtFrame="_blank" w:history="1">
        <w:r w:rsidRPr="00C112B7">
          <w:rPr>
            <w:rStyle w:val="Hyperlink"/>
            <w:color w:val="1779BA"/>
            <w:sz w:val="22"/>
            <w:szCs w:val="22"/>
          </w:rPr>
          <w:t>Essex Schools Info Link</w:t>
        </w:r>
      </w:hyperlink>
      <w:r w:rsidRPr="00C112B7">
        <w:rPr>
          <w:color w:val="0A0A0A"/>
          <w:sz w:val="22"/>
          <w:szCs w:val="22"/>
        </w:rPr>
        <w:t> has published lists of the clusters, and the names of the Essex County Council staff who work with those clusters.</w:t>
      </w:r>
    </w:p>
    <w:p w14:paraId="18A225C4" w14:textId="77777777" w:rsidR="00C112B7" w:rsidRDefault="00C112B7" w:rsidP="00C112B7">
      <w:pPr>
        <w:rPr>
          <w:rFonts w:ascii="Times New Roman" w:hAnsi="Times New Roman" w:cs="Times New Roman"/>
          <w:b/>
          <w:bCs/>
        </w:rPr>
      </w:pPr>
    </w:p>
    <w:p w14:paraId="088AB1D3" w14:textId="663CCC33" w:rsidR="009759E7" w:rsidRPr="009759E7" w:rsidRDefault="009759E7" w:rsidP="009759E7">
      <w:pPr>
        <w:rPr>
          <w:rFonts w:ascii="Times New Roman" w:hAnsi="Times New Roman" w:cs="Times New Roman"/>
          <w:b/>
          <w:bCs/>
        </w:rPr>
      </w:pPr>
      <w:r w:rsidRPr="009759E7">
        <w:rPr>
          <w:rFonts w:ascii="Times New Roman" w:hAnsi="Times New Roman" w:cs="Times New Roman"/>
          <w:b/>
          <w:bCs/>
        </w:rPr>
        <w:t>Camb</w:t>
      </w:r>
      <w:r>
        <w:rPr>
          <w:rFonts w:ascii="Times New Roman" w:hAnsi="Times New Roman" w:cs="Times New Roman"/>
          <w:b/>
          <w:bCs/>
        </w:rPr>
        <w:t>ridgeshire</w:t>
      </w:r>
    </w:p>
    <w:p w14:paraId="4BD494F0" w14:textId="77777777" w:rsidR="009759E7" w:rsidRPr="009759E7" w:rsidRDefault="009759E7" w:rsidP="009759E7">
      <w:pPr>
        <w:rPr>
          <w:rFonts w:ascii="Times New Roman" w:hAnsi="Times New Roman" w:cs="Times New Roman"/>
        </w:rPr>
      </w:pPr>
      <w:r w:rsidRPr="009759E7">
        <w:rPr>
          <w:rFonts w:ascii="Times New Roman" w:hAnsi="Times New Roman" w:cs="Times New Roman"/>
        </w:rPr>
        <w:t>More information can be found via the link below</w:t>
      </w:r>
    </w:p>
    <w:p w14:paraId="614E83AB" w14:textId="42F801CD" w:rsidR="009759E7" w:rsidRPr="009759E7" w:rsidRDefault="00000000" w:rsidP="009759E7">
      <w:pPr>
        <w:rPr>
          <w:rFonts w:ascii="Times New Roman" w:hAnsi="Times New Roman" w:cs="Times New Roman"/>
        </w:rPr>
      </w:pPr>
      <w:hyperlink r:id="rId200" w:history="1">
        <w:r w:rsidR="009759E7" w:rsidRPr="009759E7">
          <w:rPr>
            <w:rStyle w:val="Hyperlink"/>
            <w:rFonts w:ascii="Times New Roman" w:hAnsi="Times New Roman" w:cs="Times New Roman"/>
          </w:rPr>
          <w:t>https://www.cambslearntogether.co.uk/cambridgeshire-send-service-0-25</w:t>
        </w:r>
      </w:hyperlink>
    </w:p>
    <w:p w14:paraId="0588E40E" w14:textId="77777777" w:rsidR="009759E7" w:rsidRPr="009759E7" w:rsidRDefault="009759E7" w:rsidP="009759E7">
      <w:pPr>
        <w:rPr>
          <w:rFonts w:ascii="Times New Roman" w:hAnsi="Times New Roman" w:cs="Times New Roman"/>
        </w:rPr>
      </w:pPr>
    </w:p>
    <w:p w14:paraId="4929F747" w14:textId="567F9EE8" w:rsidR="009759E7" w:rsidRPr="009759E7" w:rsidRDefault="009759E7" w:rsidP="009759E7">
      <w:pPr>
        <w:rPr>
          <w:rFonts w:ascii="Times New Roman" w:hAnsi="Times New Roman" w:cs="Times New Roman"/>
          <w:b/>
          <w:bCs/>
        </w:rPr>
      </w:pPr>
      <w:r w:rsidRPr="009759E7">
        <w:rPr>
          <w:rFonts w:ascii="Times New Roman" w:hAnsi="Times New Roman" w:cs="Times New Roman"/>
          <w:b/>
          <w:bCs/>
        </w:rPr>
        <w:t xml:space="preserve">Havering </w:t>
      </w:r>
    </w:p>
    <w:p w14:paraId="6A004D76" w14:textId="77777777" w:rsidR="009759E7" w:rsidRPr="009759E7" w:rsidRDefault="009759E7" w:rsidP="009759E7">
      <w:pPr>
        <w:rPr>
          <w:rFonts w:ascii="Times New Roman" w:hAnsi="Times New Roman" w:cs="Times New Roman"/>
        </w:rPr>
      </w:pPr>
      <w:r w:rsidRPr="009759E7">
        <w:rPr>
          <w:rFonts w:ascii="Times New Roman" w:hAnsi="Times New Roman" w:cs="Times New Roman"/>
        </w:rPr>
        <w:t>More information can be found via the link below</w:t>
      </w:r>
    </w:p>
    <w:p w14:paraId="28A88C93" w14:textId="77777777" w:rsidR="009759E7" w:rsidRPr="009759E7" w:rsidRDefault="00000000" w:rsidP="009759E7">
      <w:pPr>
        <w:rPr>
          <w:rFonts w:ascii="Times New Roman" w:hAnsi="Times New Roman" w:cs="Times New Roman"/>
        </w:rPr>
      </w:pPr>
      <w:hyperlink r:id="rId201" w:history="1">
        <w:r w:rsidR="009759E7" w:rsidRPr="009759E7">
          <w:rPr>
            <w:rStyle w:val="Hyperlink"/>
            <w:rFonts w:ascii="Times New Roman" w:hAnsi="Times New Roman" w:cs="Times New Roman"/>
          </w:rPr>
          <w:t>https://familyserviceshub.havering.gov.uk/kb5/havering/directory/advice.page?id=RnBjvAuq4xc&amp;localofferchannel=0</w:t>
        </w:r>
      </w:hyperlink>
    </w:p>
    <w:p w14:paraId="14D9CFD6" w14:textId="77777777" w:rsidR="00C112B7" w:rsidRDefault="00C112B7" w:rsidP="00C112B7">
      <w:pPr>
        <w:rPr>
          <w:rFonts w:ascii="Times New Roman" w:hAnsi="Times New Roman" w:cs="Times New Roman"/>
        </w:rPr>
      </w:pPr>
    </w:p>
    <w:p w14:paraId="418F1E6D" w14:textId="77777777" w:rsidR="00C112B7" w:rsidRDefault="00C112B7" w:rsidP="00C112B7">
      <w:pPr>
        <w:rPr>
          <w:rFonts w:ascii="Times New Roman" w:hAnsi="Times New Roman" w:cs="Times New Roman"/>
        </w:rPr>
      </w:pPr>
    </w:p>
    <w:p w14:paraId="4B173651" w14:textId="77777777" w:rsidR="00C112B7" w:rsidRDefault="00C112B7" w:rsidP="00C112B7">
      <w:pPr>
        <w:rPr>
          <w:rFonts w:ascii="Times New Roman" w:hAnsi="Times New Roman" w:cs="Times New Roman"/>
        </w:rPr>
      </w:pPr>
    </w:p>
    <w:p w14:paraId="089A0ADB" w14:textId="77777777" w:rsidR="00C112B7" w:rsidRDefault="00C112B7" w:rsidP="00C112B7">
      <w:pPr>
        <w:rPr>
          <w:rFonts w:ascii="Times New Roman" w:hAnsi="Times New Roman" w:cs="Times New Roman"/>
        </w:rPr>
      </w:pPr>
    </w:p>
    <w:p w14:paraId="2D86ABFC" w14:textId="77777777" w:rsidR="00C112B7" w:rsidRDefault="00C112B7" w:rsidP="00C112B7">
      <w:pPr>
        <w:rPr>
          <w:rFonts w:ascii="Times New Roman" w:hAnsi="Times New Roman" w:cs="Times New Roman"/>
        </w:rPr>
      </w:pPr>
    </w:p>
    <w:p w14:paraId="3E272664" w14:textId="77777777" w:rsidR="00C112B7" w:rsidRDefault="00C112B7" w:rsidP="00C112B7">
      <w:pPr>
        <w:rPr>
          <w:rFonts w:ascii="Times New Roman" w:hAnsi="Times New Roman" w:cs="Times New Roman"/>
        </w:rPr>
      </w:pPr>
    </w:p>
    <w:p w14:paraId="213DD423" w14:textId="77777777" w:rsidR="00C112B7" w:rsidRDefault="00C112B7" w:rsidP="00C112B7">
      <w:pPr>
        <w:rPr>
          <w:rFonts w:ascii="Times New Roman" w:hAnsi="Times New Roman" w:cs="Times New Roman"/>
        </w:rPr>
      </w:pPr>
    </w:p>
    <w:p w14:paraId="051F9733" w14:textId="09BC88B3" w:rsidR="00AC16A9" w:rsidRPr="00C112B7" w:rsidRDefault="00AC16A9" w:rsidP="00C112B7">
      <w:pPr>
        <w:rPr>
          <w:rFonts w:ascii="Times New Roman" w:hAnsi="Times New Roman" w:cs="Times New Roman"/>
        </w:rPr>
        <w:sectPr w:rsidR="00AC16A9" w:rsidRPr="00C112B7" w:rsidSect="00D51037">
          <w:pgSz w:w="16838" w:h="11906" w:orient="landscape" w:code="9"/>
          <w:pgMar w:top="1440" w:right="238" w:bottom="851" w:left="1559" w:header="709" w:footer="709" w:gutter="0"/>
          <w:pgNumType w:start="167"/>
          <w:cols w:space="708"/>
          <w:docGrid w:linePitch="360"/>
        </w:sectPr>
      </w:pPr>
    </w:p>
    <w:p w14:paraId="1279D69D" w14:textId="77777777" w:rsidR="00201F94" w:rsidRDefault="00201F94" w:rsidP="00815AF5">
      <w:pPr>
        <w:rPr>
          <w:rFonts w:ascii="Times New Roman" w:hAnsi="Times New Roman" w:cs="Times New Roman"/>
          <w:b/>
          <w:bCs/>
        </w:rPr>
      </w:pPr>
    </w:p>
    <w:p w14:paraId="115231EE" w14:textId="2B79330A" w:rsidR="00C84DB1" w:rsidRDefault="00C84DB1" w:rsidP="00815AF5">
      <w:pPr>
        <w:rPr>
          <w:rFonts w:ascii="Times New Roman" w:hAnsi="Times New Roman" w:cs="Times New Roman"/>
          <w:b/>
          <w:bCs/>
        </w:rPr>
      </w:pPr>
      <w:r w:rsidRPr="00C84DB1">
        <w:rPr>
          <w:rFonts w:ascii="Times New Roman" w:hAnsi="Times New Roman" w:cs="Times New Roman"/>
          <w:b/>
          <w:bCs/>
        </w:rPr>
        <w:t xml:space="preserve">Specialist </w:t>
      </w:r>
      <w:r w:rsidR="009F435E">
        <w:rPr>
          <w:rFonts w:ascii="Times New Roman" w:hAnsi="Times New Roman" w:cs="Times New Roman"/>
          <w:b/>
          <w:bCs/>
        </w:rPr>
        <w:t xml:space="preserve"> Suffolk </w:t>
      </w:r>
      <w:r w:rsidRPr="00C84DB1">
        <w:rPr>
          <w:rFonts w:ascii="Times New Roman" w:hAnsi="Times New Roman" w:cs="Times New Roman"/>
          <w:b/>
          <w:bCs/>
        </w:rPr>
        <w:t>Provision</w:t>
      </w:r>
    </w:p>
    <w:p w14:paraId="4F14366F" w14:textId="51B19DF6" w:rsidR="00C84DB1" w:rsidRDefault="00C84DB1" w:rsidP="00815AF5">
      <w:pPr>
        <w:rPr>
          <w:rFonts w:ascii="Times New Roman" w:hAnsi="Times New Roman" w:cs="Times New Roman"/>
        </w:rPr>
      </w:pPr>
      <w:r w:rsidRPr="00C84DB1">
        <w:rPr>
          <w:rFonts w:ascii="Times New Roman" w:hAnsi="Times New Roman" w:cs="Times New Roman"/>
        </w:rPr>
        <w:t>Throughout Suffolk there are a number of special schools and units which can offer support to children and young people. These cater for a range of needs:</w:t>
      </w:r>
    </w:p>
    <w:p w14:paraId="2605C84D" w14:textId="2492A945" w:rsidR="00C84DB1" w:rsidRPr="00C84DB1" w:rsidRDefault="00C84DB1" w:rsidP="00815AF5">
      <w:pPr>
        <w:rPr>
          <w:rFonts w:ascii="Times New Roman" w:hAnsi="Times New Roman" w:cs="Times New Roman"/>
          <w:b/>
          <w:bCs/>
        </w:rPr>
      </w:pPr>
      <w:r w:rsidRPr="00C84DB1">
        <w:rPr>
          <w:rFonts w:ascii="Times New Roman" w:hAnsi="Times New Roman" w:cs="Times New Roman"/>
          <w:b/>
          <w:bCs/>
        </w:rPr>
        <w:t>Special Schools</w:t>
      </w:r>
    </w:p>
    <w:tbl>
      <w:tblPr>
        <w:tblStyle w:val="TableGrid"/>
        <w:tblW w:w="0" w:type="auto"/>
        <w:tblLook w:val="04A0" w:firstRow="1" w:lastRow="0" w:firstColumn="1" w:lastColumn="0" w:noHBand="0" w:noVBand="1"/>
      </w:tblPr>
      <w:tblGrid>
        <w:gridCol w:w="5310"/>
        <w:gridCol w:w="5310"/>
      </w:tblGrid>
      <w:tr w:rsidR="00C84DB1" w14:paraId="73921739" w14:textId="77777777" w:rsidTr="00C84DB1">
        <w:tc>
          <w:tcPr>
            <w:tcW w:w="5310" w:type="dxa"/>
          </w:tcPr>
          <w:p w14:paraId="29C4F5E4" w14:textId="203C235E" w:rsidR="00C84DB1" w:rsidRPr="00C84DB1" w:rsidRDefault="00C84DB1" w:rsidP="00815AF5">
            <w:pPr>
              <w:rPr>
                <w:rFonts w:ascii="Times New Roman" w:hAnsi="Times New Roman" w:cs="Times New Roman"/>
              </w:rPr>
            </w:pPr>
            <w:r w:rsidRPr="00C84DB1">
              <w:rPr>
                <w:rFonts w:ascii="Times New Roman" w:hAnsi="Times New Roman" w:cs="Times New Roman"/>
              </w:rPr>
              <w:t>Profound and Multiple Learning Difficulties</w:t>
            </w:r>
          </w:p>
        </w:tc>
        <w:tc>
          <w:tcPr>
            <w:tcW w:w="5310" w:type="dxa"/>
          </w:tcPr>
          <w:p w14:paraId="62FF5835" w14:textId="59D1F2EB" w:rsidR="00C84DB1" w:rsidRPr="00C84DB1" w:rsidRDefault="00C84DB1" w:rsidP="00815AF5">
            <w:pPr>
              <w:rPr>
                <w:rFonts w:ascii="Times New Roman" w:hAnsi="Times New Roman" w:cs="Times New Roman"/>
              </w:rPr>
            </w:pPr>
            <w:r w:rsidRPr="00C84DB1">
              <w:rPr>
                <w:rFonts w:ascii="Times New Roman" w:hAnsi="Times New Roman" w:cs="Times New Roman"/>
              </w:rPr>
              <w:t>Hillside Special School</w:t>
            </w:r>
          </w:p>
          <w:p w14:paraId="3D9E28B2" w14:textId="27F6EE2C" w:rsidR="00C84DB1" w:rsidRPr="00C84DB1" w:rsidRDefault="00C84DB1" w:rsidP="00815AF5">
            <w:pPr>
              <w:rPr>
                <w:rFonts w:ascii="Times New Roman" w:hAnsi="Times New Roman" w:cs="Times New Roman"/>
              </w:rPr>
            </w:pPr>
            <w:r w:rsidRPr="00C84DB1">
              <w:rPr>
                <w:rFonts w:ascii="Times New Roman" w:hAnsi="Times New Roman" w:cs="Times New Roman"/>
              </w:rPr>
              <w:t>The Bridge School</w:t>
            </w:r>
          </w:p>
          <w:p w14:paraId="50A6334F" w14:textId="2CDD4D38" w:rsidR="00C84DB1" w:rsidRPr="00C84DB1" w:rsidRDefault="00C84DB1" w:rsidP="00815AF5">
            <w:pPr>
              <w:rPr>
                <w:rFonts w:ascii="Times New Roman" w:hAnsi="Times New Roman" w:cs="Times New Roman"/>
              </w:rPr>
            </w:pPr>
            <w:r w:rsidRPr="00C84DB1">
              <w:rPr>
                <w:rFonts w:ascii="Times New Roman" w:hAnsi="Times New Roman" w:cs="Times New Roman"/>
              </w:rPr>
              <w:t>Warren School</w:t>
            </w:r>
          </w:p>
          <w:p w14:paraId="0419F9D5" w14:textId="14158981" w:rsidR="00C84DB1" w:rsidRPr="00C84DB1" w:rsidRDefault="00C84DB1" w:rsidP="00815AF5">
            <w:pPr>
              <w:rPr>
                <w:rFonts w:ascii="Times New Roman" w:hAnsi="Times New Roman" w:cs="Times New Roman"/>
              </w:rPr>
            </w:pPr>
            <w:r w:rsidRPr="00C84DB1">
              <w:rPr>
                <w:rFonts w:ascii="Times New Roman" w:hAnsi="Times New Roman" w:cs="Times New Roman"/>
              </w:rPr>
              <w:t xml:space="preserve">Riverwalk </w:t>
            </w:r>
          </w:p>
        </w:tc>
      </w:tr>
      <w:tr w:rsidR="00C84DB1" w14:paraId="6D78AFDF" w14:textId="77777777" w:rsidTr="00C84DB1">
        <w:tc>
          <w:tcPr>
            <w:tcW w:w="5310" w:type="dxa"/>
          </w:tcPr>
          <w:p w14:paraId="4691E469" w14:textId="5D830610" w:rsidR="00C84DB1" w:rsidRPr="00C84DB1" w:rsidRDefault="00C84DB1" w:rsidP="00815AF5">
            <w:pPr>
              <w:rPr>
                <w:rFonts w:ascii="Times New Roman" w:hAnsi="Times New Roman" w:cs="Times New Roman"/>
              </w:rPr>
            </w:pPr>
            <w:r w:rsidRPr="00C84DB1">
              <w:rPr>
                <w:rFonts w:ascii="Times New Roman" w:hAnsi="Times New Roman" w:cs="Times New Roman"/>
              </w:rPr>
              <w:t>Moderate Learning Difficulties</w:t>
            </w:r>
          </w:p>
        </w:tc>
        <w:tc>
          <w:tcPr>
            <w:tcW w:w="5310" w:type="dxa"/>
          </w:tcPr>
          <w:p w14:paraId="24A116A5" w14:textId="77777777" w:rsidR="00C84DB1" w:rsidRPr="00C84DB1" w:rsidRDefault="00C84DB1" w:rsidP="00815AF5">
            <w:pPr>
              <w:rPr>
                <w:rFonts w:ascii="Times New Roman" w:hAnsi="Times New Roman" w:cs="Times New Roman"/>
              </w:rPr>
            </w:pPr>
            <w:r w:rsidRPr="00C84DB1">
              <w:rPr>
                <w:rFonts w:ascii="Times New Roman" w:hAnsi="Times New Roman" w:cs="Times New Roman"/>
              </w:rPr>
              <w:t>Priory</w:t>
            </w:r>
          </w:p>
          <w:p w14:paraId="3F8AF08D" w14:textId="77777777" w:rsidR="00C84DB1" w:rsidRPr="00C84DB1" w:rsidRDefault="00C84DB1" w:rsidP="00815AF5">
            <w:pPr>
              <w:rPr>
                <w:rFonts w:ascii="Times New Roman" w:hAnsi="Times New Roman" w:cs="Times New Roman"/>
              </w:rPr>
            </w:pPr>
            <w:r w:rsidRPr="00C84DB1">
              <w:rPr>
                <w:rFonts w:ascii="Times New Roman" w:hAnsi="Times New Roman" w:cs="Times New Roman"/>
              </w:rPr>
              <w:t>The Ashley School</w:t>
            </w:r>
          </w:p>
          <w:p w14:paraId="65F46FFA" w14:textId="59705D99" w:rsidR="00C84DB1" w:rsidRPr="00C84DB1" w:rsidRDefault="00C84DB1" w:rsidP="00815AF5">
            <w:pPr>
              <w:rPr>
                <w:rFonts w:ascii="Times New Roman" w:hAnsi="Times New Roman" w:cs="Times New Roman"/>
              </w:rPr>
            </w:pPr>
            <w:r w:rsidRPr="00C84DB1">
              <w:rPr>
                <w:rFonts w:ascii="Times New Roman" w:hAnsi="Times New Roman" w:cs="Times New Roman"/>
              </w:rPr>
              <w:t>Stone Lodge Academy</w:t>
            </w:r>
          </w:p>
        </w:tc>
      </w:tr>
      <w:tr w:rsidR="00C84DB1" w14:paraId="234966D3" w14:textId="77777777" w:rsidTr="00C84DB1">
        <w:tc>
          <w:tcPr>
            <w:tcW w:w="5310" w:type="dxa"/>
          </w:tcPr>
          <w:p w14:paraId="49FFE6FC" w14:textId="1B8F7973" w:rsidR="00C84DB1" w:rsidRPr="00C84DB1" w:rsidRDefault="00C84DB1" w:rsidP="00815AF5">
            <w:pPr>
              <w:rPr>
                <w:rFonts w:ascii="Times New Roman" w:hAnsi="Times New Roman" w:cs="Times New Roman"/>
              </w:rPr>
            </w:pPr>
            <w:r w:rsidRPr="00C84DB1">
              <w:rPr>
                <w:rFonts w:ascii="Times New Roman" w:hAnsi="Times New Roman" w:cs="Times New Roman"/>
              </w:rPr>
              <w:t>Social and Emotional Health</w:t>
            </w:r>
          </w:p>
        </w:tc>
        <w:tc>
          <w:tcPr>
            <w:tcW w:w="5310" w:type="dxa"/>
          </w:tcPr>
          <w:p w14:paraId="22105E6E" w14:textId="77777777" w:rsidR="00C84DB1" w:rsidRPr="00C84DB1" w:rsidRDefault="00C84DB1" w:rsidP="00815AF5">
            <w:pPr>
              <w:rPr>
                <w:rFonts w:ascii="Times New Roman" w:hAnsi="Times New Roman" w:cs="Times New Roman"/>
              </w:rPr>
            </w:pPr>
            <w:r w:rsidRPr="00C84DB1">
              <w:rPr>
                <w:rFonts w:ascii="Times New Roman" w:hAnsi="Times New Roman" w:cs="Times New Roman"/>
              </w:rPr>
              <w:t>The Everitt Academy</w:t>
            </w:r>
          </w:p>
          <w:p w14:paraId="64BE64A0" w14:textId="77777777" w:rsidR="00C84DB1" w:rsidRDefault="00C84DB1" w:rsidP="00815AF5">
            <w:pPr>
              <w:rPr>
                <w:rFonts w:ascii="Times New Roman" w:hAnsi="Times New Roman" w:cs="Times New Roman"/>
              </w:rPr>
            </w:pPr>
            <w:r w:rsidRPr="00C84DB1">
              <w:rPr>
                <w:rFonts w:ascii="Times New Roman" w:hAnsi="Times New Roman" w:cs="Times New Roman"/>
              </w:rPr>
              <w:t>Sir Bobby Robson</w:t>
            </w:r>
          </w:p>
          <w:p w14:paraId="794D3DD1" w14:textId="4D63624F" w:rsidR="008479A4" w:rsidRPr="00C84DB1" w:rsidRDefault="008479A4" w:rsidP="00815AF5">
            <w:pPr>
              <w:rPr>
                <w:rFonts w:ascii="Times New Roman" w:hAnsi="Times New Roman" w:cs="Times New Roman"/>
              </w:rPr>
            </w:pPr>
            <w:r>
              <w:rPr>
                <w:rFonts w:ascii="Times New Roman" w:hAnsi="Times New Roman" w:cs="Times New Roman"/>
              </w:rPr>
              <w:t>Sunrise Academy</w:t>
            </w:r>
          </w:p>
        </w:tc>
      </w:tr>
      <w:tr w:rsidR="00C84DB1" w14:paraId="7938844B" w14:textId="77777777" w:rsidTr="00C84DB1">
        <w:tc>
          <w:tcPr>
            <w:tcW w:w="5310" w:type="dxa"/>
          </w:tcPr>
          <w:p w14:paraId="51FA75B5" w14:textId="3C7E972E" w:rsidR="00C84DB1" w:rsidRPr="00C84DB1" w:rsidRDefault="00C84DB1" w:rsidP="00815AF5">
            <w:pPr>
              <w:rPr>
                <w:rFonts w:ascii="Times New Roman" w:hAnsi="Times New Roman" w:cs="Times New Roman"/>
              </w:rPr>
            </w:pPr>
            <w:r w:rsidRPr="00C84DB1">
              <w:rPr>
                <w:rFonts w:ascii="Times New Roman" w:hAnsi="Times New Roman" w:cs="Times New Roman"/>
              </w:rPr>
              <w:t>Communication and Interaction</w:t>
            </w:r>
          </w:p>
        </w:tc>
        <w:tc>
          <w:tcPr>
            <w:tcW w:w="5310" w:type="dxa"/>
          </w:tcPr>
          <w:p w14:paraId="6F62B3E9" w14:textId="77777777" w:rsidR="00F033BF" w:rsidRDefault="00F033BF" w:rsidP="00815AF5">
            <w:pPr>
              <w:rPr>
                <w:rFonts w:ascii="Times New Roman" w:hAnsi="Times New Roman" w:cs="Times New Roman"/>
              </w:rPr>
            </w:pPr>
            <w:r>
              <w:rPr>
                <w:rFonts w:ascii="Times New Roman" w:hAnsi="Times New Roman" w:cs="Times New Roman"/>
              </w:rPr>
              <w:t>Castle East</w:t>
            </w:r>
          </w:p>
          <w:p w14:paraId="5E3C5A90" w14:textId="77777777" w:rsidR="00C84DB1" w:rsidRDefault="00C84DB1" w:rsidP="00815AF5">
            <w:pPr>
              <w:rPr>
                <w:rFonts w:ascii="Times New Roman" w:hAnsi="Times New Roman" w:cs="Times New Roman"/>
              </w:rPr>
            </w:pPr>
            <w:r w:rsidRPr="00C84DB1">
              <w:rPr>
                <w:rFonts w:ascii="Times New Roman" w:hAnsi="Times New Roman" w:cs="Times New Roman"/>
              </w:rPr>
              <w:t>Churchill Special School</w:t>
            </w:r>
          </w:p>
          <w:p w14:paraId="10827E6B" w14:textId="79F5F197" w:rsidR="008479A4" w:rsidRPr="00C84DB1" w:rsidRDefault="008479A4" w:rsidP="00815AF5">
            <w:pPr>
              <w:rPr>
                <w:rFonts w:ascii="Times New Roman" w:hAnsi="Times New Roman" w:cs="Times New Roman"/>
              </w:rPr>
            </w:pPr>
            <w:r>
              <w:rPr>
                <w:rFonts w:ascii="Times New Roman" w:hAnsi="Times New Roman" w:cs="Times New Roman"/>
              </w:rPr>
              <w:t>Woodbridge Road Academy</w:t>
            </w:r>
          </w:p>
        </w:tc>
      </w:tr>
      <w:tr w:rsidR="00C84DB1" w14:paraId="4B38749C" w14:textId="77777777" w:rsidTr="00C84DB1">
        <w:tc>
          <w:tcPr>
            <w:tcW w:w="5310" w:type="dxa"/>
          </w:tcPr>
          <w:p w14:paraId="08381EA5" w14:textId="6F4A49CB" w:rsidR="00C84DB1" w:rsidRPr="00C84DB1" w:rsidRDefault="00C84DB1" w:rsidP="00815AF5">
            <w:pPr>
              <w:rPr>
                <w:rFonts w:ascii="Times New Roman" w:hAnsi="Times New Roman" w:cs="Times New Roman"/>
              </w:rPr>
            </w:pPr>
            <w:r w:rsidRPr="00C84DB1">
              <w:rPr>
                <w:rFonts w:ascii="Times New Roman" w:hAnsi="Times New Roman" w:cs="Times New Roman"/>
              </w:rPr>
              <w:t>Physical/Sensory (with complex medical needs)</w:t>
            </w:r>
          </w:p>
        </w:tc>
        <w:tc>
          <w:tcPr>
            <w:tcW w:w="5310" w:type="dxa"/>
          </w:tcPr>
          <w:p w14:paraId="6BFC5AE8" w14:textId="6E98C98F" w:rsidR="00C84DB1" w:rsidRPr="00C84DB1" w:rsidRDefault="00C84DB1" w:rsidP="00815AF5">
            <w:pPr>
              <w:rPr>
                <w:rFonts w:ascii="Times New Roman" w:hAnsi="Times New Roman" w:cs="Times New Roman"/>
              </w:rPr>
            </w:pPr>
            <w:r w:rsidRPr="00C84DB1">
              <w:rPr>
                <w:rFonts w:ascii="Times New Roman" w:hAnsi="Times New Roman" w:cs="Times New Roman"/>
              </w:rPr>
              <w:t>Thomas Wolsey</w:t>
            </w:r>
          </w:p>
        </w:tc>
      </w:tr>
    </w:tbl>
    <w:p w14:paraId="098A46DC" w14:textId="76795DB8" w:rsidR="00C84DB1" w:rsidRDefault="00C84DB1" w:rsidP="00815AF5">
      <w:pPr>
        <w:rPr>
          <w:rFonts w:ascii="Times New Roman" w:hAnsi="Times New Roman" w:cs="Times New Roman"/>
          <w:b/>
          <w:bCs/>
        </w:rPr>
      </w:pPr>
    </w:p>
    <w:p w14:paraId="290D55E7" w14:textId="375D5719" w:rsidR="00C84DB1" w:rsidRDefault="00C84DB1" w:rsidP="00815AF5">
      <w:pPr>
        <w:rPr>
          <w:rFonts w:ascii="Times New Roman" w:hAnsi="Times New Roman" w:cs="Times New Roman"/>
          <w:b/>
          <w:bCs/>
        </w:rPr>
      </w:pPr>
      <w:r>
        <w:rPr>
          <w:rFonts w:ascii="Times New Roman" w:hAnsi="Times New Roman" w:cs="Times New Roman"/>
          <w:b/>
          <w:bCs/>
        </w:rPr>
        <w:t>Specialist Units</w:t>
      </w:r>
    </w:p>
    <w:tbl>
      <w:tblPr>
        <w:tblStyle w:val="TableGrid"/>
        <w:tblW w:w="0" w:type="auto"/>
        <w:tblLook w:val="04A0" w:firstRow="1" w:lastRow="0" w:firstColumn="1" w:lastColumn="0" w:noHBand="0" w:noVBand="1"/>
      </w:tblPr>
      <w:tblGrid>
        <w:gridCol w:w="5310"/>
        <w:gridCol w:w="5310"/>
      </w:tblGrid>
      <w:tr w:rsidR="00C84DB1" w14:paraId="06A14F69" w14:textId="77777777" w:rsidTr="00C84DB1">
        <w:tc>
          <w:tcPr>
            <w:tcW w:w="5310" w:type="dxa"/>
          </w:tcPr>
          <w:p w14:paraId="7D505C67" w14:textId="3C6EEEDA" w:rsidR="00C84DB1" w:rsidRPr="00C84DB1" w:rsidRDefault="00C84DB1" w:rsidP="00815AF5">
            <w:pPr>
              <w:rPr>
                <w:rFonts w:ascii="Times New Roman" w:hAnsi="Times New Roman" w:cs="Times New Roman"/>
              </w:rPr>
            </w:pPr>
            <w:r w:rsidRPr="00C84DB1">
              <w:rPr>
                <w:rFonts w:ascii="Times New Roman" w:hAnsi="Times New Roman" w:cs="Times New Roman"/>
              </w:rPr>
              <w:t>Reception and Key Stage 1</w:t>
            </w:r>
          </w:p>
        </w:tc>
        <w:tc>
          <w:tcPr>
            <w:tcW w:w="5310" w:type="dxa"/>
          </w:tcPr>
          <w:p w14:paraId="7038DA84" w14:textId="77777777" w:rsidR="00C84DB1" w:rsidRPr="00C84DB1" w:rsidRDefault="00C84DB1" w:rsidP="00815AF5">
            <w:pPr>
              <w:rPr>
                <w:rFonts w:ascii="Times New Roman" w:hAnsi="Times New Roman" w:cs="Times New Roman"/>
              </w:rPr>
            </w:pPr>
            <w:r w:rsidRPr="00C84DB1">
              <w:rPr>
                <w:rFonts w:ascii="Times New Roman" w:hAnsi="Times New Roman" w:cs="Times New Roman"/>
              </w:rPr>
              <w:t>Sidegate</w:t>
            </w:r>
          </w:p>
          <w:p w14:paraId="76CE9DB7" w14:textId="77777777" w:rsidR="00C84DB1" w:rsidRPr="00C84DB1" w:rsidRDefault="00C84DB1" w:rsidP="00815AF5">
            <w:pPr>
              <w:rPr>
                <w:rFonts w:ascii="Times New Roman" w:hAnsi="Times New Roman" w:cs="Times New Roman"/>
              </w:rPr>
            </w:pPr>
            <w:r w:rsidRPr="00C84DB1">
              <w:rPr>
                <w:rFonts w:ascii="Times New Roman" w:hAnsi="Times New Roman" w:cs="Times New Roman"/>
              </w:rPr>
              <w:t>Rushmere</w:t>
            </w:r>
          </w:p>
          <w:p w14:paraId="3E23030D" w14:textId="77777777" w:rsidR="00C84DB1" w:rsidRPr="00C84DB1" w:rsidRDefault="00C84DB1" w:rsidP="00815AF5">
            <w:pPr>
              <w:rPr>
                <w:rFonts w:ascii="Times New Roman" w:hAnsi="Times New Roman" w:cs="Times New Roman"/>
              </w:rPr>
            </w:pPr>
            <w:r w:rsidRPr="00C84DB1">
              <w:rPr>
                <w:rFonts w:ascii="Times New Roman" w:hAnsi="Times New Roman" w:cs="Times New Roman"/>
              </w:rPr>
              <w:t>Castle Hill</w:t>
            </w:r>
          </w:p>
          <w:p w14:paraId="5A30A101" w14:textId="77777777" w:rsidR="00C84DB1" w:rsidRPr="00C84DB1" w:rsidRDefault="00C84DB1" w:rsidP="00815AF5">
            <w:pPr>
              <w:rPr>
                <w:rFonts w:ascii="Times New Roman" w:hAnsi="Times New Roman" w:cs="Times New Roman"/>
              </w:rPr>
            </w:pPr>
            <w:r w:rsidRPr="00C84DB1">
              <w:rPr>
                <w:rFonts w:ascii="Times New Roman" w:hAnsi="Times New Roman" w:cs="Times New Roman"/>
              </w:rPr>
              <w:t>Pipers Vale</w:t>
            </w:r>
          </w:p>
          <w:p w14:paraId="298D8B94" w14:textId="77777777" w:rsidR="00C84DB1" w:rsidRPr="00C84DB1" w:rsidRDefault="00C84DB1" w:rsidP="00815AF5">
            <w:pPr>
              <w:rPr>
                <w:rFonts w:ascii="Times New Roman" w:hAnsi="Times New Roman" w:cs="Times New Roman"/>
              </w:rPr>
            </w:pPr>
            <w:r w:rsidRPr="00C84DB1">
              <w:rPr>
                <w:rFonts w:ascii="Times New Roman" w:hAnsi="Times New Roman" w:cs="Times New Roman"/>
              </w:rPr>
              <w:t>St Gregorys</w:t>
            </w:r>
          </w:p>
          <w:p w14:paraId="18C7A4D8" w14:textId="77777777" w:rsidR="00C84DB1" w:rsidRPr="00C84DB1" w:rsidRDefault="00C84DB1" w:rsidP="00815AF5">
            <w:pPr>
              <w:rPr>
                <w:rFonts w:ascii="Times New Roman" w:hAnsi="Times New Roman" w:cs="Times New Roman"/>
              </w:rPr>
            </w:pPr>
            <w:r w:rsidRPr="00C84DB1">
              <w:rPr>
                <w:rFonts w:ascii="Times New Roman" w:hAnsi="Times New Roman" w:cs="Times New Roman"/>
              </w:rPr>
              <w:t>Burton End</w:t>
            </w:r>
          </w:p>
          <w:p w14:paraId="2AD451E8" w14:textId="77777777" w:rsidR="00C84DB1" w:rsidRDefault="00C84DB1" w:rsidP="00815AF5">
            <w:pPr>
              <w:rPr>
                <w:rFonts w:ascii="Times New Roman" w:hAnsi="Times New Roman" w:cs="Times New Roman"/>
              </w:rPr>
            </w:pPr>
            <w:r w:rsidRPr="00C84DB1">
              <w:rPr>
                <w:rFonts w:ascii="Times New Roman" w:hAnsi="Times New Roman" w:cs="Times New Roman"/>
              </w:rPr>
              <w:t>Gorseland</w:t>
            </w:r>
          </w:p>
          <w:p w14:paraId="3028B170" w14:textId="77777777" w:rsidR="00B16297" w:rsidRDefault="00B16297" w:rsidP="00815AF5">
            <w:pPr>
              <w:rPr>
                <w:rFonts w:ascii="Times New Roman" w:hAnsi="Times New Roman" w:cs="Times New Roman"/>
              </w:rPr>
            </w:pPr>
            <w:r>
              <w:rPr>
                <w:rFonts w:ascii="Times New Roman" w:hAnsi="Times New Roman" w:cs="Times New Roman"/>
              </w:rPr>
              <w:t>Exning</w:t>
            </w:r>
          </w:p>
          <w:p w14:paraId="651045A4" w14:textId="4766E26D" w:rsidR="008479A4" w:rsidRDefault="008479A4" w:rsidP="00815AF5">
            <w:pPr>
              <w:rPr>
                <w:rFonts w:ascii="Times New Roman" w:hAnsi="Times New Roman" w:cs="Times New Roman"/>
              </w:rPr>
            </w:pPr>
            <w:r>
              <w:rPr>
                <w:rFonts w:ascii="Times New Roman" w:hAnsi="Times New Roman" w:cs="Times New Roman"/>
              </w:rPr>
              <w:t>Woodhall</w:t>
            </w:r>
          </w:p>
          <w:p w14:paraId="0EF5CC0A" w14:textId="73D56E9B" w:rsidR="00FC78B3" w:rsidRPr="00C84DB1" w:rsidRDefault="00FC78B3" w:rsidP="00815AF5">
            <w:pPr>
              <w:rPr>
                <w:rFonts w:ascii="Times New Roman" w:hAnsi="Times New Roman" w:cs="Times New Roman"/>
              </w:rPr>
            </w:pPr>
            <w:r>
              <w:rPr>
                <w:rFonts w:ascii="Times New Roman" w:hAnsi="Times New Roman" w:cs="Times New Roman"/>
              </w:rPr>
              <w:t>St Edmunds</w:t>
            </w:r>
          </w:p>
        </w:tc>
      </w:tr>
      <w:tr w:rsidR="00C84DB1" w14:paraId="0E66E809" w14:textId="77777777" w:rsidTr="00C84DB1">
        <w:tc>
          <w:tcPr>
            <w:tcW w:w="5310" w:type="dxa"/>
          </w:tcPr>
          <w:p w14:paraId="75703653" w14:textId="5D116C0A" w:rsidR="00C84DB1" w:rsidRPr="00C84DB1" w:rsidRDefault="00C84DB1" w:rsidP="00815AF5">
            <w:pPr>
              <w:rPr>
                <w:rFonts w:ascii="Times New Roman" w:hAnsi="Times New Roman" w:cs="Times New Roman"/>
              </w:rPr>
            </w:pPr>
            <w:r w:rsidRPr="00C84DB1">
              <w:rPr>
                <w:rFonts w:ascii="Times New Roman" w:hAnsi="Times New Roman" w:cs="Times New Roman"/>
              </w:rPr>
              <w:t>Cognition and Learning</w:t>
            </w:r>
            <w:r w:rsidR="003D1A94">
              <w:rPr>
                <w:rFonts w:ascii="Times New Roman" w:hAnsi="Times New Roman" w:cs="Times New Roman"/>
              </w:rPr>
              <w:t xml:space="preserve"> Key Stage 2</w:t>
            </w:r>
          </w:p>
        </w:tc>
        <w:tc>
          <w:tcPr>
            <w:tcW w:w="5310" w:type="dxa"/>
          </w:tcPr>
          <w:p w14:paraId="74DB7CEE" w14:textId="77777777" w:rsidR="00B16297" w:rsidRDefault="00B43891" w:rsidP="00815AF5">
            <w:pPr>
              <w:rPr>
                <w:rFonts w:ascii="Times New Roman" w:hAnsi="Times New Roman" w:cs="Times New Roman"/>
              </w:rPr>
            </w:pPr>
            <w:r>
              <w:rPr>
                <w:rFonts w:ascii="Times New Roman" w:hAnsi="Times New Roman" w:cs="Times New Roman"/>
              </w:rPr>
              <w:t>Castle Hill</w:t>
            </w:r>
          </w:p>
          <w:p w14:paraId="02F2EE69" w14:textId="77777777" w:rsidR="00B43891" w:rsidRDefault="00B43891" w:rsidP="00815AF5">
            <w:pPr>
              <w:rPr>
                <w:rFonts w:ascii="Times New Roman" w:hAnsi="Times New Roman" w:cs="Times New Roman"/>
              </w:rPr>
            </w:pPr>
            <w:r>
              <w:rPr>
                <w:rFonts w:ascii="Times New Roman" w:hAnsi="Times New Roman" w:cs="Times New Roman"/>
              </w:rPr>
              <w:t>Causton</w:t>
            </w:r>
          </w:p>
          <w:p w14:paraId="7F3C986C" w14:textId="77777777" w:rsidR="00883E6A" w:rsidRDefault="00883E6A" w:rsidP="00815AF5">
            <w:pPr>
              <w:rPr>
                <w:rFonts w:ascii="Times New Roman" w:hAnsi="Times New Roman" w:cs="Times New Roman"/>
              </w:rPr>
            </w:pPr>
            <w:r>
              <w:rPr>
                <w:rFonts w:ascii="Times New Roman" w:hAnsi="Times New Roman" w:cs="Times New Roman"/>
              </w:rPr>
              <w:t>Clements</w:t>
            </w:r>
          </w:p>
          <w:p w14:paraId="751E1EF2" w14:textId="77777777" w:rsidR="00883E6A" w:rsidRDefault="00883E6A" w:rsidP="00815AF5">
            <w:pPr>
              <w:rPr>
                <w:rFonts w:ascii="Times New Roman" w:hAnsi="Times New Roman" w:cs="Times New Roman"/>
              </w:rPr>
            </w:pPr>
            <w:r>
              <w:rPr>
                <w:rFonts w:ascii="Times New Roman" w:hAnsi="Times New Roman" w:cs="Times New Roman"/>
              </w:rPr>
              <w:lastRenderedPageBreak/>
              <w:t>Gorselad</w:t>
            </w:r>
          </w:p>
          <w:p w14:paraId="0EFFD9CE" w14:textId="77777777" w:rsidR="00883E6A" w:rsidRDefault="00883E6A" w:rsidP="00815AF5">
            <w:pPr>
              <w:rPr>
                <w:rFonts w:ascii="Times New Roman" w:hAnsi="Times New Roman" w:cs="Times New Roman"/>
              </w:rPr>
            </w:pPr>
            <w:r>
              <w:rPr>
                <w:rFonts w:ascii="Times New Roman" w:hAnsi="Times New Roman" w:cs="Times New Roman"/>
              </w:rPr>
              <w:t>Mendlesham</w:t>
            </w:r>
          </w:p>
          <w:p w14:paraId="2D35FAB6" w14:textId="77777777" w:rsidR="00883E6A" w:rsidRDefault="00883E6A" w:rsidP="00815AF5">
            <w:pPr>
              <w:rPr>
                <w:rFonts w:ascii="Times New Roman" w:hAnsi="Times New Roman" w:cs="Times New Roman"/>
              </w:rPr>
            </w:pPr>
            <w:r>
              <w:rPr>
                <w:rFonts w:ascii="Times New Roman" w:hAnsi="Times New Roman" w:cs="Times New Roman"/>
              </w:rPr>
              <w:t>Sidegate</w:t>
            </w:r>
          </w:p>
          <w:p w14:paraId="775AEB98" w14:textId="77777777" w:rsidR="00883E6A" w:rsidRDefault="00883E6A" w:rsidP="00815AF5">
            <w:pPr>
              <w:rPr>
                <w:rFonts w:ascii="Times New Roman" w:hAnsi="Times New Roman" w:cs="Times New Roman"/>
              </w:rPr>
            </w:pPr>
            <w:r>
              <w:rPr>
                <w:rFonts w:ascii="Times New Roman" w:hAnsi="Times New Roman" w:cs="Times New Roman"/>
              </w:rPr>
              <w:t>St Edmunds</w:t>
            </w:r>
          </w:p>
          <w:p w14:paraId="6C759DCE" w14:textId="77777777" w:rsidR="00883E6A" w:rsidRDefault="00883E6A" w:rsidP="00815AF5">
            <w:pPr>
              <w:rPr>
                <w:rFonts w:ascii="Times New Roman" w:hAnsi="Times New Roman" w:cs="Times New Roman"/>
              </w:rPr>
            </w:pPr>
            <w:r>
              <w:rPr>
                <w:rFonts w:ascii="Times New Roman" w:hAnsi="Times New Roman" w:cs="Times New Roman"/>
              </w:rPr>
              <w:t>St Gregorys</w:t>
            </w:r>
          </w:p>
          <w:p w14:paraId="6CE0FD6B" w14:textId="60DA4921" w:rsidR="008479A4" w:rsidRPr="00C84DB1" w:rsidRDefault="008479A4" w:rsidP="00815AF5">
            <w:pPr>
              <w:rPr>
                <w:rFonts w:ascii="Times New Roman" w:hAnsi="Times New Roman" w:cs="Times New Roman"/>
              </w:rPr>
            </w:pPr>
            <w:r>
              <w:rPr>
                <w:rFonts w:ascii="Times New Roman" w:hAnsi="Times New Roman" w:cs="Times New Roman"/>
              </w:rPr>
              <w:t>Woodhall</w:t>
            </w:r>
          </w:p>
        </w:tc>
      </w:tr>
      <w:tr w:rsidR="00C84DB1" w14:paraId="294C3CB1" w14:textId="77777777" w:rsidTr="00C84DB1">
        <w:tc>
          <w:tcPr>
            <w:tcW w:w="5310" w:type="dxa"/>
          </w:tcPr>
          <w:p w14:paraId="1CE065FB" w14:textId="2B518808" w:rsidR="00C84DB1" w:rsidRPr="00C84DB1" w:rsidRDefault="003D1A94" w:rsidP="00815AF5">
            <w:pPr>
              <w:rPr>
                <w:rFonts w:ascii="Times New Roman" w:hAnsi="Times New Roman" w:cs="Times New Roman"/>
              </w:rPr>
            </w:pPr>
            <w:r>
              <w:rPr>
                <w:rFonts w:ascii="Times New Roman" w:hAnsi="Times New Roman" w:cs="Times New Roman"/>
              </w:rPr>
              <w:lastRenderedPageBreak/>
              <w:t>Cognition and Learning Key Stage 3 and 4</w:t>
            </w:r>
          </w:p>
        </w:tc>
        <w:tc>
          <w:tcPr>
            <w:tcW w:w="5310" w:type="dxa"/>
          </w:tcPr>
          <w:p w14:paraId="169B2B47" w14:textId="77777777" w:rsidR="003D1A94" w:rsidRDefault="003D1A94" w:rsidP="00815AF5">
            <w:pPr>
              <w:rPr>
                <w:rFonts w:ascii="Times New Roman" w:hAnsi="Times New Roman" w:cs="Times New Roman"/>
              </w:rPr>
            </w:pPr>
            <w:r>
              <w:rPr>
                <w:rFonts w:ascii="Times New Roman" w:hAnsi="Times New Roman" w:cs="Times New Roman"/>
              </w:rPr>
              <w:t>Castle Manor</w:t>
            </w:r>
          </w:p>
          <w:p w14:paraId="35029F62" w14:textId="77777777" w:rsidR="00B16297" w:rsidRDefault="00B16297" w:rsidP="00815AF5">
            <w:pPr>
              <w:rPr>
                <w:rFonts w:ascii="Times New Roman" w:hAnsi="Times New Roman" w:cs="Times New Roman"/>
              </w:rPr>
            </w:pPr>
            <w:r>
              <w:rPr>
                <w:rFonts w:ascii="Times New Roman" w:hAnsi="Times New Roman" w:cs="Times New Roman"/>
              </w:rPr>
              <w:t>Beccles</w:t>
            </w:r>
          </w:p>
          <w:p w14:paraId="31ACF3EE" w14:textId="4AF8B2C2" w:rsidR="00B16297" w:rsidRDefault="008479A4" w:rsidP="00815AF5">
            <w:pPr>
              <w:rPr>
                <w:rFonts w:ascii="Times New Roman" w:hAnsi="Times New Roman" w:cs="Times New Roman"/>
              </w:rPr>
            </w:pPr>
            <w:r>
              <w:rPr>
                <w:rFonts w:ascii="Times New Roman" w:hAnsi="Times New Roman" w:cs="Times New Roman"/>
              </w:rPr>
              <w:t>Chantry</w:t>
            </w:r>
          </w:p>
          <w:p w14:paraId="67B51750" w14:textId="07C42A4C" w:rsidR="00B16297" w:rsidRPr="00C84DB1" w:rsidRDefault="00B16297" w:rsidP="00815AF5">
            <w:pPr>
              <w:rPr>
                <w:rFonts w:ascii="Times New Roman" w:hAnsi="Times New Roman" w:cs="Times New Roman"/>
              </w:rPr>
            </w:pPr>
            <w:r>
              <w:rPr>
                <w:rFonts w:ascii="Times New Roman" w:hAnsi="Times New Roman" w:cs="Times New Roman"/>
              </w:rPr>
              <w:t>Stowupland High</w:t>
            </w:r>
          </w:p>
        </w:tc>
      </w:tr>
      <w:tr w:rsidR="00C84DB1" w14:paraId="7BF8CA62" w14:textId="77777777" w:rsidTr="00C84DB1">
        <w:tc>
          <w:tcPr>
            <w:tcW w:w="5310" w:type="dxa"/>
          </w:tcPr>
          <w:p w14:paraId="6CC129F7" w14:textId="73E25477" w:rsidR="00C84DB1" w:rsidRPr="00C84DB1" w:rsidRDefault="003D1A94" w:rsidP="00815AF5">
            <w:pPr>
              <w:rPr>
                <w:rFonts w:ascii="Times New Roman" w:hAnsi="Times New Roman" w:cs="Times New Roman"/>
              </w:rPr>
            </w:pPr>
            <w:r>
              <w:rPr>
                <w:rFonts w:ascii="Times New Roman" w:hAnsi="Times New Roman" w:cs="Times New Roman"/>
              </w:rPr>
              <w:t>Communication and Interaction Key Stage 2</w:t>
            </w:r>
          </w:p>
        </w:tc>
        <w:tc>
          <w:tcPr>
            <w:tcW w:w="5310" w:type="dxa"/>
          </w:tcPr>
          <w:p w14:paraId="6AC66955" w14:textId="77777777" w:rsidR="00C84DB1" w:rsidRDefault="003D1A94" w:rsidP="00815AF5">
            <w:pPr>
              <w:rPr>
                <w:rFonts w:ascii="Times New Roman" w:hAnsi="Times New Roman" w:cs="Times New Roman"/>
              </w:rPr>
            </w:pPr>
            <w:r>
              <w:rPr>
                <w:rFonts w:ascii="Times New Roman" w:hAnsi="Times New Roman" w:cs="Times New Roman"/>
              </w:rPr>
              <w:t>Causton</w:t>
            </w:r>
          </w:p>
          <w:p w14:paraId="03D49C29" w14:textId="77777777" w:rsidR="003D1A94" w:rsidRDefault="003D1A94" w:rsidP="00815AF5">
            <w:pPr>
              <w:rPr>
                <w:rFonts w:ascii="Times New Roman" w:hAnsi="Times New Roman" w:cs="Times New Roman"/>
              </w:rPr>
            </w:pPr>
            <w:r>
              <w:rPr>
                <w:rFonts w:ascii="Times New Roman" w:hAnsi="Times New Roman" w:cs="Times New Roman"/>
              </w:rPr>
              <w:t>Murrayfield</w:t>
            </w:r>
          </w:p>
          <w:p w14:paraId="4973D680" w14:textId="772968B1" w:rsidR="00B16297" w:rsidRPr="00C84DB1" w:rsidRDefault="003D1A94" w:rsidP="00815AF5">
            <w:pPr>
              <w:rPr>
                <w:rFonts w:ascii="Times New Roman" w:hAnsi="Times New Roman" w:cs="Times New Roman"/>
              </w:rPr>
            </w:pPr>
            <w:r>
              <w:rPr>
                <w:rFonts w:ascii="Times New Roman" w:hAnsi="Times New Roman" w:cs="Times New Roman"/>
              </w:rPr>
              <w:t xml:space="preserve">Houldsworth Valley </w:t>
            </w:r>
          </w:p>
        </w:tc>
      </w:tr>
      <w:tr w:rsidR="00C84DB1" w14:paraId="5CCAFE3F" w14:textId="77777777" w:rsidTr="00C84DB1">
        <w:tc>
          <w:tcPr>
            <w:tcW w:w="5310" w:type="dxa"/>
          </w:tcPr>
          <w:p w14:paraId="1279024C" w14:textId="6AF1CF19" w:rsidR="00C84DB1" w:rsidRPr="00C84DB1" w:rsidRDefault="003D1A94" w:rsidP="00815AF5">
            <w:pPr>
              <w:rPr>
                <w:rFonts w:ascii="Times New Roman" w:hAnsi="Times New Roman" w:cs="Times New Roman"/>
              </w:rPr>
            </w:pPr>
            <w:r>
              <w:rPr>
                <w:rFonts w:ascii="Times New Roman" w:hAnsi="Times New Roman" w:cs="Times New Roman"/>
              </w:rPr>
              <w:t>Communication and Interaction Key Stage 3 and 4</w:t>
            </w:r>
          </w:p>
        </w:tc>
        <w:tc>
          <w:tcPr>
            <w:tcW w:w="5310" w:type="dxa"/>
          </w:tcPr>
          <w:p w14:paraId="35BB6ACF" w14:textId="77777777" w:rsidR="00C84DB1" w:rsidRDefault="003D1A94" w:rsidP="00815AF5">
            <w:pPr>
              <w:rPr>
                <w:rFonts w:ascii="Times New Roman" w:hAnsi="Times New Roman" w:cs="Times New Roman"/>
              </w:rPr>
            </w:pPr>
            <w:r>
              <w:rPr>
                <w:rFonts w:ascii="Times New Roman" w:hAnsi="Times New Roman" w:cs="Times New Roman"/>
              </w:rPr>
              <w:t>Ixworth</w:t>
            </w:r>
          </w:p>
          <w:p w14:paraId="40BDE6C3" w14:textId="77777777" w:rsidR="003D1A94" w:rsidRDefault="003D1A94" w:rsidP="00815AF5">
            <w:pPr>
              <w:rPr>
                <w:rFonts w:ascii="Times New Roman" w:hAnsi="Times New Roman" w:cs="Times New Roman"/>
              </w:rPr>
            </w:pPr>
            <w:r>
              <w:rPr>
                <w:rFonts w:ascii="Times New Roman" w:hAnsi="Times New Roman" w:cs="Times New Roman"/>
              </w:rPr>
              <w:t xml:space="preserve">Newmarket </w:t>
            </w:r>
          </w:p>
          <w:p w14:paraId="4759D847" w14:textId="36F9F905" w:rsidR="00B16297" w:rsidRPr="00C84DB1" w:rsidRDefault="00B16297" w:rsidP="00815AF5">
            <w:pPr>
              <w:rPr>
                <w:rFonts w:ascii="Times New Roman" w:hAnsi="Times New Roman" w:cs="Times New Roman"/>
              </w:rPr>
            </w:pPr>
            <w:r>
              <w:rPr>
                <w:rFonts w:ascii="Times New Roman" w:hAnsi="Times New Roman" w:cs="Times New Roman"/>
              </w:rPr>
              <w:t>Copleston</w:t>
            </w:r>
          </w:p>
        </w:tc>
      </w:tr>
      <w:tr w:rsidR="00C84DB1" w14:paraId="3DD89F15" w14:textId="77777777" w:rsidTr="00C84DB1">
        <w:tc>
          <w:tcPr>
            <w:tcW w:w="5310" w:type="dxa"/>
          </w:tcPr>
          <w:p w14:paraId="7288AAA6" w14:textId="67781896" w:rsidR="00C84DB1" w:rsidRPr="00C84DB1" w:rsidRDefault="003D1A94" w:rsidP="00815AF5">
            <w:pPr>
              <w:rPr>
                <w:rFonts w:ascii="Times New Roman" w:hAnsi="Times New Roman" w:cs="Times New Roman"/>
              </w:rPr>
            </w:pPr>
            <w:r>
              <w:rPr>
                <w:rFonts w:ascii="Times New Roman" w:hAnsi="Times New Roman" w:cs="Times New Roman"/>
              </w:rPr>
              <w:t>Primary Hearing-Impaired Unit</w:t>
            </w:r>
          </w:p>
        </w:tc>
        <w:tc>
          <w:tcPr>
            <w:tcW w:w="5310" w:type="dxa"/>
          </w:tcPr>
          <w:p w14:paraId="1B4C4837" w14:textId="2AE85F68" w:rsidR="00C84DB1" w:rsidRDefault="003D1A94" w:rsidP="00377D87">
            <w:pPr>
              <w:tabs>
                <w:tab w:val="right" w:pos="4573"/>
              </w:tabs>
              <w:rPr>
                <w:rFonts w:ascii="Times New Roman" w:hAnsi="Times New Roman" w:cs="Times New Roman"/>
              </w:rPr>
            </w:pPr>
            <w:r>
              <w:rPr>
                <w:rFonts w:ascii="Times New Roman" w:hAnsi="Times New Roman" w:cs="Times New Roman"/>
              </w:rPr>
              <w:t xml:space="preserve">Elm Tree </w:t>
            </w:r>
            <w:r w:rsidR="00377D87">
              <w:rPr>
                <w:rFonts w:ascii="Times New Roman" w:hAnsi="Times New Roman" w:cs="Times New Roman"/>
              </w:rPr>
              <w:tab/>
            </w:r>
          </w:p>
          <w:p w14:paraId="0759BB9B" w14:textId="6C07B747" w:rsidR="003D1A94" w:rsidRDefault="003D1A94" w:rsidP="00815AF5">
            <w:pPr>
              <w:rPr>
                <w:rFonts w:ascii="Times New Roman" w:hAnsi="Times New Roman" w:cs="Times New Roman"/>
              </w:rPr>
            </w:pPr>
            <w:r>
              <w:rPr>
                <w:rFonts w:ascii="Times New Roman" w:hAnsi="Times New Roman" w:cs="Times New Roman"/>
              </w:rPr>
              <w:t>Rushmere</w:t>
            </w:r>
            <w:r w:rsidR="00637C37">
              <w:rPr>
                <w:rFonts w:ascii="Times New Roman" w:hAnsi="Times New Roman" w:cs="Times New Roman"/>
              </w:rPr>
              <w:t xml:space="preserve"> Hall</w:t>
            </w:r>
          </w:p>
          <w:p w14:paraId="00079480" w14:textId="4990D628" w:rsidR="003D1A94" w:rsidRPr="00C84DB1" w:rsidRDefault="00637C37" w:rsidP="00815AF5">
            <w:pPr>
              <w:rPr>
                <w:rFonts w:ascii="Times New Roman" w:hAnsi="Times New Roman" w:cs="Times New Roman"/>
              </w:rPr>
            </w:pPr>
            <w:r>
              <w:rPr>
                <w:rFonts w:ascii="Times New Roman" w:hAnsi="Times New Roman" w:cs="Times New Roman"/>
              </w:rPr>
              <w:t>Westgate Primary School</w:t>
            </w:r>
          </w:p>
        </w:tc>
      </w:tr>
      <w:tr w:rsidR="003D1A94" w14:paraId="10D489EE" w14:textId="77777777" w:rsidTr="00C84DB1">
        <w:tc>
          <w:tcPr>
            <w:tcW w:w="5310" w:type="dxa"/>
          </w:tcPr>
          <w:p w14:paraId="0C6D0617" w14:textId="098E6F53" w:rsidR="003D1A94" w:rsidRDefault="003D1A94" w:rsidP="00815AF5">
            <w:pPr>
              <w:rPr>
                <w:rFonts w:ascii="Times New Roman" w:hAnsi="Times New Roman" w:cs="Times New Roman"/>
              </w:rPr>
            </w:pPr>
            <w:r>
              <w:rPr>
                <w:rFonts w:ascii="Times New Roman" w:hAnsi="Times New Roman" w:cs="Times New Roman"/>
              </w:rPr>
              <w:t>Secondary Hearing-Impaired Unit</w:t>
            </w:r>
          </w:p>
        </w:tc>
        <w:tc>
          <w:tcPr>
            <w:tcW w:w="5310" w:type="dxa"/>
          </w:tcPr>
          <w:p w14:paraId="669E744F" w14:textId="77777777" w:rsidR="003D1A94" w:rsidRDefault="003D1A94" w:rsidP="00815AF5">
            <w:pPr>
              <w:rPr>
                <w:rFonts w:ascii="Times New Roman" w:hAnsi="Times New Roman" w:cs="Times New Roman"/>
              </w:rPr>
            </w:pPr>
            <w:r>
              <w:rPr>
                <w:rFonts w:ascii="Times New Roman" w:hAnsi="Times New Roman" w:cs="Times New Roman"/>
              </w:rPr>
              <w:t>King Edwards VI</w:t>
            </w:r>
          </w:p>
          <w:p w14:paraId="4D8F62F7" w14:textId="48F3666D" w:rsidR="003D1A94" w:rsidRDefault="003D1A94" w:rsidP="00815AF5">
            <w:pPr>
              <w:rPr>
                <w:rFonts w:ascii="Times New Roman" w:hAnsi="Times New Roman" w:cs="Times New Roman"/>
              </w:rPr>
            </w:pPr>
            <w:r>
              <w:rPr>
                <w:rFonts w:ascii="Times New Roman" w:hAnsi="Times New Roman" w:cs="Times New Roman"/>
              </w:rPr>
              <w:t>Bungay</w:t>
            </w:r>
          </w:p>
        </w:tc>
      </w:tr>
    </w:tbl>
    <w:p w14:paraId="12E33D37" w14:textId="0BDDF506" w:rsidR="00C84DB1" w:rsidRDefault="00C84DB1" w:rsidP="00815AF5">
      <w:pPr>
        <w:rPr>
          <w:rFonts w:ascii="Times New Roman" w:hAnsi="Times New Roman" w:cs="Times New Roman"/>
          <w:b/>
          <w:bCs/>
        </w:rPr>
      </w:pPr>
    </w:p>
    <w:p w14:paraId="5D0DAFEF" w14:textId="714742F0" w:rsidR="003D1A94" w:rsidRDefault="003D1A94" w:rsidP="00815AF5">
      <w:pPr>
        <w:rPr>
          <w:rFonts w:ascii="Times New Roman" w:hAnsi="Times New Roman" w:cs="Times New Roman"/>
          <w:b/>
          <w:bCs/>
        </w:rPr>
      </w:pPr>
      <w:r>
        <w:rPr>
          <w:rFonts w:ascii="Times New Roman" w:hAnsi="Times New Roman" w:cs="Times New Roman"/>
          <w:b/>
          <w:bCs/>
        </w:rPr>
        <w:t>New Units opening</w:t>
      </w:r>
    </w:p>
    <w:tbl>
      <w:tblPr>
        <w:tblStyle w:val="TableGrid"/>
        <w:tblW w:w="0" w:type="auto"/>
        <w:tblLook w:val="04A0" w:firstRow="1" w:lastRow="0" w:firstColumn="1" w:lastColumn="0" w:noHBand="0" w:noVBand="1"/>
      </w:tblPr>
      <w:tblGrid>
        <w:gridCol w:w="5310"/>
        <w:gridCol w:w="5310"/>
      </w:tblGrid>
      <w:tr w:rsidR="003D1A94" w14:paraId="08ECE06A" w14:textId="77777777" w:rsidTr="003D1A94">
        <w:tc>
          <w:tcPr>
            <w:tcW w:w="5310" w:type="dxa"/>
          </w:tcPr>
          <w:p w14:paraId="014FAE2E" w14:textId="6DDAA4BF" w:rsidR="003D1A94" w:rsidRDefault="003D1A94" w:rsidP="00815AF5">
            <w:pPr>
              <w:rPr>
                <w:rFonts w:ascii="Times New Roman" w:hAnsi="Times New Roman" w:cs="Times New Roman"/>
                <w:b/>
                <w:bCs/>
              </w:rPr>
            </w:pPr>
            <w:r w:rsidRPr="00C84DB1">
              <w:rPr>
                <w:rFonts w:ascii="Times New Roman" w:hAnsi="Times New Roman" w:cs="Times New Roman"/>
              </w:rPr>
              <w:t>Reception and Key Stage 1</w:t>
            </w:r>
          </w:p>
        </w:tc>
        <w:tc>
          <w:tcPr>
            <w:tcW w:w="5310" w:type="dxa"/>
          </w:tcPr>
          <w:p w14:paraId="68D9DC7F" w14:textId="2DA552B0" w:rsidR="00A52801" w:rsidRPr="00A52801" w:rsidRDefault="00FC78B3" w:rsidP="00815AF5">
            <w:pPr>
              <w:rPr>
                <w:rFonts w:ascii="Times New Roman" w:hAnsi="Times New Roman" w:cs="Times New Roman"/>
              </w:rPr>
            </w:pPr>
            <w:r>
              <w:rPr>
                <w:rFonts w:ascii="Times New Roman" w:hAnsi="Times New Roman" w:cs="Times New Roman"/>
              </w:rPr>
              <w:t>Oulton Broad</w:t>
            </w:r>
          </w:p>
        </w:tc>
      </w:tr>
      <w:tr w:rsidR="003D1A94" w14:paraId="1430ECA4" w14:textId="77777777" w:rsidTr="003D1A94">
        <w:tc>
          <w:tcPr>
            <w:tcW w:w="5310" w:type="dxa"/>
          </w:tcPr>
          <w:p w14:paraId="0269ED25" w14:textId="093A33F6" w:rsidR="003D1A94" w:rsidRDefault="003D1A94" w:rsidP="00815AF5">
            <w:pPr>
              <w:rPr>
                <w:rFonts w:ascii="Times New Roman" w:hAnsi="Times New Roman" w:cs="Times New Roman"/>
                <w:b/>
                <w:bCs/>
              </w:rPr>
            </w:pPr>
            <w:r w:rsidRPr="00C84DB1">
              <w:rPr>
                <w:rFonts w:ascii="Times New Roman" w:hAnsi="Times New Roman" w:cs="Times New Roman"/>
              </w:rPr>
              <w:t>Cognition and Learning</w:t>
            </w:r>
            <w:r>
              <w:rPr>
                <w:rFonts w:ascii="Times New Roman" w:hAnsi="Times New Roman" w:cs="Times New Roman"/>
              </w:rPr>
              <w:t xml:space="preserve"> Key Stage 2</w:t>
            </w:r>
          </w:p>
        </w:tc>
        <w:tc>
          <w:tcPr>
            <w:tcW w:w="5310" w:type="dxa"/>
          </w:tcPr>
          <w:p w14:paraId="34BB657B" w14:textId="2ED2F82E" w:rsidR="00A52801" w:rsidRPr="00A52801" w:rsidRDefault="00A52801" w:rsidP="00FC78B3">
            <w:pPr>
              <w:rPr>
                <w:rFonts w:ascii="Times New Roman" w:hAnsi="Times New Roman" w:cs="Times New Roman"/>
              </w:rPr>
            </w:pPr>
          </w:p>
        </w:tc>
      </w:tr>
      <w:tr w:rsidR="003D1A94" w14:paraId="76AFE4C6" w14:textId="77777777" w:rsidTr="003D1A94">
        <w:tc>
          <w:tcPr>
            <w:tcW w:w="5310" w:type="dxa"/>
          </w:tcPr>
          <w:p w14:paraId="33F3089A" w14:textId="07156D3B" w:rsidR="003D1A94" w:rsidRDefault="003D1A94" w:rsidP="00815AF5">
            <w:pPr>
              <w:rPr>
                <w:rFonts w:ascii="Times New Roman" w:hAnsi="Times New Roman" w:cs="Times New Roman"/>
                <w:b/>
                <w:bCs/>
              </w:rPr>
            </w:pPr>
            <w:r>
              <w:rPr>
                <w:rFonts w:ascii="Times New Roman" w:hAnsi="Times New Roman" w:cs="Times New Roman"/>
              </w:rPr>
              <w:t>Cognition and Learning Key Stage 3 and 4</w:t>
            </w:r>
          </w:p>
        </w:tc>
        <w:tc>
          <w:tcPr>
            <w:tcW w:w="5310" w:type="dxa"/>
          </w:tcPr>
          <w:p w14:paraId="0D9DB831" w14:textId="6E87D280" w:rsidR="00A52801" w:rsidRPr="00A52801" w:rsidRDefault="00A52801" w:rsidP="00815AF5">
            <w:pPr>
              <w:rPr>
                <w:rFonts w:ascii="Times New Roman" w:hAnsi="Times New Roman" w:cs="Times New Roman"/>
              </w:rPr>
            </w:pPr>
          </w:p>
        </w:tc>
      </w:tr>
      <w:tr w:rsidR="003D1A94" w14:paraId="7AAD27C8" w14:textId="77777777" w:rsidTr="003D1A94">
        <w:tc>
          <w:tcPr>
            <w:tcW w:w="5310" w:type="dxa"/>
          </w:tcPr>
          <w:p w14:paraId="54E869E1" w14:textId="230EA598" w:rsidR="003D1A94" w:rsidRDefault="003D1A94" w:rsidP="00815AF5">
            <w:pPr>
              <w:rPr>
                <w:rFonts w:ascii="Times New Roman" w:hAnsi="Times New Roman" w:cs="Times New Roman"/>
                <w:b/>
                <w:bCs/>
              </w:rPr>
            </w:pPr>
            <w:r>
              <w:rPr>
                <w:rFonts w:ascii="Times New Roman" w:hAnsi="Times New Roman" w:cs="Times New Roman"/>
              </w:rPr>
              <w:t>Communication and Interaction Key Stage 2</w:t>
            </w:r>
          </w:p>
        </w:tc>
        <w:tc>
          <w:tcPr>
            <w:tcW w:w="5310" w:type="dxa"/>
          </w:tcPr>
          <w:p w14:paraId="7332B095" w14:textId="6BA377E0" w:rsidR="003D1A94" w:rsidRPr="00A52801" w:rsidRDefault="003D1A94" w:rsidP="00815AF5">
            <w:pPr>
              <w:rPr>
                <w:rFonts w:ascii="Times New Roman" w:hAnsi="Times New Roman" w:cs="Times New Roman"/>
              </w:rPr>
            </w:pPr>
          </w:p>
        </w:tc>
      </w:tr>
      <w:tr w:rsidR="003D1A94" w14:paraId="79CCEA48" w14:textId="77777777" w:rsidTr="003D1A94">
        <w:tc>
          <w:tcPr>
            <w:tcW w:w="5310" w:type="dxa"/>
          </w:tcPr>
          <w:p w14:paraId="6E01617F" w14:textId="3D187193" w:rsidR="003D1A94" w:rsidRDefault="003D1A94" w:rsidP="00815AF5">
            <w:pPr>
              <w:rPr>
                <w:rFonts w:ascii="Times New Roman" w:hAnsi="Times New Roman" w:cs="Times New Roman"/>
              </w:rPr>
            </w:pPr>
            <w:r>
              <w:rPr>
                <w:rFonts w:ascii="Times New Roman" w:hAnsi="Times New Roman" w:cs="Times New Roman"/>
              </w:rPr>
              <w:t>Communication and Interaction Key Stage 3 and 4</w:t>
            </w:r>
          </w:p>
        </w:tc>
        <w:tc>
          <w:tcPr>
            <w:tcW w:w="5310" w:type="dxa"/>
          </w:tcPr>
          <w:p w14:paraId="4606468A" w14:textId="793AC47B" w:rsidR="00A52801" w:rsidRPr="00A52801" w:rsidRDefault="00A52801" w:rsidP="00815AF5">
            <w:pPr>
              <w:rPr>
                <w:rFonts w:ascii="Times New Roman" w:hAnsi="Times New Roman" w:cs="Times New Roman"/>
              </w:rPr>
            </w:pPr>
          </w:p>
        </w:tc>
      </w:tr>
    </w:tbl>
    <w:p w14:paraId="5438A3A0" w14:textId="2CEDA670" w:rsidR="00532884" w:rsidRDefault="00532884" w:rsidP="00815AF5">
      <w:pPr>
        <w:rPr>
          <w:rFonts w:ascii="Times New Roman" w:hAnsi="Times New Roman" w:cs="Times New Roman"/>
          <w:b/>
          <w:bCs/>
        </w:rPr>
      </w:pPr>
    </w:p>
    <w:p w14:paraId="0726321D" w14:textId="09509112" w:rsidR="000372A2" w:rsidRDefault="00CB5F63" w:rsidP="00815AF5">
      <w:pPr>
        <w:rPr>
          <w:rFonts w:ascii="Times New Roman" w:hAnsi="Times New Roman" w:cs="Times New Roman"/>
          <w:b/>
          <w:bCs/>
        </w:rPr>
      </w:pPr>
      <w:r>
        <w:rPr>
          <w:rFonts w:ascii="Times New Roman" w:hAnsi="Times New Roman" w:cs="Times New Roman"/>
          <w:b/>
          <w:bCs/>
        </w:rPr>
        <w:t>Post 16 Provision</w:t>
      </w:r>
    </w:p>
    <w:tbl>
      <w:tblPr>
        <w:tblStyle w:val="TableGrid"/>
        <w:tblW w:w="0" w:type="auto"/>
        <w:tblLook w:val="04A0" w:firstRow="1" w:lastRow="0" w:firstColumn="1" w:lastColumn="0" w:noHBand="0" w:noVBand="1"/>
      </w:tblPr>
      <w:tblGrid>
        <w:gridCol w:w="4802"/>
        <w:gridCol w:w="4803"/>
      </w:tblGrid>
      <w:tr w:rsidR="000372A2" w14:paraId="19005399" w14:textId="77777777" w:rsidTr="000372A2">
        <w:tc>
          <w:tcPr>
            <w:tcW w:w="4802" w:type="dxa"/>
          </w:tcPr>
          <w:p w14:paraId="7993C51F" w14:textId="60742121" w:rsidR="000372A2" w:rsidRPr="000755AD" w:rsidRDefault="000372A2" w:rsidP="00815AF5">
            <w:pPr>
              <w:rPr>
                <w:rFonts w:ascii="Times New Roman" w:hAnsi="Times New Roman" w:cs="Times New Roman"/>
              </w:rPr>
            </w:pPr>
            <w:r w:rsidRPr="000755AD">
              <w:rPr>
                <w:rFonts w:ascii="Times New Roman" w:hAnsi="Times New Roman" w:cs="Times New Roman"/>
              </w:rPr>
              <w:t>Further Education Colleges</w:t>
            </w:r>
          </w:p>
        </w:tc>
        <w:tc>
          <w:tcPr>
            <w:tcW w:w="4803" w:type="dxa"/>
          </w:tcPr>
          <w:p w14:paraId="5ECE357B" w14:textId="77777777" w:rsidR="000372A2" w:rsidRPr="000755AD" w:rsidRDefault="000755AD" w:rsidP="00815AF5">
            <w:pPr>
              <w:rPr>
                <w:rFonts w:ascii="Times New Roman" w:hAnsi="Times New Roman" w:cs="Times New Roman"/>
              </w:rPr>
            </w:pPr>
            <w:r w:rsidRPr="000755AD">
              <w:rPr>
                <w:rFonts w:ascii="Times New Roman" w:hAnsi="Times New Roman" w:cs="Times New Roman"/>
              </w:rPr>
              <w:t>East Coat College</w:t>
            </w:r>
          </w:p>
          <w:p w14:paraId="751120DF" w14:textId="77777777" w:rsidR="000755AD" w:rsidRPr="000755AD" w:rsidRDefault="000755AD" w:rsidP="00815AF5">
            <w:pPr>
              <w:rPr>
                <w:rFonts w:ascii="Times New Roman" w:hAnsi="Times New Roman" w:cs="Times New Roman"/>
              </w:rPr>
            </w:pPr>
            <w:r w:rsidRPr="000755AD">
              <w:rPr>
                <w:rFonts w:ascii="Times New Roman" w:hAnsi="Times New Roman" w:cs="Times New Roman"/>
              </w:rPr>
              <w:t>Suffolk New College</w:t>
            </w:r>
          </w:p>
          <w:p w14:paraId="0EF7514B" w14:textId="77777777" w:rsidR="000755AD" w:rsidRPr="000755AD" w:rsidRDefault="000755AD" w:rsidP="00815AF5">
            <w:pPr>
              <w:rPr>
                <w:rFonts w:ascii="Times New Roman" w:hAnsi="Times New Roman" w:cs="Times New Roman"/>
              </w:rPr>
            </w:pPr>
            <w:r w:rsidRPr="000755AD">
              <w:rPr>
                <w:rFonts w:ascii="Times New Roman" w:hAnsi="Times New Roman" w:cs="Times New Roman"/>
              </w:rPr>
              <w:t>Suffolk One</w:t>
            </w:r>
          </w:p>
          <w:p w14:paraId="34FE4095" w14:textId="56B5364B" w:rsidR="000755AD" w:rsidRPr="000755AD" w:rsidRDefault="000755AD" w:rsidP="00815AF5">
            <w:pPr>
              <w:rPr>
                <w:rFonts w:ascii="Times New Roman" w:hAnsi="Times New Roman" w:cs="Times New Roman"/>
              </w:rPr>
            </w:pPr>
            <w:r w:rsidRPr="000755AD">
              <w:rPr>
                <w:rFonts w:ascii="Times New Roman" w:hAnsi="Times New Roman" w:cs="Times New Roman"/>
              </w:rPr>
              <w:t>Wet Suffolk College</w:t>
            </w:r>
          </w:p>
        </w:tc>
      </w:tr>
      <w:tr w:rsidR="000372A2" w14:paraId="6392DA11" w14:textId="77777777" w:rsidTr="000372A2">
        <w:tc>
          <w:tcPr>
            <w:tcW w:w="4802" w:type="dxa"/>
          </w:tcPr>
          <w:p w14:paraId="3C93C24A" w14:textId="6A1B2DE3" w:rsidR="000372A2" w:rsidRPr="000755AD" w:rsidRDefault="000372A2" w:rsidP="00815AF5">
            <w:pPr>
              <w:rPr>
                <w:rFonts w:ascii="Times New Roman" w:hAnsi="Times New Roman" w:cs="Times New Roman"/>
              </w:rPr>
            </w:pPr>
            <w:r w:rsidRPr="000755AD">
              <w:rPr>
                <w:rFonts w:ascii="Times New Roman" w:hAnsi="Times New Roman" w:cs="Times New Roman"/>
              </w:rPr>
              <w:lastRenderedPageBreak/>
              <w:t>Special Post 16</w:t>
            </w:r>
          </w:p>
        </w:tc>
        <w:tc>
          <w:tcPr>
            <w:tcW w:w="4803" w:type="dxa"/>
          </w:tcPr>
          <w:p w14:paraId="2599769F" w14:textId="77777777" w:rsidR="000372A2" w:rsidRPr="000755AD" w:rsidRDefault="000755AD" w:rsidP="00815AF5">
            <w:pPr>
              <w:rPr>
                <w:rFonts w:ascii="Times New Roman" w:hAnsi="Times New Roman" w:cs="Times New Roman"/>
              </w:rPr>
            </w:pPr>
            <w:r w:rsidRPr="000755AD">
              <w:rPr>
                <w:rFonts w:ascii="Times New Roman" w:hAnsi="Times New Roman" w:cs="Times New Roman"/>
              </w:rPr>
              <w:t>Hillside</w:t>
            </w:r>
          </w:p>
          <w:p w14:paraId="2C49B8FF" w14:textId="77777777" w:rsidR="000755AD" w:rsidRPr="000755AD" w:rsidRDefault="000755AD" w:rsidP="00815AF5">
            <w:pPr>
              <w:rPr>
                <w:rFonts w:ascii="Times New Roman" w:hAnsi="Times New Roman" w:cs="Times New Roman"/>
              </w:rPr>
            </w:pPr>
            <w:r w:rsidRPr="000755AD">
              <w:rPr>
                <w:rFonts w:ascii="Times New Roman" w:hAnsi="Times New Roman" w:cs="Times New Roman"/>
              </w:rPr>
              <w:t>Angel Hill</w:t>
            </w:r>
          </w:p>
          <w:p w14:paraId="74CDC985" w14:textId="77777777" w:rsidR="000755AD" w:rsidRPr="000755AD" w:rsidRDefault="000755AD" w:rsidP="00815AF5">
            <w:pPr>
              <w:rPr>
                <w:rFonts w:ascii="Times New Roman" w:hAnsi="Times New Roman" w:cs="Times New Roman"/>
              </w:rPr>
            </w:pPr>
            <w:r w:rsidRPr="000755AD">
              <w:rPr>
                <w:rFonts w:ascii="Times New Roman" w:hAnsi="Times New Roman" w:cs="Times New Roman"/>
              </w:rPr>
              <w:t>Riverwalk</w:t>
            </w:r>
          </w:p>
          <w:p w14:paraId="4248DE1D" w14:textId="77777777" w:rsidR="000755AD" w:rsidRPr="000755AD" w:rsidRDefault="000755AD" w:rsidP="00815AF5">
            <w:pPr>
              <w:rPr>
                <w:rFonts w:ascii="Times New Roman" w:hAnsi="Times New Roman" w:cs="Times New Roman"/>
              </w:rPr>
            </w:pPr>
            <w:r w:rsidRPr="000755AD">
              <w:rPr>
                <w:rFonts w:ascii="Times New Roman" w:hAnsi="Times New Roman" w:cs="Times New Roman"/>
              </w:rPr>
              <w:t>Churchill</w:t>
            </w:r>
          </w:p>
          <w:p w14:paraId="0B916315" w14:textId="39AE1EF2" w:rsidR="000755AD" w:rsidRPr="000755AD" w:rsidRDefault="000755AD" w:rsidP="00815AF5">
            <w:pPr>
              <w:rPr>
                <w:rFonts w:ascii="Times New Roman" w:hAnsi="Times New Roman" w:cs="Times New Roman"/>
              </w:rPr>
            </w:pPr>
            <w:r w:rsidRPr="000755AD">
              <w:rPr>
                <w:rFonts w:ascii="Times New Roman" w:hAnsi="Times New Roman" w:cs="Times New Roman"/>
              </w:rPr>
              <w:t>Warren</w:t>
            </w:r>
          </w:p>
        </w:tc>
      </w:tr>
      <w:tr w:rsidR="000372A2" w14:paraId="7B870F18" w14:textId="77777777" w:rsidTr="000372A2">
        <w:tc>
          <w:tcPr>
            <w:tcW w:w="4802" w:type="dxa"/>
          </w:tcPr>
          <w:p w14:paraId="13C4BC48" w14:textId="4A7CBBA1" w:rsidR="000372A2" w:rsidRPr="000755AD" w:rsidRDefault="000372A2" w:rsidP="00815AF5">
            <w:pPr>
              <w:rPr>
                <w:rFonts w:ascii="Times New Roman" w:hAnsi="Times New Roman" w:cs="Times New Roman"/>
              </w:rPr>
            </w:pPr>
            <w:r w:rsidRPr="000755AD">
              <w:rPr>
                <w:rFonts w:ascii="Times New Roman" w:hAnsi="Times New Roman" w:cs="Times New Roman"/>
              </w:rPr>
              <w:t>Post 16 alternative providers</w:t>
            </w:r>
          </w:p>
        </w:tc>
        <w:tc>
          <w:tcPr>
            <w:tcW w:w="4803" w:type="dxa"/>
          </w:tcPr>
          <w:p w14:paraId="46ECA135" w14:textId="77777777" w:rsidR="00554D2A" w:rsidRDefault="00554D2A" w:rsidP="00815AF5">
            <w:pPr>
              <w:rPr>
                <w:rFonts w:ascii="Times New Roman" w:hAnsi="Times New Roman" w:cs="Times New Roman"/>
              </w:rPr>
            </w:pPr>
            <w:r>
              <w:rPr>
                <w:rFonts w:ascii="Times New Roman" w:hAnsi="Times New Roman" w:cs="Times New Roman"/>
              </w:rPr>
              <w:t>Atypical Education</w:t>
            </w:r>
          </w:p>
          <w:p w14:paraId="718E43E1" w14:textId="77777777" w:rsidR="00554D2A" w:rsidRDefault="00554D2A" w:rsidP="00815AF5">
            <w:pPr>
              <w:rPr>
                <w:rFonts w:ascii="Times New Roman" w:hAnsi="Times New Roman" w:cs="Times New Roman"/>
              </w:rPr>
            </w:pPr>
            <w:r>
              <w:rPr>
                <w:rFonts w:ascii="Times New Roman" w:hAnsi="Times New Roman" w:cs="Times New Roman"/>
              </w:rPr>
              <w:t>Dedham Therapy Farm</w:t>
            </w:r>
          </w:p>
          <w:p w14:paraId="1ACEA1C8" w14:textId="77777777" w:rsidR="00554D2A" w:rsidRDefault="00554D2A" w:rsidP="00815AF5">
            <w:pPr>
              <w:rPr>
                <w:rFonts w:ascii="Times New Roman" w:hAnsi="Times New Roman" w:cs="Times New Roman"/>
              </w:rPr>
            </w:pPr>
            <w:r>
              <w:rPr>
                <w:rFonts w:ascii="Times New Roman" w:hAnsi="Times New Roman" w:cs="Times New Roman"/>
              </w:rPr>
              <w:t>Eastern Region Training</w:t>
            </w:r>
          </w:p>
          <w:p w14:paraId="6E93382F" w14:textId="77777777" w:rsidR="00554D2A" w:rsidRDefault="00554D2A" w:rsidP="00815AF5">
            <w:pPr>
              <w:rPr>
                <w:rFonts w:ascii="Times New Roman" w:hAnsi="Times New Roman" w:cs="Times New Roman"/>
              </w:rPr>
            </w:pPr>
            <w:r>
              <w:rPr>
                <w:rFonts w:ascii="Times New Roman" w:hAnsi="Times New Roman" w:cs="Times New Roman"/>
              </w:rPr>
              <w:t>Fresh Start in Education</w:t>
            </w:r>
          </w:p>
          <w:p w14:paraId="18073C83" w14:textId="49B1B6BD" w:rsidR="000372A2" w:rsidRPr="000755AD" w:rsidRDefault="00554D2A" w:rsidP="00815AF5">
            <w:pPr>
              <w:rPr>
                <w:rFonts w:ascii="Times New Roman" w:hAnsi="Times New Roman" w:cs="Times New Roman"/>
              </w:rPr>
            </w:pPr>
            <w:r>
              <w:rPr>
                <w:rFonts w:ascii="Times New Roman" w:hAnsi="Times New Roman" w:cs="Times New Roman"/>
              </w:rPr>
              <w:t>Kinda Education</w:t>
            </w:r>
            <w:r w:rsidR="000755AD" w:rsidRPr="000755AD">
              <w:rPr>
                <w:rFonts w:ascii="Times New Roman" w:hAnsi="Times New Roman" w:cs="Times New Roman"/>
              </w:rPr>
              <w:t>Lapwing</w:t>
            </w:r>
          </w:p>
          <w:p w14:paraId="2C28DEDF" w14:textId="15DFBF85" w:rsidR="000755AD" w:rsidRDefault="000755AD" w:rsidP="00815AF5">
            <w:pPr>
              <w:rPr>
                <w:rFonts w:ascii="Times New Roman" w:hAnsi="Times New Roman" w:cs="Times New Roman"/>
              </w:rPr>
            </w:pPr>
            <w:r w:rsidRPr="000755AD">
              <w:rPr>
                <w:rFonts w:ascii="Times New Roman" w:hAnsi="Times New Roman" w:cs="Times New Roman"/>
              </w:rPr>
              <w:t>New Skills Centre</w:t>
            </w:r>
          </w:p>
          <w:p w14:paraId="6D4F7B84" w14:textId="7E2249C0" w:rsidR="00554D2A" w:rsidRDefault="00554D2A" w:rsidP="00815AF5">
            <w:pPr>
              <w:rPr>
                <w:rFonts w:ascii="Times New Roman" w:hAnsi="Times New Roman" w:cs="Times New Roman"/>
              </w:rPr>
            </w:pPr>
            <w:r>
              <w:rPr>
                <w:rFonts w:ascii="Times New Roman" w:hAnsi="Times New Roman" w:cs="Times New Roman"/>
              </w:rPr>
              <w:t>Noise Solutions</w:t>
            </w:r>
          </w:p>
          <w:p w14:paraId="7E82EC54" w14:textId="76B2F4DB" w:rsidR="00554D2A" w:rsidRDefault="00554D2A" w:rsidP="00815AF5">
            <w:pPr>
              <w:rPr>
                <w:rFonts w:ascii="Times New Roman" w:hAnsi="Times New Roman" w:cs="Times New Roman"/>
              </w:rPr>
            </w:pPr>
            <w:r>
              <w:rPr>
                <w:rFonts w:ascii="Times New Roman" w:hAnsi="Times New Roman" w:cs="Times New Roman"/>
              </w:rPr>
              <w:t>Sunset Barn Care Farm</w:t>
            </w:r>
          </w:p>
          <w:p w14:paraId="248BCAD0" w14:textId="540696B2" w:rsidR="00554D2A" w:rsidRDefault="00554D2A" w:rsidP="00815AF5">
            <w:pPr>
              <w:rPr>
                <w:rFonts w:ascii="Times New Roman" w:hAnsi="Times New Roman" w:cs="Times New Roman"/>
              </w:rPr>
            </w:pPr>
            <w:r>
              <w:rPr>
                <w:rFonts w:ascii="Times New Roman" w:hAnsi="Times New Roman" w:cs="Times New Roman"/>
              </w:rPr>
              <w:t>Targetted Provision</w:t>
            </w:r>
          </w:p>
          <w:p w14:paraId="18ED1C25" w14:textId="6ADC9DCF" w:rsidR="00554D2A" w:rsidRDefault="00554D2A" w:rsidP="00815AF5">
            <w:pPr>
              <w:rPr>
                <w:rFonts w:ascii="Times New Roman" w:hAnsi="Times New Roman" w:cs="Times New Roman"/>
              </w:rPr>
            </w:pPr>
            <w:r>
              <w:rPr>
                <w:rFonts w:ascii="Times New Roman" w:hAnsi="Times New Roman" w:cs="Times New Roman"/>
              </w:rPr>
              <w:t>The British Racing School</w:t>
            </w:r>
          </w:p>
          <w:p w14:paraId="6B184CAF" w14:textId="26455A74" w:rsidR="00554D2A" w:rsidRPr="000755AD" w:rsidRDefault="00554D2A" w:rsidP="00815AF5">
            <w:pPr>
              <w:rPr>
                <w:rFonts w:ascii="Times New Roman" w:hAnsi="Times New Roman" w:cs="Times New Roman"/>
              </w:rPr>
            </w:pPr>
            <w:r>
              <w:rPr>
                <w:rFonts w:ascii="Times New Roman" w:hAnsi="Times New Roman" w:cs="Times New Roman"/>
              </w:rPr>
              <w:t>The Green Light Trust</w:t>
            </w:r>
          </w:p>
          <w:p w14:paraId="7D77E487" w14:textId="55D01F22" w:rsidR="000755AD" w:rsidRPr="000755AD" w:rsidRDefault="000755AD" w:rsidP="00815AF5">
            <w:pPr>
              <w:rPr>
                <w:rFonts w:ascii="Times New Roman" w:hAnsi="Times New Roman" w:cs="Times New Roman"/>
              </w:rPr>
            </w:pPr>
            <w:r w:rsidRPr="000755AD">
              <w:rPr>
                <w:rFonts w:ascii="Times New Roman" w:hAnsi="Times New Roman" w:cs="Times New Roman"/>
              </w:rPr>
              <w:t>WS Training</w:t>
            </w:r>
          </w:p>
        </w:tc>
      </w:tr>
      <w:tr w:rsidR="000372A2" w14:paraId="30576930" w14:textId="77777777" w:rsidTr="000372A2">
        <w:tc>
          <w:tcPr>
            <w:tcW w:w="4802" w:type="dxa"/>
          </w:tcPr>
          <w:p w14:paraId="075AF5E5" w14:textId="4563A5C9" w:rsidR="000372A2" w:rsidRPr="000755AD" w:rsidRDefault="000755AD" w:rsidP="00815AF5">
            <w:pPr>
              <w:rPr>
                <w:rFonts w:ascii="Times New Roman" w:hAnsi="Times New Roman" w:cs="Times New Roman"/>
              </w:rPr>
            </w:pPr>
            <w:r w:rsidRPr="000755AD">
              <w:rPr>
                <w:rFonts w:ascii="Times New Roman" w:hAnsi="Times New Roman" w:cs="Times New Roman"/>
              </w:rPr>
              <w:t>Post 16 groups for students with SEMH needs</w:t>
            </w:r>
          </w:p>
        </w:tc>
        <w:tc>
          <w:tcPr>
            <w:tcW w:w="4803" w:type="dxa"/>
          </w:tcPr>
          <w:p w14:paraId="3299EFC6" w14:textId="77777777" w:rsidR="000372A2" w:rsidRPr="000755AD" w:rsidRDefault="000755AD" w:rsidP="00815AF5">
            <w:pPr>
              <w:rPr>
                <w:rFonts w:ascii="Times New Roman" w:hAnsi="Times New Roman" w:cs="Times New Roman"/>
              </w:rPr>
            </w:pPr>
            <w:r w:rsidRPr="000755AD">
              <w:rPr>
                <w:rFonts w:ascii="Times New Roman" w:hAnsi="Times New Roman" w:cs="Times New Roman"/>
              </w:rPr>
              <w:t>New Skills Centre</w:t>
            </w:r>
          </w:p>
          <w:p w14:paraId="47981481" w14:textId="0C042012" w:rsidR="000755AD" w:rsidRPr="000755AD" w:rsidRDefault="000755AD" w:rsidP="00815AF5">
            <w:pPr>
              <w:rPr>
                <w:rFonts w:ascii="Times New Roman" w:hAnsi="Times New Roman" w:cs="Times New Roman"/>
              </w:rPr>
            </w:pPr>
            <w:r w:rsidRPr="000755AD">
              <w:rPr>
                <w:rFonts w:ascii="Times New Roman" w:hAnsi="Times New Roman" w:cs="Times New Roman"/>
              </w:rPr>
              <w:t>Lapwing</w:t>
            </w:r>
          </w:p>
        </w:tc>
      </w:tr>
    </w:tbl>
    <w:p w14:paraId="2C12075E" w14:textId="77777777" w:rsidR="00CB5F63" w:rsidRDefault="00CB5F63" w:rsidP="00815AF5">
      <w:pPr>
        <w:rPr>
          <w:rFonts w:ascii="Times New Roman" w:hAnsi="Times New Roman" w:cs="Times New Roman"/>
          <w:b/>
          <w:bCs/>
        </w:rPr>
      </w:pPr>
    </w:p>
    <w:p w14:paraId="5AC75AA7" w14:textId="1D9E9BF4" w:rsidR="00CB5F63" w:rsidRDefault="00974E84" w:rsidP="00815AF5">
      <w:pPr>
        <w:rPr>
          <w:rFonts w:ascii="Times New Roman" w:hAnsi="Times New Roman" w:cs="Times New Roman"/>
          <w:b/>
          <w:bCs/>
        </w:rPr>
      </w:pPr>
      <w:r>
        <w:rPr>
          <w:rFonts w:ascii="Times New Roman" w:hAnsi="Times New Roman" w:cs="Times New Roman"/>
          <w:b/>
          <w:bCs/>
        </w:rPr>
        <w:t>Independent provision</w:t>
      </w:r>
    </w:p>
    <w:p w14:paraId="59EFDBBA" w14:textId="4C8E0C5C" w:rsidR="00974E84" w:rsidRPr="00974E84" w:rsidRDefault="00000000" w:rsidP="00815AF5">
      <w:pPr>
        <w:rPr>
          <w:rFonts w:ascii="Times New Roman" w:hAnsi="Times New Roman" w:cs="Times New Roman"/>
        </w:rPr>
      </w:pPr>
      <w:hyperlink r:id="rId202" w:history="1">
        <w:r w:rsidR="00974E84" w:rsidRPr="00974E84">
          <w:rPr>
            <w:rStyle w:val="Hyperlink"/>
            <w:rFonts w:ascii="Times New Roman" w:hAnsi="Times New Roman" w:cs="Times New Roman"/>
          </w:rPr>
          <w:t>https://www.gov.uk/government/publications/independent-special-schools-and-colleges</w:t>
        </w:r>
      </w:hyperlink>
    </w:p>
    <w:p w14:paraId="62DE9DA3" w14:textId="77777777" w:rsidR="00974E84" w:rsidRDefault="00974E84" w:rsidP="00815AF5">
      <w:pPr>
        <w:rPr>
          <w:rFonts w:ascii="Times New Roman" w:hAnsi="Times New Roman" w:cs="Times New Roman"/>
          <w:b/>
          <w:bCs/>
        </w:rPr>
      </w:pPr>
    </w:p>
    <w:p w14:paraId="011AC14B" w14:textId="78F11828" w:rsidR="00C84DB1" w:rsidRDefault="00A52801" w:rsidP="00815AF5">
      <w:pPr>
        <w:rPr>
          <w:rFonts w:ascii="Times New Roman" w:hAnsi="Times New Roman" w:cs="Times New Roman"/>
          <w:b/>
          <w:bCs/>
        </w:rPr>
      </w:pPr>
      <w:r>
        <w:rPr>
          <w:rFonts w:ascii="Times New Roman" w:hAnsi="Times New Roman" w:cs="Times New Roman"/>
          <w:b/>
          <w:bCs/>
        </w:rPr>
        <w:t>Additional Specialist Groups</w:t>
      </w:r>
    </w:p>
    <w:tbl>
      <w:tblPr>
        <w:tblStyle w:val="TableGrid"/>
        <w:tblW w:w="0" w:type="auto"/>
        <w:tblLook w:val="04A0" w:firstRow="1" w:lastRow="0" w:firstColumn="1" w:lastColumn="0" w:noHBand="0" w:noVBand="1"/>
      </w:tblPr>
      <w:tblGrid>
        <w:gridCol w:w="5310"/>
        <w:gridCol w:w="5310"/>
      </w:tblGrid>
      <w:tr w:rsidR="00A52801" w14:paraId="557A178A" w14:textId="77777777" w:rsidTr="00A52801">
        <w:tc>
          <w:tcPr>
            <w:tcW w:w="5310" w:type="dxa"/>
          </w:tcPr>
          <w:p w14:paraId="1B8161E0" w14:textId="0145B169" w:rsidR="00A52801" w:rsidRDefault="00A52801" w:rsidP="00815AF5">
            <w:pPr>
              <w:rPr>
                <w:rFonts w:ascii="Times New Roman" w:hAnsi="Times New Roman" w:cs="Times New Roman"/>
              </w:rPr>
            </w:pPr>
            <w:r>
              <w:rPr>
                <w:rFonts w:ascii="Times New Roman" w:hAnsi="Times New Roman" w:cs="Times New Roman"/>
              </w:rPr>
              <w:t>Raedwald Trust</w:t>
            </w:r>
          </w:p>
        </w:tc>
        <w:tc>
          <w:tcPr>
            <w:tcW w:w="5310" w:type="dxa"/>
          </w:tcPr>
          <w:p w14:paraId="2A36AE82" w14:textId="77777777" w:rsidR="00A52801" w:rsidRDefault="00A52801" w:rsidP="00815AF5">
            <w:pPr>
              <w:rPr>
                <w:rFonts w:ascii="Times New Roman" w:hAnsi="Times New Roman" w:cs="Times New Roman"/>
              </w:rPr>
            </w:pPr>
            <w:r>
              <w:rPr>
                <w:rFonts w:ascii="Times New Roman" w:hAnsi="Times New Roman" w:cs="Times New Roman"/>
              </w:rPr>
              <w:t>SEMH Key stage 2</w:t>
            </w:r>
          </w:p>
          <w:p w14:paraId="4D948333" w14:textId="5D1C1697" w:rsidR="00A52801" w:rsidRDefault="00A52801" w:rsidP="00815AF5">
            <w:pPr>
              <w:rPr>
                <w:rFonts w:ascii="Times New Roman" w:hAnsi="Times New Roman" w:cs="Times New Roman"/>
              </w:rPr>
            </w:pPr>
            <w:r>
              <w:rPr>
                <w:rFonts w:ascii="Times New Roman" w:hAnsi="Times New Roman" w:cs="Times New Roman"/>
              </w:rPr>
              <w:t>SEMH Key Stage 3</w:t>
            </w:r>
          </w:p>
        </w:tc>
      </w:tr>
      <w:tr w:rsidR="00A52801" w14:paraId="294B42FB" w14:textId="77777777" w:rsidTr="00A52801">
        <w:tc>
          <w:tcPr>
            <w:tcW w:w="5310" w:type="dxa"/>
          </w:tcPr>
          <w:p w14:paraId="7290F823" w14:textId="34B12FA5" w:rsidR="00A52801" w:rsidRDefault="00A52801" w:rsidP="00815AF5">
            <w:pPr>
              <w:rPr>
                <w:rFonts w:ascii="Times New Roman" w:hAnsi="Times New Roman" w:cs="Times New Roman"/>
              </w:rPr>
            </w:pPr>
            <w:r>
              <w:rPr>
                <w:rFonts w:ascii="Times New Roman" w:hAnsi="Times New Roman" w:cs="Times New Roman"/>
              </w:rPr>
              <w:t>Olive Academy</w:t>
            </w:r>
          </w:p>
        </w:tc>
        <w:tc>
          <w:tcPr>
            <w:tcW w:w="5310" w:type="dxa"/>
          </w:tcPr>
          <w:p w14:paraId="01DD27F5" w14:textId="77777777" w:rsidR="00A52801" w:rsidRDefault="00FC6915" w:rsidP="00815AF5">
            <w:pPr>
              <w:rPr>
                <w:rFonts w:ascii="Times New Roman" w:hAnsi="Times New Roman" w:cs="Times New Roman"/>
              </w:rPr>
            </w:pPr>
            <w:r>
              <w:rPr>
                <w:rFonts w:ascii="Times New Roman" w:hAnsi="Times New Roman" w:cs="Times New Roman"/>
              </w:rPr>
              <w:t>ASD Key Stage 2 Until July 2022</w:t>
            </w:r>
          </w:p>
          <w:p w14:paraId="65F0E42B" w14:textId="77777777" w:rsidR="00FC6915" w:rsidRDefault="00FC6915" w:rsidP="00815AF5">
            <w:pPr>
              <w:rPr>
                <w:rFonts w:ascii="Times New Roman" w:hAnsi="Times New Roman" w:cs="Times New Roman"/>
              </w:rPr>
            </w:pPr>
            <w:r>
              <w:rPr>
                <w:rFonts w:ascii="Times New Roman" w:hAnsi="Times New Roman" w:cs="Times New Roman"/>
              </w:rPr>
              <w:t>MLD/SEMH Key Stage 2 until July 2023</w:t>
            </w:r>
          </w:p>
          <w:p w14:paraId="31B59FD9" w14:textId="77777777" w:rsidR="00FC6915" w:rsidRDefault="00FC6915" w:rsidP="00815AF5">
            <w:pPr>
              <w:rPr>
                <w:rFonts w:ascii="Times New Roman" w:hAnsi="Times New Roman" w:cs="Times New Roman"/>
              </w:rPr>
            </w:pPr>
            <w:r>
              <w:rPr>
                <w:rFonts w:ascii="Times New Roman" w:hAnsi="Times New Roman" w:cs="Times New Roman"/>
              </w:rPr>
              <w:t>ASD Key Stage 3 until July 2022</w:t>
            </w:r>
          </w:p>
          <w:p w14:paraId="3E8C5951" w14:textId="08B35032" w:rsidR="00FC6915" w:rsidRDefault="00FC6915" w:rsidP="00815AF5">
            <w:pPr>
              <w:rPr>
                <w:rFonts w:ascii="Times New Roman" w:hAnsi="Times New Roman" w:cs="Times New Roman"/>
              </w:rPr>
            </w:pPr>
            <w:r>
              <w:rPr>
                <w:rFonts w:ascii="Times New Roman" w:hAnsi="Times New Roman" w:cs="Times New Roman"/>
              </w:rPr>
              <w:t>ASD/SEMH Key Stage 2 until July 2022</w:t>
            </w:r>
          </w:p>
        </w:tc>
      </w:tr>
      <w:tr w:rsidR="00A52801" w14:paraId="5A270D90" w14:textId="77777777" w:rsidTr="00A52801">
        <w:tc>
          <w:tcPr>
            <w:tcW w:w="5310" w:type="dxa"/>
          </w:tcPr>
          <w:p w14:paraId="475566C2" w14:textId="4B51DF28" w:rsidR="00A52801" w:rsidRDefault="00A52801" w:rsidP="00815AF5">
            <w:pPr>
              <w:rPr>
                <w:rFonts w:ascii="Times New Roman" w:hAnsi="Times New Roman" w:cs="Times New Roman"/>
              </w:rPr>
            </w:pPr>
            <w:r>
              <w:rPr>
                <w:rFonts w:ascii="Times New Roman" w:hAnsi="Times New Roman" w:cs="Times New Roman"/>
              </w:rPr>
              <w:t>Albany</w:t>
            </w:r>
          </w:p>
        </w:tc>
        <w:tc>
          <w:tcPr>
            <w:tcW w:w="5310" w:type="dxa"/>
          </w:tcPr>
          <w:p w14:paraId="3253F692" w14:textId="79773873" w:rsidR="00A52801" w:rsidRDefault="00FC6915" w:rsidP="00815AF5">
            <w:pPr>
              <w:rPr>
                <w:rFonts w:ascii="Times New Roman" w:hAnsi="Times New Roman" w:cs="Times New Roman"/>
              </w:rPr>
            </w:pPr>
            <w:r>
              <w:rPr>
                <w:rFonts w:ascii="Times New Roman" w:hAnsi="Times New Roman" w:cs="Times New Roman"/>
              </w:rPr>
              <w:t>SEMH Key Stage 3 and 4 Until July 2022</w:t>
            </w:r>
          </w:p>
        </w:tc>
      </w:tr>
      <w:tr w:rsidR="00A52801" w14:paraId="3FD03161" w14:textId="77777777" w:rsidTr="00A52801">
        <w:tc>
          <w:tcPr>
            <w:tcW w:w="5310" w:type="dxa"/>
          </w:tcPr>
          <w:p w14:paraId="274034F1" w14:textId="389C6BA6" w:rsidR="00A52801" w:rsidRDefault="00A52801" w:rsidP="00815AF5">
            <w:pPr>
              <w:rPr>
                <w:rFonts w:ascii="Times New Roman" w:hAnsi="Times New Roman" w:cs="Times New Roman"/>
              </w:rPr>
            </w:pPr>
            <w:r>
              <w:rPr>
                <w:rFonts w:ascii="Times New Roman" w:hAnsi="Times New Roman" w:cs="Times New Roman"/>
              </w:rPr>
              <w:t>Chalk Hill</w:t>
            </w:r>
          </w:p>
        </w:tc>
        <w:tc>
          <w:tcPr>
            <w:tcW w:w="5310" w:type="dxa"/>
          </w:tcPr>
          <w:p w14:paraId="653BBD0B" w14:textId="437C4C5E" w:rsidR="00A52801" w:rsidRDefault="00FC6915" w:rsidP="00815AF5">
            <w:pPr>
              <w:rPr>
                <w:rFonts w:ascii="Times New Roman" w:hAnsi="Times New Roman" w:cs="Times New Roman"/>
              </w:rPr>
            </w:pPr>
            <w:r>
              <w:rPr>
                <w:rFonts w:ascii="Times New Roman" w:hAnsi="Times New Roman" w:cs="Times New Roman"/>
              </w:rPr>
              <w:t>SEMH Key Stage 2 and 3</w:t>
            </w:r>
          </w:p>
        </w:tc>
      </w:tr>
    </w:tbl>
    <w:p w14:paraId="29174F3E" w14:textId="1F5BB14F" w:rsidR="00A52801" w:rsidRDefault="00A52801" w:rsidP="00815AF5">
      <w:pPr>
        <w:rPr>
          <w:rFonts w:ascii="Times New Roman" w:hAnsi="Times New Roman" w:cs="Times New Roman"/>
        </w:rPr>
      </w:pPr>
    </w:p>
    <w:p w14:paraId="1ECB71A6" w14:textId="3A4D7005" w:rsidR="00D9226B" w:rsidRDefault="00D9226B" w:rsidP="00815AF5">
      <w:pPr>
        <w:rPr>
          <w:rFonts w:ascii="Times New Roman" w:hAnsi="Times New Roman" w:cs="Times New Roman"/>
          <w:b/>
          <w:bCs/>
        </w:rPr>
      </w:pPr>
      <w:r>
        <w:rPr>
          <w:rFonts w:ascii="Times New Roman" w:hAnsi="Times New Roman" w:cs="Times New Roman"/>
          <w:b/>
          <w:bCs/>
        </w:rPr>
        <w:lastRenderedPageBreak/>
        <w:t>Alternative Provision (PRUs)</w:t>
      </w:r>
    </w:p>
    <w:p w14:paraId="47CF3EDE" w14:textId="7491AE45" w:rsidR="00D9226B" w:rsidRDefault="00D9226B" w:rsidP="00815AF5">
      <w:pPr>
        <w:rPr>
          <w:rFonts w:ascii="Times New Roman" w:hAnsi="Times New Roman" w:cs="Times New Roman"/>
        </w:rPr>
      </w:pPr>
      <w:r>
        <w:rPr>
          <w:rFonts w:ascii="Times New Roman" w:hAnsi="Times New Roman" w:cs="Times New Roman"/>
        </w:rPr>
        <w:t xml:space="preserve">The following offer </w:t>
      </w:r>
      <w:r w:rsidR="0080388B">
        <w:rPr>
          <w:rFonts w:ascii="Times New Roman" w:hAnsi="Times New Roman" w:cs="Times New Roman"/>
        </w:rPr>
        <w:t>provision in the following circumstances:</w:t>
      </w:r>
    </w:p>
    <w:p w14:paraId="13D792AB" w14:textId="4A0A52DE" w:rsidR="0080388B" w:rsidRDefault="0080388B">
      <w:pPr>
        <w:pStyle w:val="ListParagraph"/>
        <w:numPr>
          <w:ilvl w:val="0"/>
          <w:numId w:val="65"/>
        </w:numPr>
        <w:rPr>
          <w:rFonts w:ascii="Times New Roman" w:hAnsi="Times New Roman" w:cs="Times New Roman"/>
        </w:rPr>
      </w:pPr>
      <w:r>
        <w:rPr>
          <w:rFonts w:ascii="Times New Roman" w:hAnsi="Times New Roman" w:cs="Times New Roman"/>
        </w:rPr>
        <w:t>Following a permanent exclusion</w:t>
      </w:r>
    </w:p>
    <w:p w14:paraId="0919FCDF" w14:textId="1DE94D1E" w:rsidR="0080388B" w:rsidRDefault="0080388B">
      <w:pPr>
        <w:pStyle w:val="ListParagraph"/>
        <w:numPr>
          <w:ilvl w:val="0"/>
          <w:numId w:val="65"/>
        </w:numPr>
        <w:rPr>
          <w:rFonts w:ascii="Times New Roman" w:hAnsi="Times New Roman" w:cs="Times New Roman"/>
        </w:rPr>
      </w:pPr>
      <w:r>
        <w:rPr>
          <w:rFonts w:ascii="Times New Roman" w:hAnsi="Times New Roman" w:cs="Times New Roman"/>
        </w:rPr>
        <w:t>For support</w:t>
      </w:r>
      <w:r w:rsidR="00801E1D">
        <w:rPr>
          <w:rFonts w:ascii="Times New Roman" w:hAnsi="Times New Roman" w:cs="Times New Roman"/>
        </w:rPr>
        <w:t xml:space="preserve"> with barriers that are being experienced within their mainstream schools</w:t>
      </w:r>
    </w:p>
    <w:p w14:paraId="1A403711" w14:textId="0D72F1BA" w:rsidR="00801E1D" w:rsidRDefault="00801E1D">
      <w:pPr>
        <w:pStyle w:val="ListParagraph"/>
        <w:numPr>
          <w:ilvl w:val="0"/>
          <w:numId w:val="65"/>
        </w:numPr>
        <w:rPr>
          <w:rFonts w:ascii="Times New Roman" w:hAnsi="Times New Roman" w:cs="Times New Roman"/>
        </w:rPr>
      </w:pPr>
      <w:r>
        <w:rPr>
          <w:rFonts w:ascii="Times New Roman" w:hAnsi="Times New Roman" w:cs="Times New Roman"/>
        </w:rPr>
        <w:t>To prevent a permanent exclusion and/or</w:t>
      </w:r>
    </w:p>
    <w:p w14:paraId="0DB02931" w14:textId="08EDE679" w:rsidR="00801E1D" w:rsidRDefault="00801E1D">
      <w:pPr>
        <w:pStyle w:val="ListParagraph"/>
        <w:numPr>
          <w:ilvl w:val="0"/>
          <w:numId w:val="65"/>
        </w:numPr>
        <w:rPr>
          <w:rFonts w:ascii="Times New Roman" w:hAnsi="Times New Roman" w:cs="Times New Roman"/>
        </w:rPr>
      </w:pPr>
      <w:r>
        <w:rPr>
          <w:rFonts w:ascii="Times New Roman" w:hAnsi="Times New Roman" w:cs="Times New Roman"/>
        </w:rPr>
        <w:t>Those who are medically unable to attend their mainstream school</w:t>
      </w:r>
    </w:p>
    <w:p w14:paraId="29AF57F8" w14:textId="72DE815F" w:rsidR="00801E1D" w:rsidRPr="00914D03" w:rsidRDefault="00914D03" w:rsidP="00914D03">
      <w:pPr>
        <w:pStyle w:val="NoSpacing"/>
        <w:rPr>
          <w:rFonts w:ascii="Times New Roman" w:hAnsi="Times New Roman" w:cs="Times New Roman"/>
        </w:rPr>
      </w:pPr>
      <w:r w:rsidRPr="00914D03">
        <w:rPr>
          <w:rFonts w:ascii="Times New Roman" w:hAnsi="Times New Roman" w:cs="Times New Roman"/>
        </w:rPr>
        <w:t>The Albany</w:t>
      </w:r>
    </w:p>
    <w:p w14:paraId="5D160689" w14:textId="5F28EBA9" w:rsidR="00914D03" w:rsidRPr="00914D03" w:rsidRDefault="00914D03" w:rsidP="00914D03">
      <w:pPr>
        <w:pStyle w:val="NoSpacing"/>
        <w:rPr>
          <w:rFonts w:ascii="Times New Roman" w:hAnsi="Times New Roman" w:cs="Times New Roman"/>
        </w:rPr>
      </w:pPr>
      <w:r w:rsidRPr="00914D03">
        <w:rPr>
          <w:rFonts w:ascii="Times New Roman" w:hAnsi="Times New Roman" w:cs="Times New Roman"/>
        </w:rPr>
        <w:t>Horizon</w:t>
      </w:r>
    </w:p>
    <w:p w14:paraId="3FE5A543" w14:textId="722EA7E6" w:rsidR="00914D03" w:rsidRPr="00914D03" w:rsidRDefault="00914D03" w:rsidP="00914D03">
      <w:pPr>
        <w:pStyle w:val="NoSpacing"/>
        <w:rPr>
          <w:rFonts w:ascii="Times New Roman" w:hAnsi="Times New Roman" w:cs="Times New Roman"/>
        </w:rPr>
      </w:pPr>
      <w:r w:rsidRPr="00914D03">
        <w:rPr>
          <w:rFonts w:ascii="Times New Roman" w:hAnsi="Times New Roman" w:cs="Times New Roman"/>
        </w:rPr>
        <w:t>First Base Bury</w:t>
      </w:r>
    </w:p>
    <w:p w14:paraId="02EC06E3" w14:textId="2F053693" w:rsidR="00914D03" w:rsidRPr="00914D03" w:rsidRDefault="00914D03" w:rsidP="00914D03">
      <w:pPr>
        <w:pStyle w:val="NoSpacing"/>
        <w:rPr>
          <w:rFonts w:ascii="Times New Roman" w:hAnsi="Times New Roman" w:cs="Times New Roman"/>
        </w:rPr>
      </w:pPr>
      <w:r w:rsidRPr="00914D03">
        <w:rPr>
          <w:rFonts w:ascii="Times New Roman" w:hAnsi="Times New Roman" w:cs="Times New Roman"/>
        </w:rPr>
        <w:t>First Base Ipswich</w:t>
      </w:r>
    </w:p>
    <w:p w14:paraId="760B6683" w14:textId="0704A1CE" w:rsidR="00914D03" w:rsidRPr="00914D03" w:rsidRDefault="00914D03" w:rsidP="00914D03">
      <w:pPr>
        <w:pStyle w:val="NoSpacing"/>
        <w:rPr>
          <w:rFonts w:ascii="Times New Roman" w:hAnsi="Times New Roman" w:cs="Times New Roman"/>
        </w:rPr>
      </w:pPr>
      <w:r w:rsidRPr="00914D03">
        <w:rPr>
          <w:rFonts w:ascii="Times New Roman" w:hAnsi="Times New Roman" w:cs="Times New Roman"/>
        </w:rPr>
        <w:t>Parkside</w:t>
      </w:r>
    </w:p>
    <w:p w14:paraId="57C0177A" w14:textId="332EC106" w:rsidR="00914D03" w:rsidRPr="00914D03" w:rsidRDefault="00914D03" w:rsidP="00914D03">
      <w:pPr>
        <w:pStyle w:val="NoSpacing"/>
        <w:rPr>
          <w:rFonts w:ascii="Times New Roman" w:hAnsi="Times New Roman" w:cs="Times New Roman"/>
        </w:rPr>
      </w:pPr>
      <w:r w:rsidRPr="00914D03">
        <w:rPr>
          <w:rFonts w:ascii="Times New Roman" w:hAnsi="Times New Roman" w:cs="Times New Roman"/>
        </w:rPr>
        <w:t>St Christophers</w:t>
      </w:r>
    </w:p>
    <w:p w14:paraId="23AFDDEB" w14:textId="65444770" w:rsidR="00914D03" w:rsidRPr="00914D03" w:rsidRDefault="00914D03" w:rsidP="00914D03">
      <w:pPr>
        <w:pStyle w:val="NoSpacing"/>
        <w:rPr>
          <w:rFonts w:ascii="Times New Roman" w:hAnsi="Times New Roman" w:cs="Times New Roman"/>
        </w:rPr>
      </w:pPr>
      <w:r w:rsidRPr="00914D03">
        <w:rPr>
          <w:rFonts w:ascii="Times New Roman" w:hAnsi="Times New Roman" w:cs="Times New Roman"/>
        </w:rPr>
        <w:t>Alderwood</w:t>
      </w:r>
    </w:p>
    <w:p w14:paraId="07757E50" w14:textId="52E027D1" w:rsidR="00914D03" w:rsidRPr="00914D03" w:rsidRDefault="00914D03" w:rsidP="00914D03">
      <w:pPr>
        <w:pStyle w:val="NoSpacing"/>
        <w:rPr>
          <w:rFonts w:ascii="Times New Roman" w:hAnsi="Times New Roman" w:cs="Times New Roman"/>
        </w:rPr>
      </w:pPr>
      <w:r w:rsidRPr="00914D03">
        <w:rPr>
          <w:rFonts w:ascii="Times New Roman" w:hAnsi="Times New Roman" w:cs="Times New Roman"/>
        </w:rPr>
        <w:t>Westbridge</w:t>
      </w:r>
    </w:p>
    <w:p w14:paraId="7C644FDE" w14:textId="11783A40" w:rsidR="00914D03" w:rsidRPr="00914D03" w:rsidRDefault="00914D03" w:rsidP="00914D03">
      <w:pPr>
        <w:pStyle w:val="NoSpacing"/>
        <w:rPr>
          <w:rFonts w:ascii="Times New Roman" w:hAnsi="Times New Roman" w:cs="Times New Roman"/>
        </w:rPr>
      </w:pPr>
      <w:r w:rsidRPr="00914D03">
        <w:rPr>
          <w:rFonts w:ascii="Times New Roman" w:hAnsi="Times New Roman" w:cs="Times New Roman"/>
        </w:rPr>
        <w:t>Olive AP</w:t>
      </w:r>
    </w:p>
    <w:p w14:paraId="4C5F7680" w14:textId="721FDC59" w:rsidR="00914D03" w:rsidRPr="00914D03" w:rsidRDefault="00914D03" w:rsidP="00914D03">
      <w:pPr>
        <w:pStyle w:val="NoSpacing"/>
        <w:rPr>
          <w:rFonts w:ascii="Times New Roman" w:hAnsi="Times New Roman" w:cs="Times New Roman"/>
        </w:rPr>
      </w:pPr>
      <w:r w:rsidRPr="00914D03">
        <w:rPr>
          <w:rFonts w:ascii="Times New Roman" w:hAnsi="Times New Roman" w:cs="Times New Roman"/>
        </w:rPr>
        <w:t>Chalk Hill</w:t>
      </w:r>
    </w:p>
    <w:p w14:paraId="58FB7D86" w14:textId="77777777" w:rsidR="00471C17" w:rsidRDefault="00471C17" w:rsidP="007B5D56">
      <w:pPr>
        <w:rPr>
          <w:rFonts w:ascii="Times New Roman" w:hAnsi="Times New Roman" w:cs="Times New Roman"/>
        </w:rPr>
      </w:pPr>
    </w:p>
    <w:p w14:paraId="5D6669A1" w14:textId="463421A4" w:rsidR="007B5D56" w:rsidRPr="007B5D56" w:rsidRDefault="007B5D56" w:rsidP="007B5D56">
      <w:pPr>
        <w:rPr>
          <w:rFonts w:ascii="Times New Roman" w:hAnsi="Times New Roman" w:cs="Times New Roman"/>
        </w:rPr>
      </w:pPr>
      <w:r w:rsidRPr="007B5D56">
        <w:rPr>
          <w:rFonts w:ascii="Times New Roman" w:hAnsi="Times New Roman" w:cs="Times New Roman"/>
        </w:rPr>
        <w:t>More information on the above providers can be found via this link:</w:t>
      </w:r>
    </w:p>
    <w:p w14:paraId="07D9D644" w14:textId="62D5A463" w:rsidR="007B5D56" w:rsidRPr="007B5D56" w:rsidRDefault="00000000" w:rsidP="007B5D56">
      <w:pPr>
        <w:rPr>
          <w:rFonts w:ascii="Times New Roman" w:hAnsi="Times New Roman" w:cs="Times New Roman"/>
        </w:rPr>
      </w:pPr>
      <w:hyperlink r:id="rId203" w:history="1">
        <w:r w:rsidR="007B5D56" w:rsidRPr="007B5D56">
          <w:rPr>
            <w:rStyle w:val="Hyperlink"/>
            <w:rFonts w:ascii="Times New Roman" w:hAnsi="Times New Roman" w:cs="Times New Roman"/>
          </w:rPr>
          <w:t>https://infolink.suffolk.gov.uk/kb5/suffolk/infolink/advice.page?id=5XcR7C-LNUs</w:t>
        </w:r>
      </w:hyperlink>
    </w:p>
    <w:p w14:paraId="4B0910BB" w14:textId="77777777" w:rsidR="007B5D56" w:rsidRPr="007B5D56" w:rsidRDefault="007B5D56" w:rsidP="007B5D56">
      <w:pPr>
        <w:ind w:left="360"/>
        <w:rPr>
          <w:rFonts w:ascii="Times New Roman" w:hAnsi="Times New Roman" w:cs="Times New Roman"/>
          <w:b/>
          <w:bCs/>
        </w:rPr>
      </w:pPr>
    </w:p>
    <w:p w14:paraId="0F76D5FB" w14:textId="5CFBC12B" w:rsidR="00815AF5" w:rsidRPr="00815AF5" w:rsidRDefault="00815AF5" w:rsidP="00815AF5">
      <w:pPr>
        <w:rPr>
          <w:rFonts w:ascii="Times New Roman" w:hAnsi="Times New Roman" w:cs="Times New Roman"/>
        </w:rPr>
      </w:pPr>
    </w:p>
    <w:p w14:paraId="412E774C" w14:textId="2EA36EEF" w:rsidR="00815AF5" w:rsidRPr="00815AF5" w:rsidRDefault="00815AF5" w:rsidP="00815AF5">
      <w:pPr>
        <w:rPr>
          <w:rFonts w:ascii="Times New Roman" w:hAnsi="Times New Roman" w:cs="Times New Roman"/>
        </w:rPr>
      </w:pPr>
    </w:p>
    <w:p w14:paraId="4EE395DF" w14:textId="0BF97E0E" w:rsidR="00815AF5" w:rsidRPr="00815AF5" w:rsidRDefault="00815AF5" w:rsidP="00815AF5">
      <w:pPr>
        <w:rPr>
          <w:rFonts w:ascii="Times New Roman" w:hAnsi="Times New Roman" w:cs="Times New Roman"/>
        </w:rPr>
      </w:pPr>
    </w:p>
    <w:p w14:paraId="7D65A417" w14:textId="3F5511B9" w:rsidR="00815AF5" w:rsidRPr="00815AF5" w:rsidRDefault="00815AF5" w:rsidP="00815AF5">
      <w:pPr>
        <w:rPr>
          <w:rFonts w:ascii="Times New Roman" w:hAnsi="Times New Roman" w:cs="Times New Roman"/>
        </w:rPr>
      </w:pPr>
    </w:p>
    <w:p w14:paraId="3D95BA5A" w14:textId="341AE7DC" w:rsidR="00815AF5" w:rsidRPr="00815AF5" w:rsidRDefault="00815AF5" w:rsidP="00815AF5">
      <w:pPr>
        <w:rPr>
          <w:rFonts w:ascii="Times New Roman" w:hAnsi="Times New Roman" w:cs="Times New Roman"/>
        </w:rPr>
      </w:pPr>
    </w:p>
    <w:p w14:paraId="073DC29C" w14:textId="675F8C6C" w:rsidR="00815AF5" w:rsidRPr="00815AF5" w:rsidRDefault="00815AF5" w:rsidP="00815AF5">
      <w:pPr>
        <w:rPr>
          <w:rFonts w:ascii="Times New Roman" w:hAnsi="Times New Roman" w:cs="Times New Roman"/>
        </w:rPr>
      </w:pPr>
    </w:p>
    <w:p w14:paraId="17E474AF" w14:textId="77777777" w:rsidR="00BB373F" w:rsidRDefault="00BB373F" w:rsidP="00BB373F">
      <w:pPr>
        <w:rPr>
          <w:rFonts w:ascii="Times New Roman" w:hAnsi="Times New Roman" w:cs="Times New Roman"/>
        </w:rPr>
      </w:pPr>
    </w:p>
    <w:p w14:paraId="0A427D3C" w14:textId="5B4F9A6F" w:rsidR="0093209A" w:rsidRPr="0013325D" w:rsidRDefault="00E419C5" w:rsidP="00BB373F">
      <w:pPr>
        <w:rPr>
          <w:rFonts w:ascii="Times New Roman" w:hAnsi="Times New Roman" w:cs="Times New Roman"/>
        </w:rPr>
      </w:pPr>
      <w:r>
        <w:rPr>
          <w:rFonts w:ascii="Times New Roman" w:hAnsi="Times New Roman" w:cs="Times New Roman"/>
        </w:rPr>
        <w:lastRenderedPageBreak/>
        <w:t xml:space="preserve">Mainstream </w:t>
      </w:r>
      <w:r w:rsidR="00102D30" w:rsidRPr="0013325D">
        <w:rPr>
          <w:rFonts w:ascii="Times New Roman" w:hAnsi="Times New Roman" w:cs="Times New Roman"/>
        </w:rPr>
        <w:t>School Support</w:t>
      </w:r>
      <w:r w:rsidR="0093209A" w:rsidRPr="0013325D">
        <w:rPr>
          <w:rFonts w:ascii="Times New Roman" w:hAnsi="Times New Roman" w:cs="Times New Roman"/>
        </w:rPr>
        <w:t xml:space="preserve"> list</w:t>
      </w:r>
    </w:p>
    <w:p w14:paraId="33CB1E05" w14:textId="3C9025A6" w:rsidR="0093209A" w:rsidRPr="0013325D" w:rsidRDefault="00F04C9C" w:rsidP="0093209A">
      <w:pPr>
        <w:rPr>
          <w:rFonts w:ascii="Times New Roman" w:hAnsi="Times New Roman" w:cs="Times New Roman"/>
        </w:rPr>
      </w:pPr>
      <w:r w:rsidRPr="0013325D">
        <w:rPr>
          <w:rFonts w:ascii="Times New Roman" w:hAnsi="Times New Roman" w:cs="Times New Roman"/>
        </w:rPr>
        <w:t xml:space="preserve">Many of our schools </w:t>
      </w:r>
      <w:r w:rsidR="0013325D" w:rsidRPr="0013325D">
        <w:rPr>
          <w:rFonts w:ascii="Times New Roman" w:hAnsi="Times New Roman" w:cs="Times New Roman"/>
        </w:rPr>
        <w:t>can</w:t>
      </w:r>
      <w:r w:rsidRPr="0013325D">
        <w:rPr>
          <w:rFonts w:ascii="Times New Roman" w:hAnsi="Times New Roman" w:cs="Times New Roman"/>
        </w:rPr>
        <w:t xml:space="preserve"> offer help and advice. The grid below details some </w:t>
      </w:r>
      <w:r w:rsidR="0013325D" w:rsidRPr="0013325D">
        <w:rPr>
          <w:rFonts w:ascii="Times New Roman" w:hAnsi="Times New Roman" w:cs="Times New Roman"/>
        </w:rPr>
        <w:t>specialisms that are available in each school.</w:t>
      </w:r>
    </w:p>
    <w:tbl>
      <w:tblPr>
        <w:tblStyle w:val="TableGrid"/>
        <w:tblW w:w="15390" w:type="dxa"/>
        <w:tblLook w:val="04A0" w:firstRow="1" w:lastRow="0" w:firstColumn="1" w:lastColumn="0" w:noHBand="0" w:noVBand="1"/>
      </w:tblPr>
      <w:tblGrid>
        <w:gridCol w:w="2263"/>
        <w:gridCol w:w="5491"/>
        <w:gridCol w:w="1880"/>
        <w:gridCol w:w="5756"/>
      </w:tblGrid>
      <w:tr w:rsidR="0093209A" w:rsidRPr="00826BD8" w14:paraId="3D4180E0" w14:textId="77777777" w:rsidTr="00B83656">
        <w:trPr>
          <w:trHeight w:val="331"/>
        </w:trPr>
        <w:tc>
          <w:tcPr>
            <w:tcW w:w="2263" w:type="dxa"/>
          </w:tcPr>
          <w:p w14:paraId="124B7AA3" w14:textId="77777777" w:rsidR="0093209A" w:rsidRPr="00826BD8" w:rsidRDefault="0093209A" w:rsidP="00B83656">
            <w:pPr>
              <w:jc w:val="center"/>
              <w:rPr>
                <w:rFonts w:ascii="Times New Roman" w:hAnsi="Times New Roman" w:cs="Times New Roman"/>
                <w:b/>
                <w:bCs/>
              </w:rPr>
            </w:pPr>
            <w:r>
              <w:rPr>
                <w:rFonts w:ascii="Times New Roman" w:hAnsi="Times New Roman" w:cs="Times New Roman"/>
                <w:b/>
                <w:bCs/>
              </w:rPr>
              <w:t>School</w:t>
            </w:r>
          </w:p>
        </w:tc>
        <w:tc>
          <w:tcPr>
            <w:tcW w:w="5491" w:type="dxa"/>
          </w:tcPr>
          <w:p w14:paraId="74AC8A5D" w14:textId="77777777" w:rsidR="0093209A" w:rsidRPr="00826BD8" w:rsidRDefault="0093209A" w:rsidP="00B83656">
            <w:pPr>
              <w:jc w:val="center"/>
              <w:rPr>
                <w:rFonts w:ascii="Times New Roman" w:hAnsi="Times New Roman" w:cs="Times New Roman"/>
                <w:b/>
                <w:bCs/>
              </w:rPr>
            </w:pPr>
            <w:r w:rsidRPr="00826BD8">
              <w:rPr>
                <w:rFonts w:ascii="Times New Roman" w:hAnsi="Times New Roman" w:cs="Times New Roman"/>
                <w:b/>
                <w:bCs/>
              </w:rPr>
              <w:t>Could offer a professional conversation about…</w:t>
            </w:r>
          </w:p>
        </w:tc>
        <w:tc>
          <w:tcPr>
            <w:tcW w:w="1880" w:type="dxa"/>
          </w:tcPr>
          <w:p w14:paraId="1A45191C" w14:textId="77777777" w:rsidR="0093209A" w:rsidRPr="00826BD8" w:rsidRDefault="0093209A" w:rsidP="00B83656">
            <w:pPr>
              <w:jc w:val="center"/>
              <w:rPr>
                <w:rFonts w:ascii="Times New Roman" w:hAnsi="Times New Roman" w:cs="Times New Roman"/>
                <w:b/>
                <w:bCs/>
              </w:rPr>
            </w:pPr>
            <w:r>
              <w:rPr>
                <w:rFonts w:ascii="Times New Roman" w:hAnsi="Times New Roman" w:cs="Times New Roman"/>
                <w:b/>
                <w:bCs/>
              </w:rPr>
              <w:t>School</w:t>
            </w:r>
          </w:p>
        </w:tc>
        <w:tc>
          <w:tcPr>
            <w:tcW w:w="5756" w:type="dxa"/>
          </w:tcPr>
          <w:p w14:paraId="67E0FC72" w14:textId="77777777" w:rsidR="0093209A" w:rsidRPr="00826BD8" w:rsidRDefault="0093209A" w:rsidP="00B83656">
            <w:pPr>
              <w:jc w:val="center"/>
              <w:rPr>
                <w:rFonts w:ascii="Times New Roman" w:hAnsi="Times New Roman" w:cs="Times New Roman"/>
                <w:b/>
                <w:bCs/>
              </w:rPr>
            </w:pPr>
            <w:r w:rsidRPr="00826BD8">
              <w:rPr>
                <w:rFonts w:ascii="Times New Roman" w:hAnsi="Times New Roman" w:cs="Times New Roman"/>
                <w:b/>
                <w:bCs/>
              </w:rPr>
              <w:t>Could offer a professional conversation about…</w:t>
            </w:r>
          </w:p>
        </w:tc>
      </w:tr>
      <w:tr w:rsidR="0093209A" w:rsidRPr="00826BD8" w14:paraId="2F360312" w14:textId="77777777" w:rsidTr="00B83656">
        <w:trPr>
          <w:trHeight w:val="835"/>
        </w:trPr>
        <w:tc>
          <w:tcPr>
            <w:tcW w:w="2263" w:type="dxa"/>
          </w:tcPr>
          <w:p w14:paraId="14F9D497"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Kedington</w:t>
            </w:r>
          </w:p>
        </w:tc>
        <w:tc>
          <w:tcPr>
            <w:tcW w:w="5491" w:type="dxa"/>
          </w:tcPr>
          <w:p w14:paraId="4F5D55B5"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Behaviour/personal relationships</w:t>
            </w:r>
          </w:p>
          <w:p w14:paraId="4AADEB14"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Appropriate interventions</w:t>
            </w:r>
          </w:p>
          <w:p w14:paraId="0D202E71"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Training and support to TAs &amp; ECTs</w:t>
            </w:r>
          </w:p>
        </w:tc>
        <w:tc>
          <w:tcPr>
            <w:tcW w:w="1880" w:type="dxa"/>
          </w:tcPr>
          <w:p w14:paraId="26A2662A"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St Edwards</w:t>
            </w:r>
          </w:p>
          <w:p w14:paraId="3F362D2E" w14:textId="77777777" w:rsidR="0093209A" w:rsidRPr="00826BD8" w:rsidRDefault="0093209A" w:rsidP="00B83656">
            <w:pPr>
              <w:rPr>
                <w:rFonts w:ascii="Times New Roman" w:hAnsi="Times New Roman" w:cs="Times New Roman"/>
              </w:rPr>
            </w:pPr>
          </w:p>
          <w:p w14:paraId="1C7001F9" w14:textId="77777777" w:rsidR="0093209A" w:rsidRPr="00826BD8" w:rsidRDefault="0093209A" w:rsidP="00B83656">
            <w:pPr>
              <w:rPr>
                <w:rFonts w:ascii="Times New Roman" w:hAnsi="Times New Roman" w:cs="Times New Roman"/>
              </w:rPr>
            </w:pPr>
          </w:p>
        </w:tc>
        <w:tc>
          <w:tcPr>
            <w:tcW w:w="5756" w:type="dxa"/>
          </w:tcPr>
          <w:p w14:paraId="10087325" w14:textId="707D134D"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Focussing on Teaching </w:t>
            </w:r>
            <w:r w:rsidR="00E419C5" w:rsidRPr="00826BD8">
              <w:rPr>
                <w:rFonts w:ascii="Times New Roman" w:hAnsi="Times New Roman" w:cs="Times New Roman"/>
              </w:rPr>
              <w:t>standard 5</w:t>
            </w:r>
            <w:r w:rsidRPr="00826BD8">
              <w:rPr>
                <w:rFonts w:ascii="Times New Roman" w:hAnsi="Times New Roman" w:cs="Times New Roman"/>
              </w:rPr>
              <w:t xml:space="preserve">  in a secondary school. Improving attendance. </w:t>
            </w:r>
          </w:p>
        </w:tc>
      </w:tr>
      <w:tr w:rsidR="0093209A" w:rsidRPr="00826BD8" w14:paraId="267C134D" w14:textId="77777777" w:rsidTr="00B83656">
        <w:tc>
          <w:tcPr>
            <w:tcW w:w="2263" w:type="dxa"/>
          </w:tcPr>
          <w:p w14:paraId="46209EF5"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County Upper</w:t>
            </w:r>
          </w:p>
          <w:p w14:paraId="6C7EF98A" w14:textId="77777777" w:rsidR="0093209A" w:rsidRPr="00826BD8" w:rsidRDefault="0093209A" w:rsidP="00B83656">
            <w:pPr>
              <w:rPr>
                <w:rFonts w:ascii="Times New Roman" w:hAnsi="Times New Roman" w:cs="Times New Roman"/>
              </w:rPr>
            </w:pPr>
          </w:p>
        </w:tc>
        <w:tc>
          <w:tcPr>
            <w:tcW w:w="5491" w:type="dxa"/>
          </w:tcPr>
          <w:p w14:paraId="5E38097C"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Positive partnerships for school improvement </w:t>
            </w:r>
          </w:p>
          <w:p w14:paraId="26D0B8AF" w14:textId="77777777" w:rsidR="0093209A" w:rsidRPr="00826BD8" w:rsidRDefault="0093209A" w:rsidP="00B83656">
            <w:pPr>
              <w:rPr>
                <w:rFonts w:ascii="Times New Roman" w:hAnsi="Times New Roman" w:cs="Times New Roman"/>
              </w:rPr>
            </w:pPr>
          </w:p>
        </w:tc>
        <w:tc>
          <w:tcPr>
            <w:tcW w:w="1880" w:type="dxa"/>
          </w:tcPr>
          <w:p w14:paraId="3049D4DC" w14:textId="77777777" w:rsidR="0093209A" w:rsidRPr="00826BD8" w:rsidRDefault="0093209A" w:rsidP="00B83656">
            <w:pPr>
              <w:rPr>
                <w:rFonts w:ascii="Times New Roman" w:hAnsi="Times New Roman" w:cs="Times New Roman"/>
              </w:rPr>
            </w:pPr>
            <w:r w:rsidRPr="00826BD8">
              <w:rPr>
                <w:rFonts w:ascii="Times New Roman" w:hAnsi="Times New Roman" w:cs="Times New Roman"/>
                <w:b/>
                <w:bCs/>
              </w:rPr>
              <w:t>Abbotts Green</w:t>
            </w:r>
          </w:p>
        </w:tc>
        <w:tc>
          <w:tcPr>
            <w:tcW w:w="5756" w:type="dxa"/>
          </w:tcPr>
          <w:p w14:paraId="1B77DA1C"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Person centred pupil planning. </w:t>
            </w:r>
          </w:p>
          <w:p w14:paraId="5FF72402"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Transitions support in and out.</w:t>
            </w:r>
          </w:p>
          <w:p w14:paraId="272D57A4"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Use of data.</w:t>
            </w:r>
          </w:p>
          <w:p w14:paraId="1187EC2C"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Parent and pupil voice </w:t>
            </w:r>
          </w:p>
        </w:tc>
      </w:tr>
      <w:tr w:rsidR="0093209A" w:rsidRPr="00826BD8" w14:paraId="17013299" w14:textId="77777777" w:rsidTr="00B83656">
        <w:tc>
          <w:tcPr>
            <w:tcW w:w="2263" w:type="dxa"/>
          </w:tcPr>
          <w:p w14:paraId="00FD371C"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Felixstowe</w:t>
            </w:r>
          </w:p>
          <w:p w14:paraId="0D37E140" w14:textId="77777777" w:rsidR="0093209A" w:rsidRPr="00826BD8" w:rsidRDefault="0093209A" w:rsidP="00B83656">
            <w:pPr>
              <w:rPr>
                <w:rFonts w:ascii="Times New Roman" w:hAnsi="Times New Roman" w:cs="Times New Roman"/>
                <w:b/>
                <w:bCs/>
              </w:rPr>
            </w:pPr>
          </w:p>
          <w:p w14:paraId="33C910F2" w14:textId="77777777" w:rsidR="0093209A" w:rsidRPr="00826BD8" w:rsidRDefault="0093209A" w:rsidP="00B83656">
            <w:pPr>
              <w:rPr>
                <w:rFonts w:ascii="Times New Roman" w:hAnsi="Times New Roman" w:cs="Times New Roman"/>
                <w:b/>
                <w:bCs/>
              </w:rPr>
            </w:pPr>
          </w:p>
        </w:tc>
        <w:tc>
          <w:tcPr>
            <w:tcW w:w="5491" w:type="dxa"/>
          </w:tcPr>
          <w:p w14:paraId="439BD7D6" w14:textId="77777777" w:rsidR="0093209A" w:rsidRPr="00826BD8" w:rsidRDefault="0093209A" w:rsidP="00B83656">
            <w:pPr>
              <w:rPr>
                <w:rFonts w:ascii="Times New Roman" w:hAnsi="Times New Roman" w:cs="Times New Roman"/>
              </w:rPr>
            </w:pPr>
          </w:p>
          <w:p w14:paraId="4CB40C9D" w14:textId="66C15F7B"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The place of SEND and role of the </w:t>
            </w:r>
            <w:r w:rsidR="00E419C5">
              <w:rPr>
                <w:rFonts w:ascii="Times New Roman" w:hAnsi="Times New Roman" w:cs="Times New Roman"/>
              </w:rPr>
              <w:t>SENCO</w:t>
            </w:r>
            <w:r w:rsidRPr="00826BD8">
              <w:rPr>
                <w:rFonts w:ascii="Times New Roman" w:hAnsi="Times New Roman" w:cs="Times New Roman"/>
              </w:rPr>
              <w:t xml:space="preserve"> in school improvement. </w:t>
            </w:r>
          </w:p>
        </w:tc>
        <w:tc>
          <w:tcPr>
            <w:tcW w:w="1880" w:type="dxa"/>
          </w:tcPr>
          <w:p w14:paraId="3254B95B"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Coupals.</w:t>
            </w:r>
          </w:p>
          <w:p w14:paraId="7757951F"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 </w:t>
            </w:r>
          </w:p>
        </w:tc>
        <w:tc>
          <w:tcPr>
            <w:tcW w:w="5756" w:type="dxa"/>
          </w:tcPr>
          <w:p w14:paraId="7600C7E2"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Links and overlaps between SEND and Safeguarding. Using QA tools effectively. </w:t>
            </w:r>
          </w:p>
        </w:tc>
      </w:tr>
      <w:tr w:rsidR="0093209A" w:rsidRPr="00826BD8" w14:paraId="05F3B1F2" w14:textId="77777777" w:rsidTr="00B83656">
        <w:tc>
          <w:tcPr>
            <w:tcW w:w="2263" w:type="dxa"/>
          </w:tcPr>
          <w:p w14:paraId="23FED70C"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Horringer Court</w:t>
            </w:r>
          </w:p>
          <w:p w14:paraId="028CBB6F"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 </w:t>
            </w:r>
          </w:p>
        </w:tc>
        <w:tc>
          <w:tcPr>
            <w:tcW w:w="5491" w:type="dxa"/>
          </w:tcPr>
          <w:p w14:paraId="6BFF3D28"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Register accuracy</w:t>
            </w:r>
          </w:p>
          <w:p w14:paraId="39DA0B57"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Systematic approach to identifying interventions</w:t>
            </w:r>
          </w:p>
          <w:p w14:paraId="7CF1D10F" w14:textId="27B5E801" w:rsidR="0093209A" w:rsidRPr="00826BD8" w:rsidRDefault="0093209A" w:rsidP="00B83656">
            <w:pPr>
              <w:rPr>
                <w:rFonts w:ascii="Times New Roman" w:hAnsi="Times New Roman" w:cs="Times New Roman"/>
              </w:rPr>
            </w:pPr>
            <w:r w:rsidRPr="00826BD8">
              <w:rPr>
                <w:rFonts w:ascii="Times New Roman" w:hAnsi="Times New Roman" w:cs="Times New Roman"/>
              </w:rPr>
              <w:t>Public speaking on SEN</w:t>
            </w:r>
            <w:r w:rsidR="00E419C5">
              <w:rPr>
                <w:rFonts w:ascii="Times New Roman" w:hAnsi="Times New Roman" w:cs="Times New Roman"/>
              </w:rPr>
              <w:t xml:space="preserve">D </w:t>
            </w:r>
            <w:r w:rsidRPr="00826BD8">
              <w:rPr>
                <w:rFonts w:ascii="Times New Roman" w:hAnsi="Times New Roman" w:cs="Times New Roman"/>
              </w:rPr>
              <w:t>issues</w:t>
            </w:r>
          </w:p>
        </w:tc>
        <w:tc>
          <w:tcPr>
            <w:tcW w:w="1880" w:type="dxa"/>
          </w:tcPr>
          <w:p w14:paraId="63EE1F16"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H</w:t>
            </w:r>
            <w:r>
              <w:rPr>
                <w:rFonts w:ascii="Times New Roman" w:hAnsi="Times New Roman" w:cs="Times New Roman"/>
                <w:b/>
                <w:bCs/>
              </w:rPr>
              <w:t>ouldsworth Valley</w:t>
            </w:r>
          </w:p>
          <w:p w14:paraId="412B8BE6"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 </w:t>
            </w:r>
          </w:p>
        </w:tc>
        <w:tc>
          <w:tcPr>
            <w:tcW w:w="5756" w:type="dxa"/>
          </w:tcPr>
          <w:p w14:paraId="3EA2C887"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Clarifying and systemising the responsibilities of class teachers for their SEND pupils. </w:t>
            </w:r>
          </w:p>
        </w:tc>
      </w:tr>
      <w:tr w:rsidR="0093209A" w:rsidRPr="00826BD8" w14:paraId="2DA8DE35" w14:textId="77777777" w:rsidTr="00B83656">
        <w:tc>
          <w:tcPr>
            <w:tcW w:w="2263" w:type="dxa"/>
          </w:tcPr>
          <w:p w14:paraId="70FE4EA7"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 xml:space="preserve">Sybil Andrews </w:t>
            </w:r>
          </w:p>
          <w:p w14:paraId="671C5048" w14:textId="77777777" w:rsidR="0093209A" w:rsidRPr="00826BD8" w:rsidRDefault="0093209A" w:rsidP="00B83656">
            <w:pPr>
              <w:rPr>
                <w:rFonts w:ascii="Times New Roman" w:hAnsi="Times New Roman" w:cs="Times New Roman"/>
              </w:rPr>
            </w:pPr>
          </w:p>
        </w:tc>
        <w:tc>
          <w:tcPr>
            <w:tcW w:w="5491" w:type="dxa"/>
          </w:tcPr>
          <w:p w14:paraId="4440BE7C"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Remodelling big systems. </w:t>
            </w:r>
          </w:p>
        </w:tc>
        <w:tc>
          <w:tcPr>
            <w:tcW w:w="1880" w:type="dxa"/>
          </w:tcPr>
          <w:p w14:paraId="02D87D35"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Glemsford</w:t>
            </w:r>
          </w:p>
          <w:p w14:paraId="46480BC8" w14:textId="77777777" w:rsidR="0093209A" w:rsidRPr="00826BD8" w:rsidRDefault="0093209A" w:rsidP="00B83656">
            <w:pPr>
              <w:rPr>
                <w:rFonts w:ascii="Times New Roman" w:hAnsi="Times New Roman" w:cs="Times New Roman"/>
              </w:rPr>
            </w:pPr>
          </w:p>
        </w:tc>
        <w:tc>
          <w:tcPr>
            <w:tcW w:w="5756" w:type="dxa"/>
          </w:tcPr>
          <w:p w14:paraId="54F8D3F8"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Provision mapping</w:t>
            </w:r>
          </w:p>
          <w:p w14:paraId="68E8B98B"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Reading</w:t>
            </w:r>
          </w:p>
          <w:p w14:paraId="4322EB47"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Governance</w:t>
            </w:r>
          </w:p>
        </w:tc>
      </w:tr>
      <w:tr w:rsidR="0093209A" w:rsidRPr="00826BD8" w14:paraId="202C53F4" w14:textId="77777777" w:rsidTr="00B83656">
        <w:tc>
          <w:tcPr>
            <w:tcW w:w="2263" w:type="dxa"/>
          </w:tcPr>
          <w:p w14:paraId="426161CF"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Place Farm</w:t>
            </w:r>
          </w:p>
          <w:p w14:paraId="2CF211C6" w14:textId="77777777" w:rsidR="0093209A" w:rsidRPr="00826BD8" w:rsidRDefault="0093209A" w:rsidP="00B83656">
            <w:pPr>
              <w:rPr>
                <w:rFonts w:ascii="Times New Roman" w:hAnsi="Times New Roman" w:cs="Times New Roman"/>
              </w:rPr>
            </w:pPr>
          </w:p>
        </w:tc>
        <w:tc>
          <w:tcPr>
            <w:tcW w:w="5491" w:type="dxa"/>
          </w:tcPr>
          <w:p w14:paraId="5DA0AF05"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Parent &amp; carer contributions</w:t>
            </w:r>
          </w:p>
          <w:p w14:paraId="786747B4"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Use of data</w:t>
            </w:r>
          </w:p>
        </w:tc>
        <w:tc>
          <w:tcPr>
            <w:tcW w:w="1880" w:type="dxa"/>
          </w:tcPr>
          <w:p w14:paraId="2D36AC05"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Steeple Bumpstead</w:t>
            </w:r>
          </w:p>
        </w:tc>
        <w:tc>
          <w:tcPr>
            <w:tcW w:w="5756" w:type="dxa"/>
          </w:tcPr>
          <w:p w14:paraId="2571F763"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Linking SEND and Safeguarding together.</w:t>
            </w:r>
          </w:p>
        </w:tc>
      </w:tr>
      <w:tr w:rsidR="0093209A" w:rsidRPr="00826BD8" w14:paraId="47CCF5A3" w14:textId="77777777" w:rsidTr="00B83656">
        <w:trPr>
          <w:trHeight w:val="818"/>
        </w:trPr>
        <w:tc>
          <w:tcPr>
            <w:tcW w:w="2263" w:type="dxa"/>
          </w:tcPr>
          <w:p w14:paraId="5F9D79F3"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Samuel Ward</w:t>
            </w:r>
          </w:p>
          <w:p w14:paraId="375C55F7" w14:textId="77777777" w:rsidR="0093209A" w:rsidRPr="00826BD8" w:rsidRDefault="0093209A" w:rsidP="00B83656">
            <w:pPr>
              <w:rPr>
                <w:rFonts w:ascii="Times New Roman" w:hAnsi="Times New Roman" w:cs="Times New Roman"/>
              </w:rPr>
            </w:pPr>
          </w:p>
        </w:tc>
        <w:tc>
          <w:tcPr>
            <w:tcW w:w="5491" w:type="dxa"/>
          </w:tcPr>
          <w:p w14:paraId="6EAFCB55" w14:textId="53D01083" w:rsidR="0093209A" w:rsidRPr="008058EA" w:rsidRDefault="008058EA" w:rsidP="00B83656">
            <w:pPr>
              <w:rPr>
                <w:rFonts w:ascii="Times New Roman" w:hAnsi="Times New Roman" w:cs="Times New Roman"/>
              </w:rPr>
            </w:pPr>
            <w:r w:rsidRPr="008058EA">
              <w:rPr>
                <w:rFonts w:ascii="Times New Roman" w:hAnsi="Times New Roman" w:cs="Times New Roman"/>
                <w:color w:val="000000"/>
                <w:bdr w:val="none" w:sz="0" w:space="0" w:color="auto" w:frame="1"/>
                <w:shd w:val="clear" w:color="auto" w:fill="FFFFFF"/>
              </w:rPr>
              <w:t>General operational and strategic support for SENDCos, including Exam Access Arrangements and the Golden Thread  (a whole school approach to SEND)</w:t>
            </w:r>
          </w:p>
        </w:tc>
        <w:tc>
          <w:tcPr>
            <w:tcW w:w="1880" w:type="dxa"/>
          </w:tcPr>
          <w:p w14:paraId="69186766"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Westly Middle</w:t>
            </w:r>
          </w:p>
          <w:p w14:paraId="6843A711" w14:textId="77777777" w:rsidR="0093209A" w:rsidRPr="00826BD8" w:rsidRDefault="0093209A" w:rsidP="00B83656">
            <w:pPr>
              <w:rPr>
                <w:rFonts w:ascii="Times New Roman" w:hAnsi="Times New Roman" w:cs="Times New Roman"/>
              </w:rPr>
            </w:pPr>
          </w:p>
          <w:p w14:paraId="066D306A" w14:textId="77777777" w:rsidR="0093209A" w:rsidRPr="00826BD8" w:rsidRDefault="0093209A" w:rsidP="00B83656">
            <w:pPr>
              <w:rPr>
                <w:rFonts w:ascii="Times New Roman" w:hAnsi="Times New Roman" w:cs="Times New Roman"/>
              </w:rPr>
            </w:pPr>
          </w:p>
        </w:tc>
        <w:tc>
          <w:tcPr>
            <w:tcW w:w="5756" w:type="dxa"/>
          </w:tcPr>
          <w:p w14:paraId="25E701F0" w14:textId="6A5923B0" w:rsidR="0093209A" w:rsidRPr="00826BD8" w:rsidRDefault="00E419C5" w:rsidP="00B83656">
            <w:pPr>
              <w:rPr>
                <w:rFonts w:ascii="Times New Roman" w:hAnsi="Times New Roman" w:cs="Times New Roman"/>
              </w:rPr>
            </w:pPr>
            <w:r w:rsidRPr="00826BD8">
              <w:rPr>
                <w:rFonts w:ascii="Times New Roman" w:hAnsi="Times New Roman" w:cs="Times New Roman"/>
              </w:rPr>
              <w:t>In house</w:t>
            </w:r>
            <w:r w:rsidR="0093209A" w:rsidRPr="00826BD8">
              <w:rPr>
                <w:rFonts w:ascii="Times New Roman" w:hAnsi="Times New Roman" w:cs="Times New Roman"/>
              </w:rPr>
              <w:t xml:space="preserve"> SEND toolkit to guide teachers and an intent booklet </w:t>
            </w:r>
          </w:p>
          <w:p w14:paraId="2A422D34"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on the website. </w:t>
            </w:r>
          </w:p>
        </w:tc>
      </w:tr>
      <w:tr w:rsidR="0093209A" w:rsidRPr="00826BD8" w14:paraId="2EEE50E0" w14:textId="77777777" w:rsidTr="00B83656">
        <w:tc>
          <w:tcPr>
            <w:tcW w:w="2263" w:type="dxa"/>
          </w:tcPr>
          <w:p w14:paraId="1CF84E93"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Tollgate</w:t>
            </w:r>
          </w:p>
          <w:p w14:paraId="7CEB2781" w14:textId="77777777" w:rsidR="0093209A" w:rsidRPr="00826BD8" w:rsidRDefault="0093209A" w:rsidP="00B83656">
            <w:pPr>
              <w:rPr>
                <w:rFonts w:ascii="Times New Roman" w:hAnsi="Times New Roman" w:cs="Times New Roman"/>
              </w:rPr>
            </w:pPr>
          </w:p>
        </w:tc>
        <w:tc>
          <w:tcPr>
            <w:tcW w:w="5491" w:type="dxa"/>
          </w:tcPr>
          <w:p w14:paraId="6457725A" w14:textId="3751ECDA" w:rsidR="0093209A" w:rsidRPr="00826BD8" w:rsidRDefault="00E419C5" w:rsidP="00B83656">
            <w:pPr>
              <w:rPr>
                <w:rFonts w:ascii="Times New Roman" w:hAnsi="Times New Roman" w:cs="Times New Roman"/>
              </w:rPr>
            </w:pPr>
            <w:r w:rsidRPr="00826BD8">
              <w:rPr>
                <w:rFonts w:ascii="Times New Roman" w:hAnsi="Times New Roman" w:cs="Times New Roman"/>
              </w:rPr>
              <w:t>Contextualising information</w:t>
            </w:r>
            <w:r w:rsidR="0093209A" w:rsidRPr="00826BD8">
              <w:rPr>
                <w:rFonts w:ascii="Times New Roman" w:hAnsi="Times New Roman" w:cs="Times New Roman"/>
              </w:rPr>
              <w:t xml:space="preserve"> and data.</w:t>
            </w:r>
          </w:p>
          <w:p w14:paraId="09CAD585"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Linking SEND and Curriculum development.</w:t>
            </w:r>
          </w:p>
        </w:tc>
        <w:tc>
          <w:tcPr>
            <w:tcW w:w="1880" w:type="dxa"/>
          </w:tcPr>
          <w:p w14:paraId="456DF53B"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Glemsford</w:t>
            </w:r>
          </w:p>
          <w:p w14:paraId="2665AED4" w14:textId="77777777" w:rsidR="0093209A" w:rsidRPr="00826BD8" w:rsidRDefault="0093209A" w:rsidP="00B83656">
            <w:pPr>
              <w:rPr>
                <w:rFonts w:ascii="Times New Roman" w:hAnsi="Times New Roman" w:cs="Times New Roman"/>
              </w:rPr>
            </w:pPr>
          </w:p>
        </w:tc>
        <w:tc>
          <w:tcPr>
            <w:tcW w:w="5756" w:type="dxa"/>
          </w:tcPr>
          <w:p w14:paraId="25F0BF0D"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Interventions</w:t>
            </w:r>
          </w:p>
          <w:p w14:paraId="1FDE2CDE"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Leadership</w:t>
            </w:r>
          </w:p>
          <w:p w14:paraId="296BFDA4"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Parental engagement </w:t>
            </w:r>
          </w:p>
        </w:tc>
      </w:tr>
      <w:tr w:rsidR="0093209A" w:rsidRPr="00826BD8" w14:paraId="0031F8D5" w14:textId="77777777" w:rsidTr="00B83656">
        <w:tc>
          <w:tcPr>
            <w:tcW w:w="2263" w:type="dxa"/>
          </w:tcPr>
          <w:p w14:paraId="07A1621E" w14:textId="77777777" w:rsidR="0093209A" w:rsidRPr="00826BD8" w:rsidRDefault="0093209A" w:rsidP="00B83656">
            <w:pPr>
              <w:rPr>
                <w:rFonts w:ascii="Times New Roman" w:hAnsi="Times New Roman" w:cs="Times New Roman"/>
                <w:b/>
                <w:bCs/>
              </w:rPr>
            </w:pPr>
            <w:r>
              <w:rPr>
                <w:rFonts w:ascii="Times New Roman" w:hAnsi="Times New Roman" w:cs="Times New Roman"/>
                <w:b/>
                <w:bCs/>
              </w:rPr>
              <w:t>Newmarket</w:t>
            </w:r>
          </w:p>
          <w:p w14:paraId="553DC9FA" w14:textId="77777777" w:rsidR="0093209A" w:rsidRPr="00826BD8" w:rsidRDefault="0093209A" w:rsidP="00B83656">
            <w:pPr>
              <w:rPr>
                <w:rFonts w:ascii="Times New Roman" w:hAnsi="Times New Roman" w:cs="Times New Roman"/>
              </w:rPr>
            </w:pPr>
          </w:p>
        </w:tc>
        <w:tc>
          <w:tcPr>
            <w:tcW w:w="5491" w:type="dxa"/>
          </w:tcPr>
          <w:p w14:paraId="3E7A54B0"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Exams access arrangements </w:t>
            </w:r>
          </w:p>
          <w:p w14:paraId="760FA7BF" w14:textId="668CEF17" w:rsidR="0093209A" w:rsidRPr="00826BD8" w:rsidRDefault="0093209A" w:rsidP="00B83656">
            <w:pPr>
              <w:rPr>
                <w:rFonts w:ascii="Times New Roman" w:hAnsi="Times New Roman" w:cs="Times New Roman"/>
              </w:rPr>
            </w:pPr>
          </w:p>
        </w:tc>
        <w:tc>
          <w:tcPr>
            <w:tcW w:w="1880" w:type="dxa"/>
          </w:tcPr>
          <w:p w14:paraId="51A332FC" w14:textId="77777777" w:rsidR="0093209A" w:rsidRPr="00826BD8" w:rsidRDefault="0093209A" w:rsidP="00B83656">
            <w:pPr>
              <w:rPr>
                <w:rFonts w:ascii="Times New Roman" w:hAnsi="Times New Roman" w:cs="Times New Roman"/>
              </w:rPr>
            </w:pPr>
            <w:r w:rsidRPr="00826BD8">
              <w:rPr>
                <w:rFonts w:ascii="Times New Roman" w:hAnsi="Times New Roman" w:cs="Times New Roman"/>
                <w:b/>
                <w:bCs/>
              </w:rPr>
              <w:t>Westfield.</w:t>
            </w:r>
          </w:p>
        </w:tc>
        <w:tc>
          <w:tcPr>
            <w:tcW w:w="5756" w:type="dxa"/>
          </w:tcPr>
          <w:p w14:paraId="7CE7DD43"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Interventions register </w:t>
            </w:r>
          </w:p>
          <w:p w14:paraId="66204CDF"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Transitions support </w:t>
            </w:r>
          </w:p>
        </w:tc>
      </w:tr>
      <w:tr w:rsidR="0093209A" w:rsidRPr="00826BD8" w14:paraId="1F824AAB" w14:textId="77777777" w:rsidTr="00B83656">
        <w:tc>
          <w:tcPr>
            <w:tcW w:w="2263" w:type="dxa"/>
          </w:tcPr>
          <w:p w14:paraId="1823B37C"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Castle Manor</w:t>
            </w:r>
          </w:p>
          <w:p w14:paraId="2CA9670E" w14:textId="77777777" w:rsidR="0093209A" w:rsidRPr="00826BD8" w:rsidRDefault="0093209A" w:rsidP="00B83656">
            <w:pPr>
              <w:rPr>
                <w:rFonts w:ascii="Times New Roman" w:hAnsi="Times New Roman" w:cs="Times New Roman"/>
              </w:rPr>
            </w:pPr>
          </w:p>
        </w:tc>
        <w:tc>
          <w:tcPr>
            <w:tcW w:w="5491" w:type="dxa"/>
          </w:tcPr>
          <w:p w14:paraId="79E33F1C"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Strategic TA deployment</w:t>
            </w:r>
          </w:p>
          <w:p w14:paraId="1DF8FBFA"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How an SLT can work together to drive through macro and micro developments.</w:t>
            </w:r>
          </w:p>
        </w:tc>
        <w:tc>
          <w:tcPr>
            <w:tcW w:w="1880" w:type="dxa"/>
          </w:tcPr>
          <w:p w14:paraId="73E76163"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 xml:space="preserve">Langer </w:t>
            </w:r>
          </w:p>
          <w:p w14:paraId="0E8FFC51" w14:textId="77777777" w:rsidR="0093209A" w:rsidRPr="00826BD8" w:rsidRDefault="0093209A" w:rsidP="00B83656">
            <w:pPr>
              <w:rPr>
                <w:rFonts w:ascii="Times New Roman" w:hAnsi="Times New Roman" w:cs="Times New Roman"/>
              </w:rPr>
            </w:pPr>
          </w:p>
        </w:tc>
        <w:tc>
          <w:tcPr>
            <w:tcW w:w="5756" w:type="dxa"/>
          </w:tcPr>
          <w:p w14:paraId="44CF71E3"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Parental involvement opportunities</w:t>
            </w:r>
          </w:p>
          <w:p w14:paraId="6550EFB9"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Curriculum scaffolding </w:t>
            </w:r>
          </w:p>
          <w:p w14:paraId="6D097960"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Information to staff and monitoring systems. </w:t>
            </w:r>
          </w:p>
        </w:tc>
      </w:tr>
      <w:tr w:rsidR="0093209A" w:rsidRPr="00826BD8" w14:paraId="6E4C221B" w14:textId="77777777" w:rsidTr="00B83656">
        <w:tc>
          <w:tcPr>
            <w:tcW w:w="2263" w:type="dxa"/>
          </w:tcPr>
          <w:p w14:paraId="64774016"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Ditton Lodge</w:t>
            </w:r>
          </w:p>
          <w:p w14:paraId="4DE26E26" w14:textId="77777777" w:rsidR="0093209A" w:rsidRPr="00826BD8" w:rsidRDefault="0093209A" w:rsidP="00B83656">
            <w:pPr>
              <w:rPr>
                <w:rFonts w:ascii="Times New Roman" w:hAnsi="Times New Roman" w:cs="Times New Roman"/>
              </w:rPr>
            </w:pPr>
          </w:p>
        </w:tc>
        <w:tc>
          <w:tcPr>
            <w:tcW w:w="5491" w:type="dxa"/>
          </w:tcPr>
          <w:p w14:paraId="02A87FB3"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Ofsted report; SEND curriculum is specifically good: model for others?</w:t>
            </w:r>
          </w:p>
          <w:p w14:paraId="391F0106" w14:textId="77777777" w:rsidR="0093209A" w:rsidRDefault="0093209A" w:rsidP="00B83656">
            <w:pPr>
              <w:rPr>
                <w:rFonts w:ascii="Times New Roman" w:hAnsi="Times New Roman" w:cs="Times New Roman"/>
              </w:rPr>
            </w:pPr>
            <w:r w:rsidRPr="00826BD8">
              <w:rPr>
                <w:rFonts w:ascii="Times New Roman" w:hAnsi="Times New Roman" w:cs="Times New Roman"/>
              </w:rPr>
              <w:t>Provision maps</w:t>
            </w:r>
          </w:p>
          <w:p w14:paraId="1537ABFB" w14:textId="481A6EF1" w:rsidR="00F8571E" w:rsidRPr="00F8571E" w:rsidRDefault="00F8571E" w:rsidP="00F8571E">
            <w:pPr>
              <w:jc w:val="right"/>
              <w:rPr>
                <w:rFonts w:ascii="Times New Roman" w:hAnsi="Times New Roman" w:cs="Times New Roman"/>
              </w:rPr>
            </w:pPr>
          </w:p>
        </w:tc>
        <w:tc>
          <w:tcPr>
            <w:tcW w:w="1880" w:type="dxa"/>
          </w:tcPr>
          <w:p w14:paraId="13CD6746" w14:textId="77777777" w:rsidR="0093209A" w:rsidRPr="00826BD8" w:rsidRDefault="0093209A" w:rsidP="00B83656">
            <w:pPr>
              <w:rPr>
                <w:rFonts w:ascii="Times New Roman" w:hAnsi="Times New Roman" w:cs="Times New Roman"/>
              </w:rPr>
            </w:pPr>
            <w:r w:rsidRPr="00826BD8">
              <w:rPr>
                <w:rFonts w:ascii="Times New Roman" w:hAnsi="Times New Roman" w:cs="Times New Roman"/>
                <w:b/>
                <w:bCs/>
              </w:rPr>
              <w:lastRenderedPageBreak/>
              <w:t>Burton End</w:t>
            </w:r>
          </w:p>
        </w:tc>
        <w:tc>
          <w:tcPr>
            <w:tcW w:w="5756" w:type="dxa"/>
          </w:tcPr>
          <w:p w14:paraId="49FF9D8E"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Managing change leadership whilst maintaining school focus  </w:t>
            </w:r>
          </w:p>
        </w:tc>
      </w:tr>
      <w:tr w:rsidR="0093209A" w:rsidRPr="00826BD8" w14:paraId="35D5CA7A" w14:textId="77777777" w:rsidTr="00B83656">
        <w:tc>
          <w:tcPr>
            <w:tcW w:w="2263" w:type="dxa"/>
          </w:tcPr>
          <w:p w14:paraId="79C5579F"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Woodhall</w:t>
            </w:r>
          </w:p>
          <w:p w14:paraId="22BF6BAB" w14:textId="77777777" w:rsidR="0093209A" w:rsidRPr="00826BD8" w:rsidRDefault="0093209A" w:rsidP="00B83656">
            <w:pPr>
              <w:rPr>
                <w:rFonts w:ascii="Times New Roman" w:hAnsi="Times New Roman" w:cs="Times New Roman"/>
              </w:rPr>
            </w:pPr>
          </w:p>
        </w:tc>
        <w:tc>
          <w:tcPr>
            <w:tcW w:w="5491" w:type="dxa"/>
          </w:tcPr>
          <w:p w14:paraId="2492512B"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Thrive approach</w:t>
            </w:r>
          </w:p>
          <w:p w14:paraId="1C40B47E"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‘SEND pathways doc” (would be good to see)</w:t>
            </w:r>
          </w:p>
        </w:tc>
        <w:tc>
          <w:tcPr>
            <w:tcW w:w="1880" w:type="dxa"/>
          </w:tcPr>
          <w:p w14:paraId="7958FF64" w14:textId="77777777" w:rsidR="0093209A" w:rsidRPr="00826BD8" w:rsidRDefault="0093209A" w:rsidP="00B83656">
            <w:pPr>
              <w:rPr>
                <w:rFonts w:ascii="Times New Roman" w:hAnsi="Times New Roman" w:cs="Times New Roman"/>
                <w:b/>
                <w:bCs/>
              </w:rPr>
            </w:pPr>
            <w:r>
              <w:rPr>
                <w:rFonts w:ascii="Times New Roman" w:hAnsi="Times New Roman" w:cs="Times New Roman"/>
                <w:b/>
                <w:bCs/>
              </w:rPr>
              <w:t>Thomas Gainsborough</w:t>
            </w:r>
          </w:p>
          <w:p w14:paraId="664A9351" w14:textId="77777777" w:rsidR="0093209A" w:rsidRPr="00826BD8" w:rsidRDefault="0093209A" w:rsidP="00B83656">
            <w:pPr>
              <w:rPr>
                <w:rFonts w:ascii="Times New Roman" w:hAnsi="Times New Roman" w:cs="Times New Roman"/>
              </w:rPr>
            </w:pPr>
          </w:p>
        </w:tc>
        <w:tc>
          <w:tcPr>
            <w:tcW w:w="5756" w:type="dxa"/>
          </w:tcPr>
          <w:p w14:paraId="56026B28"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Linking SEND QA across multiple aspects of school systems and procedures.</w:t>
            </w:r>
          </w:p>
        </w:tc>
      </w:tr>
      <w:tr w:rsidR="0093209A" w:rsidRPr="00826BD8" w14:paraId="21BB259E" w14:textId="77777777" w:rsidTr="00B83656">
        <w:tc>
          <w:tcPr>
            <w:tcW w:w="2263" w:type="dxa"/>
          </w:tcPr>
          <w:p w14:paraId="65C58834"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Wells Hall</w:t>
            </w:r>
          </w:p>
          <w:p w14:paraId="66072395" w14:textId="77777777" w:rsidR="0093209A" w:rsidRPr="00826BD8" w:rsidRDefault="0093209A" w:rsidP="00B83656">
            <w:pPr>
              <w:rPr>
                <w:rFonts w:ascii="Times New Roman" w:hAnsi="Times New Roman" w:cs="Times New Roman"/>
              </w:rPr>
            </w:pPr>
          </w:p>
        </w:tc>
        <w:tc>
          <w:tcPr>
            <w:tcW w:w="5491" w:type="dxa"/>
          </w:tcPr>
          <w:p w14:paraId="3AECEC29"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Information to teachers to inform their planning</w:t>
            </w:r>
          </w:p>
          <w:p w14:paraId="2E2CC35A"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One page profiles plus ‘class in a nutshell’ maps.</w:t>
            </w:r>
          </w:p>
        </w:tc>
        <w:tc>
          <w:tcPr>
            <w:tcW w:w="1880" w:type="dxa"/>
          </w:tcPr>
          <w:p w14:paraId="064F211A"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Breckland</w:t>
            </w:r>
          </w:p>
          <w:p w14:paraId="24B587E9" w14:textId="77777777" w:rsidR="0093209A" w:rsidRPr="00826BD8" w:rsidRDefault="0093209A" w:rsidP="00B83656">
            <w:pPr>
              <w:rPr>
                <w:rFonts w:ascii="Times New Roman" w:hAnsi="Times New Roman" w:cs="Times New Roman"/>
              </w:rPr>
            </w:pPr>
          </w:p>
        </w:tc>
        <w:tc>
          <w:tcPr>
            <w:tcW w:w="5756" w:type="dxa"/>
          </w:tcPr>
          <w:p w14:paraId="632BC897"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 Perspectives on our trust</w:t>
            </w:r>
          </w:p>
        </w:tc>
      </w:tr>
      <w:tr w:rsidR="0093209A" w:rsidRPr="00826BD8" w14:paraId="5E0AC87C" w14:textId="77777777" w:rsidTr="00B83656">
        <w:tc>
          <w:tcPr>
            <w:tcW w:w="2263" w:type="dxa"/>
          </w:tcPr>
          <w:p w14:paraId="239EF34B"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Wickhambrook</w:t>
            </w:r>
          </w:p>
        </w:tc>
        <w:tc>
          <w:tcPr>
            <w:tcW w:w="5491" w:type="dxa"/>
          </w:tcPr>
          <w:p w14:paraId="23E8565F" w14:textId="0F69F699" w:rsidR="0093209A" w:rsidRPr="00826BD8" w:rsidRDefault="0093209A" w:rsidP="00B83656">
            <w:pPr>
              <w:rPr>
                <w:rFonts w:ascii="Times New Roman" w:hAnsi="Times New Roman" w:cs="Times New Roman"/>
              </w:rPr>
            </w:pPr>
            <w:r w:rsidRPr="00826BD8">
              <w:rPr>
                <w:rFonts w:ascii="Times New Roman" w:hAnsi="Times New Roman" w:cs="Times New Roman"/>
              </w:rPr>
              <w:t>New S</w:t>
            </w:r>
            <w:r w:rsidR="00E419C5">
              <w:rPr>
                <w:rFonts w:ascii="Times New Roman" w:hAnsi="Times New Roman" w:cs="Times New Roman"/>
              </w:rPr>
              <w:t xml:space="preserve">ENCO </w:t>
            </w:r>
            <w:r w:rsidRPr="00826BD8">
              <w:rPr>
                <w:rFonts w:ascii="Times New Roman" w:hAnsi="Times New Roman" w:cs="Times New Roman"/>
              </w:rPr>
              <w:t xml:space="preserve"> Perspectives on joining our trust: lessons for the future</w:t>
            </w:r>
          </w:p>
        </w:tc>
        <w:tc>
          <w:tcPr>
            <w:tcW w:w="1880" w:type="dxa"/>
          </w:tcPr>
          <w:p w14:paraId="234630FD" w14:textId="77777777" w:rsidR="0093209A" w:rsidRPr="00826BD8" w:rsidRDefault="0093209A" w:rsidP="00B83656">
            <w:pPr>
              <w:rPr>
                <w:rFonts w:ascii="Times New Roman" w:hAnsi="Times New Roman" w:cs="Times New Roman"/>
                <w:b/>
                <w:bCs/>
              </w:rPr>
            </w:pPr>
            <w:r w:rsidRPr="00826BD8">
              <w:rPr>
                <w:rFonts w:ascii="Times New Roman" w:hAnsi="Times New Roman" w:cs="Times New Roman"/>
                <w:b/>
                <w:bCs/>
              </w:rPr>
              <w:t xml:space="preserve">Laureate </w:t>
            </w:r>
          </w:p>
          <w:p w14:paraId="56D20F68" w14:textId="77777777" w:rsidR="0093209A" w:rsidRPr="00826BD8" w:rsidRDefault="0093209A" w:rsidP="00B83656">
            <w:pPr>
              <w:rPr>
                <w:rFonts w:ascii="Times New Roman" w:hAnsi="Times New Roman" w:cs="Times New Roman"/>
              </w:rPr>
            </w:pPr>
          </w:p>
        </w:tc>
        <w:tc>
          <w:tcPr>
            <w:tcW w:w="5756" w:type="dxa"/>
          </w:tcPr>
          <w:p w14:paraId="53A5FD25"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Parent engagement </w:t>
            </w:r>
          </w:p>
          <w:p w14:paraId="21ED51A8"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Information to teachers </w:t>
            </w:r>
          </w:p>
          <w:p w14:paraId="28624C03" w14:textId="77777777" w:rsidR="0093209A" w:rsidRPr="00826BD8" w:rsidRDefault="0093209A" w:rsidP="00B83656">
            <w:pPr>
              <w:rPr>
                <w:rFonts w:ascii="Times New Roman" w:hAnsi="Times New Roman" w:cs="Times New Roman"/>
              </w:rPr>
            </w:pPr>
            <w:r w:rsidRPr="00826BD8">
              <w:rPr>
                <w:rFonts w:ascii="Times New Roman" w:hAnsi="Times New Roman" w:cs="Times New Roman"/>
              </w:rPr>
              <w:t xml:space="preserve">reviewing interventions to keep children in classes as much as possible. </w:t>
            </w:r>
          </w:p>
        </w:tc>
      </w:tr>
    </w:tbl>
    <w:p w14:paraId="5EBA1C21" w14:textId="77777777" w:rsidR="0093209A" w:rsidRPr="00826BD8" w:rsidRDefault="0093209A" w:rsidP="0093209A">
      <w:pPr>
        <w:rPr>
          <w:rFonts w:ascii="Times New Roman" w:hAnsi="Times New Roman" w:cs="Times New Roman"/>
          <w:b/>
          <w:bCs/>
        </w:rPr>
      </w:pPr>
    </w:p>
    <w:p w14:paraId="4FD75371" w14:textId="30AE8A64" w:rsidR="002E6117" w:rsidRDefault="002E6117" w:rsidP="00815AF5">
      <w:pPr>
        <w:rPr>
          <w:rFonts w:ascii="Times New Roman" w:hAnsi="Times New Roman" w:cs="Times New Roman"/>
        </w:rPr>
      </w:pPr>
    </w:p>
    <w:p w14:paraId="32FFE895" w14:textId="00583A0E" w:rsidR="009A0F10" w:rsidRDefault="009A0F10" w:rsidP="00815AF5">
      <w:pPr>
        <w:rPr>
          <w:rFonts w:ascii="Times New Roman" w:hAnsi="Times New Roman" w:cs="Times New Roman"/>
        </w:rPr>
      </w:pPr>
    </w:p>
    <w:p w14:paraId="53B7EC46" w14:textId="51F01452" w:rsidR="009A0F10" w:rsidRDefault="009A0F10" w:rsidP="00815AF5">
      <w:pPr>
        <w:rPr>
          <w:rFonts w:ascii="Times New Roman" w:hAnsi="Times New Roman" w:cs="Times New Roman"/>
        </w:rPr>
      </w:pPr>
    </w:p>
    <w:p w14:paraId="02485C51" w14:textId="2D0A50B1" w:rsidR="009A0F10" w:rsidRDefault="009A0F10" w:rsidP="00815AF5">
      <w:pPr>
        <w:rPr>
          <w:rFonts w:ascii="Times New Roman" w:hAnsi="Times New Roman" w:cs="Times New Roman"/>
        </w:rPr>
      </w:pPr>
    </w:p>
    <w:p w14:paraId="7FC651CB" w14:textId="763CD220" w:rsidR="009A0F10" w:rsidRDefault="009A0F10" w:rsidP="00815AF5">
      <w:pPr>
        <w:rPr>
          <w:rFonts w:ascii="Times New Roman" w:hAnsi="Times New Roman" w:cs="Times New Roman"/>
        </w:rPr>
      </w:pPr>
    </w:p>
    <w:p w14:paraId="16561FB9" w14:textId="010BA6B2" w:rsidR="009A0F10" w:rsidRDefault="009A0F10" w:rsidP="00815AF5">
      <w:pPr>
        <w:rPr>
          <w:rFonts w:ascii="Times New Roman" w:hAnsi="Times New Roman" w:cs="Times New Roman"/>
        </w:rPr>
      </w:pPr>
    </w:p>
    <w:p w14:paraId="3706ADC4" w14:textId="16450D67" w:rsidR="009A0F10" w:rsidRDefault="009A0F10" w:rsidP="00815AF5">
      <w:pPr>
        <w:rPr>
          <w:rFonts w:ascii="Times New Roman" w:hAnsi="Times New Roman" w:cs="Times New Roman"/>
        </w:rPr>
      </w:pPr>
    </w:p>
    <w:p w14:paraId="721FD526" w14:textId="4A40FD81" w:rsidR="009A0F10" w:rsidRDefault="009A0F10" w:rsidP="00815AF5">
      <w:pPr>
        <w:rPr>
          <w:rFonts w:ascii="Times New Roman" w:hAnsi="Times New Roman" w:cs="Times New Roman"/>
        </w:rPr>
      </w:pPr>
    </w:p>
    <w:p w14:paraId="3A4A0A84" w14:textId="45823CD3" w:rsidR="009A0F10" w:rsidRDefault="009A0F10" w:rsidP="00815AF5">
      <w:pPr>
        <w:rPr>
          <w:rFonts w:ascii="Times New Roman" w:hAnsi="Times New Roman" w:cs="Times New Roman"/>
        </w:rPr>
      </w:pPr>
    </w:p>
    <w:p w14:paraId="30644072" w14:textId="11092E6F" w:rsidR="009A0F10" w:rsidRDefault="009A0F10" w:rsidP="00815AF5">
      <w:pPr>
        <w:rPr>
          <w:rFonts w:ascii="Times New Roman" w:hAnsi="Times New Roman" w:cs="Times New Roman"/>
        </w:rPr>
      </w:pPr>
    </w:p>
    <w:p w14:paraId="284703B6" w14:textId="4766171D" w:rsidR="009A0F10" w:rsidRDefault="009A0F10" w:rsidP="00815AF5">
      <w:pPr>
        <w:rPr>
          <w:rFonts w:ascii="Times New Roman" w:hAnsi="Times New Roman" w:cs="Times New Roman"/>
        </w:rPr>
      </w:pPr>
    </w:p>
    <w:p w14:paraId="32917DA4" w14:textId="128DC8B5" w:rsidR="009A0F10" w:rsidRDefault="009A0F10" w:rsidP="00815AF5">
      <w:pPr>
        <w:rPr>
          <w:rFonts w:ascii="Times New Roman" w:hAnsi="Times New Roman" w:cs="Times New Roman"/>
        </w:rPr>
      </w:pPr>
    </w:p>
    <w:p w14:paraId="64599035" w14:textId="5AFE33E5" w:rsidR="009A0F10" w:rsidRDefault="009A0F10" w:rsidP="00815AF5">
      <w:pPr>
        <w:rPr>
          <w:rFonts w:ascii="Times New Roman" w:hAnsi="Times New Roman" w:cs="Times New Roman"/>
        </w:rPr>
      </w:pPr>
    </w:p>
    <w:p w14:paraId="6519AE95" w14:textId="254B7487" w:rsidR="009A0F10" w:rsidRDefault="009A0F10" w:rsidP="00815AF5">
      <w:pPr>
        <w:rPr>
          <w:rFonts w:ascii="Times New Roman" w:hAnsi="Times New Roman" w:cs="Times New Roman"/>
        </w:rPr>
      </w:pPr>
    </w:p>
    <w:p w14:paraId="5AC2362F" w14:textId="67A58C6D" w:rsidR="009A0F10" w:rsidRDefault="009A0F10" w:rsidP="00815AF5">
      <w:pPr>
        <w:rPr>
          <w:rFonts w:ascii="Times New Roman" w:hAnsi="Times New Roman" w:cs="Times New Roman"/>
        </w:rPr>
      </w:pPr>
    </w:p>
    <w:p w14:paraId="55092C41" w14:textId="5BF3A0B7" w:rsidR="009A0F10" w:rsidRDefault="009A0F10" w:rsidP="00815AF5">
      <w:pPr>
        <w:rPr>
          <w:rFonts w:ascii="Times New Roman" w:hAnsi="Times New Roman" w:cs="Times New Roman"/>
        </w:rPr>
      </w:pPr>
    </w:p>
    <w:p w14:paraId="024B550F" w14:textId="77777777" w:rsidR="00967C49" w:rsidRPr="00351EB4" w:rsidRDefault="00967C49" w:rsidP="00967C49">
      <w:pPr>
        <w:ind w:right="1625" w:firstLine="426"/>
        <w:rPr>
          <w:rFonts w:ascii="Times New Roman" w:hAnsi="Times New Roman" w:cs="Times New Roman"/>
          <w:b/>
        </w:rPr>
      </w:pPr>
      <w:bookmarkStart w:id="7" w:name="_Hlk125540808"/>
      <w:r w:rsidRPr="00351EB4">
        <w:rPr>
          <w:rFonts w:ascii="Times New Roman" w:hAnsi="Times New Roman" w:cs="Times New Roman"/>
          <w:b/>
        </w:rPr>
        <w:t>SENDC</w:t>
      </w:r>
      <w:r>
        <w:rPr>
          <w:rFonts w:ascii="Times New Roman" w:hAnsi="Times New Roman" w:cs="Times New Roman"/>
          <w:b/>
        </w:rPr>
        <w:t>Os</w:t>
      </w:r>
      <w:r w:rsidRPr="00351EB4">
        <w:rPr>
          <w:rFonts w:ascii="Times New Roman" w:hAnsi="Times New Roman" w:cs="Times New Roman"/>
          <w:b/>
        </w:rPr>
        <w:t xml:space="preserve"> – </w:t>
      </w:r>
      <w:r>
        <w:rPr>
          <w:rFonts w:ascii="Times New Roman" w:hAnsi="Times New Roman" w:cs="Times New Roman"/>
          <w:b/>
        </w:rPr>
        <w:t>September 2023</w:t>
      </w:r>
    </w:p>
    <w:tbl>
      <w:tblPr>
        <w:tblStyle w:val="TableGrid"/>
        <w:tblW w:w="13182" w:type="dxa"/>
        <w:tblInd w:w="421" w:type="dxa"/>
        <w:tblLook w:val="04A0" w:firstRow="1" w:lastRow="0" w:firstColumn="1" w:lastColumn="0" w:noHBand="0" w:noVBand="1"/>
      </w:tblPr>
      <w:tblGrid>
        <w:gridCol w:w="2409"/>
        <w:gridCol w:w="2694"/>
        <w:gridCol w:w="8079"/>
      </w:tblGrid>
      <w:tr w:rsidR="00967C49" w:rsidRPr="00351EB4" w14:paraId="63C1B379" w14:textId="77777777" w:rsidTr="003E7F34">
        <w:tc>
          <w:tcPr>
            <w:tcW w:w="2409" w:type="dxa"/>
          </w:tcPr>
          <w:p w14:paraId="1F0AC398"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Abbots Green</w:t>
            </w:r>
          </w:p>
        </w:tc>
        <w:tc>
          <w:tcPr>
            <w:tcW w:w="2694" w:type="dxa"/>
          </w:tcPr>
          <w:p w14:paraId="7AFE58F6"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Sharn Jones</w:t>
            </w:r>
          </w:p>
        </w:tc>
        <w:tc>
          <w:tcPr>
            <w:tcW w:w="8079" w:type="dxa"/>
          </w:tcPr>
          <w:p w14:paraId="0AA7D5CC" w14:textId="77777777" w:rsidR="00967C49" w:rsidRPr="00351EB4" w:rsidRDefault="00000000" w:rsidP="003E7F34">
            <w:pPr>
              <w:rPr>
                <w:rFonts w:ascii="Times New Roman" w:hAnsi="Times New Roman" w:cs="Times New Roman"/>
              </w:rPr>
            </w:pPr>
            <w:hyperlink r:id="rId204" w:history="1">
              <w:r w:rsidR="00967C49" w:rsidRPr="00351EB4">
                <w:rPr>
                  <w:rStyle w:val="Hyperlink"/>
                  <w:rFonts w:ascii="Times New Roman" w:hAnsi="Times New Roman" w:cs="Times New Roman"/>
                </w:rPr>
                <w:t>sharnjones@abbotsgreenacademy.co.uk</w:t>
              </w:r>
            </w:hyperlink>
          </w:p>
        </w:tc>
      </w:tr>
      <w:tr w:rsidR="00967C49" w:rsidRPr="00351EB4" w14:paraId="1D445CA1" w14:textId="77777777" w:rsidTr="003E7F34">
        <w:tc>
          <w:tcPr>
            <w:tcW w:w="2409" w:type="dxa"/>
          </w:tcPr>
          <w:p w14:paraId="190F03EC"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Burton End</w:t>
            </w:r>
          </w:p>
        </w:tc>
        <w:tc>
          <w:tcPr>
            <w:tcW w:w="2694" w:type="dxa"/>
          </w:tcPr>
          <w:p w14:paraId="70163BD7" w14:textId="77777777" w:rsidR="00967C49" w:rsidRPr="00351EB4" w:rsidRDefault="00967C49" w:rsidP="003E7F34">
            <w:pPr>
              <w:rPr>
                <w:rFonts w:ascii="Times New Roman" w:hAnsi="Times New Roman" w:cs="Times New Roman"/>
              </w:rPr>
            </w:pPr>
            <w:r>
              <w:rPr>
                <w:rFonts w:ascii="Times New Roman" w:hAnsi="Times New Roman" w:cs="Times New Roman"/>
              </w:rPr>
              <w:t>Jason Austin Guest</w:t>
            </w:r>
          </w:p>
        </w:tc>
        <w:tc>
          <w:tcPr>
            <w:tcW w:w="8079" w:type="dxa"/>
          </w:tcPr>
          <w:p w14:paraId="20028F68" w14:textId="77777777" w:rsidR="00967C49" w:rsidRPr="00351EB4" w:rsidRDefault="00000000" w:rsidP="003E7F34">
            <w:pPr>
              <w:rPr>
                <w:rFonts w:ascii="Times New Roman" w:hAnsi="Times New Roman" w:cs="Times New Roman"/>
              </w:rPr>
            </w:pPr>
            <w:hyperlink r:id="rId205" w:history="1">
              <w:r w:rsidR="00967C49" w:rsidRPr="00351EB4">
                <w:rPr>
                  <w:rStyle w:val="Hyperlink"/>
                  <w:rFonts w:ascii="Times New Roman" w:hAnsi="Times New Roman" w:cs="Times New Roman"/>
                </w:rPr>
                <w:t>jaustinguest@burtonendschool.co.uk</w:t>
              </w:r>
            </w:hyperlink>
          </w:p>
        </w:tc>
      </w:tr>
      <w:tr w:rsidR="00967C49" w:rsidRPr="00351EB4" w14:paraId="01F37DFE" w14:textId="77777777" w:rsidTr="003E7F34">
        <w:tc>
          <w:tcPr>
            <w:tcW w:w="2409" w:type="dxa"/>
          </w:tcPr>
          <w:p w14:paraId="62A249C7"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Clements</w:t>
            </w:r>
          </w:p>
        </w:tc>
        <w:tc>
          <w:tcPr>
            <w:tcW w:w="2694" w:type="dxa"/>
          </w:tcPr>
          <w:p w14:paraId="06F54777"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 xml:space="preserve">Jordan </w:t>
            </w:r>
            <w:r>
              <w:rPr>
                <w:rFonts w:ascii="Times New Roman" w:hAnsi="Times New Roman" w:cs="Times New Roman"/>
              </w:rPr>
              <w:t>Pinker</w:t>
            </w:r>
          </w:p>
        </w:tc>
        <w:tc>
          <w:tcPr>
            <w:tcW w:w="8079" w:type="dxa"/>
          </w:tcPr>
          <w:p w14:paraId="0AC3507D" w14:textId="77777777" w:rsidR="00967C49" w:rsidRPr="00351EB4" w:rsidRDefault="00000000" w:rsidP="003E7F34">
            <w:pPr>
              <w:rPr>
                <w:rFonts w:ascii="Times New Roman" w:hAnsi="Times New Roman" w:cs="Times New Roman"/>
              </w:rPr>
            </w:pPr>
            <w:hyperlink r:id="rId206" w:history="1">
              <w:r w:rsidR="00967C49" w:rsidRPr="00351EB4">
                <w:rPr>
                  <w:rStyle w:val="Hyperlink"/>
                  <w:rFonts w:ascii="Times New Roman" w:hAnsi="Times New Roman" w:cs="Times New Roman"/>
                </w:rPr>
                <w:t>j.</w:t>
              </w:r>
              <w:r w:rsidR="00967C49">
                <w:rPr>
                  <w:rStyle w:val="Hyperlink"/>
                  <w:rFonts w:ascii="Times New Roman" w:hAnsi="Times New Roman" w:cs="Times New Roman"/>
                </w:rPr>
                <w:t>pinker</w:t>
              </w:r>
              <w:r w:rsidR="00967C49" w:rsidRPr="00351EB4">
                <w:rPr>
                  <w:rStyle w:val="Hyperlink"/>
                  <w:rFonts w:ascii="Times New Roman" w:hAnsi="Times New Roman" w:cs="Times New Roman"/>
                </w:rPr>
                <w:t>@clementsprimary.co.uk</w:t>
              </w:r>
            </w:hyperlink>
            <w:r w:rsidR="00967C49" w:rsidRPr="00351EB4">
              <w:rPr>
                <w:rFonts w:ascii="Times New Roman" w:hAnsi="Times New Roman" w:cs="Times New Roman"/>
              </w:rPr>
              <w:t xml:space="preserve"> </w:t>
            </w:r>
          </w:p>
        </w:tc>
      </w:tr>
      <w:tr w:rsidR="00967C49" w:rsidRPr="00351EB4" w14:paraId="79F49AE3" w14:textId="77777777" w:rsidTr="003E7F34">
        <w:tc>
          <w:tcPr>
            <w:tcW w:w="2409" w:type="dxa"/>
          </w:tcPr>
          <w:p w14:paraId="75351DB0"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Coupals</w:t>
            </w:r>
          </w:p>
        </w:tc>
        <w:tc>
          <w:tcPr>
            <w:tcW w:w="2694" w:type="dxa"/>
          </w:tcPr>
          <w:p w14:paraId="11C0CD6C" w14:textId="77777777" w:rsidR="00967C49" w:rsidRPr="00351EB4" w:rsidRDefault="00967C49" w:rsidP="003E7F34">
            <w:pPr>
              <w:rPr>
                <w:rFonts w:ascii="Times New Roman" w:hAnsi="Times New Roman" w:cs="Times New Roman"/>
              </w:rPr>
            </w:pPr>
            <w:r>
              <w:rPr>
                <w:rFonts w:ascii="Times New Roman" w:hAnsi="Times New Roman" w:cs="Times New Roman"/>
              </w:rPr>
              <w:t>Lucie Kidd</w:t>
            </w:r>
          </w:p>
        </w:tc>
        <w:tc>
          <w:tcPr>
            <w:tcW w:w="8079" w:type="dxa"/>
          </w:tcPr>
          <w:p w14:paraId="2C95629B" w14:textId="77777777" w:rsidR="00967C49" w:rsidRPr="00351EB4" w:rsidRDefault="00000000" w:rsidP="003E7F34">
            <w:pPr>
              <w:rPr>
                <w:rFonts w:ascii="Times New Roman" w:hAnsi="Times New Roman" w:cs="Times New Roman"/>
              </w:rPr>
            </w:pPr>
            <w:hyperlink r:id="rId207" w:history="1">
              <w:r w:rsidR="00967C49" w:rsidRPr="001B5E0E">
                <w:rPr>
                  <w:rStyle w:val="Hyperlink"/>
                  <w:rFonts w:ascii="Times New Roman" w:hAnsi="Times New Roman" w:cs="Times New Roman"/>
                </w:rPr>
                <w:t>lkidd@glemsfordprimaryacademy.co.uk</w:t>
              </w:r>
            </w:hyperlink>
            <w:r w:rsidR="00967C49">
              <w:rPr>
                <w:rFonts w:ascii="Times New Roman" w:hAnsi="Times New Roman" w:cs="Times New Roman"/>
              </w:rPr>
              <w:t xml:space="preserve"> </w:t>
            </w:r>
          </w:p>
        </w:tc>
      </w:tr>
      <w:tr w:rsidR="00967C49" w:rsidRPr="00351EB4" w14:paraId="51B5F9C7" w14:textId="77777777" w:rsidTr="003E7F34">
        <w:tc>
          <w:tcPr>
            <w:tcW w:w="2409" w:type="dxa"/>
          </w:tcPr>
          <w:p w14:paraId="37E6FAB7"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Ditton Lodge</w:t>
            </w:r>
          </w:p>
        </w:tc>
        <w:tc>
          <w:tcPr>
            <w:tcW w:w="2694" w:type="dxa"/>
          </w:tcPr>
          <w:p w14:paraId="332D08E3"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Amanda Banks</w:t>
            </w:r>
          </w:p>
        </w:tc>
        <w:tc>
          <w:tcPr>
            <w:tcW w:w="8079" w:type="dxa"/>
          </w:tcPr>
          <w:p w14:paraId="61BAAE1A" w14:textId="77777777" w:rsidR="00967C49" w:rsidRPr="00351EB4" w:rsidRDefault="00000000" w:rsidP="003E7F34">
            <w:pPr>
              <w:rPr>
                <w:rFonts w:ascii="Times New Roman" w:hAnsi="Times New Roman" w:cs="Times New Roman"/>
              </w:rPr>
            </w:pPr>
            <w:hyperlink r:id="rId208" w:history="1">
              <w:r w:rsidR="00967C49" w:rsidRPr="00351EB4">
                <w:rPr>
                  <w:rStyle w:val="Hyperlink"/>
                  <w:rFonts w:ascii="Times New Roman" w:hAnsi="Times New Roman" w:cs="Times New Roman"/>
                </w:rPr>
                <w:t>abanks@dittonlodgeprimary.co.uk</w:t>
              </w:r>
            </w:hyperlink>
            <w:r w:rsidR="00967C49" w:rsidRPr="00351EB4">
              <w:rPr>
                <w:rFonts w:ascii="Times New Roman" w:hAnsi="Times New Roman" w:cs="Times New Roman"/>
              </w:rPr>
              <w:t xml:space="preserve"> </w:t>
            </w:r>
          </w:p>
        </w:tc>
      </w:tr>
      <w:tr w:rsidR="00967C49" w:rsidRPr="00351EB4" w14:paraId="3EE46870" w14:textId="77777777" w:rsidTr="003E7F34">
        <w:tc>
          <w:tcPr>
            <w:tcW w:w="2409" w:type="dxa"/>
          </w:tcPr>
          <w:p w14:paraId="4D3C3B6E"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Glemsford</w:t>
            </w:r>
          </w:p>
        </w:tc>
        <w:tc>
          <w:tcPr>
            <w:tcW w:w="2694" w:type="dxa"/>
          </w:tcPr>
          <w:p w14:paraId="1AC0D9A2"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Sarah Donnelly</w:t>
            </w:r>
          </w:p>
        </w:tc>
        <w:tc>
          <w:tcPr>
            <w:tcW w:w="8079" w:type="dxa"/>
          </w:tcPr>
          <w:p w14:paraId="7369DA30" w14:textId="77777777" w:rsidR="00967C49" w:rsidRPr="00351EB4" w:rsidRDefault="00000000" w:rsidP="003E7F34">
            <w:pPr>
              <w:rPr>
                <w:rFonts w:ascii="Times New Roman" w:hAnsi="Times New Roman" w:cs="Times New Roman"/>
              </w:rPr>
            </w:pPr>
            <w:hyperlink r:id="rId209" w:history="1">
              <w:r w:rsidR="00967C49" w:rsidRPr="00351EB4">
                <w:rPr>
                  <w:rStyle w:val="Hyperlink"/>
                  <w:rFonts w:ascii="Times New Roman" w:hAnsi="Times New Roman" w:cs="Times New Roman"/>
                  <w:shd w:val="clear" w:color="auto" w:fill="FFFFFF"/>
                </w:rPr>
                <w:t>sdonnelly@glemsfordprimaryacademy.co.uk</w:t>
              </w:r>
            </w:hyperlink>
          </w:p>
        </w:tc>
      </w:tr>
      <w:tr w:rsidR="00967C49" w:rsidRPr="00351EB4" w14:paraId="2EE2CB7C" w14:textId="77777777" w:rsidTr="003E7F34">
        <w:tc>
          <w:tcPr>
            <w:tcW w:w="2409" w:type="dxa"/>
          </w:tcPr>
          <w:p w14:paraId="5B87540C"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Houldsworth Valley</w:t>
            </w:r>
          </w:p>
        </w:tc>
        <w:tc>
          <w:tcPr>
            <w:tcW w:w="2694" w:type="dxa"/>
          </w:tcPr>
          <w:p w14:paraId="71B03583" w14:textId="77777777" w:rsidR="00967C49" w:rsidRPr="00351EB4" w:rsidRDefault="00967C49" w:rsidP="003E7F34">
            <w:pPr>
              <w:rPr>
                <w:rFonts w:ascii="Times New Roman" w:hAnsi="Times New Roman" w:cs="Times New Roman"/>
              </w:rPr>
            </w:pPr>
            <w:r w:rsidRPr="00B34286">
              <w:rPr>
                <w:rFonts w:ascii="Times New Roman" w:hAnsi="Times New Roman" w:cs="Times New Roman"/>
              </w:rPr>
              <w:t>Anna Shicluna</w:t>
            </w:r>
          </w:p>
        </w:tc>
        <w:tc>
          <w:tcPr>
            <w:tcW w:w="8079" w:type="dxa"/>
          </w:tcPr>
          <w:p w14:paraId="1001C4AD" w14:textId="77777777" w:rsidR="00967C49" w:rsidRPr="00351EB4" w:rsidRDefault="00000000" w:rsidP="003E7F34">
            <w:pPr>
              <w:rPr>
                <w:rFonts w:ascii="Times New Roman" w:hAnsi="Times New Roman" w:cs="Times New Roman"/>
              </w:rPr>
            </w:pPr>
            <w:hyperlink r:id="rId210" w:history="1">
              <w:r w:rsidR="00967C49" w:rsidRPr="00B34286">
                <w:rPr>
                  <w:rStyle w:val="Hyperlink"/>
                  <w:rFonts w:ascii="Times New Roman" w:hAnsi="Times New Roman" w:cs="Times New Roman"/>
                  <w:shd w:val="clear" w:color="auto" w:fill="FFFFFF"/>
                </w:rPr>
                <w:t>ashicluna@houldsworthvalleyacademy.co.uk</w:t>
              </w:r>
            </w:hyperlink>
            <w:r w:rsidR="00967C49" w:rsidRPr="00B34286">
              <w:rPr>
                <w:rFonts w:ascii="Times New Roman" w:hAnsi="Times New Roman" w:cs="Times New Roman"/>
                <w:color w:val="000000"/>
                <w:shd w:val="clear" w:color="auto" w:fill="FFFFFF"/>
              </w:rPr>
              <w:t xml:space="preserve"> </w:t>
            </w:r>
          </w:p>
        </w:tc>
      </w:tr>
      <w:tr w:rsidR="00967C49" w:rsidRPr="00351EB4" w14:paraId="18ADC5EC" w14:textId="77777777" w:rsidTr="003E7F34">
        <w:tc>
          <w:tcPr>
            <w:tcW w:w="2409" w:type="dxa"/>
          </w:tcPr>
          <w:p w14:paraId="4DA51516"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Kedington</w:t>
            </w:r>
          </w:p>
        </w:tc>
        <w:tc>
          <w:tcPr>
            <w:tcW w:w="2694" w:type="dxa"/>
          </w:tcPr>
          <w:p w14:paraId="5126B9F1" w14:textId="77777777" w:rsidR="00967C49" w:rsidRPr="00351EB4" w:rsidRDefault="00967C49" w:rsidP="003E7F34">
            <w:pPr>
              <w:rPr>
                <w:rFonts w:ascii="Times New Roman" w:hAnsi="Times New Roman" w:cs="Times New Roman"/>
              </w:rPr>
            </w:pPr>
            <w:r>
              <w:rPr>
                <w:rFonts w:ascii="Times New Roman" w:hAnsi="Times New Roman" w:cs="Times New Roman"/>
              </w:rPr>
              <w:t>Claire Miller</w:t>
            </w:r>
          </w:p>
        </w:tc>
        <w:tc>
          <w:tcPr>
            <w:tcW w:w="8079" w:type="dxa"/>
          </w:tcPr>
          <w:p w14:paraId="55B8414B" w14:textId="77777777" w:rsidR="00967C49" w:rsidRPr="00351EB4" w:rsidRDefault="00000000" w:rsidP="003E7F34">
            <w:pPr>
              <w:rPr>
                <w:rFonts w:ascii="Times New Roman" w:hAnsi="Times New Roman" w:cs="Times New Roman"/>
              </w:rPr>
            </w:pPr>
            <w:hyperlink r:id="rId211" w:history="1">
              <w:r w:rsidR="00967C49" w:rsidRPr="00D46A2A">
                <w:rPr>
                  <w:rStyle w:val="Hyperlink"/>
                  <w:rFonts w:ascii="Times New Roman" w:hAnsi="Times New Roman" w:cs="Times New Roman"/>
                </w:rPr>
                <w:t>cmiller@kedingtonprimary.co.uk</w:t>
              </w:r>
            </w:hyperlink>
            <w:r w:rsidR="00967C49">
              <w:rPr>
                <w:rFonts w:ascii="Times New Roman" w:hAnsi="Times New Roman" w:cs="Times New Roman"/>
              </w:rPr>
              <w:t xml:space="preserve"> </w:t>
            </w:r>
          </w:p>
        </w:tc>
      </w:tr>
      <w:tr w:rsidR="00967C49" w:rsidRPr="00351EB4" w14:paraId="70E1687A" w14:textId="77777777" w:rsidTr="003E7F34">
        <w:tc>
          <w:tcPr>
            <w:tcW w:w="2409" w:type="dxa"/>
          </w:tcPr>
          <w:p w14:paraId="5D8EA2E2"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Langer</w:t>
            </w:r>
          </w:p>
        </w:tc>
        <w:tc>
          <w:tcPr>
            <w:tcW w:w="2694" w:type="dxa"/>
          </w:tcPr>
          <w:p w14:paraId="440BA220" w14:textId="77777777" w:rsidR="00967C49" w:rsidRPr="00351EB4" w:rsidRDefault="00967C49" w:rsidP="003E7F34">
            <w:pPr>
              <w:rPr>
                <w:rFonts w:ascii="Times New Roman" w:hAnsi="Times New Roman" w:cs="Times New Roman"/>
              </w:rPr>
            </w:pPr>
            <w:r>
              <w:rPr>
                <w:rFonts w:ascii="Times New Roman" w:hAnsi="Times New Roman" w:cs="Times New Roman"/>
              </w:rPr>
              <w:t>Kate Suddell</w:t>
            </w:r>
          </w:p>
        </w:tc>
        <w:tc>
          <w:tcPr>
            <w:tcW w:w="8079" w:type="dxa"/>
          </w:tcPr>
          <w:p w14:paraId="0D57804B" w14:textId="77777777" w:rsidR="00967C49" w:rsidRPr="00351EB4" w:rsidRDefault="00000000" w:rsidP="003E7F34">
            <w:pPr>
              <w:rPr>
                <w:rFonts w:ascii="Times New Roman" w:hAnsi="Times New Roman" w:cs="Times New Roman"/>
              </w:rPr>
            </w:pPr>
            <w:hyperlink r:id="rId212" w:history="1">
              <w:r w:rsidR="00967C49" w:rsidRPr="003578AC">
                <w:rPr>
                  <w:rStyle w:val="Hyperlink"/>
                  <w:rFonts w:ascii="Times New Roman" w:hAnsi="Times New Roman" w:cs="Times New Roman"/>
                </w:rPr>
                <w:t>ksuddell@langer.org.uk</w:t>
              </w:r>
            </w:hyperlink>
            <w:r w:rsidR="00967C49">
              <w:rPr>
                <w:rFonts w:ascii="Times New Roman" w:hAnsi="Times New Roman" w:cs="Times New Roman"/>
              </w:rPr>
              <w:t xml:space="preserve"> </w:t>
            </w:r>
          </w:p>
        </w:tc>
      </w:tr>
      <w:tr w:rsidR="00967C49" w:rsidRPr="00351EB4" w14:paraId="6F3F3A24" w14:textId="77777777" w:rsidTr="003E7F34">
        <w:tc>
          <w:tcPr>
            <w:tcW w:w="2409" w:type="dxa"/>
          </w:tcPr>
          <w:p w14:paraId="1272091C"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Laureate</w:t>
            </w:r>
          </w:p>
        </w:tc>
        <w:tc>
          <w:tcPr>
            <w:tcW w:w="2694" w:type="dxa"/>
          </w:tcPr>
          <w:p w14:paraId="3BD42328"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 xml:space="preserve">Ellie Bursey </w:t>
            </w:r>
          </w:p>
        </w:tc>
        <w:tc>
          <w:tcPr>
            <w:tcW w:w="8079" w:type="dxa"/>
          </w:tcPr>
          <w:p w14:paraId="545580E8" w14:textId="77777777" w:rsidR="00967C49" w:rsidRPr="00351EB4" w:rsidRDefault="00000000" w:rsidP="003E7F34">
            <w:pPr>
              <w:rPr>
                <w:rFonts w:ascii="Times New Roman" w:hAnsi="Times New Roman" w:cs="Times New Roman"/>
              </w:rPr>
            </w:pPr>
            <w:hyperlink r:id="rId213" w:history="1">
              <w:r w:rsidR="00967C49" w:rsidRPr="00351EB4">
                <w:rPr>
                  <w:rStyle w:val="Hyperlink"/>
                  <w:rFonts w:ascii="Times New Roman" w:hAnsi="Times New Roman" w:cs="Times New Roman"/>
                </w:rPr>
                <w:t>ebursey@laureateacademy.co.uk</w:t>
              </w:r>
            </w:hyperlink>
            <w:r w:rsidR="00967C49" w:rsidRPr="00351EB4">
              <w:rPr>
                <w:rFonts w:ascii="Times New Roman" w:hAnsi="Times New Roman" w:cs="Times New Roman"/>
              </w:rPr>
              <w:t xml:space="preserve"> </w:t>
            </w:r>
          </w:p>
        </w:tc>
      </w:tr>
      <w:tr w:rsidR="00967C49" w:rsidRPr="00351EB4" w14:paraId="42550329" w14:textId="77777777" w:rsidTr="003E7F34">
        <w:tc>
          <w:tcPr>
            <w:tcW w:w="2409" w:type="dxa"/>
          </w:tcPr>
          <w:p w14:paraId="67A66C90"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Place Farm</w:t>
            </w:r>
          </w:p>
        </w:tc>
        <w:tc>
          <w:tcPr>
            <w:tcW w:w="2694" w:type="dxa"/>
          </w:tcPr>
          <w:p w14:paraId="769FC952" w14:textId="77777777" w:rsidR="00967C49" w:rsidRPr="00351EB4" w:rsidRDefault="00967C49" w:rsidP="003E7F34">
            <w:pPr>
              <w:rPr>
                <w:rFonts w:ascii="Times New Roman" w:hAnsi="Times New Roman" w:cs="Times New Roman"/>
              </w:rPr>
            </w:pPr>
            <w:r>
              <w:rPr>
                <w:rFonts w:ascii="Times New Roman" w:hAnsi="Times New Roman" w:cs="Times New Roman"/>
              </w:rPr>
              <w:t>Lucie Kidd</w:t>
            </w:r>
          </w:p>
        </w:tc>
        <w:tc>
          <w:tcPr>
            <w:tcW w:w="8079" w:type="dxa"/>
          </w:tcPr>
          <w:p w14:paraId="6AFB360A" w14:textId="77777777" w:rsidR="00967C49" w:rsidRPr="00351EB4" w:rsidRDefault="00000000" w:rsidP="003E7F34">
            <w:pPr>
              <w:rPr>
                <w:rFonts w:ascii="Times New Roman" w:hAnsi="Times New Roman" w:cs="Times New Roman"/>
              </w:rPr>
            </w:pPr>
            <w:hyperlink r:id="rId214" w:history="1">
              <w:r w:rsidR="00967C49" w:rsidRPr="00351EB4">
                <w:rPr>
                  <w:rStyle w:val="Hyperlink"/>
                  <w:rFonts w:ascii="Times New Roman" w:hAnsi="Times New Roman" w:cs="Times New Roman"/>
                </w:rPr>
                <w:t>fbrown@placefarm.org.uk</w:t>
              </w:r>
            </w:hyperlink>
            <w:r w:rsidR="00967C49" w:rsidRPr="00351EB4">
              <w:rPr>
                <w:rFonts w:ascii="Times New Roman" w:hAnsi="Times New Roman" w:cs="Times New Roman"/>
              </w:rPr>
              <w:t xml:space="preserve"> </w:t>
            </w:r>
          </w:p>
        </w:tc>
      </w:tr>
      <w:tr w:rsidR="00967C49" w:rsidRPr="00351EB4" w14:paraId="08339541" w14:textId="77777777" w:rsidTr="003E7F34">
        <w:tc>
          <w:tcPr>
            <w:tcW w:w="2409" w:type="dxa"/>
          </w:tcPr>
          <w:p w14:paraId="52671A87" w14:textId="77777777" w:rsidR="00967C49" w:rsidRPr="00351EB4" w:rsidRDefault="00967C49" w:rsidP="003E7F34">
            <w:pPr>
              <w:rPr>
                <w:rFonts w:ascii="Times New Roman" w:hAnsi="Times New Roman" w:cs="Times New Roman"/>
              </w:rPr>
            </w:pPr>
            <w:r w:rsidRPr="0002780C">
              <w:t>Robert Kett</w:t>
            </w:r>
          </w:p>
        </w:tc>
        <w:tc>
          <w:tcPr>
            <w:tcW w:w="2694" w:type="dxa"/>
          </w:tcPr>
          <w:p w14:paraId="587196B1" w14:textId="77777777" w:rsidR="00967C49" w:rsidRDefault="00967C49" w:rsidP="003E7F34">
            <w:pPr>
              <w:rPr>
                <w:rFonts w:ascii="Times New Roman" w:hAnsi="Times New Roman" w:cs="Times New Roman"/>
              </w:rPr>
            </w:pPr>
            <w:r w:rsidRPr="0002780C">
              <w:t>Laura Stimpson</w:t>
            </w:r>
          </w:p>
        </w:tc>
        <w:tc>
          <w:tcPr>
            <w:tcW w:w="8079" w:type="dxa"/>
          </w:tcPr>
          <w:p w14:paraId="18AEE27D" w14:textId="77777777" w:rsidR="00967C49" w:rsidRDefault="00000000" w:rsidP="003E7F34">
            <w:hyperlink r:id="rId215" w:history="1">
              <w:r w:rsidR="00967C49" w:rsidRPr="00307DD3">
                <w:rPr>
                  <w:rStyle w:val="Hyperlink"/>
                </w:rPr>
                <w:t>senco@robertkett.net</w:t>
              </w:r>
            </w:hyperlink>
          </w:p>
        </w:tc>
      </w:tr>
      <w:tr w:rsidR="00967C49" w:rsidRPr="00351EB4" w14:paraId="2A0534FC" w14:textId="77777777" w:rsidTr="003E7F34">
        <w:tc>
          <w:tcPr>
            <w:tcW w:w="2409" w:type="dxa"/>
          </w:tcPr>
          <w:p w14:paraId="3DF188CC"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Steeple Bumpstead</w:t>
            </w:r>
          </w:p>
        </w:tc>
        <w:tc>
          <w:tcPr>
            <w:tcW w:w="2694" w:type="dxa"/>
          </w:tcPr>
          <w:p w14:paraId="7619DE10"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Claire Miller</w:t>
            </w:r>
          </w:p>
        </w:tc>
        <w:tc>
          <w:tcPr>
            <w:tcW w:w="8079" w:type="dxa"/>
          </w:tcPr>
          <w:p w14:paraId="5968F17D" w14:textId="77777777" w:rsidR="00967C49" w:rsidRPr="00351EB4" w:rsidRDefault="00000000" w:rsidP="003E7F34">
            <w:pPr>
              <w:rPr>
                <w:rFonts w:ascii="Times New Roman" w:hAnsi="Times New Roman" w:cs="Times New Roman"/>
              </w:rPr>
            </w:pPr>
            <w:hyperlink r:id="rId216" w:history="1">
              <w:r w:rsidR="00967C49" w:rsidRPr="00351EB4">
                <w:rPr>
                  <w:rStyle w:val="Hyperlink"/>
                  <w:rFonts w:ascii="Times New Roman" w:hAnsi="Times New Roman" w:cs="Times New Roman"/>
                </w:rPr>
                <w:t>claire.miller@steepleprimary.co.uk</w:t>
              </w:r>
            </w:hyperlink>
            <w:r w:rsidR="00967C49" w:rsidRPr="00351EB4">
              <w:rPr>
                <w:rFonts w:ascii="Times New Roman" w:hAnsi="Times New Roman" w:cs="Times New Roman"/>
              </w:rPr>
              <w:t xml:space="preserve"> </w:t>
            </w:r>
          </w:p>
        </w:tc>
      </w:tr>
      <w:tr w:rsidR="00967C49" w:rsidRPr="00351EB4" w14:paraId="605F5732" w14:textId="77777777" w:rsidTr="003E7F34">
        <w:tc>
          <w:tcPr>
            <w:tcW w:w="2409" w:type="dxa"/>
          </w:tcPr>
          <w:p w14:paraId="24CE6298"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Tollgate</w:t>
            </w:r>
          </w:p>
        </w:tc>
        <w:tc>
          <w:tcPr>
            <w:tcW w:w="2694" w:type="dxa"/>
          </w:tcPr>
          <w:p w14:paraId="1CA919CB"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Devan-Rose Smith</w:t>
            </w:r>
          </w:p>
        </w:tc>
        <w:tc>
          <w:tcPr>
            <w:tcW w:w="8079" w:type="dxa"/>
          </w:tcPr>
          <w:p w14:paraId="1E4F398B" w14:textId="77777777" w:rsidR="00967C49" w:rsidRPr="00351EB4" w:rsidRDefault="00000000" w:rsidP="003E7F34">
            <w:pPr>
              <w:rPr>
                <w:rFonts w:ascii="Times New Roman" w:hAnsi="Times New Roman" w:cs="Times New Roman"/>
              </w:rPr>
            </w:pPr>
            <w:hyperlink r:id="rId217" w:history="1">
              <w:r w:rsidR="00967C49" w:rsidRPr="00307DD3">
                <w:rPr>
                  <w:rStyle w:val="Hyperlink"/>
                  <w:rFonts w:ascii="Times New Roman" w:hAnsi="Times New Roman" w:cs="Times New Roman"/>
                </w:rPr>
                <w:t>dsmith@tollgateprimary.org</w:t>
              </w:r>
            </w:hyperlink>
          </w:p>
        </w:tc>
      </w:tr>
      <w:tr w:rsidR="00967C49" w:rsidRPr="00351EB4" w14:paraId="2323B849" w14:textId="77777777" w:rsidTr="003E7F34">
        <w:tc>
          <w:tcPr>
            <w:tcW w:w="2409" w:type="dxa"/>
          </w:tcPr>
          <w:p w14:paraId="44A100DD"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Wells Hall</w:t>
            </w:r>
          </w:p>
        </w:tc>
        <w:tc>
          <w:tcPr>
            <w:tcW w:w="2694" w:type="dxa"/>
          </w:tcPr>
          <w:p w14:paraId="6FAB071B"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Jenny Roberds</w:t>
            </w:r>
          </w:p>
        </w:tc>
        <w:tc>
          <w:tcPr>
            <w:tcW w:w="8079" w:type="dxa"/>
          </w:tcPr>
          <w:p w14:paraId="0F3C9B6F" w14:textId="77777777" w:rsidR="00967C49" w:rsidRPr="00351EB4" w:rsidRDefault="00000000" w:rsidP="003E7F34">
            <w:pPr>
              <w:rPr>
                <w:rFonts w:ascii="Times New Roman" w:hAnsi="Times New Roman" w:cs="Times New Roman"/>
                <w:color w:val="0563C1" w:themeColor="hyperlink"/>
                <w:u w:val="single"/>
              </w:rPr>
            </w:pPr>
            <w:hyperlink r:id="rId218" w:history="1">
              <w:r w:rsidR="00967C49" w:rsidRPr="00351EB4">
                <w:rPr>
                  <w:rStyle w:val="Hyperlink"/>
                  <w:rFonts w:ascii="Times New Roman" w:hAnsi="Times New Roman" w:cs="Times New Roman"/>
                </w:rPr>
                <w:t>jroberds@wellshallprimary.co.uk</w:t>
              </w:r>
            </w:hyperlink>
          </w:p>
        </w:tc>
      </w:tr>
      <w:tr w:rsidR="00967C49" w:rsidRPr="00351EB4" w14:paraId="1B371101" w14:textId="77777777" w:rsidTr="003E7F34">
        <w:tc>
          <w:tcPr>
            <w:tcW w:w="2409" w:type="dxa"/>
          </w:tcPr>
          <w:p w14:paraId="2C617C85"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Westfield</w:t>
            </w:r>
          </w:p>
        </w:tc>
        <w:tc>
          <w:tcPr>
            <w:tcW w:w="2694" w:type="dxa"/>
          </w:tcPr>
          <w:p w14:paraId="32F2D668" w14:textId="77777777" w:rsidR="00967C49" w:rsidRPr="00351EB4" w:rsidRDefault="00967C49" w:rsidP="003E7F34">
            <w:pPr>
              <w:ind w:firstLine="39"/>
              <w:rPr>
                <w:rFonts w:ascii="Times New Roman" w:hAnsi="Times New Roman" w:cs="Times New Roman"/>
              </w:rPr>
            </w:pPr>
            <w:r>
              <w:rPr>
                <w:rFonts w:ascii="Times New Roman" w:hAnsi="Times New Roman" w:cs="Times New Roman"/>
              </w:rPr>
              <w:t>Alison Jones</w:t>
            </w:r>
          </w:p>
        </w:tc>
        <w:tc>
          <w:tcPr>
            <w:tcW w:w="8079" w:type="dxa"/>
          </w:tcPr>
          <w:p w14:paraId="29181053" w14:textId="77777777" w:rsidR="00967C49" w:rsidRPr="00FD6226" w:rsidRDefault="00000000" w:rsidP="003E7F34">
            <w:pPr>
              <w:rPr>
                <w:rFonts w:ascii="Times New Roman" w:hAnsi="Times New Roman" w:cs="Times New Roman"/>
              </w:rPr>
            </w:pPr>
            <w:hyperlink r:id="rId219" w:history="1">
              <w:r w:rsidR="00967C49" w:rsidRPr="00226FF4">
                <w:rPr>
                  <w:rStyle w:val="Hyperlink"/>
                </w:rPr>
                <w:t>a.jones@westfieldprimaryacademy.co.uk</w:t>
              </w:r>
            </w:hyperlink>
            <w:r w:rsidR="00967C49">
              <w:t xml:space="preserve"> </w:t>
            </w:r>
          </w:p>
        </w:tc>
      </w:tr>
      <w:tr w:rsidR="00967C49" w:rsidRPr="00351EB4" w14:paraId="7720C4C8" w14:textId="77777777" w:rsidTr="003E7F34">
        <w:tc>
          <w:tcPr>
            <w:tcW w:w="2409" w:type="dxa"/>
          </w:tcPr>
          <w:p w14:paraId="2A940677" w14:textId="77777777" w:rsidR="00967C49" w:rsidRPr="00351EB4" w:rsidRDefault="00967C49" w:rsidP="003E7F34">
            <w:pPr>
              <w:rPr>
                <w:rFonts w:ascii="Times New Roman" w:hAnsi="Times New Roman" w:cs="Times New Roman"/>
              </w:rPr>
            </w:pPr>
            <w:r>
              <w:rPr>
                <w:rFonts w:ascii="Times New Roman" w:hAnsi="Times New Roman" w:cs="Times New Roman"/>
              </w:rPr>
              <w:t>West Row</w:t>
            </w:r>
          </w:p>
        </w:tc>
        <w:tc>
          <w:tcPr>
            <w:tcW w:w="2694" w:type="dxa"/>
          </w:tcPr>
          <w:p w14:paraId="0BC8D86D" w14:textId="77777777" w:rsidR="00967C49" w:rsidRDefault="00967C49" w:rsidP="003E7F34">
            <w:pPr>
              <w:ind w:firstLine="39"/>
              <w:rPr>
                <w:rFonts w:ascii="Times New Roman" w:hAnsi="Times New Roman" w:cs="Times New Roman"/>
              </w:rPr>
            </w:pPr>
            <w:r>
              <w:rPr>
                <w:rFonts w:ascii="Times New Roman" w:hAnsi="Times New Roman" w:cs="Times New Roman"/>
              </w:rPr>
              <w:t>Rebecca Buckle</w:t>
            </w:r>
          </w:p>
        </w:tc>
        <w:tc>
          <w:tcPr>
            <w:tcW w:w="8079" w:type="dxa"/>
          </w:tcPr>
          <w:p w14:paraId="3323953B" w14:textId="77777777" w:rsidR="00967C49" w:rsidRPr="00AB2209" w:rsidRDefault="00000000" w:rsidP="003E7F34">
            <w:pPr>
              <w:rPr>
                <w:rFonts w:cstheme="minorHAnsi"/>
              </w:rPr>
            </w:pPr>
            <w:hyperlink r:id="rId220" w:history="1">
              <w:r w:rsidR="00967C49" w:rsidRPr="00A17AD6">
                <w:rPr>
                  <w:rStyle w:val="Hyperlink"/>
                </w:rPr>
                <w:t>senco@westrow-academy.org</w:t>
              </w:r>
            </w:hyperlink>
            <w:r w:rsidR="00967C49">
              <w:t xml:space="preserve"> </w:t>
            </w:r>
          </w:p>
        </w:tc>
      </w:tr>
      <w:tr w:rsidR="00967C49" w:rsidRPr="00351EB4" w14:paraId="45EF8935" w14:textId="77777777" w:rsidTr="003E7F34">
        <w:tc>
          <w:tcPr>
            <w:tcW w:w="2409" w:type="dxa"/>
          </w:tcPr>
          <w:p w14:paraId="3F2A3061"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Wickhambrook</w:t>
            </w:r>
          </w:p>
        </w:tc>
        <w:tc>
          <w:tcPr>
            <w:tcW w:w="2694" w:type="dxa"/>
          </w:tcPr>
          <w:p w14:paraId="508EDFAA"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Jess Butler</w:t>
            </w:r>
          </w:p>
        </w:tc>
        <w:tc>
          <w:tcPr>
            <w:tcW w:w="8079" w:type="dxa"/>
          </w:tcPr>
          <w:p w14:paraId="14276237" w14:textId="77777777" w:rsidR="00967C49" w:rsidRPr="00351EB4" w:rsidRDefault="00000000" w:rsidP="003E7F34">
            <w:pPr>
              <w:rPr>
                <w:rFonts w:ascii="Times New Roman" w:hAnsi="Times New Roman" w:cs="Times New Roman"/>
              </w:rPr>
            </w:pPr>
            <w:hyperlink r:id="rId221" w:history="1">
              <w:r w:rsidR="00967C49" w:rsidRPr="00351EB4">
                <w:rPr>
                  <w:rStyle w:val="Hyperlink"/>
                  <w:rFonts w:ascii="Times New Roman" w:hAnsi="Times New Roman" w:cs="Times New Roman"/>
                </w:rPr>
                <w:t>jbutler@wickhambrookschool.co.uk</w:t>
              </w:r>
            </w:hyperlink>
            <w:r w:rsidR="00967C49" w:rsidRPr="00351EB4">
              <w:rPr>
                <w:rFonts w:ascii="Times New Roman" w:hAnsi="Times New Roman" w:cs="Times New Roman"/>
              </w:rPr>
              <w:t xml:space="preserve"> </w:t>
            </w:r>
          </w:p>
        </w:tc>
      </w:tr>
      <w:tr w:rsidR="00967C49" w:rsidRPr="00351EB4" w14:paraId="7447FF26" w14:textId="77777777" w:rsidTr="003E7F34">
        <w:tc>
          <w:tcPr>
            <w:tcW w:w="2409" w:type="dxa"/>
            <w:tcBorders>
              <w:bottom w:val="single" w:sz="4" w:space="0" w:color="auto"/>
            </w:tcBorders>
          </w:tcPr>
          <w:p w14:paraId="116F9D0F"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Woodhall</w:t>
            </w:r>
          </w:p>
        </w:tc>
        <w:tc>
          <w:tcPr>
            <w:tcW w:w="2694" w:type="dxa"/>
            <w:tcBorders>
              <w:bottom w:val="single" w:sz="4" w:space="0" w:color="auto"/>
            </w:tcBorders>
          </w:tcPr>
          <w:p w14:paraId="01E90405"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Elizabeth Barneveld</w:t>
            </w:r>
          </w:p>
        </w:tc>
        <w:tc>
          <w:tcPr>
            <w:tcW w:w="8079" w:type="dxa"/>
            <w:tcBorders>
              <w:bottom w:val="single" w:sz="4" w:space="0" w:color="auto"/>
            </w:tcBorders>
          </w:tcPr>
          <w:p w14:paraId="634BF6CD" w14:textId="77777777" w:rsidR="00967C49" w:rsidRPr="00351EB4" w:rsidRDefault="00000000" w:rsidP="003E7F34">
            <w:pPr>
              <w:rPr>
                <w:rFonts w:ascii="Times New Roman" w:hAnsi="Times New Roman" w:cs="Times New Roman"/>
              </w:rPr>
            </w:pPr>
            <w:hyperlink r:id="rId222" w:history="1">
              <w:r w:rsidR="00967C49" w:rsidRPr="00351EB4">
                <w:rPr>
                  <w:rStyle w:val="Hyperlink"/>
                  <w:rFonts w:ascii="Times New Roman" w:hAnsi="Times New Roman" w:cs="Times New Roman"/>
                </w:rPr>
                <w:t>ebarneveld@woodhallprimary.co.uk</w:t>
              </w:r>
            </w:hyperlink>
            <w:r w:rsidR="00967C49" w:rsidRPr="00351EB4">
              <w:rPr>
                <w:rFonts w:ascii="Times New Roman" w:hAnsi="Times New Roman" w:cs="Times New Roman"/>
              </w:rPr>
              <w:t xml:space="preserve"> </w:t>
            </w:r>
          </w:p>
        </w:tc>
      </w:tr>
      <w:tr w:rsidR="00967C49" w:rsidRPr="00351EB4" w14:paraId="35F0DB36" w14:textId="77777777" w:rsidTr="003E7F34">
        <w:tc>
          <w:tcPr>
            <w:tcW w:w="2409" w:type="dxa"/>
            <w:tcBorders>
              <w:bottom w:val="single" w:sz="4" w:space="0" w:color="auto"/>
            </w:tcBorders>
          </w:tcPr>
          <w:p w14:paraId="09143C22"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Churchill</w:t>
            </w:r>
          </w:p>
        </w:tc>
        <w:tc>
          <w:tcPr>
            <w:tcW w:w="2694" w:type="dxa"/>
            <w:tcBorders>
              <w:bottom w:val="single" w:sz="4" w:space="0" w:color="auto"/>
            </w:tcBorders>
          </w:tcPr>
          <w:p w14:paraId="6853AA68"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Maria South</w:t>
            </w:r>
          </w:p>
        </w:tc>
        <w:tc>
          <w:tcPr>
            <w:tcW w:w="8079" w:type="dxa"/>
            <w:tcBorders>
              <w:bottom w:val="single" w:sz="4" w:space="0" w:color="auto"/>
            </w:tcBorders>
          </w:tcPr>
          <w:p w14:paraId="6CBD519D" w14:textId="77777777" w:rsidR="00967C49" w:rsidRPr="00351EB4" w:rsidRDefault="00000000" w:rsidP="003E7F34">
            <w:pPr>
              <w:rPr>
                <w:rFonts w:ascii="Times New Roman" w:hAnsi="Times New Roman" w:cs="Times New Roman"/>
              </w:rPr>
            </w:pPr>
            <w:hyperlink r:id="rId223" w:history="1">
              <w:r w:rsidR="00967C49" w:rsidRPr="00351EB4">
                <w:rPr>
                  <w:rStyle w:val="Hyperlink"/>
                  <w:rFonts w:ascii="Times New Roman" w:hAnsi="Times New Roman" w:cs="Times New Roman"/>
                </w:rPr>
                <w:t>msouth@churchillschool.co.uk</w:t>
              </w:r>
            </w:hyperlink>
          </w:p>
        </w:tc>
      </w:tr>
      <w:tr w:rsidR="00967C49" w:rsidRPr="00351EB4" w14:paraId="57E39275" w14:textId="77777777" w:rsidTr="003E7F34">
        <w:tc>
          <w:tcPr>
            <w:tcW w:w="2409" w:type="dxa"/>
            <w:tcBorders>
              <w:left w:val="single" w:sz="4" w:space="0" w:color="auto"/>
              <w:bottom w:val="single" w:sz="4" w:space="0" w:color="auto"/>
              <w:right w:val="single" w:sz="4" w:space="0" w:color="auto"/>
            </w:tcBorders>
          </w:tcPr>
          <w:p w14:paraId="74168519"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The Bridge</w:t>
            </w:r>
          </w:p>
        </w:tc>
        <w:tc>
          <w:tcPr>
            <w:tcW w:w="2694" w:type="dxa"/>
            <w:tcBorders>
              <w:left w:val="single" w:sz="4" w:space="0" w:color="auto"/>
              <w:bottom w:val="single" w:sz="4" w:space="0" w:color="auto"/>
              <w:right w:val="single" w:sz="4" w:space="0" w:color="auto"/>
            </w:tcBorders>
          </w:tcPr>
          <w:p w14:paraId="1EFD1229" w14:textId="77777777" w:rsidR="00967C49" w:rsidRPr="00351EB4" w:rsidRDefault="00967C49" w:rsidP="003E7F34">
            <w:pPr>
              <w:rPr>
                <w:rFonts w:ascii="Times New Roman" w:hAnsi="Times New Roman" w:cs="Times New Roman"/>
              </w:rPr>
            </w:pPr>
            <w:r>
              <w:rPr>
                <w:rFonts w:ascii="Times New Roman" w:hAnsi="Times New Roman" w:cs="Times New Roman"/>
              </w:rPr>
              <w:t>Amanda Finn</w:t>
            </w:r>
          </w:p>
        </w:tc>
        <w:tc>
          <w:tcPr>
            <w:tcW w:w="8079" w:type="dxa"/>
            <w:tcBorders>
              <w:left w:val="single" w:sz="4" w:space="0" w:color="auto"/>
              <w:bottom w:val="single" w:sz="4" w:space="0" w:color="auto"/>
              <w:right w:val="single" w:sz="4" w:space="0" w:color="auto"/>
            </w:tcBorders>
          </w:tcPr>
          <w:p w14:paraId="6DAE6EF5" w14:textId="77777777" w:rsidR="00967C49" w:rsidRPr="00351EB4" w:rsidRDefault="00000000" w:rsidP="003E7F34">
            <w:pPr>
              <w:rPr>
                <w:rFonts w:ascii="Times New Roman" w:hAnsi="Times New Roman" w:cs="Times New Roman"/>
              </w:rPr>
            </w:pPr>
            <w:hyperlink r:id="rId224" w:history="1">
              <w:r w:rsidR="00967C49" w:rsidRPr="00D46A2A">
                <w:rPr>
                  <w:rStyle w:val="Hyperlink"/>
                  <w:rFonts w:ascii="Times New Roman" w:hAnsi="Times New Roman" w:cs="Times New Roman"/>
                </w:rPr>
                <w:t>amanda.finn@thebridgeschool.org.uk</w:t>
              </w:r>
            </w:hyperlink>
            <w:r w:rsidR="00967C49">
              <w:rPr>
                <w:rFonts w:ascii="Times New Roman" w:hAnsi="Times New Roman" w:cs="Times New Roman"/>
              </w:rPr>
              <w:t xml:space="preserve"> </w:t>
            </w:r>
          </w:p>
        </w:tc>
      </w:tr>
      <w:tr w:rsidR="00967C49" w:rsidRPr="00351EB4" w14:paraId="7D5153A3" w14:textId="77777777" w:rsidTr="003E7F34">
        <w:tc>
          <w:tcPr>
            <w:tcW w:w="2409" w:type="dxa"/>
            <w:tcBorders>
              <w:left w:val="single" w:sz="4" w:space="0" w:color="auto"/>
              <w:bottom w:val="single" w:sz="4" w:space="0" w:color="auto"/>
              <w:right w:val="single" w:sz="4" w:space="0" w:color="auto"/>
            </w:tcBorders>
          </w:tcPr>
          <w:p w14:paraId="50766A3F"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Sir Bobby Robson</w:t>
            </w:r>
          </w:p>
        </w:tc>
        <w:tc>
          <w:tcPr>
            <w:tcW w:w="2694" w:type="dxa"/>
            <w:tcBorders>
              <w:left w:val="single" w:sz="4" w:space="0" w:color="auto"/>
              <w:bottom w:val="single" w:sz="4" w:space="0" w:color="auto"/>
              <w:right w:val="single" w:sz="4" w:space="0" w:color="auto"/>
            </w:tcBorders>
          </w:tcPr>
          <w:p w14:paraId="69D6C142"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Adam Dabin</w:t>
            </w:r>
          </w:p>
        </w:tc>
        <w:tc>
          <w:tcPr>
            <w:tcW w:w="8079" w:type="dxa"/>
            <w:tcBorders>
              <w:left w:val="single" w:sz="4" w:space="0" w:color="auto"/>
              <w:bottom w:val="single" w:sz="4" w:space="0" w:color="auto"/>
              <w:right w:val="single" w:sz="4" w:space="0" w:color="auto"/>
            </w:tcBorders>
          </w:tcPr>
          <w:p w14:paraId="6EC10107" w14:textId="77777777" w:rsidR="00967C49" w:rsidRPr="00351EB4" w:rsidRDefault="00000000" w:rsidP="003E7F34">
            <w:pPr>
              <w:rPr>
                <w:rFonts w:ascii="Times New Roman" w:hAnsi="Times New Roman" w:cs="Times New Roman"/>
              </w:rPr>
            </w:pPr>
            <w:hyperlink r:id="rId225" w:history="1">
              <w:r w:rsidR="00967C49" w:rsidRPr="00351EB4">
                <w:rPr>
                  <w:rStyle w:val="Hyperlink"/>
                  <w:rFonts w:ascii="Times New Roman" w:hAnsi="Times New Roman" w:cs="Times New Roman"/>
                </w:rPr>
                <w:t>head@sbrschool.co.uk</w:t>
              </w:r>
            </w:hyperlink>
          </w:p>
        </w:tc>
      </w:tr>
      <w:tr w:rsidR="00967C49" w:rsidRPr="00351EB4" w14:paraId="64A3F5B3" w14:textId="77777777" w:rsidTr="003E7F34">
        <w:tc>
          <w:tcPr>
            <w:tcW w:w="2409" w:type="dxa"/>
          </w:tcPr>
          <w:p w14:paraId="34029C36"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Sir Peter Hall School</w:t>
            </w:r>
          </w:p>
        </w:tc>
        <w:tc>
          <w:tcPr>
            <w:tcW w:w="2694" w:type="dxa"/>
          </w:tcPr>
          <w:p w14:paraId="632F912B" w14:textId="77777777" w:rsidR="00967C49" w:rsidRDefault="00967C49" w:rsidP="003E7F34">
            <w:pPr>
              <w:rPr>
                <w:rFonts w:ascii="Times New Roman" w:hAnsi="Times New Roman" w:cs="Times New Roman"/>
              </w:rPr>
            </w:pPr>
            <w:r>
              <w:rPr>
                <w:rFonts w:ascii="Times New Roman" w:hAnsi="Times New Roman" w:cs="Times New Roman"/>
              </w:rPr>
              <w:t>Raksha Cohan-Jones</w:t>
            </w:r>
          </w:p>
          <w:p w14:paraId="32E0F863" w14:textId="77777777" w:rsidR="00967C49" w:rsidRPr="00351EB4" w:rsidRDefault="00967C49" w:rsidP="003E7F34">
            <w:pPr>
              <w:rPr>
                <w:rFonts w:ascii="Times New Roman" w:hAnsi="Times New Roman" w:cs="Times New Roman"/>
              </w:rPr>
            </w:pPr>
            <w:r>
              <w:rPr>
                <w:rFonts w:ascii="Times New Roman" w:hAnsi="Times New Roman" w:cs="Times New Roman"/>
              </w:rPr>
              <w:t>Pia Parker</w:t>
            </w:r>
          </w:p>
        </w:tc>
        <w:tc>
          <w:tcPr>
            <w:tcW w:w="8079" w:type="dxa"/>
          </w:tcPr>
          <w:p w14:paraId="7BA5B8AA" w14:textId="77777777" w:rsidR="00967C49" w:rsidRPr="00C22C20" w:rsidRDefault="00000000" w:rsidP="003E7F34">
            <w:pPr>
              <w:rPr>
                <w:rFonts w:ascii="Times New Roman" w:hAnsi="Times New Roman" w:cs="Times New Roman"/>
              </w:rPr>
            </w:pPr>
            <w:hyperlink r:id="rId226" w:history="1">
              <w:r w:rsidR="00967C49" w:rsidRPr="00C22C20">
                <w:rPr>
                  <w:rStyle w:val="Hyperlink"/>
                  <w:rFonts w:ascii="Times New Roman" w:hAnsi="Times New Roman" w:cs="Times New Roman"/>
                </w:rPr>
                <w:t>rchohan-jones@sphschool.org</w:t>
              </w:r>
            </w:hyperlink>
            <w:r w:rsidR="00967C49" w:rsidRPr="00C22C20">
              <w:rPr>
                <w:rFonts w:ascii="Times New Roman" w:hAnsi="Times New Roman" w:cs="Times New Roman"/>
              </w:rPr>
              <w:t xml:space="preserve"> </w:t>
            </w:r>
          </w:p>
          <w:p w14:paraId="1FAA55A2" w14:textId="77777777" w:rsidR="00967C49" w:rsidRPr="00351EB4" w:rsidRDefault="00000000" w:rsidP="003E7F34">
            <w:pPr>
              <w:rPr>
                <w:rFonts w:ascii="Times New Roman" w:hAnsi="Times New Roman" w:cs="Times New Roman"/>
              </w:rPr>
            </w:pPr>
            <w:hyperlink r:id="rId227" w:history="1">
              <w:r w:rsidR="00967C49" w:rsidRPr="00C22C20">
                <w:rPr>
                  <w:rStyle w:val="Hyperlink"/>
                  <w:rFonts w:ascii="Times New Roman" w:hAnsi="Times New Roman" w:cs="Times New Roman"/>
                </w:rPr>
                <w:t>pparker@sphschool.org</w:t>
              </w:r>
            </w:hyperlink>
            <w:r w:rsidR="00967C49">
              <w:t xml:space="preserve"> </w:t>
            </w:r>
          </w:p>
        </w:tc>
      </w:tr>
      <w:tr w:rsidR="00967C49" w:rsidRPr="00351EB4" w14:paraId="29493317" w14:textId="77777777" w:rsidTr="003E7F34">
        <w:tc>
          <w:tcPr>
            <w:tcW w:w="2409" w:type="dxa"/>
          </w:tcPr>
          <w:p w14:paraId="0115C9AB"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Castle Manor</w:t>
            </w:r>
          </w:p>
        </w:tc>
        <w:tc>
          <w:tcPr>
            <w:tcW w:w="2694" w:type="dxa"/>
          </w:tcPr>
          <w:p w14:paraId="3BE65F57" w14:textId="77777777" w:rsidR="00967C49" w:rsidRDefault="00967C49" w:rsidP="003E7F34">
            <w:pPr>
              <w:rPr>
                <w:rFonts w:ascii="Times New Roman" w:hAnsi="Times New Roman" w:cs="Times New Roman"/>
              </w:rPr>
            </w:pPr>
            <w:r w:rsidRPr="00351EB4">
              <w:rPr>
                <w:rFonts w:ascii="Times New Roman" w:hAnsi="Times New Roman" w:cs="Times New Roman"/>
              </w:rPr>
              <w:t>Jen Beaton</w:t>
            </w:r>
          </w:p>
          <w:p w14:paraId="0FE46B9E" w14:textId="77777777" w:rsidR="00967C49" w:rsidRPr="00351EB4" w:rsidRDefault="00967C49" w:rsidP="003E7F34">
            <w:pPr>
              <w:rPr>
                <w:rFonts w:ascii="Times New Roman" w:hAnsi="Times New Roman" w:cs="Times New Roman"/>
              </w:rPr>
            </w:pPr>
            <w:r>
              <w:rPr>
                <w:rFonts w:ascii="Times New Roman" w:hAnsi="Times New Roman" w:cs="Times New Roman"/>
              </w:rPr>
              <w:t>Paul Gardiner</w:t>
            </w:r>
          </w:p>
        </w:tc>
        <w:tc>
          <w:tcPr>
            <w:tcW w:w="8079" w:type="dxa"/>
          </w:tcPr>
          <w:p w14:paraId="490157A0" w14:textId="77777777" w:rsidR="00967C49" w:rsidRDefault="00000000" w:rsidP="003E7F34">
            <w:pPr>
              <w:rPr>
                <w:rFonts w:ascii="Times New Roman" w:hAnsi="Times New Roman" w:cs="Times New Roman"/>
              </w:rPr>
            </w:pPr>
            <w:hyperlink r:id="rId228" w:history="1">
              <w:r w:rsidR="00967C49" w:rsidRPr="00351EB4">
                <w:rPr>
                  <w:rStyle w:val="Hyperlink"/>
                  <w:rFonts w:ascii="Times New Roman" w:hAnsi="Times New Roman" w:cs="Times New Roman"/>
                </w:rPr>
                <w:t>jbeaton@castlemanor.org.uk</w:t>
              </w:r>
            </w:hyperlink>
            <w:r w:rsidR="00967C49" w:rsidRPr="00351EB4">
              <w:rPr>
                <w:rFonts w:ascii="Times New Roman" w:hAnsi="Times New Roman" w:cs="Times New Roman"/>
              </w:rPr>
              <w:t xml:space="preserve"> </w:t>
            </w:r>
          </w:p>
          <w:p w14:paraId="538B7D0D" w14:textId="77777777" w:rsidR="00967C49" w:rsidRPr="00351EB4" w:rsidRDefault="00000000" w:rsidP="003E7F34">
            <w:pPr>
              <w:rPr>
                <w:rFonts w:ascii="Times New Roman" w:hAnsi="Times New Roman" w:cs="Times New Roman"/>
              </w:rPr>
            </w:pPr>
            <w:hyperlink r:id="rId229" w:history="1">
              <w:r w:rsidR="00967C49" w:rsidRPr="004406E0">
                <w:rPr>
                  <w:rStyle w:val="Hyperlink"/>
                  <w:rFonts w:ascii="Times New Roman" w:hAnsi="Times New Roman" w:cs="Times New Roman"/>
                </w:rPr>
                <w:t>pgardiner@castlemanor.org.uk</w:t>
              </w:r>
            </w:hyperlink>
            <w:r w:rsidR="00967C49">
              <w:rPr>
                <w:rFonts w:ascii="Times New Roman" w:hAnsi="Times New Roman" w:cs="Times New Roman"/>
              </w:rPr>
              <w:t xml:space="preserve"> </w:t>
            </w:r>
          </w:p>
        </w:tc>
      </w:tr>
      <w:tr w:rsidR="00967C49" w:rsidRPr="00351EB4" w14:paraId="68EA3615" w14:textId="77777777" w:rsidTr="003E7F34">
        <w:tc>
          <w:tcPr>
            <w:tcW w:w="2409" w:type="dxa"/>
          </w:tcPr>
          <w:p w14:paraId="7839CB40"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County</w:t>
            </w:r>
            <w:r>
              <w:rPr>
                <w:rFonts w:ascii="Times New Roman" w:hAnsi="Times New Roman" w:cs="Times New Roman"/>
              </w:rPr>
              <w:t xml:space="preserve"> Upper</w:t>
            </w:r>
          </w:p>
        </w:tc>
        <w:tc>
          <w:tcPr>
            <w:tcW w:w="2694" w:type="dxa"/>
          </w:tcPr>
          <w:p w14:paraId="5C37448B"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Matt Benson</w:t>
            </w:r>
          </w:p>
        </w:tc>
        <w:tc>
          <w:tcPr>
            <w:tcW w:w="8079" w:type="dxa"/>
          </w:tcPr>
          <w:p w14:paraId="4F4D70B9" w14:textId="77777777" w:rsidR="00967C49" w:rsidRPr="00351EB4" w:rsidRDefault="00000000" w:rsidP="003E7F34">
            <w:pPr>
              <w:rPr>
                <w:rFonts w:ascii="Times New Roman" w:hAnsi="Times New Roman" w:cs="Times New Roman"/>
              </w:rPr>
            </w:pPr>
            <w:hyperlink r:id="rId230" w:history="1">
              <w:r w:rsidR="00967C49" w:rsidRPr="00307DD3">
                <w:rPr>
                  <w:rStyle w:val="Hyperlink"/>
                  <w:rFonts w:ascii="Times New Roman" w:hAnsi="Times New Roman" w:cs="Times New Roman"/>
                </w:rPr>
                <w:t>mbenson@countyhigh.org</w:t>
              </w:r>
            </w:hyperlink>
            <w:r w:rsidR="00967C49" w:rsidRPr="00351EB4">
              <w:rPr>
                <w:rFonts w:ascii="Times New Roman" w:hAnsi="Times New Roman" w:cs="Times New Roman"/>
              </w:rPr>
              <w:t xml:space="preserve"> </w:t>
            </w:r>
          </w:p>
        </w:tc>
      </w:tr>
      <w:tr w:rsidR="00967C49" w:rsidRPr="00351EB4" w14:paraId="155D54A9" w14:textId="77777777" w:rsidTr="003E7F34">
        <w:tc>
          <w:tcPr>
            <w:tcW w:w="2409" w:type="dxa"/>
          </w:tcPr>
          <w:p w14:paraId="7C29AB67" w14:textId="77777777" w:rsidR="00967C49" w:rsidRPr="00351EB4" w:rsidRDefault="00967C49" w:rsidP="003E7F34">
            <w:pPr>
              <w:rPr>
                <w:rFonts w:ascii="Times New Roman" w:hAnsi="Times New Roman" w:cs="Times New Roman"/>
              </w:rPr>
            </w:pPr>
            <w:bookmarkStart w:id="8" w:name="_Hlk108896898"/>
            <w:r w:rsidRPr="00351EB4">
              <w:rPr>
                <w:rFonts w:ascii="Times New Roman" w:hAnsi="Times New Roman" w:cs="Times New Roman"/>
              </w:rPr>
              <w:t>Felixstowe</w:t>
            </w:r>
          </w:p>
        </w:tc>
        <w:tc>
          <w:tcPr>
            <w:tcW w:w="2694" w:type="dxa"/>
          </w:tcPr>
          <w:p w14:paraId="65A17E36" w14:textId="77777777" w:rsidR="00967C49" w:rsidRPr="00351EB4" w:rsidRDefault="00967C49" w:rsidP="003E7F34">
            <w:pPr>
              <w:rPr>
                <w:rFonts w:ascii="Times New Roman" w:hAnsi="Times New Roman" w:cs="Times New Roman"/>
              </w:rPr>
            </w:pPr>
            <w:r>
              <w:rPr>
                <w:rFonts w:ascii="Times New Roman" w:hAnsi="Times New Roman" w:cs="Times New Roman"/>
              </w:rPr>
              <w:t>Sara Parry</w:t>
            </w:r>
          </w:p>
        </w:tc>
        <w:tc>
          <w:tcPr>
            <w:tcW w:w="8079" w:type="dxa"/>
          </w:tcPr>
          <w:p w14:paraId="7F73B7C1" w14:textId="77777777" w:rsidR="00967C49" w:rsidRPr="0073718F" w:rsidRDefault="00000000" w:rsidP="003E7F34">
            <w:pPr>
              <w:rPr>
                <w:rFonts w:ascii="Times New Roman" w:hAnsi="Times New Roman" w:cs="Times New Roman"/>
              </w:rPr>
            </w:pPr>
            <w:hyperlink r:id="rId231" w:history="1">
              <w:r w:rsidR="00967C49" w:rsidRPr="0073718F">
                <w:rPr>
                  <w:rStyle w:val="Hyperlink"/>
                  <w:rFonts w:ascii="Times New Roman" w:hAnsi="Times New Roman" w:cs="Times New Roman"/>
                </w:rPr>
                <w:t>sparry@fxs.org.uk</w:t>
              </w:r>
            </w:hyperlink>
            <w:r w:rsidR="00967C49" w:rsidRPr="0073718F">
              <w:rPr>
                <w:rFonts w:ascii="Times New Roman" w:hAnsi="Times New Roman" w:cs="Times New Roman"/>
              </w:rPr>
              <w:t xml:space="preserve"> </w:t>
            </w:r>
          </w:p>
        </w:tc>
      </w:tr>
      <w:bookmarkEnd w:id="8"/>
      <w:tr w:rsidR="00967C49" w:rsidRPr="00351EB4" w14:paraId="64EE646D" w14:textId="77777777" w:rsidTr="003E7F34">
        <w:tc>
          <w:tcPr>
            <w:tcW w:w="2409" w:type="dxa"/>
          </w:tcPr>
          <w:p w14:paraId="3885A073"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Newmarket</w:t>
            </w:r>
          </w:p>
        </w:tc>
        <w:tc>
          <w:tcPr>
            <w:tcW w:w="2694" w:type="dxa"/>
          </w:tcPr>
          <w:p w14:paraId="7969396F"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Abi Baker</w:t>
            </w:r>
          </w:p>
        </w:tc>
        <w:tc>
          <w:tcPr>
            <w:tcW w:w="8079" w:type="dxa"/>
          </w:tcPr>
          <w:p w14:paraId="54CD5979" w14:textId="77777777" w:rsidR="00967C49" w:rsidRPr="00351EB4" w:rsidRDefault="00000000" w:rsidP="003E7F34">
            <w:pPr>
              <w:rPr>
                <w:rFonts w:ascii="Times New Roman" w:hAnsi="Times New Roman" w:cs="Times New Roman"/>
              </w:rPr>
            </w:pPr>
            <w:hyperlink r:id="rId232" w:history="1">
              <w:r w:rsidR="00967C49" w:rsidRPr="00351EB4">
                <w:rPr>
                  <w:rStyle w:val="Hyperlink"/>
                  <w:rFonts w:ascii="Times New Roman" w:hAnsi="Times New Roman" w:cs="Times New Roman"/>
                </w:rPr>
                <w:t>abigail.baker@newmarketacademy.co.uk</w:t>
              </w:r>
            </w:hyperlink>
            <w:r w:rsidR="00967C49" w:rsidRPr="00351EB4">
              <w:rPr>
                <w:rFonts w:ascii="Times New Roman" w:hAnsi="Times New Roman" w:cs="Times New Roman"/>
              </w:rPr>
              <w:t xml:space="preserve"> </w:t>
            </w:r>
          </w:p>
        </w:tc>
      </w:tr>
      <w:tr w:rsidR="00967C49" w:rsidRPr="00351EB4" w14:paraId="5182C3EC" w14:textId="77777777" w:rsidTr="003E7F34">
        <w:tc>
          <w:tcPr>
            <w:tcW w:w="2409" w:type="dxa"/>
          </w:tcPr>
          <w:p w14:paraId="288F91E6"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Samuel Ward</w:t>
            </w:r>
          </w:p>
        </w:tc>
        <w:tc>
          <w:tcPr>
            <w:tcW w:w="2694" w:type="dxa"/>
          </w:tcPr>
          <w:p w14:paraId="26DCF867" w14:textId="77777777" w:rsidR="00967C49" w:rsidRPr="00351EB4" w:rsidRDefault="00967C49" w:rsidP="003E7F34">
            <w:pPr>
              <w:rPr>
                <w:rFonts w:ascii="Times New Roman" w:hAnsi="Times New Roman" w:cs="Times New Roman"/>
              </w:rPr>
            </w:pPr>
            <w:r>
              <w:rPr>
                <w:rFonts w:ascii="Times New Roman" w:hAnsi="Times New Roman" w:cs="Times New Roman"/>
              </w:rPr>
              <w:t>Vicki Eldred</w:t>
            </w:r>
          </w:p>
        </w:tc>
        <w:tc>
          <w:tcPr>
            <w:tcW w:w="8079" w:type="dxa"/>
          </w:tcPr>
          <w:p w14:paraId="063244B7" w14:textId="77777777" w:rsidR="00967C49" w:rsidRPr="00351EB4" w:rsidRDefault="00000000" w:rsidP="003E7F34">
            <w:pPr>
              <w:rPr>
                <w:rFonts w:ascii="Times New Roman" w:hAnsi="Times New Roman" w:cs="Times New Roman"/>
              </w:rPr>
            </w:pPr>
            <w:hyperlink r:id="rId233" w:history="1">
              <w:r w:rsidR="00967C49" w:rsidRPr="00553CA2">
                <w:rPr>
                  <w:rStyle w:val="Hyperlink"/>
                  <w:rFonts w:ascii="Times New Roman" w:hAnsi="Times New Roman" w:cs="Times New Roman"/>
                </w:rPr>
                <w:t>veldred@samuelward.co.uk</w:t>
              </w:r>
            </w:hyperlink>
            <w:r w:rsidR="00967C49">
              <w:rPr>
                <w:rFonts w:ascii="Times New Roman" w:hAnsi="Times New Roman" w:cs="Times New Roman"/>
              </w:rPr>
              <w:t xml:space="preserve"> </w:t>
            </w:r>
          </w:p>
        </w:tc>
      </w:tr>
      <w:tr w:rsidR="00967C49" w:rsidRPr="00351EB4" w14:paraId="64C12A1E" w14:textId="77777777" w:rsidTr="003E7F34">
        <w:tc>
          <w:tcPr>
            <w:tcW w:w="2409" w:type="dxa"/>
          </w:tcPr>
          <w:p w14:paraId="20A30B5B"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St. Edward’s</w:t>
            </w:r>
          </w:p>
        </w:tc>
        <w:tc>
          <w:tcPr>
            <w:tcW w:w="2694" w:type="dxa"/>
          </w:tcPr>
          <w:p w14:paraId="29F754A3" w14:textId="77777777" w:rsidR="00967C49" w:rsidRDefault="00967C49" w:rsidP="003E7F34">
            <w:pPr>
              <w:rPr>
                <w:rFonts w:ascii="Times New Roman" w:hAnsi="Times New Roman" w:cs="Times New Roman"/>
              </w:rPr>
            </w:pPr>
            <w:r w:rsidRPr="00351EB4">
              <w:rPr>
                <w:rFonts w:ascii="Times New Roman" w:hAnsi="Times New Roman" w:cs="Times New Roman"/>
              </w:rPr>
              <w:t>Murina Said</w:t>
            </w:r>
          </w:p>
          <w:p w14:paraId="1076BBFF" w14:textId="77777777" w:rsidR="00967C49" w:rsidRPr="00351EB4" w:rsidRDefault="00967C49" w:rsidP="003E7F34">
            <w:pPr>
              <w:rPr>
                <w:rFonts w:ascii="Times New Roman" w:hAnsi="Times New Roman" w:cs="Times New Roman"/>
              </w:rPr>
            </w:pPr>
            <w:r>
              <w:rPr>
                <w:rFonts w:ascii="Times New Roman" w:hAnsi="Times New Roman" w:cs="Times New Roman"/>
              </w:rPr>
              <w:t>Claire Waddingham</w:t>
            </w:r>
          </w:p>
        </w:tc>
        <w:tc>
          <w:tcPr>
            <w:tcW w:w="8079" w:type="dxa"/>
          </w:tcPr>
          <w:p w14:paraId="3616E3C1" w14:textId="77777777" w:rsidR="00967C49" w:rsidRDefault="00000000" w:rsidP="003E7F34">
            <w:pPr>
              <w:rPr>
                <w:rFonts w:ascii="Times New Roman" w:hAnsi="Times New Roman" w:cs="Times New Roman"/>
              </w:rPr>
            </w:pPr>
            <w:hyperlink r:id="rId234" w:history="1">
              <w:r w:rsidR="00967C49" w:rsidRPr="00351EB4">
                <w:rPr>
                  <w:rStyle w:val="Hyperlink"/>
                  <w:rFonts w:ascii="Times New Roman" w:hAnsi="Times New Roman" w:cs="Times New Roman"/>
                </w:rPr>
                <w:t>msaid@steds.org.uk</w:t>
              </w:r>
            </w:hyperlink>
            <w:r w:rsidR="00967C49" w:rsidRPr="00351EB4">
              <w:rPr>
                <w:rFonts w:ascii="Times New Roman" w:hAnsi="Times New Roman" w:cs="Times New Roman"/>
              </w:rPr>
              <w:t xml:space="preserve"> </w:t>
            </w:r>
          </w:p>
          <w:p w14:paraId="272C2CD8" w14:textId="77777777" w:rsidR="00967C49" w:rsidRPr="00351EB4" w:rsidRDefault="00000000" w:rsidP="003E7F34">
            <w:pPr>
              <w:rPr>
                <w:rFonts w:ascii="Times New Roman" w:hAnsi="Times New Roman" w:cs="Times New Roman"/>
              </w:rPr>
            </w:pPr>
            <w:hyperlink r:id="rId235" w:history="1">
              <w:r w:rsidR="00967C49" w:rsidRPr="00D24CC1">
                <w:rPr>
                  <w:rStyle w:val="Hyperlink"/>
                  <w:rFonts w:ascii="Times New Roman" w:hAnsi="Times New Roman" w:cs="Times New Roman"/>
                </w:rPr>
                <w:t>cwaddingham@steds.org.uk</w:t>
              </w:r>
            </w:hyperlink>
            <w:r w:rsidR="00967C49">
              <w:rPr>
                <w:rFonts w:ascii="Times New Roman" w:hAnsi="Times New Roman" w:cs="Times New Roman"/>
              </w:rPr>
              <w:t xml:space="preserve"> </w:t>
            </w:r>
          </w:p>
        </w:tc>
      </w:tr>
      <w:tr w:rsidR="00967C49" w:rsidRPr="00351EB4" w14:paraId="32096203" w14:textId="77777777" w:rsidTr="003E7F34">
        <w:tc>
          <w:tcPr>
            <w:tcW w:w="2409" w:type="dxa"/>
          </w:tcPr>
          <w:p w14:paraId="61799DF5"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Sybil Andrews</w:t>
            </w:r>
          </w:p>
        </w:tc>
        <w:tc>
          <w:tcPr>
            <w:tcW w:w="2694" w:type="dxa"/>
          </w:tcPr>
          <w:p w14:paraId="11ADB0C6"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Cassandra Bergin</w:t>
            </w:r>
          </w:p>
        </w:tc>
        <w:tc>
          <w:tcPr>
            <w:tcW w:w="8079" w:type="dxa"/>
          </w:tcPr>
          <w:p w14:paraId="4F635D91" w14:textId="77777777" w:rsidR="00967C49" w:rsidRPr="00351EB4" w:rsidRDefault="00000000" w:rsidP="003E7F34">
            <w:pPr>
              <w:rPr>
                <w:rFonts w:ascii="Times New Roman" w:hAnsi="Times New Roman" w:cs="Times New Roman"/>
              </w:rPr>
            </w:pPr>
            <w:hyperlink r:id="rId236" w:history="1">
              <w:r w:rsidR="00967C49" w:rsidRPr="00351EB4">
                <w:rPr>
                  <w:rStyle w:val="Hyperlink"/>
                  <w:rFonts w:ascii="Times New Roman" w:hAnsi="Times New Roman" w:cs="Times New Roman"/>
                </w:rPr>
                <w:t>cbergin@sybilandrewsacademy.co.uk</w:t>
              </w:r>
            </w:hyperlink>
            <w:r w:rsidR="00967C49" w:rsidRPr="00351EB4">
              <w:rPr>
                <w:rFonts w:ascii="Times New Roman" w:hAnsi="Times New Roman" w:cs="Times New Roman"/>
              </w:rPr>
              <w:t xml:space="preserve"> </w:t>
            </w:r>
          </w:p>
        </w:tc>
      </w:tr>
      <w:tr w:rsidR="00967C49" w:rsidRPr="00351EB4" w14:paraId="1ECC3D9B" w14:textId="77777777" w:rsidTr="003E7F34">
        <w:tc>
          <w:tcPr>
            <w:tcW w:w="2409" w:type="dxa"/>
          </w:tcPr>
          <w:p w14:paraId="2D01DADE"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lastRenderedPageBreak/>
              <w:t>Thomas Gainsborough</w:t>
            </w:r>
          </w:p>
        </w:tc>
        <w:tc>
          <w:tcPr>
            <w:tcW w:w="2694" w:type="dxa"/>
          </w:tcPr>
          <w:p w14:paraId="3B363EF4" w14:textId="77777777" w:rsidR="00967C49" w:rsidRPr="00351EB4" w:rsidRDefault="00967C49" w:rsidP="003E7F34">
            <w:pPr>
              <w:rPr>
                <w:rFonts w:ascii="Times New Roman" w:hAnsi="Times New Roman" w:cs="Times New Roman"/>
              </w:rPr>
            </w:pPr>
            <w:r w:rsidRPr="00351EB4">
              <w:rPr>
                <w:rFonts w:ascii="Times New Roman" w:hAnsi="Times New Roman" w:cs="Times New Roman"/>
              </w:rPr>
              <w:t>Tina O’</w:t>
            </w:r>
            <w:r>
              <w:rPr>
                <w:rFonts w:ascii="Times New Roman" w:hAnsi="Times New Roman" w:cs="Times New Roman"/>
              </w:rPr>
              <w:t>B</w:t>
            </w:r>
            <w:r w:rsidRPr="00351EB4">
              <w:rPr>
                <w:rFonts w:ascii="Times New Roman" w:hAnsi="Times New Roman" w:cs="Times New Roman"/>
              </w:rPr>
              <w:t>eirne</w:t>
            </w:r>
          </w:p>
        </w:tc>
        <w:tc>
          <w:tcPr>
            <w:tcW w:w="8079" w:type="dxa"/>
          </w:tcPr>
          <w:p w14:paraId="2B19FB59" w14:textId="77777777" w:rsidR="00967C49" w:rsidRPr="00351EB4" w:rsidRDefault="00000000" w:rsidP="003E7F34">
            <w:pPr>
              <w:rPr>
                <w:rFonts w:ascii="Times New Roman" w:hAnsi="Times New Roman" w:cs="Times New Roman"/>
              </w:rPr>
            </w:pPr>
            <w:hyperlink r:id="rId237" w:history="1">
              <w:r w:rsidR="00967C49" w:rsidRPr="00351EB4">
                <w:rPr>
                  <w:rStyle w:val="Hyperlink"/>
                  <w:rFonts w:ascii="Times New Roman" w:hAnsi="Times New Roman" w:cs="Times New Roman"/>
                </w:rPr>
                <w:t>tobeirne@tgschool.net</w:t>
              </w:r>
            </w:hyperlink>
            <w:r w:rsidR="00967C49" w:rsidRPr="00351EB4">
              <w:rPr>
                <w:rFonts w:ascii="Times New Roman" w:hAnsi="Times New Roman" w:cs="Times New Roman"/>
                <w:color w:val="4472C4" w:themeColor="accent1"/>
              </w:rPr>
              <w:t xml:space="preserve">   </w:t>
            </w:r>
          </w:p>
        </w:tc>
      </w:tr>
      <w:tr w:rsidR="00967C49" w:rsidRPr="00351EB4" w14:paraId="017FD050" w14:textId="77777777" w:rsidTr="003E7F34">
        <w:tc>
          <w:tcPr>
            <w:tcW w:w="2409" w:type="dxa"/>
          </w:tcPr>
          <w:p w14:paraId="1C642699" w14:textId="77777777" w:rsidR="00967C49" w:rsidRPr="00351EB4" w:rsidRDefault="00967C49" w:rsidP="003E7F34">
            <w:pPr>
              <w:rPr>
                <w:rFonts w:ascii="Times New Roman" w:hAnsi="Times New Roman" w:cs="Times New Roman"/>
              </w:rPr>
            </w:pPr>
            <w:r>
              <w:rPr>
                <w:rFonts w:ascii="Times New Roman" w:hAnsi="Times New Roman" w:cs="Times New Roman"/>
              </w:rPr>
              <w:t>Breckland</w:t>
            </w:r>
          </w:p>
        </w:tc>
        <w:tc>
          <w:tcPr>
            <w:tcW w:w="2694" w:type="dxa"/>
          </w:tcPr>
          <w:p w14:paraId="49297367" w14:textId="77777777" w:rsidR="00967C49" w:rsidRPr="00351EB4" w:rsidRDefault="00967C49" w:rsidP="003E7F34">
            <w:pPr>
              <w:rPr>
                <w:rFonts w:ascii="Times New Roman" w:hAnsi="Times New Roman" w:cs="Times New Roman"/>
              </w:rPr>
            </w:pPr>
            <w:r>
              <w:rPr>
                <w:rFonts w:ascii="Times New Roman" w:hAnsi="Times New Roman" w:cs="Times New Roman"/>
              </w:rPr>
              <w:t>Charlotte Bussey</w:t>
            </w:r>
          </w:p>
        </w:tc>
        <w:tc>
          <w:tcPr>
            <w:tcW w:w="8079" w:type="dxa"/>
          </w:tcPr>
          <w:p w14:paraId="563D1C9E" w14:textId="77777777" w:rsidR="00967C49" w:rsidRPr="00351EB4" w:rsidRDefault="00000000" w:rsidP="003E7F34">
            <w:pPr>
              <w:rPr>
                <w:rFonts w:ascii="Times New Roman" w:hAnsi="Times New Roman" w:cs="Times New Roman"/>
              </w:rPr>
            </w:pPr>
            <w:hyperlink r:id="rId238" w:history="1">
              <w:r w:rsidR="00967C49" w:rsidRPr="00316149">
                <w:rPr>
                  <w:rStyle w:val="Hyperlink"/>
                  <w:rFonts w:ascii="Times New Roman" w:hAnsi="Times New Roman" w:cs="Times New Roman"/>
                </w:rPr>
                <w:t>Cbussey@brecklandschool.co.uk</w:t>
              </w:r>
            </w:hyperlink>
            <w:r w:rsidR="00967C49">
              <w:rPr>
                <w:rFonts w:ascii="Times New Roman" w:hAnsi="Times New Roman" w:cs="Times New Roman"/>
              </w:rPr>
              <w:t xml:space="preserve"> </w:t>
            </w:r>
          </w:p>
        </w:tc>
      </w:tr>
      <w:bookmarkEnd w:id="7"/>
    </w:tbl>
    <w:p w14:paraId="1F674AA8" w14:textId="77777777" w:rsidR="00967C49" w:rsidRDefault="00967C49" w:rsidP="00967C49">
      <w:pPr>
        <w:rPr>
          <w:rFonts w:ascii="Times New Roman" w:hAnsi="Times New Roman" w:cs="Times New Roman"/>
          <w:b/>
        </w:rPr>
      </w:pPr>
    </w:p>
    <w:p w14:paraId="58A7CE58" w14:textId="77777777" w:rsidR="00967C49" w:rsidRPr="00351EB4" w:rsidRDefault="00967C49" w:rsidP="00967C49">
      <w:pPr>
        <w:rPr>
          <w:rFonts w:ascii="Times New Roman" w:hAnsi="Times New Roman" w:cs="Times New Roman"/>
          <w:b/>
        </w:rPr>
      </w:pPr>
    </w:p>
    <w:tbl>
      <w:tblPr>
        <w:tblStyle w:val="TableGrid"/>
        <w:tblW w:w="0" w:type="auto"/>
        <w:tblInd w:w="421" w:type="dxa"/>
        <w:tblLook w:val="04A0" w:firstRow="1" w:lastRow="0" w:firstColumn="1" w:lastColumn="0" w:noHBand="0" w:noVBand="1"/>
      </w:tblPr>
      <w:tblGrid>
        <w:gridCol w:w="2409"/>
        <w:gridCol w:w="2694"/>
        <w:gridCol w:w="8079"/>
      </w:tblGrid>
      <w:tr w:rsidR="00967C49" w14:paraId="5C30374F" w14:textId="77777777" w:rsidTr="00967C49">
        <w:tc>
          <w:tcPr>
            <w:tcW w:w="2409" w:type="dxa"/>
          </w:tcPr>
          <w:p w14:paraId="38A3FDF8" w14:textId="77777777" w:rsidR="00967C49" w:rsidRDefault="00967C49" w:rsidP="003E7F34">
            <w:pPr>
              <w:rPr>
                <w:rFonts w:ascii="Times New Roman" w:hAnsi="Times New Roman" w:cs="Times New Roman"/>
              </w:rPr>
            </w:pPr>
            <w:r w:rsidRPr="00351EB4">
              <w:rPr>
                <w:rFonts w:ascii="Times New Roman" w:hAnsi="Times New Roman" w:cs="Times New Roman"/>
              </w:rPr>
              <w:t>Burton End Hub</w:t>
            </w:r>
          </w:p>
        </w:tc>
        <w:tc>
          <w:tcPr>
            <w:tcW w:w="2694" w:type="dxa"/>
          </w:tcPr>
          <w:p w14:paraId="0652D5C9" w14:textId="77777777" w:rsidR="00967C49" w:rsidRDefault="00967C49" w:rsidP="003E7F34">
            <w:pPr>
              <w:rPr>
                <w:rFonts w:ascii="Times New Roman" w:hAnsi="Times New Roman" w:cs="Times New Roman"/>
              </w:rPr>
            </w:pPr>
            <w:r>
              <w:rPr>
                <w:rFonts w:ascii="Times New Roman" w:hAnsi="Times New Roman" w:cs="Times New Roman"/>
              </w:rPr>
              <w:t>Sarah Pullen</w:t>
            </w:r>
          </w:p>
        </w:tc>
        <w:tc>
          <w:tcPr>
            <w:tcW w:w="8079" w:type="dxa"/>
          </w:tcPr>
          <w:p w14:paraId="32E02675" w14:textId="77777777" w:rsidR="00967C49" w:rsidRDefault="00000000" w:rsidP="003E7F34">
            <w:pPr>
              <w:rPr>
                <w:rFonts w:ascii="Times New Roman" w:hAnsi="Times New Roman" w:cs="Times New Roman"/>
              </w:rPr>
            </w:pPr>
            <w:hyperlink r:id="rId239" w:history="1">
              <w:r w:rsidR="00967C49" w:rsidRPr="00226FF4">
                <w:rPr>
                  <w:rStyle w:val="Hyperlink"/>
                  <w:rFonts w:ascii="Times New Roman" w:hAnsi="Times New Roman" w:cs="Times New Roman"/>
                </w:rPr>
                <w:t>spullen@burtonendschool.co.uk</w:t>
              </w:r>
            </w:hyperlink>
            <w:r w:rsidR="00967C49">
              <w:rPr>
                <w:rFonts w:ascii="Times New Roman" w:hAnsi="Times New Roman" w:cs="Times New Roman"/>
              </w:rPr>
              <w:t xml:space="preserve"> </w:t>
            </w:r>
          </w:p>
        </w:tc>
      </w:tr>
      <w:tr w:rsidR="00967C49" w14:paraId="268D6BDC" w14:textId="77777777" w:rsidTr="00967C49">
        <w:tc>
          <w:tcPr>
            <w:tcW w:w="2409" w:type="dxa"/>
          </w:tcPr>
          <w:p w14:paraId="40C6C59D" w14:textId="77777777" w:rsidR="00967C49" w:rsidRDefault="00967C49" w:rsidP="003E7F34">
            <w:pPr>
              <w:rPr>
                <w:rFonts w:ascii="Times New Roman" w:hAnsi="Times New Roman" w:cs="Times New Roman"/>
              </w:rPr>
            </w:pPr>
            <w:r w:rsidRPr="00351EB4">
              <w:rPr>
                <w:rFonts w:ascii="Times New Roman" w:hAnsi="Times New Roman" w:cs="Times New Roman"/>
              </w:rPr>
              <w:t>Castle Manor Hub</w:t>
            </w:r>
          </w:p>
        </w:tc>
        <w:tc>
          <w:tcPr>
            <w:tcW w:w="2694" w:type="dxa"/>
          </w:tcPr>
          <w:p w14:paraId="2497F1CD" w14:textId="77777777" w:rsidR="00967C49" w:rsidRDefault="00967C49" w:rsidP="003E7F34">
            <w:pPr>
              <w:rPr>
                <w:rFonts w:ascii="Times New Roman" w:hAnsi="Times New Roman" w:cs="Times New Roman"/>
              </w:rPr>
            </w:pPr>
            <w:r w:rsidRPr="00351EB4">
              <w:rPr>
                <w:rFonts w:ascii="Times New Roman" w:hAnsi="Times New Roman" w:cs="Times New Roman"/>
              </w:rPr>
              <w:t>Ben Jones</w:t>
            </w:r>
          </w:p>
        </w:tc>
        <w:tc>
          <w:tcPr>
            <w:tcW w:w="8079" w:type="dxa"/>
          </w:tcPr>
          <w:p w14:paraId="7424102C" w14:textId="77777777" w:rsidR="00967C49" w:rsidRDefault="00000000" w:rsidP="003E7F34">
            <w:pPr>
              <w:rPr>
                <w:rFonts w:ascii="Times New Roman" w:hAnsi="Times New Roman" w:cs="Times New Roman"/>
              </w:rPr>
            </w:pPr>
            <w:hyperlink r:id="rId240" w:history="1">
              <w:r w:rsidR="00967C49" w:rsidRPr="00351EB4">
                <w:rPr>
                  <w:rStyle w:val="Hyperlink"/>
                  <w:rFonts w:ascii="Times New Roman" w:hAnsi="Times New Roman" w:cs="Times New Roman"/>
                </w:rPr>
                <w:t>bjones@castlemanor.org.uk</w:t>
              </w:r>
            </w:hyperlink>
          </w:p>
        </w:tc>
      </w:tr>
      <w:tr w:rsidR="00967C49" w14:paraId="617AE6F7" w14:textId="77777777" w:rsidTr="00967C49">
        <w:tc>
          <w:tcPr>
            <w:tcW w:w="2409" w:type="dxa"/>
          </w:tcPr>
          <w:p w14:paraId="1A6FA4C6" w14:textId="77777777" w:rsidR="00967C49" w:rsidRDefault="00967C49" w:rsidP="003E7F34">
            <w:pPr>
              <w:rPr>
                <w:rFonts w:ascii="Times New Roman" w:hAnsi="Times New Roman" w:cs="Times New Roman"/>
              </w:rPr>
            </w:pPr>
            <w:r w:rsidRPr="00351EB4">
              <w:rPr>
                <w:rFonts w:ascii="Times New Roman" w:hAnsi="Times New Roman" w:cs="Times New Roman"/>
              </w:rPr>
              <w:t>Clements Hub</w:t>
            </w:r>
          </w:p>
        </w:tc>
        <w:tc>
          <w:tcPr>
            <w:tcW w:w="2694" w:type="dxa"/>
          </w:tcPr>
          <w:p w14:paraId="48110F34" w14:textId="77777777" w:rsidR="00967C49" w:rsidRDefault="00967C49" w:rsidP="003E7F34">
            <w:pPr>
              <w:rPr>
                <w:rFonts w:ascii="Times New Roman" w:hAnsi="Times New Roman" w:cs="Times New Roman"/>
              </w:rPr>
            </w:pPr>
            <w:r w:rsidRPr="00351EB4">
              <w:rPr>
                <w:rFonts w:ascii="Times New Roman" w:hAnsi="Times New Roman" w:cs="Times New Roman"/>
              </w:rPr>
              <w:t>Anna Hughes</w:t>
            </w:r>
          </w:p>
        </w:tc>
        <w:tc>
          <w:tcPr>
            <w:tcW w:w="8079" w:type="dxa"/>
          </w:tcPr>
          <w:p w14:paraId="51811E79" w14:textId="77777777" w:rsidR="00967C49" w:rsidRDefault="00000000" w:rsidP="003E7F34">
            <w:pPr>
              <w:rPr>
                <w:rFonts w:ascii="Times New Roman" w:hAnsi="Times New Roman" w:cs="Times New Roman"/>
              </w:rPr>
            </w:pPr>
            <w:hyperlink r:id="rId241" w:history="1">
              <w:r w:rsidR="00967C49" w:rsidRPr="00351EB4">
                <w:rPr>
                  <w:rStyle w:val="Hyperlink"/>
                  <w:rFonts w:ascii="Times New Roman" w:hAnsi="Times New Roman" w:cs="Times New Roman"/>
                </w:rPr>
                <w:t>a.hughes@clementsprimary.co.uk</w:t>
              </w:r>
            </w:hyperlink>
          </w:p>
        </w:tc>
      </w:tr>
      <w:tr w:rsidR="00967C49" w14:paraId="2F59C6B5" w14:textId="77777777" w:rsidTr="00967C49">
        <w:tc>
          <w:tcPr>
            <w:tcW w:w="2409" w:type="dxa"/>
          </w:tcPr>
          <w:p w14:paraId="42FB77DC" w14:textId="77777777" w:rsidR="00967C49" w:rsidRDefault="00967C49" w:rsidP="003E7F34">
            <w:pPr>
              <w:rPr>
                <w:rFonts w:ascii="Times New Roman" w:hAnsi="Times New Roman" w:cs="Times New Roman"/>
              </w:rPr>
            </w:pPr>
            <w:r w:rsidRPr="00351EB4">
              <w:rPr>
                <w:rFonts w:ascii="Times New Roman" w:hAnsi="Times New Roman" w:cs="Times New Roman"/>
              </w:rPr>
              <w:t>Newmarket Hub</w:t>
            </w:r>
          </w:p>
        </w:tc>
        <w:tc>
          <w:tcPr>
            <w:tcW w:w="2694" w:type="dxa"/>
          </w:tcPr>
          <w:p w14:paraId="4431FC80" w14:textId="77777777" w:rsidR="00967C49" w:rsidRDefault="00967C49" w:rsidP="003E7F34">
            <w:pPr>
              <w:rPr>
                <w:rFonts w:ascii="Times New Roman" w:hAnsi="Times New Roman" w:cs="Times New Roman"/>
              </w:rPr>
            </w:pPr>
          </w:p>
        </w:tc>
        <w:tc>
          <w:tcPr>
            <w:tcW w:w="8079" w:type="dxa"/>
          </w:tcPr>
          <w:p w14:paraId="4CB0A293" w14:textId="77777777" w:rsidR="00967C49" w:rsidRDefault="00967C49" w:rsidP="003E7F34">
            <w:pPr>
              <w:rPr>
                <w:rFonts w:ascii="Times New Roman" w:hAnsi="Times New Roman" w:cs="Times New Roman"/>
              </w:rPr>
            </w:pPr>
          </w:p>
        </w:tc>
      </w:tr>
      <w:tr w:rsidR="00967C49" w14:paraId="2FCCD5C6" w14:textId="77777777" w:rsidTr="00967C49">
        <w:tc>
          <w:tcPr>
            <w:tcW w:w="2409" w:type="dxa"/>
          </w:tcPr>
          <w:p w14:paraId="2228D769" w14:textId="77777777" w:rsidR="00967C49" w:rsidRDefault="00967C49" w:rsidP="003E7F34">
            <w:pPr>
              <w:rPr>
                <w:rFonts w:ascii="Times New Roman" w:hAnsi="Times New Roman" w:cs="Times New Roman"/>
              </w:rPr>
            </w:pPr>
            <w:r w:rsidRPr="00351EB4">
              <w:rPr>
                <w:rFonts w:ascii="Times New Roman" w:hAnsi="Times New Roman" w:cs="Times New Roman"/>
              </w:rPr>
              <w:t>Woodhall Hub</w:t>
            </w:r>
          </w:p>
        </w:tc>
        <w:tc>
          <w:tcPr>
            <w:tcW w:w="2694" w:type="dxa"/>
          </w:tcPr>
          <w:p w14:paraId="13DC9FD4" w14:textId="77777777" w:rsidR="00967C49" w:rsidRDefault="00967C49" w:rsidP="003E7F34">
            <w:pPr>
              <w:rPr>
                <w:rFonts w:ascii="Times New Roman" w:hAnsi="Times New Roman" w:cs="Times New Roman"/>
              </w:rPr>
            </w:pPr>
            <w:r w:rsidRPr="00351EB4">
              <w:rPr>
                <w:rFonts w:ascii="Times New Roman" w:hAnsi="Times New Roman" w:cs="Times New Roman"/>
              </w:rPr>
              <w:t>Leanne Copping</w:t>
            </w:r>
          </w:p>
        </w:tc>
        <w:tc>
          <w:tcPr>
            <w:tcW w:w="8079" w:type="dxa"/>
          </w:tcPr>
          <w:p w14:paraId="11EC42D6" w14:textId="77777777" w:rsidR="00967C49" w:rsidRDefault="00000000" w:rsidP="003E7F34">
            <w:pPr>
              <w:rPr>
                <w:rFonts w:ascii="Times New Roman" w:hAnsi="Times New Roman" w:cs="Times New Roman"/>
              </w:rPr>
            </w:pPr>
            <w:hyperlink r:id="rId242" w:history="1">
              <w:r w:rsidR="00967C49" w:rsidRPr="00351EB4">
                <w:rPr>
                  <w:rStyle w:val="Hyperlink"/>
                  <w:rFonts w:ascii="Times New Roman" w:hAnsi="Times New Roman" w:cs="Times New Roman"/>
                </w:rPr>
                <w:t>lcopping@woodhallprimary.co.uk</w:t>
              </w:r>
            </w:hyperlink>
            <w:r w:rsidR="00967C49" w:rsidRPr="00351EB4">
              <w:rPr>
                <w:rFonts w:ascii="Times New Roman" w:hAnsi="Times New Roman" w:cs="Times New Roman"/>
              </w:rPr>
              <w:t xml:space="preserve"> </w:t>
            </w:r>
          </w:p>
        </w:tc>
      </w:tr>
      <w:tr w:rsidR="00967C49" w14:paraId="15892D90" w14:textId="77777777" w:rsidTr="00967C49">
        <w:tc>
          <w:tcPr>
            <w:tcW w:w="2409" w:type="dxa"/>
          </w:tcPr>
          <w:p w14:paraId="6031D216" w14:textId="77777777" w:rsidR="00967C49" w:rsidRDefault="00967C49" w:rsidP="003E7F34">
            <w:pPr>
              <w:rPr>
                <w:rFonts w:ascii="Times New Roman" w:hAnsi="Times New Roman" w:cs="Times New Roman"/>
              </w:rPr>
            </w:pPr>
            <w:r w:rsidRPr="00351EB4">
              <w:rPr>
                <w:rFonts w:ascii="Times New Roman" w:hAnsi="Times New Roman" w:cs="Times New Roman"/>
              </w:rPr>
              <w:t>Newmarket Hub</w:t>
            </w:r>
          </w:p>
        </w:tc>
        <w:tc>
          <w:tcPr>
            <w:tcW w:w="2694" w:type="dxa"/>
          </w:tcPr>
          <w:p w14:paraId="725588EE" w14:textId="77777777" w:rsidR="00967C49" w:rsidRDefault="00967C49" w:rsidP="003E7F34">
            <w:pPr>
              <w:rPr>
                <w:rFonts w:ascii="Times New Roman" w:hAnsi="Times New Roman" w:cs="Times New Roman"/>
              </w:rPr>
            </w:pPr>
            <w:r w:rsidRPr="00351EB4">
              <w:rPr>
                <w:rFonts w:ascii="Times New Roman" w:hAnsi="Times New Roman" w:cs="Times New Roman"/>
              </w:rPr>
              <w:t>Phoebe Parker</w:t>
            </w:r>
          </w:p>
        </w:tc>
        <w:tc>
          <w:tcPr>
            <w:tcW w:w="8079" w:type="dxa"/>
          </w:tcPr>
          <w:p w14:paraId="567304BA" w14:textId="77777777" w:rsidR="00967C49" w:rsidRDefault="00000000" w:rsidP="003E7F34">
            <w:pPr>
              <w:rPr>
                <w:rFonts w:ascii="Times New Roman" w:hAnsi="Times New Roman" w:cs="Times New Roman"/>
              </w:rPr>
            </w:pPr>
            <w:hyperlink r:id="rId243" w:history="1">
              <w:r w:rsidR="00967C49" w:rsidRPr="00351EB4">
                <w:rPr>
                  <w:rStyle w:val="Hyperlink"/>
                  <w:rFonts w:ascii="Times New Roman" w:hAnsi="Times New Roman" w:cs="Times New Roman"/>
                </w:rPr>
                <w:t>pparker@houldsworthvalleyacademy.co.uk</w:t>
              </w:r>
            </w:hyperlink>
            <w:r w:rsidR="00967C49" w:rsidRPr="00351EB4">
              <w:rPr>
                <w:rFonts w:ascii="Times New Roman" w:hAnsi="Times New Roman" w:cs="Times New Roman"/>
              </w:rPr>
              <w:t xml:space="preserve"> </w:t>
            </w:r>
          </w:p>
        </w:tc>
      </w:tr>
    </w:tbl>
    <w:p w14:paraId="2D8130C2" w14:textId="4B905249" w:rsidR="009A0F10" w:rsidRDefault="009A0F10" w:rsidP="00815AF5">
      <w:pPr>
        <w:rPr>
          <w:rFonts w:ascii="Times New Roman" w:hAnsi="Times New Roman" w:cs="Times New Roman"/>
        </w:rPr>
      </w:pPr>
    </w:p>
    <w:p w14:paraId="7AB18DFD" w14:textId="770D4008" w:rsidR="00740AED" w:rsidRDefault="00740AED" w:rsidP="00815AF5">
      <w:pPr>
        <w:rPr>
          <w:rFonts w:ascii="Times New Roman" w:hAnsi="Times New Roman" w:cs="Times New Roman"/>
        </w:rPr>
      </w:pPr>
    </w:p>
    <w:p w14:paraId="525E5955" w14:textId="0895F769" w:rsidR="00740AED" w:rsidRDefault="00740AED" w:rsidP="00815AF5">
      <w:pPr>
        <w:rPr>
          <w:rFonts w:ascii="Times New Roman" w:hAnsi="Times New Roman" w:cs="Times New Roman"/>
        </w:rPr>
      </w:pPr>
    </w:p>
    <w:p w14:paraId="7C412F56" w14:textId="6BC1FF49" w:rsidR="00740AED" w:rsidRDefault="00740AED" w:rsidP="00815AF5">
      <w:pPr>
        <w:rPr>
          <w:rFonts w:ascii="Times New Roman" w:hAnsi="Times New Roman" w:cs="Times New Roman"/>
        </w:rPr>
      </w:pPr>
    </w:p>
    <w:p w14:paraId="0C6B75E7" w14:textId="1196E56E" w:rsidR="00740AED" w:rsidRDefault="00740AED" w:rsidP="00815AF5">
      <w:pPr>
        <w:rPr>
          <w:rFonts w:ascii="Times New Roman" w:hAnsi="Times New Roman" w:cs="Times New Roman"/>
        </w:rPr>
      </w:pPr>
    </w:p>
    <w:p w14:paraId="64EC5D83" w14:textId="5ACC5F67" w:rsidR="00740AED" w:rsidRDefault="00740AED" w:rsidP="00815AF5">
      <w:pPr>
        <w:rPr>
          <w:rFonts w:ascii="Times New Roman" w:hAnsi="Times New Roman" w:cs="Times New Roman"/>
        </w:rPr>
      </w:pPr>
    </w:p>
    <w:p w14:paraId="6D74D313" w14:textId="35D265E1" w:rsidR="00740AED" w:rsidRDefault="00740AED" w:rsidP="00815AF5">
      <w:pPr>
        <w:rPr>
          <w:rFonts w:ascii="Times New Roman" w:hAnsi="Times New Roman" w:cs="Times New Roman"/>
        </w:rPr>
      </w:pPr>
    </w:p>
    <w:p w14:paraId="639B4AD1" w14:textId="57922B36" w:rsidR="00740AED" w:rsidRDefault="00740AED" w:rsidP="00815AF5">
      <w:pPr>
        <w:rPr>
          <w:rFonts w:ascii="Times New Roman" w:hAnsi="Times New Roman" w:cs="Times New Roman"/>
        </w:rPr>
      </w:pPr>
    </w:p>
    <w:p w14:paraId="1D90970D" w14:textId="4EFF9ECB" w:rsidR="00740AED" w:rsidRDefault="00740AED" w:rsidP="00815AF5">
      <w:pPr>
        <w:rPr>
          <w:rFonts w:ascii="Times New Roman" w:hAnsi="Times New Roman" w:cs="Times New Roman"/>
        </w:rPr>
      </w:pPr>
    </w:p>
    <w:p w14:paraId="3F7BC01E" w14:textId="098607BB" w:rsidR="00740AED" w:rsidRDefault="00740AED" w:rsidP="00815AF5">
      <w:pPr>
        <w:rPr>
          <w:rFonts w:ascii="Times New Roman" w:hAnsi="Times New Roman" w:cs="Times New Roman"/>
        </w:rPr>
      </w:pPr>
    </w:p>
    <w:p w14:paraId="75E359B0" w14:textId="2DF49D17" w:rsidR="00740AED" w:rsidRDefault="00740AED" w:rsidP="00815AF5">
      <w:pPr>
        <w:rPr>
          <w:rFonts w:ascii="Times New Roman" w:hAnsi="Times New Roman" w:cs="Times New Roman"/>
        </w:rPr>
      </w:pPr>
    </w:p>
    <w:p w14:paraId="1C3B416A" w14:textId="284952FB" w:rsidR="00740AED" w:rsidRDefault="00740AED" w:rsidP="00815AF5">
      <w:pPr>
        <w:rPr>
          <w:rFonts w:ascii="Times New Roman" w:hAnsi="Times New Roman" w:cs="Times New Roman"/>
        </w:rPr>
      </w:pPr>
    </w:p>
    <w:p w14:paraId="20012800" w14:textId="6768400B" w:rsidR="00740AED" w:rsidRDefault="00740AED" w:rsidP="00815AF5">
      <w:pPr>
        <w:rPr>
          <w:rFonts w:ascii="Times New Roman" w:hAnsi="Times New Roman" w:cs="Times New Roman"/>
        </w:rPr>
      </w:pPr>
    </w:p>
    <w:p w14:paraId="256DE11B" w14:textId="03618CFF" w:rsidR="00740AED" w:rsidRDefault="00740AED" w:rsidP="00815AF5">
      <w:pPr>
        <w:rPr>
          <w:rFonts w:ascii="Times New Roman" w:hAnsi="Times New Roman" w:cs="Times New Roman"/>
        </w:rPr>
      </w:pPr>
    </w:p>
    <w:p w14:paraId="506AD15A" w14:textId="2CEE44CF" w:rsidR="00740AED" w:rsidRDefault="00740AED" w:rsidP="00815AF5">
      <w:pPr>
        <w:rPr>
          <w:rFonts w:ascii="Times New Roman" w:hAnsi="Times New Roman" w:cs="Times New Roman"/>
        </w:rPr>
      </w:pPr>
    </w:p>
    <w:p w14:paraId="57DEADB0" w14:textId="19F67C02" w:rsidR="003F179E" w:rsidRDefault="003F179E" w:rsidP="003F179E">
      <w:pPr>
        <w:rPr>
          <w:rFonts w:ascii="Times New Roman" w:hAnsi="Times New Roman" w:cs="Times New Roman"/>
          <w:b/>
          <w:bCs/>
        </w:rPr>
        <w:sectPr w:rsidR="003F179E" w:rsidSect="00C15AD4">
          <w:footerReference w:type="even" r:id="rId244"/>
          <w:footerReference w:type="default" r:id="rId245"/>
          <w:pgSz w:w="16840" w:h="11900" w:orient="landscape"/>
          <w:pgMar w:top="720" w:right="720" w:bottom="720" w:left="720" w:header="708" w:footer="708" w:gutter="0"/>
          <w:cols w:space="708"/>
          <w:docGrid w:linePitch="360"/>
        </w:sectPr>
      </w:pPr>
    </w:p>
    <w:p w14:paraId="2E32B5F2" w14:textId="5617CA82" w:rsidR="003F179E" w:rsidRDefault="003F179E" w:rsidP="00815AF5">
      <w:pPr>
        <w:rPr>
          <w:rFonts w:ascii="Times New Roman" w:hAnsi="Times New Roman" w:cs="Times New Roman"/>
          <w:b/>
          <w:bCs/>
        </w:rPr>
      </w:pPr>
      <w:r>
        <w:rPr>
          <w:rFonts w:ascii="Times New Roman" w:hAnsi="Times New Roman" w:cs="Times New Roman"/>
          <w:b/>
          <w:bCs/>
        </w:rPr>
        <w:lastRenderedPageBreak/>
        <w:t>Role of the SEND Director</w:t>
      </w:r>
    </w:p>
    <w:p w14:paraId="748E192A" w14:textId="77777777" w:rsidR="00F16985" w:rsidRDefault="00F16985" w:rsidP="00F16985">
      <w:pPr>
        <w:ind w:left="715" w:hanging="428"/>
      </w:pPr>
    </w:p>
    <w:tbl>
      <w:tblPr>
        <w:tblStyle w:val="TableGrid"/>
        <w:tblW w:w="0" w:type="auto"/>
        <w:tblInd w:w="715" w:type="dxa"/>
        <w:tblLook w:val="04A0" w:firstRow="1" w:lastRow="0" w:firstColumn="1" w:lastColumn="0" w:noHBand="0" w:noVBand="1"/>
      </w:tblPr>
      <w:tblGrid>
        <w:gridCol w:w="1123"/>
        <w:gridCol w:w="7178"/>
      </w:tblGrid>
      <w:tr w:rsidR="00F16985" w14:paraId="7023F213" w14:textId="77777777" w:rsidTr="00F16985">
        <w:tc>
          <w:tcPr>
            <w:tcW w:w="1123" w:type="dxa"/>
          </w:tcPr>
          <w:p w14:paraId="0A684C28" w14:textId="77777777" w:rsidR="00F16985" w:rsidRDefault="00F16985" w:rsidP="00800115">
            <w:pPr>
              <w:pStyle w:val="ListParagraph"/>
              <w:ind w:left="0"/>
              <w:rPr>
                <w:rFonts w:ascii="Times New Roman" w:hAnsi="Times New Roman" w:cs="Times New Roman"/>
              </w:rPr>
            </w:pPr>
            <w:r>
              <w:rPr>
                <w:rFonts w:ascii="Times New Roman" w:hAnsi="Times New Roman" w:cs="Times New Roman"/>
              </w:rPr>
              <w:t>For all Schools</w:t>
            </w:r>
          </w:p>
        </w:tc>
        <w:tc>
          <w:tcPr>
            <w:tcW w:w="7178" w:type="dxa"/>
          </w:tcPr>
          <w:p w14:paraId="5E3E6396" w14:textId="77777777" w:rsidR="00F16985" w:rsidRDefault="00F16985">
            <w:pPr>
              <w:pStyle w:val="ListParagraph"/>
              <w:numPr>
                <w:ilvl w:val="0"/>
                <w:numId w:val="75"/>
              </w:numPr>
              <w:rPr>
                <w:rFonts w:ascii="Times New Roman" w:hAnsi="Times New Roman" w:cs="Times New Roman"/>
              </w:rPr>
            </w:pPr>
            <w:r w:rsidRPr="00AD1887">
              <w:rPr>
                <w:rFonts w:ascii="Times New Roman" w:hAnsi="Times New Roman" w:cs="Times New Roman"/>
              </w:rPr>
              <w:t>To be a designated Director for SEND, providing strategic leadership in this area and reporting</w:t>
            </w:r>
            <w:r w:rsidRPr="00AD1887">
              <w:rPr>
                <w:rFonts w:ascii="Times New Roman" w:hAnsi="Times New Roman" w:cs="Times New Roman"/>
                <w:spacing w:val="-59"/>
              </w:rPr>
              <w:t xml:space="preserve"> </w:t>
            </w:r>
            <w:r w:rsidRPr="00AD1887">
              <w:rPr>
                <w:rFonts w:ascii="Times New Roman" w:hAnsi="Times New Roman" w:cs="Times New Roman"/>
              </w:rPr>
              <w:t>on</w:t>
            </w:r>
            <w:r w:rsidRPr="00AD1887">
              <w:rPr>
                <w:rFonts w:ascii="Times New Roman" w:hAnsi="Times New Roman" w:cs="Times New Roman"/>
                <w:spacing w:val="-2"/>
              </w:rPr>
              <w:t xml:space="preserve"> </w:t>
            </w:r>
            <w:r w:rsidRPr="00AD1887">
              <w:rPr>
                <w:rFonts w:ascii="Times New Roman" w:hAnsi="Times New Roman" w:cs="Times New Roman"/>
              </w:rPr>
              <w:t>key</w:t>
            </w:r>
            <w:r w:rsidRPr="00AD1887">
              <w:rPr>
                <w:rFonts w:ascii="Times New Roman" w:hAnsi="Times New Roman" w:cs="Times New Roman"/>
                <w:spacing w:val="-2"/>
              </w:rPr>
              <w:t xml:space="preserve"> </w:t>
            </w:r>
            <w:r w:rsidRPr="00AD1887">
              <w:rPr>
                <w:rFonts w:ascii="Times New Roman" w:hAnsi="Times New Roman" w:cs="Times New Roman"/>
              </w:rPr>
              <w:t>issues</w:t>
            </w:r>
            <w:r w:rsidRPr="00AD1887">
              <w:rPr>
                <w:rFonts w:ascii="Times New Roman" w:hAnsi="Times New Roman" w:cs="Times New Roman"/>
                <w:spacing w:val="-2"/>
              </w:rPr>
              <w:t xml:space="preserve"> </w:t>
            </w:r>
            <w:r w:rsidRPr="00AD1887">
              <w:rPr>
                <w:rFonts w:ascii="Times New Roman" w:hAnsi="Times New Roman" w:cs="Times New Roman"/>
              </w:rPr>
              <w:t>to</w:t>
            </w:r>
            <w:r w:rsidRPr="00AD1887">
              <w:rPr>
                <w:rFonts w:ascii="Times New Roman" w:hAnsi="Times New Roman" w:cs="Times New Roman"/>
                <w:spacing w:val="-2"/>
              </w:rPr>
              <w:t xml:space="preserve"> </w:t>
            </w:r>
            <w:r w:rsidRPr="00AD1887">
              <w:rPr>
                <w:rFonts w:ascii="Times New Roman" w:hAnsi="Times New Roman" w:cs="Times New Roman"/>
              </w:rPr>
              <w:t>the</w:t>
            </w:r>
            <w:r w:rsidRPr="00AD1887">
              <w:rPr>
                <w:rFonts w:ascii="Times New Roman" w:hAnsi="Times New Roman" w:cs="Times New Roman"/>
                <w:spacing w:val="1"/>
              </w:rPr>
              <w:t xml:space="preserve"> </w:t>
            </w:r>
            <w:r w:rsidRPr="00AD1887">
              <w:rPr>
                <w:rFonts w:ascii="Times New Roman" w:hAnsi="Times New Roman" w:cs="Times New Roman"/>
              </w:rPr>
              <w:t>Executive</w:t>
            </w:r>
            <w:r w:rsidRPr="00AD1887">
              <w:rPr>
                <w:rFonts w:ascii="Times New Roman" w:hAnsi="Times New Roman" w:cs="Times New Roman"/>
                <w:spacing w:val="1"/>
              </w:rPr>
              <w:t xml:space="preserve"> </w:t>
            </w:r>
            <w:r w:rsidRPr="00AD1887">
              <w:rPr>
                <w:rFonts w:ascii="Times New Roman" w:hAnsi="Times New Roman" w:cs="Times New Roman"/>
              </w:rPr>
              <w:t>Trust</w:t>
            </w:r>
            <w:r w:rsidRPr="00AD1887">
              <w:rPr>
                <w:rFonts w:ascii="Times New Roman" w:hAnsi="Times New Roman" w:cs="Times New Roman"/>
                <w:spacing w:val="-3"/>
              </w:rPr>
              <w:t xml:space="preserve"> </w:t>
            </w:r>
            <w:r w:rsidRPr="00AD1887">
              <w:rPr>
                <w:rFonts w:ascii="Times New Roman" w:hAnsi="Times New Roman" w:cs="Times New Roman"/>
              </w:rPr>
              <w:t>Team</w:t>
            </w:r>
            <w:r w:rsidRPr="00AD1887">
              <w:rPr>
                <w:rFonts w:ascii="Times New Roman" w:hAnsi="Times New Roman" w:cs="Times New Roman"/>
                <w:spacing w:val="-1"/>
              </w:rPr>
              <w:t xml:space="preserve"> </w:t>
            </w:r>
            <w:r w:rsidRPr="00AD1887">
              <w:rPr>
                <w:rFonts w:ascii="Times New Roman" w:hAnsi="Times New Roman" w:cs="Times New Roman"/>
              </w:rPr>
              <w:t>and</w:t>
            </w:r>
            <w:r w:rsidRPr="00AD1887">
              <w:rPr>
                <w:rFonts w:ascii="Times New Roman" w:hAnsi="Times New Roman" w:cs="Times New Roman"/>
                <w:spacing w:val="-4"/>
              </w:rPr>
              <w:t xml:space="preserve"> </w:t>
            </w:r>
            <w:r w:rsidRPr="00AD1887">
              <w:rPr>
                <w:rFonts w:ascii="Times New Roman" w:hAnsi="Times New Roman" w:cs="Times New Roman"/>
              </w:rPr>
              <w:t>Trust</w:t>
            </w:r>
            <w:r w:rsidRPr="00AD1887">
              <w:rPr>
                <w:rFonts w:ascii="Times New Roman" w:hAnsi="Times New Roman" w:cs="Times New Roman"/>
                <w:spacing w:val="-1"/>
              </w:rPr>
              <w:t xml:space="preserve"> </w:t>
            </w:r>
            <w:r w:rsidRPr="00AD1887">
              <w:rPr>
                <w:rFonts w:ascii="Times New Roman" w:hAnsi="Times New Roman" w:cs="Times New Roman"/>
              </w:rPr>
              <w:t>Board.</w:t>
            </w:r>
          </w:p>
          <w:p w14:paraId="1A7F4F28" w14:textId="77777777" w:rsidR="00F16985" w:rsidRPr="00AD1887" w:rsidRDefault="00F16985">
            <w:pPr>
              <w:pStyle w:val="ListParagraph"/>
              <w:numPr>
                <w:ilvl w:val="0"/>
                <w:numId w:val="75"/>
              </w:numPr>
              <w:rPr>
                <w:rFonts w:ascii="Times New Roman" w:hAnsi="Times New Roman" w:cs="Times New Roman"/>
              </w:rPr>
            </w:pPr>
            <w:r w:rsidRPr="00AD1887">
              <w:rPr>
                <w:rFonts w:ascii="Times New Roman" w:hAnsi="Times New Roman" w:cs="Times New Roman"/>
              </w:rPr>
              <w:t>To oversee Trust SEND reviews and support the implementation of actions and response to</w:t>
            </w:r>
            <w:r w:rsidRPr="00AD1887">
              <w:rPr>
                <w:rFonts w:ascii="Times New Roman" w:hAnsi="Times New Roman" w:cs="Times New Roman"/>
                <w:spacing w:val="1"/>
              </w:rPr>
              <w:t xml:space="preserve"> </w:t>
            </w:r>
            <w:r w:rsidRPr="00AD1887">
              <w:rPr>
                <w:rFonts w:ascii="Times New Roman" w:hAnsi="Times New Roman" w:cs="Times New Roman"/>
              </w:rPr>
              <w:t>national</w:t>
            </w:r>
            <w:r w:rsidRPr="00AD1887">
              <w:rPr>
                <w:rFonts w:ascii="Times New Roman" w:hAnsi="Times New Roman" w:cs="Times New Roman"/>
                <w:spacing w:val="-1"/>
              </w:rPr>
              <w:t xml:space="preserve"> </w:t>
            </w:r>
            <w:r w:rsidRPr="00AD1887">
              <w:rPr>
                <w:rFonts w:ascii="Times New Roman" w:hAnsi="Times New Roman" w:cs="Times New Roman"/>
              </w:rPr>
              <w:t>policy</w:t>
            </w:r>
            <w:r w:rsidRPr="00AD1887">
              <w:rPr>
                <w:rFonts w:ascii="Times New Roman" w:hAnsi="Times New Roman" w:cs="Times New Roman"/>
                <w:spacing w:val="-2"/>
              </w:rPr>
              <w:t xml:space="preserve"> </w:t>
            </w:r>
            <w:r w:rsidRPr="00AD1887">
              <w:rPr>
                <w:rFonts w:ascii="Times New Roman" w:hAnsi="Times New Roman" w:cs="Times New Roman"/>
              </w:rPr>
              <w:t>changes</w:t>
            </w:r>
            <w:r w:rsidRPr="00AD1887">
              <w:rPr>
                <w:rFonts w:ascii="Times New Roman" w:hAnsi="Times New Roman" w:cs="Times New Roman"/>
                <w:spacing w:val="-2"/>
              </w:rPr>
              <w:t xml:space="preserve"> </w:t>
            </w:r>
            <w:r w:rsidRPr="00AD1887">
              <w:rPr>
                <w:rFonts w:ascii="Times New Roman" w:hAnsi="Times New Roman" w:cs="Times New Roman"/>
              </w:rPr>
              <w:t>as they</w:t>
            </w:r>
            <w:r w:rsidRPr="00AD1887">
              <w:rPr>
                <w:rFonts w:ascii="Times New Roman" w:hAnsi="Times New Roman" w:cs="Times New Roman"/>
                <w:spacing w:val="-2"/>
              </w:rPr>
              <w:t xml:space="preserve"> </w:t>
            </w:r>
            <w:r w:rsidRPr="00AD1887">
              <w:rPr>
                <w:rFonts w:ascii="Times New Roman" w:hAnsi="Times New Roman" w:cs="Times New Roman"/>
              </w:rPr>
              <w:t>arise</w:t>
            </w:r>
            <w:r w:rsidRPr="00AD1887">
              <w:rPr>
                <w:rFonts w:ascii="Times New Roman" w:hAnsi="Times New Roman" w:cs="Times New Roman"/>
                <w:spacing w:val="-5"/>
              </w:rPr>
              <w:t xml:space="preserve"> </w:t>
            </w:r>
            <w:r w:rsidRPr="00AD1887">
              <w:rPr>
                <w:rFonts w:ascii="Times New Roman" w:hAnsi="Times New Roman" w:cs="Times New Roman"/>
              </w:rPr>
              <w:t>from changing</w:t>
            </w:r>
            <w:r w:rsidRPr="00AD1887">
              <w:rPr>
                <w:rFonts w:ascii="Times New Roman" w:hAnsi="Times New Roman" w:cs="Times New Roman"/>
                <w:spacing w:val="2"/>
              </w:rPr>
              <w:t xml:space="preserve"> </w:t>
            </w:r>
            <w:r w:rsidRPr="00AD1887">
              <w:rPr>
                <w:rFonts w:ascii="Times New Roman" w:hAnsi="Times New Roman" w:cs="Times New Roman"/>
              </w:rPr>
              <w:t>legislation.</w:t>
            </w:r>
          </w:p>
          <w:p w14:paraId="210C66F5" w14:textId="77777777" w:rsidR="00F16985" w:rsidRPr="00AD1887" w:rsidRDefault="00F16985">
            <w:pPr>
              <w:pStyle w:val="TableParagraph"/>
              <w:numPr>
                <w:ilvl w:val="0"/>
                <w:numId w:val="75"/>
              </w:numPr>
              <w:tabs>
                <w:tab w:val="left" w:pos="716"/>
              </w:tabs>
              <w:spacing w:before="1"/>
              <w:ind w:right="91"/>
              <w:jc w:val="both"/>
              <w:rPr>
                <w:rFonts w:ascii="Times New Roman" w:hAnsi="Times New Roman" w:cs="Times New Roman"/>
              </w:rPr>
            </w:pPr>
            <w:r w:rsidRPr="00AD1887">
              <w:rPr>
                <w:rFonts w:ascii="Times New Roman" w:hAnsi="Times New Roman" w:cs="Times New Roman"/>
              </w:rPr>
              <w:t>To</w:t>
            </w:r>
            <w:r w:rsidRPr="00AD1887">
              <w:rPr>
                <w:rFonts w:ascii="Times New Roman" w:hAnsi="Times New Roman" w:cs="Times New Roman"/>
                <w:spacing w:val="-4"/>
              </w:rPr>
              <w:t xml:space="preserve"> </w:t>
            </w:r>
            <w:r w:rsidRPr="00AD1887">
              <w:rPr>
                <w:rFonts w:ascii="Times New Roman" w:hAnsi="Times New Roman" w:cs="Times New Roman"/>
              </w:rPr>
              <w:t>initiate,</w:t>
            </w:r>
            <w:r w:rsidRPr="00AD1887">
              <w:rPr>
                <w:rFonts w:ascii="Times New Roman" w:hAnsi="Times New Roman" w:cs="Times New Roman"/>
                <w:spacing w:val="-2"/>
              </w:rPr>
              <w:t xml:space="preserve"> </w:t>
            </w:r>
            <w:r w:rsidRPr="00AD1887">
              <w:rPr>
                <w:rFonts w:ascii="Times New Roman" w:hAnsi="Times New Roman" w:cs="Times New Roman"/>
              </w:rPr>
              <w:t>develop</w:t>
            </w:r>
            <w:r w:rsidRPr="00AD1887">
              <w:rPr>
                <w:rFonts w:ascii="Times New Roman" w:hAnsi="Times New Roman" w:cs="Times New Roman"/>
                <w:spacing w:val="-3"/>
              </w:rPr>
              <w:t xml:space="preserve"> </w:t>
            </w:r>
            <w:r w:rsidRPr="00AD1887">
              <w:rPr>
                <w:rFonts w:ascii="Times New Roman" w:hAnsi="Times New Roman" w:cs="Times New Roman"/>
              </w:rPr>
              <w:t>and</w:t>
            </w:r>
            <w:r w:rsidRPr="00AD1887">
              <w:rPr>
                <w:rFonts w:ascii="Times New Roman" w:hAnsi="Times New Roman" w:cs="Times New Roman"/>
                <w:spacing w:val="-3"/>
              </w:rPr>
              <w:t xml:space="preserve"> </w:t>
            </w:r>
            <w:r w:rsidRPr="00AD1887">
              <w:rPr>
                <w:rFonts w:ascii="Times New Roman" w:hAnsi="Times New Roman" w:cs="Times New Roman"/>
              </w:rPr>
              <w:t>provide</w:t>
            </w:r>
            <w:r w:rsidRPr="00AD1887">
              <w:rPr>
                <w:rFonts w:ascii="Times New Roman" w:hAnsi="Times New Roman" w:cs="Times New Roman"/>
                <w:spacing w:val="-4"/>
              </w:rPr>
              <w:t xml:space="preserve"> </w:t>
            </w:r>
            <w:r w:rsidRPr="00AD1887">
              <w:rPr>
                <w:rFonts w:ascii="Times New Roman" w:hAnsi="Times New Roman" w:cs="Times New Roman"/>
              </w:rPr>
              <w:t>strategic</w:t>
            </w:r>
            <w:r w:rsidRPr="00AD1887">
              <w:rPr>
                <w:rFonts w:ascii="Times New Roman" w:hAnsi="Times New Roman" w:cs="Times New Roman"/>
                <w:spacing w:val="-3"/>
              </w:rPr>
              <w:t xml:space="preserve"> </w:t>
            </w:r>
            <w:r w:rsidRPr="00AD1887">
              <w:rPr>
                <w:rFonts w:ascii="Times New Roman" w:hAnsi="Times New Roman" w:cs="Times New Roman"/>
              </w:rPr>
              <w:t>policy</w:t>
            </w:r>
            <w:r w:rsidRPr="00AD1887">
              <w:rPr>
                <w:rFonts w:ascii="Times New Roman" w:hAnsi="Times New Roman" w:cs="Times New Roman"/>
                <w:spacing w:val="-5"/>
              </w:rPr>
              <w:t xml:space="preserve"> </w:t>
            </w:r>
            <w:r w:rsidRPr="00AD1887">
              <w:rPr>
                <w:rFonts w:ascii="Times New Roman" w:hAnsi="Times New Roman" w:cs="Times New Roman"/>
              </w:rPr>
              <w:t>guidance</w:t>
            </w:r>
            <w:r w:rsidRPr="00AD1887">
              <w:rPr>
                <w:rFonts w:ascii="Times New Roman" w:hAnsi="Times New Roman" w:cs="Times New Roman"/>
                <w:spacing w:val="-3"/>
              </w:rPr>
              <w:t xml:space="preserve"> </w:t>
            </w:r>
            <w:r w:rsidRPr="00AD1887">
              <w:rPr>
                <w:rFonts w:ascii="Times New Roman" w:hAnsi="Times New Roman" w:cs="Times New Roman"/>
              </w:rPr>
              <w:t>related</w:t>
            </w:r>
            <w:r w:rsidRPr="00AD1887">
              <w:rPr>
                <w:rFonts w:ascii="Times New Roman" w:hAnsi="Times New Roman" w:cs="Times New Roman"/>
                <w:spacing w:val="-5"/>
              </w:rPr>
              <w:t xml:space="preserve"> </w:t>
            </w:r>
            <w:r w:rsidRPr="00AD1887">
              <w:rPr>
                <w:rFonts w:ascii="Times New Roman" w:hAnsi="Times New Roman" w:cs="Times New Roman"/>
              </w:rPr>
              <w:t>to</w:t>
            </w:r>
            <w:r w:rsidRPr="00AD1887">
              <w:rPr>
                <w:rFonts w:ascii="Times New Roman" w:hAnsi="Times New Roman" w:cs="Times New Roman"/>
                <w:spacing w:val="-4"/>
              </w:rPr>
              <w:t xml:space="preserve"> </w:t>
            </w:r>
            <w:r w:rsidRPr="00AD1887">
              <w:rPr>
                <w:rFonts w:ascii="Times New Roman" w:hAnsi="Times New Roman" w:cs="Times New Roman"/>
              </w:rPr>
              <w:t>special</w:t>
            </w:r>
            <w:r w:rsidRPr="00AD1887">
              <w:rPr>
                <w:rFonts w:ascii="Times New Roman" w:hAnsi="Times New Roman" w:cs="Times New Roman"/>
                <w:spacing w:val="-6"/>
              </w:rPr>
              <w:t xml:space="preserve"> </w:t>
            </w:r>
            <w:r w:rsidRPr="00AD1887">
              <w:rPr>
                <w:rFonts w:ascii="Times New Roman" w:hAnsi="Times New Roman" w:cs="Times New Roman"/>
              </w:rPr>
              <w:t>educational</w:t>
            </w:r>
            <w:r w:rsidRPr="00AD1887">
              <w:rPr>
                <w:rFonts w:ascii="Times New Roman" w:hAnsi="Times New Roman" w:cs="Times New Roman"/>
                <w:spacing w:val="-4"/>
              </w:rPr>
              <w:t xml:space="preserve"> </w:t>
            </w:r>
            <w:r w:rsidRPr="00AD1887">
              <w:rPr>
                <w:rFonts w:ascii="Times New Roman" w:hAnsi="Times New Roman" w:cs="Times New Roman"/>
              </w:rPr>
              <w:t>needs</w:t>
            </w:r>
            <w:r w:rsidRPr="00AD1887">
              <w:rPr>
                <w:rFonts w:ascii="Times New Roman" w:hAnsi="Times New Roman" w:cs="Times New Roman"/>
                <w:spacing w:val="-3"/>
              </w:rPr>
              <w:t xml:space="preserve"> </w:t>
            </w:r>
            <w:r w:rsidRPr="00AD1887">
              <w:rPr>
                <w:rFonts w:ascii="Times New Roman" w:hAnsi="Times New Roman" w:cs="Times New Roman"/>
              </w:rPr>
              <w:t>on</w:t>
            </w:r>
            <w:r w:rsidRPr="00AD1887">
              <w:rPr>
                <w:rFonts w:ascii="Times New Roman" w:hAnsi="Times New Roman" w:cs="Times New Roman"/>
                <w:spacing w:val="-59"/>
              </w:rPr>
              <w:t xml:space="preserve"> </w:t>
            </w:r>
            <w:r w:rsidRPr="00AD1887">
              <w:rPr>
                <w:rFonts w:ascii="Times New Roman" w:hAnsi="Times New Roman" w:cs="Times New Roman"/>
              </w:rPr>
              <w:t>behalf of the Trust, ensuring effective consultative work with schools and other stakeholders as</w:t>
            </w:r>
            <w:r w:rsidRPr="00AD1887">
              <w:rPr>
                <w:rFonts w:ascii="Times New Roman" w:hAnsi="Times New Roman" w:cs="Times New Roman"/>
                <w:spacing w:val="1"/>
              </w:rPr>
              <w:t xml:space="preserve"> </w:t>
            </w:r>
            <w:r w:rsidRPr="00AD1887">
              <w:rPr>
                <w:rFonts w:ascii="Times New Roman" w:hAnsi="Times New Roman" w:cs="Times New Roman"/>
              </w:rPr>
              <w:t>appropriate.</w:t>
            </w:r>
          </w:p>
          <w:p w14:paraId="73D68C08" w14:textId="77777777" w:rsidR="00F16985" w:rsidRPr="00AD1887" w:rsidRDefault="00F16985">
            <w:pPr>
              <w:pStyle w:val="TableParagraph"/>
              <w:numPr>
                <w:ilvl w:val="0"/>
                <w:numId w:val="75"/>
              </w:numPr>
              <w:tabs>
                <w:tab w:val="left" w:pos="716"/>
              </w:tabs>
              <w:spacing w:before="2" w:line="237" w:lineRule="auto"/>
              <w:ind w:right="95"/>
              <w:jc w:val="both"/>
              <w:rPr>
                <w:rFonts w:ascii="Times New Roman" w:hAnsi="Times New Roman" w:cs="Times New Roman"/>
              </w:rPr>
            </w:pPr>
            <w:r w:rsidRPr="00AD1887">
              <w:rPr>
                <w:rFonts w:ascii="Times New Roman" w:hAnsi="Times New Roman" w:cs="Times New Roman"/>
              </w:rPr>
              <w:t>To</w:t>
            </w:r>
            <w:r w:rsidRPr="00AD1887">
              <w:rPr>
                <w:rFonts w:ascii="Times New Roman" w:hAnsi="Times New Roman" w:cs="Times New Roman"/>
                <w:spacing w:val="-10"/>
              </w:rPr>
              <w:t xml:space="preserve"> </w:t>
            </w:r>
            <w:r w:rsidRPr="00AD1887">
              <w:rPr>
                <w:rFonts w:ascii="Times New Roman" w:hAnsi="Times New Roman" w:cs="Times New Roman"/>
              </w:rPr>
              <w:t>work</w:t>
            </w:r>
            <w:r w:rsidRPr="00AD1887">
              <w:rPr>
                <w:rFonts w:ascii="Times New Roman" w:hAnsi="Times New Roman" w:cs="Times New Roman"/>
                <w:spacing w:val="-6"/>
              </w:rPr>
              <w:t xml:space="preserve"> </w:t>
            </w:r>
            <w:r w:rsidRPr="00AD1887">
              <w:rPr>
                <w:rFonts w:ascii="Times New Roman" w:hAnsi="Times New Roman" w:cs="Times New Roman"/>
              </w:rPr>
              <w:t>with</w:t>
            </w:r>
            <w:r w:rsidRPr="00AD1887">
              <w:rPr>
                <w:rFonts w:ascii="Times New Roman" w:hAnsi="Times New Roman" w:cs="Times New Roman"/>
                <w:spacing w:val="-9"/>
              </w:rPr>
              <w:t xml:space="preserve"> </w:t>
            </w:r>
            <w:r>
              <w:rPr>
                <w:rFonts w:ascii="Times New Roman" w:hAnsi="Times New Roman" w:cs="Times New Roman"/>
              </w:rPr>
              <w:t>school leaders</w:t>
            </w:r>
            <w:r w:rsidRPr="00AD1887">
              <w:rPr>
                <w:rFonts w:ascii="Times New Roman" w:hAnsi="Times New Roman" w:cs="Times New Roman"/>
                <w:spacing w:val="-5"/>
              </w:rPr>
              <w:t xml:space="preserve"> </w:t>
            </w:r>
            <w:r w:rsidRPr="00AD1887">
              <w:rPr>
                <w:rFonts w:ascii="Times New Roman" w:hAnsi="Times New Roman" w:cs="Times New Roman"/>
              </w:rPr>
              <w:t>to</w:t>
            </w:r>
            <w:r w:rsidRPr="00AD1887">
              <w:rPr>
                <w:rFonts w:ascii="Times New Roman" w:hAnsi="Times New Roman" w:cs="Times New Roman"/>
                <w:spacing w:val="-9"/>
              </w:rPr>
              <w:t xml:space="preserve"> </w:t>
            </w:r>
            <w:r w:rsidRPr="00AD1887">
              <w:rPr>
                <w:rFonts w:ascii="Times New Roman" w:hAnsi="Times New Roman" w:cs="Times New Roman"/>
              </w:rPr>
              <w:t>create</w:t>
            </w:r>
            <w:r w:rsidRPr="00AD1887">
              <w:rPr>
                <w:rFonts w:ascii="Times New Roman" w:hAnsi="Times New Roman" w:cs="Times New Roman"/>
                <w:spacing w:val="-9"/>
              </w:rPr>
              <w:t xml:space="preserve"> </w:t>
            </w:r>
            <w:r w:rsidRPr="00AD1887">
              <w:rPr>
                <w:rFonts w:ascii="Times New Roman" w:hAnsi="Times New Roman" w:cs="Times New Roman"/>
              </w:rPr>
              <w:t>an</w:t>
            </w:r>
            <w:r w:rsidRPr="00AD1887">
              <w:rPr>
                <w:rFonts w:ascii="Times New Roman" w:hAnsi="Times New Roman" w:cs="Times New Roman"/>
                <w:spacing w:val="-9"/>
              </w:rPr>
              <w:t xml:space="preserve"> </w:t>
            </w:r>
            <w:r w:rsidRPr="00AD1887">
              <w:rPr>
                <w:rFonts w:ascii="Times New Roman" w:hAnsi="Times New Roman" w:cs="Times New Roman"/>
              </w:rPr>
              <w:t>effective</w:t>
            </w:r>
            <w:r w:rsidRPr="00AD1887">
              <w:rPr>
                <w:rFonts w:ascii="Times New Roman" w:hAnsi="Times New Roman" w:cs="Times New Roman"/>
                <w:spacing w:val="-6"/>
              </w:rPr>
              <w:t xml:space="preserve"> </w:t>
            </w:r>
            <w:r w:rsidRPr="00AD1887">
              <w:rPr>
                <w:rFonts w:ascii="Times New Roman" w:hAnsi="Times New Roman" w:cs="Times New Roman"/>
              </w:rPr>
              <w:t>pathway</w:t>
            </w:r>
            <w:r w:rsidRPr="00AD1887">
              <w:rPr>
                <w:rFonts w:ascii="Times New Roman" w:hAnsi="Times New Roman" w:cs="Times New Roman"/>
                <w:spacing w:val="-59"/>
              </w:rPr>
              <w:t xml:space="preserve"> </w:t>
            </w:r>
            <w:r w:rsidRPr="00AD1887">
              <w:rPr>
                <w:rFonts w:ascii="Times New Roman" w:hAnsi="Times New Roman" w:cs="Times New Roman"/>
              </w:rPr>
              <w:t>for issues arising</w:t>
            </w:r>
            <w:r w:rsidRPr="00AD1887">
              <w:rPr>
                <w:rFonts w:ascii="Times New Roman" w:hAnsi="Times New Roman" w:cs="Times New Roman"/>
                <w:spacing w:val="-2"/>
              </w:rPr>
              <w:t xml:space="preserve"> </w:t>
            </w:r>
            <w:r w:rsidRPr="00AD1887">
              <w:rPr>
                <w:rFonts w:ascii="Times New Roman" w:hAnsi="Times New Roman" w:cs="Times New Roman"/>
              </w:rPr>
              <w:t>from</w:t>
            </w:r>
            <w:r w:rsidRPr="00AD1887">
              <w:rPr>
                <w:rFonts w:ascii="Times New Roman" w:hAnsi="Times New Roman" w:cs="Times New Roman"/>
                <w:spacing w:val="-2"/>
              </w:rPr>
              <w:t xml:space="preserve"> </w:t>
            </w:r>
            <w:r w:rsidRPr="00AD1887">
              <w:rPr>
                <w:rFonts w:ascii="Times New Roman" w:hAnsi="Times New Roman" w:cs="Times New Roman"/>
              </w:rPr>
              <w:t>or</w:t>
            </w:r>
            <w:r w:rsidRPr="00AD1887">
              <w:rPr>
                <w:rFonts w:ascii="Times New Roman" w:hAnsi="Times New Roman" w:cs="Times New Roman"/>
                <w:spacing w:val="-1"/>
              </w:rPr>
              <w:t xml:space="preserve"> </w:t>
            </w:r>
            <w:r w:rsidRPr="00AD1887">
              <w:rPr>
                <w:rFonts w:ascii="Times New Roman" w:hAnsi="Times New Roman" w:cs="Times New Roman"/>
              </w:rPr>
              <w:t>related</w:t>
            </w:r>
            <w:r w:rsidRPr="00AD1887">
              <w:rPr>
                <w:rFonts w:ascii="Times New Roman" w:hAnsi="Times New Roman" w:cs="Times New Roman"/>
                <w:spacing w:val="-2"/>
              </w:rPr>
              <w:t xml:space="preserve"> </w:t>
            </w:r>
            <w:r w:rsidRPr="00AD1887">
              <w:rPr>
                <w:rFonts w:ascii="Times New Roman" w:hAnsi="Times New Roman" w:cs="Times New Roman"/>
              </w:rPr>
              <w:t>to</w:t>
            </w:r>
            <w:r w:rsidRPr="00AD1887">
              <w:rPr>
                <w:rFonts w:ascii="Times New Roman" w:hAnsi="Times New Roman" w:cs="Times New Roman"/>
                <w:spacing w:val="-3"/>
              </w:rPr>
              <w:t xml:space="preserve"> </w:t>
            </w:r>
            <w:r w:rsidRPr="00AD1887">
              <w:rPr>
                <w:rFonts w:ascii="Times New Roman" w:hAnsi="Times New Roman" w:cs="Times New Roman"/>
              </w:rPr>
              <w:t xml:space="preserve">SEND and striving towards an inclusively connected </w:t>
            </w:r>
            <w:r w:rsidRPr="00AD1887">
              <w:rPr>
                <w:rFonts w:ascii="Times New Roman" w:hAnsi="Times New Roman" w:cs="Times New Roman"/>
                <w:spacing w:val="-1"/>
              </w:rPr>
              <w:t>education</w:t>
            </w:r>
            <w:r w:rsidRPr="00AD1887">
              <w:rPr>
                <w:rFonts w:ascii="Times New Roman" w:hAnsi="Times New Roman" w:cs="Times New Roman"/>
                <w:spacing w:val="-2"/>
              </w:rPr>
              <w:t xml:space="preserve"> </w:t>
            </w:r>
            <w:r w:rsidRPr="00AD1887">
              <w:rPr>
                <w:rFonts w:ascii="Times New Roman" w:hAnsi="Times New Roman" w:cs="Times New Roman"/>
              </w:rPr>
              <w:t>for all.</w:t>
            </w:r>
          </w:p>
          <w:p w14:paraId="08C7169B" w14:textId="77777777" w:rsidR="00F16985" w:rsidRPr="00AD1887" w:rsidRDefault="00F16985">
            <w:pPr>
              <w:pStyle w:val="TableParagraph"/>
              <w:numPr>
                <w:ilvl w:val="0"/>
                <w:numId w:val="75"/>
              </w:numPr>
              <w:tabs>
                <w:tab w:val="left" w:pos="716"/>
              </w:tabs>
              <w:spacing w:before="4" w:line="237" w:lineRule="auto"/>
              <w:ind w:right="92"/>
              <w:jc w:val="both"/>
              <w:rPr>
                <w:rFonts w:ascii="Times New Roman" w:hAnsi="Times New Roman" w:cs="Times New Roman"/>
              </w:rPr>
            </w:pPr>
            <w:r w:rsidRPr="00AD1887">
              <w:rPr>
                <w:rFonts w:ascii="Times New Roman" w:hAnsi="Times New Roman" w:cs="Times New Roman"/>
              </w:rPr>
              <w:t>To</w:t>
            </w:r>
            <w:r w:rsidRPr="00AD1887">
              <w:rPr>
                <w:rFonts w:ascii="Times New Roman" w:hAnsi="Times New Roman" w:cs="Times New Roman"/>
                <w:spacing w:val="-7"/>
              </w:rPr>
              <w:t xml:space="preserve"> </w:t>
            </w:r>
            <w:r w:rsidRPr="00AD1887">
              <w:rPr>
                <w:rFonts w:ascii="Times New Roman" w:hAnsi="Times New Roman" w:cs="Times New Roman"/>
              </w:rPr>
              <w:t>support</w:t>
            </w:r>
            <w:r w:rsidRPr="00AD1887">
              <w:rPr>
                <w:rFonts w:ascii="Times New Roman" w:hAnsi="Times New Roman" w:cs="Times New Roman"/>
                <w:spacing w:val="-6"/>
              </w:rPr>
              <w:t xml:space="preserve"> </w:t>
            </w:r>
            <w:r w:rsidRPr="00AD1887">
              <w:rPr>
                <w:rFonts w:ascii="Times New Roman" w:hAnsi="Times New Roman" w:cs="Times New Roman"/>
              </w:rPr>
              <w:t>academies</w:t>
            </w:r>
            <w:r w:rsidRPr="00AD1887">
              <w:rPr>
                <w:rFonts w:ascii="Times New Roman" w:hAnsi="Times New Roman" w:cs="Times New Roman"/>
                <w:spacing w:val="-7"/>
              </w:rPr>
              <w:t xml:space="preserve"> </w:t>
            </w:r>
            <w:r w:rsidRPr="00AD1887">
              <w:rPr>
                <w:rFonts w:ascii="Times New Roman" w:hAnsi="Times New Roman" w:cs="Times New Roman"/>
              </w:rPr>
              <w:t>in</w:t>
            </w:r>
            <w:r w:rsidRPr="00AD1887">
              <w:rPr>
                <w:rFonts w:ascii="Times New Roman" w:hAnsi="Times New Roman" w:cs="Times New Roman"/>
                <w:spacing w:val="-7"/>
              </w:rPr>
              <w:t xml:space="preserve"> </w:t>
            </w:r>
            <w:r w:rsidRPr="00AD1887">
              <w:rPr>
                <w:rFonts w:ascii="Times New Roman" w:hAnsi="Times New Roman" w:cs="Times New Roman"/>
              </w:rPr>
              <w:t>fulfilling</w:t>
            </w:r>
            <w:r w:rsidRPr="00AD1887">
              <w:rPr>
                <w:rFonts w:ascii="Times New Roman" w:hAnsi="Times New Roman" w:cs="Times New Roman"/>
                <w:spacing w:val="-5"/>
              </w:rPr>
              <w:t xml:space="preserve"> </w:t>
            </w:r>
            <w:r w:rsidRPr="00AD1887">
              <w:rPr>
                <w:rFonts w:ascii="Times New Roman" w:hAnsi="Times New Roman" w:cs="Times New Roman"/>
              </w:rPr>
              <w:t>their</w:t>
            </w:r>
            <w:r w:rsidRPr="00AD1887">
              <w:rPr>
                <w:rFonts w:ascii="Times New Roman" w:hAnsi="Times New Roman" w:cs="Times New Roman"/>
                <w:spacing w:val="-6"/>
              </w:rPr>
              <w:t xml:space="preserve"> </w:t>
            </w:r>
            <w:r w:rsidRPr="00AD1887">
              <w:rPr>
                <w:rFonts w:ascii="Times New Roman" w:hAnsi="Times New Roman" w:cs="Times New Roman"/>
              </w:rPr>
              <w:t>statutory</w:t>
            </w:r>
            <w:r w:rsidRPr="00AD1887">
              <w:rPr>
                <w:rFonts w:ascii="Times New Roman" w:hAnsi="Times New Roman" w:cs="Times New Roman"/>
                <w:spacing w:val="-9"/>
              </w:rPr>
              <w:t xml:space="preserve"> </w:t>
            </w:r>
            <w:r w:rsidRPr="00AD1887">
              <w:rPr>
                <w:rFonts w:ascii="Times New Roman" w:hAnsi="Times New Roman" w:cs="Times New Roman"/>
              </w:rPr>
              <w:t>responsibilities</w:t>
            </w:r>
            <w:r w:rsidRPr="00AD1887">
              <w:rPr>
                <w:rFonts w:ascii="Times New Roman" w:hAnsi="Times New Roman" w:cs="Times New Roman"/>
                <w:spacing w:val="-5"/>
              </w:rPr>
              <w:t xml:space="preserve"> </w:t>
            </w:r>
            <w:r w:rsidRPr="00AD1887">
              <w:rPr>
                <w:rFonts w:ascii="Times New Roman" w:hAnsi="Times New Roman" w:cs="Times New Roman"/>
              </w:rPr>
              <w:t>within</w:t>
            </w:r>
            <w:r w:rsidRPr="00AD1887">
              <w:rPr>
                <w:rFonts w:ascii="Times New Roman" w:hAnsi="Times New Roman" w:cs="Times New Roman"/>
                <w:spacing w:val="-5"/>
              </w:rPr>
              <w:t xml:space="preserve"> </w:t>
            </w:r>
            <w:r w:rsidRPr="00AD1887">
              <w:rPr>
                <w:rFonts w:ascii="Times New Roman" w:hAnsi="Times New Roman" w:cs="Times New Roman"/>
              </w:rPr>
              <w:t>the</w:t>
            </w:r>
            <w:r w:rsidRPr="00AD1887">
              <w:rPr>
                <w:rFonts w:ascii="Times New Roman" w:hAnsi="Times New Roman" w:cs="Times New Roman"/>
                <w:spacing w:val="-4"/>
              </w:rPr>
              <w:t xml:space="preserve"> </w:t>
            </w:r>
            <w:r w:rsidRPr="00AD1887">
              <w:rPr>
                <w:rFonts w:ascii="Times New Roman" w:hAnsi="Times New Roman" w:cs="Times New Roman"/>
              </w:rPr>
              <w:t>SEND</w:t>
            </w:r>
            <w:r w:rsidRPr="00AD1887">
              <w:rPr>
                <w:rFonts w:ascii="Times New Roman" w:hAnsi="Times New Roman" w:cs="Times New Roman"/>
                <w:spacing w:val="-6"/>
              </w:rPr>
              <w:t xml:space="preserve"> </w:t>
            </w:r>
            <w:r w:rsidRPr="00AD1887">
              <w:rPr>
                <w:rFonts w:ascii="Times New Roman" w:hAnsi="Times New Roman" w:cs="Times New Roman"/>
              </w:rPr>
              <w:t>Code</w:t>
            </w:r>
            <w:r w:rsidRPr="00AD1887">
              <w:rPr>
                <w:rFonts w:ascii="Times New Roman" w:hAnsi="Times New Roman" w:cs="Times New Roman"/>
                <w:spacing w:val="-5"/>
              </w:rPr>
              <w:t xml:space="preserve"> </w:t>
            </w:r>
            <w:r w:rsidRPr="00AD1887">
              <w:rPr>
                <w:rFonts w:ascii="Times New Roman" w:hAnsi="Times New Roman" w:cs="Times New Roman"/>
              </w:rPr>
              <w:t>of</w:t>
            </w:r>
            <w:r w:rsidRPr="00AD1887">
              <w:rPr>
                <w:rFonts w:ascii="Times New Roman" w:hAnsi="Times New Roman" w:cs="Times New Roman"/>
                <w:spacing w:val="-5"/>
              </w:rPr>
              <w:t xml:space="preserve"> </w:t>
            </w:r>
            <w:r w:rsidRPr="00AD1887">
              <w:rPr>
                <w:rFonts w:ascii="Times New Roman" w:hAnsi="Times New Roman" w:cs="Times New Roman"/>
              </w:rPr>
              <w:t>practice</w:t>
            </w:r>
            <w:r w:rsidRPr="00AD1887">
              <w:rPr>
                <w:rFonts w:ascii="Times New Roman" w:hAnsi="Times New Roman" w:cs="Times New Roman"/>
                <w:spacing w:val="-59"/>
              </w:rPr>
              <w:t xml:space="preserve"> </w:t>
            </w:r>
            <w:r w:rsidRPr="00AD1887">
              <w:rPr>
                <w:rFonts w:ascii="Times New Roman" w:hAnsi="Times New Roman" w:cs="Times New Roman"/>
              </w:rPr>
              <w:t>including</w:t>
            </w:r>
            <w:r w:rsidRPr="00AD1887">
              <w:rPr>
                <w:rFonts w:ascii="Times New Roman" w:hAnsi="Times New Roman" w:cs="Times New Roman"/>
                <w:spacing w:val="1"/>
              </w:rPr>
              <w:t xml:space="preserve"> </w:t>
            </w:r>
            <w:r w:rsidRPr="00AD1887">
              <w:rPr>
                <w:rFonts w:ascii="Times New Roman" w:hAnsi="Times New Roman" w:cs="Times New Roman"/>
              </w:rPr>
              <w:t>the</w:t>
            </w:r>
            <w:r w:rsidRPr="00AD1887">
              <w:rPr>
                <w:rFonts w:ascii="Times New Roman" w:hAnsi="Times New Roman" w:cs="Times New Roman"/>
                <w:spacing w:val="-2"/>
              </w:rPr>
              <w:t xml:space="preserve"> </w:t>
            </w:r>
            <w:r w:rsidRPr="00AD1887">
              <w:rPr>
                <w:rFonts w:ascii="Times New Roman" w:hAnsi="Times New Roman" w:cs="Times New Roman"/>
              </w:rPr>
              <w:t>implementation of</w:t>
            </w:r>
            <w:r w:rsidRPr="00AD1887">
              <w:rPr>
                <w:rFonts w:ascii="Times New Roman" w:hAnsi="Times New Roman" w:cs="Times New Roman"/>
                <w:spacing w:val="2"/>
              </w:rPr>
              <w:t xml:space="preserve"> </w:t>
            </w:r>
            <w:r w:rsidRPr="00AD1887">
              <w:rPr>
                <w:rFonts w:ascii="Times New Roman" w:hAnsi="Times New Roman" w:cs="Times New Roman"/>
              </w:rPr>
              <w:t>Education,</w:t>
            </w:r>
            <w:r w:rsidRPr="00AD1887">
              <w:rPr>
                <w:rFonts w:ascii="Times New Roman" w:hAnsi="Times New Roman" w:cs="Times New Roman"/>
                <w:spacing w:val="2"/>
              </w:rPr>
              <w:t xml:space="preserve"> </w:t>
            </w:r>
            <w:r w:rsidRPr="00AD1887">
              <w:rPr>
                <w:rFonts w:ascii="Times New Roman" w:hAnsi="Times New Roman" w:cs="Times New Roman"/>
              </w:rPr>
              <w:t>Health and</w:t>
            </w:r>
            <w:r w:rsidRPr="00AD1887">
              <w:rPr>
                <w:rFonts w:ascii="Times New Roman" w:hAnsi="Times New Roman" w:cs="Times New Roman"/>
                <w:spacing w:val="-1"/>
              </w:rPr>
              <w:t xml:space="preserve"> </w:t>
            </w:r>
            <w:r w:rsidRPr="00AD1887">
              <w:rPr>
                <w:rFonts w:ascii="Times New Roman" w:hAnsi="Times New Roman" w:cs="Times New Roman"/>
              </w:rPr>
              <w:t>Care</w:t>
            </w:r>
            <w:r w:rsidRPr="00AD1887">
              <w:rPr>
                <w:rFonts w:ascii="Times New Roman" w:hAnsi="Times New Roman" w:cs="Times New Roman"/>
                <w:spacing w:val="-2"/>
              </w:rPr>
              <w:t xml:space="preserve"> </w:t>
            </w:r>
            <w:r w:rsidRPr="00AD1887">
              <w:rPr>
                <w:rFonts w:ascii="Times New Roman" w:hAnsi="Times New Roman" w:cs="Times New Roman"/>
              </w:rPr>
              <w:t>Plans</w:t>
            </w:r>
          </w:p>
          <w:p w14:paraId="58BAE9FC" w14:textId="77777777" w:rsidR="00F16985" w:rsidRPr="00AD1887" w:rsidRDefault="00F16985">
            <w:pPr>
              <w:pStyle w:val="TableParagraph"/>
              <w:numPr>
                <w:ilvl w:val="0"/>
                <w:numId w:val="75"/>
              </w:numPr>
              <w:tabs>
                <w:tab w:val="left" w:pos="716"/>
              </w:tabs>
              <w:spacing w:before="3" w:line="237" w:lineRule="auto"/>
              <w:ind w:right="94"/>
              <w:jc w:val="both"/>
              <w:rPr>
                <w:rFonts w:ascii="Times New Roman" w:hAnsi="Times New Roman" w:cs="Times New Roman"/>
              </w:rPr>
            </w:pPr>
            <w:r w:rsidRPr="00AD1887">
              <w:rPr>
                <w:rFonts w:ascii="Times New Roman" w:hAnsi="Times New Roman" w:cs="Times New Roman"/>
              </w:rPr>
              <w:t>Lead</w:t>
            </w:r>
            <w:r w:rsidRPr="00AD1887">
              <w:rPr>
                <w:rFonts w:ascii="Times New Roman" w:hAnsi="Times New Roman" w:cs="Times New Roman"/>
                <w:spacing w:val="-11"/>
              </w:rPr>
              <w:t xml:space="preserve"> </w:t>
            </w:r>
            <w:r w:rsidRPr="00AD1887">
              <w:rPr>
                <w:rFonts w:ascii="Times New Roman" w:hAnsi="Times New Roman" w:cs="Times New Roman"/>
              </w:rPr>
              <w:t>SEND</w:t>
            </w:r>
            <w:r w:rsidRPr="00AD1887">
              <w:rPr>
                <w:rFonts w:ascii="Times New Roman" w:hAnsi="Times New Roman" w:cs="Times New Roman"/>
                <w:spacing w:val="-11"/>
              </w:rPr>
              <w:t xml:space="preserve"> </w:t>
            </w:r>
            <w:r w:rsidRPr="00AD1887">
              <w:rPr>
                <w:rFonts w:ascii="Times New Roman" w:hAnsi="Times New Roman" w:cs="Times New Roman"/>
              </w:rPr>
              <w:t>and</w:t>
            </w:r>
            <w:r w:rsidRPr="00AD1887">
              <w:rPr>
                <w:rFonts w:ascii="Times New Roman" w:hAnsi="Times New Roman" w:cs="Times New Roman"/>
                <w:spacing w:val="-12"/>
              </w:rPr>
              <w:t xml:space="preserve"> </w:t>
            </w:r>
            <w:r w:rsidRPr="00AD1887">
              <w:rPr>
                <w:rFonts w:ascii="Times New Roman" w:hAnsi="Times New Roman" w:cs="Times New Roman"/>
              </w:rPr>
              <w:t>Inclusion</w:t>
            </w:r>
            <w:r w:rsidRPr="00AD1887">
              <w:rPr>
                <w:rFonts w:ascii="Times New Roman" w:hAnsi="Times New Roman" w:cs="Times New Roman"/>
                <w:spacing w:val="-11"/>
              </w:rPr>
              <w:t xml:space="preserve"> </w:t>
            </w:r>
            <w:r w:rsidRPr="00AD1887">
              <w:rPr>
                <w:rFonts w:ascii="Times New Roman" w:hAnsi="Times New Roman" w:cs="Times New Roman"/>
              </w:rPr>
              <w:t>work</w:t>
            </w:r>
            <w:r w:rsidRPr="00AD1887">
              <w:rPr>
                <w:rFonts w:ascii="Times New Roman" w:hAnsi="Times New Roman" w:cs="Times New Roman"/>
                <w:spacing w:val="-12"/>
              </w:rPr>
              <w:t xml:space="preserve"> </w:t>
            </w:r>
            <w:r w:rsidRPr="00AD1887">
              <w:rPr>
                <w:rFonts w:ascii="Times New Roman" w:hAnsi="Times New Roman" w:cs="Times New Roman"/>
              </w:rPr>
              <w:t>focusing</w:t>
            </w:r>
            <w:r w:rsidRPr="00AD1887">
              <w:rPr>
                <w:rFonts w:ascii="Times New Roman" w:hAnsi="Times New Roman" w:cs="Times New Roman"/>
                <w:spacing w:val="-8"/>
              </w:rPr>
              <w:t xml:space="preserve"> </w:t>
            </w:r>
            <w:r w:rsidRPr="00AD1887">
              <w:rPr>
                <w:rFonts w:ascii="Times New Roman" w:hAnsi="Times New Roman" w:cs="Times New Roman"/>
              </w:rPr>
              <w:t>in</w:t>
            </w:r>
            <w:r w:rsidRPr="00AD1887">
              <w:rPr>
                <w:rFonts w:ascii="Times New Roman" w:hAnsi="Times New Roman" w:cs="Times New Roman"/>
                <w:spacing w:val="-13"/>
              </w:rPr>
              <w:t xml:space="preserve"> </w:t>
            </w:r>
            <w:r w:rsidRPr="00AD1887">
              <w:rPr>
                <w:rFonts w:ascii="Times New Roman" w:hAnsi="Times New Roman" w:cs="Times New Roman"/>
              </w:rPr>
              <w:t>on</w:t>
            </w:r>
            <w:r w:rsidRPr="00AD1887">
              <w:rPr>
                <w:rFonts w:ascii="Times New Roman" w:hAnsi="Times New Roman" w:cs="Times New Roman"/>
                <w:spacing w:val="-12"/>
              </w:rPr>
              <w:t xml:space="preserve"> </w:t>
            </w:r>
            <w:r w:rsidRPr="00AD1887">
              <w:rPr>
                <w:rFonts w:ascii="Times New Roman" w:hAnsi="Times New Roman" w:cs="Times New Roman"/>
              </w:rPr>
              <w:t>improving</w:t>
            </w:r>
            <w:r w:rsidRPr="00AD1887">
              <w:rPr>
                <w:rFonts w:ascii="Times New Roman" w:hAnsi="Times New Roman" w:cs="Times New Roman"/>
                <w:spacing w:val="-13"/>
              </w:rPr>
              <w:t xml:space="preserve"> </w:t>
            </w:r>
            <w:r w:rsidRPr="00AD1887">
              <w:rPr>
                <w:rFonts w:ascii="Times New Roman" w:hAnsi="Times New Roman" w:cs="Times New Roman"/>
              </w:rPr>
              <w:t>outcomes</w:t>
            </w:r>
            <w:r w:rsidRPr="00AD1887">
              <w:rPr>
                <w:rFonts w:ascii="Times New Roman" w:hAnsi="Times New Roman" w:cs="Times New Roman"/>
                <w:spacing w:val="-12"/>
              </w:rPr>
              <w:t xml:space="preserve"> </w:t>
            </w:r>
            <w:r w:rsidRPr="00AD1887">
              <w:rPr>
                <w:rFonts w:ascii="Times New Roman" w:hAnsi="Times New Roman" w:cs="Times New Roman"/>
              </w:rPr>
              <w:t>for</w:t>
            </w:r>
            <w:r w:rsidRPr="00AD1887">
              <w:rPr>
                <w:rFonts w:ascii="Times New Roman" w:hAnsi="Times New Roman" w:cs="Times New Roman"/>
                <w:spacing w:val="-12"/>
              </w:rPr>
              <w:t xml:space="preserve"> </w:t>
            </w:r>
            <w:r w:rsidRPr="00AD1887">
              <w:rPr>
                <w:rFonts w:ascii="Times New Roman" w:hAnsi="Times New Roman" w:cs="Times New Roman"/>
              </w:rPr>
              <w:t xml:space="preserve">children </w:t>
            </w:r>
            <w:r w:rsidRPr="00AD1887">
              <w:rPr>
                <w:rFonts w:ascii="Times New Roman" w:hAnsi="Times New Roman" w:cs="Times New Roman"/>
                <w:spacing w:val="-59"/>
              </w:rPr>
              <w:t xml:space="preserve">  </w:t>
            </w:r>
            <w:r w:rsidRPr="00AD1887">
              <w:rPr>
                <w:rFonts w:ascii="Times New Roman" w:hAnsi="Times New Roman" w:cs="Times New Roman"/>
              </w:rPr>
              <w:t>and</w:t>
            </w:r>
            <w:r w:rsidRPr="00AD1887">
              <w:rPr>
                <w:rFonts w:ascii="Times New Roman" w:hAnsi="Times New Roman" w:cs="Times New Roman"/>
                <w:spacing w:val="-1"/>
              </w:rPr>
              <w:t xml:space="preserve"> </w:t>
            </w:r>
            <w:r w:rsidRPr="00AD1887">
              <w:rPr>
                <w:rFonts w:ascii="Times New Roman" w:hAnsi="Times New Roman" w:cs="Times New Roman"/>
              </w:rPr>
              <w:t>young</w:t>
            </w:r>
            <w:r w:rsidRPr="00AD1887">
              <w:rPr>
                <w:rFonts w:ascii="Times New Roman" w:hAnsi="Times New Roman" w:cs="Times New Roman"/>
                <w:spacing w:val="2"/>
              </w:rPr>
              <w:t xml:space="preserve"> </w:t>
            </w:r>
            <w:r w:rsidRPr="00AD1887">
              <w:rPr>
                <w:rFonts w:ascii="Times New Roman" w:hAnsi="Times New Roman" w:cs="Times New Roman"/>
              </w:rPr>
              <w:t>people</w:t>
            </w:r>
            <w:r w:rsidRPr="00AD1887">
              <w:rPr>
                <w:rFonts w:ascii="Times New Roman" w:hAnsi="Times New Roman" w:cs="Times New Roman"/>
                <w:spacing w:val="-2"/>
              </w:rPr>
              <w:t xml:space="preserve"> </w:t>
            </w:r>
            <w:r w:rsidRPr="00AD1887">
              <w:rPr>
                <w:rFonts w:ascii="Times New Roman" w:hAnsi="Times New Roman" w:cs="Times New Roman"/>
              </w:rPr>
              <w:t>with SEND.</w:t>
            </w:r>
          </w:p>
          <w:p w14:paraId="15AF52CC" w14:textId="77777777" w:rsidR="00F16985" w:rsidRPr="00AD1887" w:rsidRDefault="00F16985">
            <w:pPr>
              <w:pStyle w:val="TableParagraph"/>
              <w:numPr>
                <w:ilvl w:val="0"/>
                <w:numId w:val="75"/>
              </w:numPr>
              <w:tabs>
                <w:tab w:val="left" w:pos="716"/>
              </w:tabs>
              <w:spacing w:before="4" w:line="237" w:lineRule="auto"/>
              <w:ind w:right="93"/>
              <w:jc w:val="both"/>
              <w:rPr>
                <w:rFonts w:ascii="Times New Roman" w:hAnsi="Times New Roman" w:cs="Times New Roman"/>
              </w:rPr>
            </w:pPr>
            <w:r w:rsidRPr="00AD1887">
              <w:rPr>
                <w:rFonts w:ascii="Times New Roman" w:hAnsi="Times New Roman" w:cs="Times New Roman"/>
              </w:rPr>
              <w:t>Represent the Trust with partner agencies such as local authorities, health and social care</w:t>
            </w:r>
            <w:r w:rsidRPr="00AD1887">
              <w:rPr>
                <w:rFonts w:ascii="Times New Roman" w:hAnsi="Times New Roman" w:cs="Times New Roman"/>
                <w:spacing w:val="1"/>
              </w:rPr>
              <w:t xml:space="preserve"> </w:t>
            </w:r>
            <w:r w:rsidRPr="00AD1887">
              <w:rPr>
                <w:rFonts w:ascii="Times New Roman" w:hAnsi="Times New Roman" w:cs="Times New Roman"/>
              </w:rPr>
              <w:t>providers,</w:t>
            </w:r>
            <w:r w:rsidRPr="00AD1887">
              <w:rPr>
                <w:rFonts w:ascii="Times New Roman" w:hAnsi="Times New Roman" w:cs="Times New Roman"/>
                <w:spacing w:val="1"/>
              </w:rPr>
              <w:t xml:space="preserve"> </w:t>
            </w:r>
            <w:r w:rsidRPr="00AD1887">
              <w:rPr>
                <w:rFonts w:ascii="Times New Roman" w:hAnsi="Times New Roman" w:cs="Times New Roman"/>
              </w:rPr>
              <w:t>other</w:t>
            </w:r>
            <w:r w:rsidRPr="00AD1887">
              <w:rPr>
                <w:rFonts w:ascii="Times New Roman" w:hAnsi="Times New Roman" w:cs="Times New Roman"/>
                <w:spacing w:val="-1"/>
              </w:rPr>
              <w:t xml:space="preserve"> </w:t>
            </w:r>
            <w:r w:rsidRPr="00AD1887">
              <w:rPr>
                <w:rFonts w:ascii="Times New Roman" w:hAnsi="Times New Roman" w:cs="Times New Roman"/>
              </w:rPr>
              <w:t>academy</w:t>
            </w:r>
            <w:r w:rsidRPr="00AD1887">
              <w:rPr>
                <w:rFonts w:ascii="Times New Roman" w:hAnsi="Times New Roman" w:cs="Times New Roman"/>
                <w:spacing w:val="-2"/>
              </w:rPr>
              <w:t xml:space="preserve"> </w:t>
            </w:r>
            <w:r w:rsidRPr="00AD1887">
              <w:rPr>
                <w:rFonts w:ascii="Times New Roman" w:hAnsi="Times New Roman" w:cs="Times New Roman"/>
              </w:rPr>
              <w:t>trusts</w:t>
            </w:r>
            <w:r w:rsidRPr="00AD1887">
              <w:rPr>
                <w:rFonts w:ascii="Times New Roman" w:hAnsi="Times New Roman" w:cs="Times New Roman"/>
                <w:spacing w:val="1"/>
              </w:rPr>
              <w:t xml:space="preserve"> </w:t>
            </w:r>
            <w:r w:rsidRPr="00AD1887">
              <w:rPr>
                <w:rFonts w:ascii="Times New Roman" w:hAnsi="Times New Roman" w:cs="Times New Roman"/>
              </w:rPr>
              <w:t>and</w:t>
            </w:r>
            <w:r w:rsidRPr="00AD1887">
              <w:rPr>
                <w:rFonts w:ascii="Times New Roman" w:hAnsi="Times New Roman" w:cs="Times New Roman"/>
                <w:spacing w:val="-2"/>
              </w:rPr>
              <w:t xml:space="preserve"> </w:t>
            </w:r>
            <w:r w:rsidRPr="00AD1887">
              <w:rPr>
                <w:rFonts w:ascii="Times New Roman" w:hAnsi="Times New Roman" w:cs="Times New Roman"/>
              </w:rPr>
              <w:t>schools.</w:t>
            </w:r>
          </w:p>
          <w:p w14:paraId="02082552" w14:textId="77777777" w:rsidR="00F16985" w:rsidRPr="00AD1887" w:rsidRDefault="00F16985">
            <w:pPr>
              <w:pStyle w:val="TableParagraph"/>
              <w:numPr>
                <w:ilvl w:val="0"/>
                <w:numId w:val="75"/>
              </w:numPr>
              <w:tabs>
                <w:tab w:val="left" w:pos="716"/>
              </w:tabs>
              <w:spacing w:before="4" w:line="237" w:lineRule="auto"/>
              <w:ind w:right="95"/>
              <w:jc w:val="both"/>
              <w:rPr>
                <w:rFonts w:ascii="Times New Roman" w:hAnsi="Times New Roman" w:cs="Times New Roman"/>
              </w:rPr>
            </w:pPr>
            <w:r w:rsidRPr="00AD1887">
              <w:rPr>
                <w:rFonts w:ascii="Times New Roman" w:hAnsi="Times New Roman" w:cs="Times New Roman"/>
              </w:rPr>
              <w:t>Oversee work with partner agencies and therapy services to ensure accessibility of services</w:t>
            </w:r>
            <w:r w:rsidRPr="00AD1887">
              <w:rPr>
                <w:rFonts w:ascii="Times New Roman" w:hAnsi="Times New Roman" w:cs="Times New Roman"/>
                <w:spacing w:val="1"/>
              </w:rPr>
              <w:t xml:space="preserve"> </w:t>
            </w:r>
            <w:r w:rsidRPr="00AD1887">
              <w:rPr>
                <w:rFonts w:ascii="Times New Roman" w:hAnsi="Times New Roman" w:cs="Times New Roman"/>
              </w:rPr>
              <w:t>relevant</w:t>
            </w:r>
            <w:r w:rsidRPr="00AD1887">
              <w:rPr>
                <w:rFonts w:ascii="Times New Roman" w:hAnsi="Times New Roman" w:cs="Times New Roman"/>
                <w:spacing w:val="1"/>
              </w:rPr>
              <w:t xml:space="preserve"> </w:t>
            </w:r>
            <w:r w:rsidRPr="00AD1887">
              <w:rPr>
                <w:rFonts w:ascii="Times New Roman" w:hAnsi="Times New Roman" w:cs="Times New Roman"/>
              </w:rPr>
              <w:t>to</w:t>
            </w:r>
            <w:r w:rsidRPr="00AD1887">
              <w:rPr>
                <w:rFonts w:ascii="Times New Roman" w:hAnsi="Times New Roman" w:cs="Times New Roman"/>
                <w:spacing w:val="-2"/>
              </w:rPr>
              <w:t xml:space="preserve"> </w:t>
            </w:r>
            <w:r w:rsidRPr="00AD1887">
              <w:rPr>
                <w:rFonts w:ascii="Times New Roman" w:hAnsi="Times New Roman" w:cs="Times New Roman"/>
              </w:rPr>
              <w:t>children with SEND and their</w:t>
            </w:r>
            <w:r w:rsidRPr="00AD1887">
              <w:rPr>
                <w:rFonts w:ascii="Times New Roman" w:hAnsi="Times New Roman" w:cs="Times New Roman"/>
                <w:spacing w:val="-1"/>
              </w:rPr>
              <w:t xml:space="preserve"> </w:t>
            </w:r>
            <w:r w:rsidRPr="00AD1887">
              <w:rPr>
                <w:rFonts w:ascii="Times New Roman" w:hAnsi="Times New Roman" w:cs="Times New Roman"/>
              </w:rPr>
              <w:t>parents.</w:t>
            </w:r>
          </w:p>
          <w:p w14:paraId="0D8C59AA" w14:textId="77777777" w:rsidR="00F16985" w:rsidRPr="00AD1887" w:rsidRDefault="00F16985">
            <w:pPr>
              <w:pStyle w:val="TableParagraph"/>
              <w:numPr>
                <w:ilvl w:val="0"/>
                <w:numId w:val="75"/>
              </w:numPr>
              <w:tabs>
                <w:tab w:val="left" w:pos="716"/>
              </w:tabs>
              <w:spacing w:before="3" w:line="237" w:lineRule="auto"/>
              <w:ind w:right="96"/>
              <w:jc w:val="both"/>
              <w:rPr>
                <w:rFonts w:ascii="Times New Roman" w:hAnsi="Times New Roman" w:cs="Times New Roman"/>
              </w:rPr>
            </w:pPr>
            <w:r w:rsidRPr="00AD1887">
              <w:rPr>
                <w:rFonts w:ascii="Times New Roman" w:hAnsi="Times New Roman" w:cs="Times New Roman"/>
              </w:rPr>
              <w:t>Ensure SEND services are delivered effectively and reviewed regularly to ensure development</w:t>
            </w:r>
            <w:r w:rsidRPr="00AD1887">
              <w:rPr>
                <w:rFonts w:ascii="Times New Roman" w:hAnsi="Times New Roman" w:cs="Times New Roman"/>
                <w:spacing w:val="1"/>
              </w:rPr>
              <w:t xml:space="preserve"> </w:t>
            </w:r>
            <w:r w:rsidRPr="00AD1887">
              <w:rPr>
                <w:rFonts w:ascii="Times New Roman" w:hAnsi="Times New Roman" w:cs="Times New Roman"/>
              </w:rPr>
              <w:t>and</w:t>
            </w:r>
            <w:r w:rsidRPr="00AD1887">
              <w:rPr>
                <w:rFonts w:ascii="Times New Roman" w:hAnsi="Times New Roman" w:cs="Times New Roman"/>
                <w:spacing w:val="-1"/>
              </w:rPr>
              <w:t xml:space="preserve"> </w:t>
            </w:r>
            <w:r w:rsidRPr="00AD1887">
              <w:rPr>
                <w:rFonts w:ascii="Times New Roman" w:hAnsi="Times New Roman" w:cs="Times New Roman"/>
              </w:rPr>
              <w:t>improvement</w:t>
            </w:r>
            <w:r w:rsidRPr="00AD1887">
              <w:rPr>
                <w:rFonts w:ascii="Times New Roman" w:hAnsi="Times New Roman" w:cs="Times New Roman"/>
                <w:spacing w:val="2"/>
              </w:rPr>
              <w:t xml:space="preserve"> </w:t>
            </w:r>
            <w:r w:rsidRPr="00AD1887">
              <w:rPr>
                <w:rFonts w:ascii="Times New Roman" w:hAnsi="Times New Roman" w:cs="Times New Roman"/>
              </w:rPr>
              <w:t>of</w:t>
            </w:r>
            <w:r w:rsidRPr="00AD1887">
              <w:rPr>
                <w:rFonts w:ascii="Times New Roman" w:hAnsi="Times New Roman" w:cs="Times New Roman"/>
                <w:spacing w:val="-1"/>
              </w:rPr>
              <w:t xml:space="preserve"> </w:t>
            </w:r>
            <w:r w:rsidRPr="00AD1887">
              <w:rPr>
                <w:rFonts w:ascii="Times New Roman" w:hAnsi="Times New Roman" w:cs="Times New Roman"/>
              </w:rPr>
              <w:t>the</w:t>
            </w:r>
            <w:r w:rsidRPr="00AD1887">
              <w:rPr>
                <w:rFonts w:ascii="Times New Roman" w:hAnsi="Times New Roman" w:cs="Times New Roman"/>
                <w:spacing w:val="-2"/>
              </w:rPr>
              <w:t xml:space="preserve"> </w:t>
            </w:r>
            <w:r w:rsidRPr="00AD1887">
              <w:rPr>
                <w:rFonts w:ascii="Times New Roman" w:hAnsi="Times New Roman" w:cs="Times New Roman"/>
              </w:rPr>
              <w:t>services.</w:t>
            </w:r>
          </w:p>
          <w:p w14:paraId="5C587BF1" w14:textId="77777777" w:rsidR="00F16985" w:rsidRPr="00AD1887" w:rsidRDefault="00F16985">
            <w:pPr>
              <w:pStyle w:val="TableParagraph"/>
              <w:numPr>
                <w:ilvl w:val="0"/>
                <w:numId w:val="75"/>
              </w:numPr>
              <w:tabs>
                <w:tab w:val="left" w:pos="716"/>
              </w:tabs>
              <w:spacing w:before="4" w:line="237" w:lineRule="auto"/>
              <w:ind w:right="93"/>
              <w:jc w:val="both"/>
              <w:rPr>
                <w:rFonts w:ascii="Times New Roman" w:hAnsi="Times New Roman" w:cs="Times New Roman"/>
              </w:rPr>
            </w:pPr>
            <w:r w:rsidRPr="00AD1887">
              <w:rPr>
                <w:rFonts w:ascii="Times New Roman" w:hAnsi="Times New Roman" w:cs="Times New Roman"/>
              </w:rPr>
              <w:t>Contribute to the development of professional practice in meeting the needs of learners with</w:t>
            </w:r>
            <w:r w:rsidRPr="00AD1887">
              <w:rPr>
                <w:rFonts w:ascii="Times New Roman" w:hAnsi="Times New Roman" w:cs="Times New Roman"/>
                <w:spacing w:val="1"/>
              </w:rPr>
              <w:t xml:space="preserve"> </w:t>
            </w:r>
            <w:r w:rsidRPr="00AD1887">
              <w:rPr>
                <w:rFonts w:ascii="Times New Roman" w:hAnsi="Times New Roman" w:cs="Times New Roman"/>
              </w:rPr>
              <w:t>SEND in our schools and support the development of ambitious criteria and high expectations to</w:t>
            </w:r>
            <w:r w:rsidRPr="00AD1887">
              <w:rPr>
                <w:rFonts w:ascii="Times New Roman" w:hAnsi="Times New Roman" w:cs="Times New Roman"/>
                <w:spacing w:val="-59"/>
              </w:rPr>
              <w:t xml:space="preserve"> </w:t>
            </w:r>
            <w:r w:rsidRPr="00AD1887">
              <w:rPr>
                <w:rFonts w:ascii="Times New Roman" w:hAnsi="Times New Roman" w:cs="Times New Roman"/>
              </w:rPr>
              <w:t>meet</w:t>
            </w:r>
            <w:r w:rsidRPr="00AD1887">
              <w:rPr>
                <w:rFonts w:ascii="Times New Roman" w:hAnsi="Times New Roman" w:cs="Times New Roman"/>
                <w:spacing w:val="-2"/>
              </w:rPr>
              <w:t xml:space="preserve"> </w:t>
            </w:r>
            <w:r w:rsidRPr="00AD1887">
              <w:rPr>
                <w:rFonts w:ascii="Times New Roman" w:hAnsi="Times New Roman" w:cs="Times New Roman"/>
              </w:rPr>
              <w:t>the</w:t>
            </w:r>
            <w:r w:rsidRPr="00AD1887">
              <w:rPr>
                <w:rFonts w:ascii="Times New Roman" w:hAnsi="Times New Roman" w:cs="Times New Roman"/>
                <w:spacing w:val="-2"/>
              </w:rPr>
              <w:t xml:space="preserve"> </w:t>
            </w:r>
            <w:r w:rsidRPr="00AD1887">
              <w:rPr>
                <w:rFonts w:ascii="Times New Roman" w:hAnsi="Times New Roman" w:cs="Times New Roman"/>
              </w:rPr>
              <w:t>needs</w:t>
            </w:r>
            <w:r w:rsidRPr="00AD1887">
              <w:rPr>
                <w:rFonts w:ascii="Times New Roman" w:hAnsi="Times New Roman" w:cs="Times New Roman"/>
                <w:spacing w:val="-2"/>
              </w:rPr>
              <w:t xml:space="preserve"> </w:t>
            </w:r>
            <w:r w:rsidRPr="00AD1887">
              <w:rPr>
                <w:rFonts w:ascii="Times New Roman" w:hAnsi="Times New Roman" w:cs="Times New Roman"/>
              </w:rPr>
              <w:t>of</w:t>
            </w:r>
            <w:r w:rsidRPr="00AD1887">
              <w:rPr>
                <w:rFonts w:ascii="Times New Roman" w:hAnsi="Times New Roman" w:cs="Times New Roman"/>
                <w:spacing w:val="2"/>
              </w:rPr>
              <w:t xml:space="preserve"> </w:t>
            </w:r>
            <w:r w:rsidRPr="00AD1887">
              <w:rPr>
                <w:rFonts w:ascii="Times New Roman" w:hAnsi="Times New Roman" w:cs="Times New Roman"/>
              </w:rPr>
              <w:t>children with SEND</w:t>
            </w:r>
            <w:r w:rsidRPr="00AD1887">
              <w:rPr>
                <w:rFonts w:ascii="Times New Roman" w:hAnsi="Times New Roman" w:cs="Times New Roman"/>
                <w:spacing w:val="-1"/>
              </w:rPr>
              <w:t xml:space="preserve"> </w:t>
            </w:r>
            <w:r w:rsidRPr="00AD1887">
              <w:rPr>
                <w:rFonts w:ascii="Times New Roman" w:hAnsi="Times New Roman" w:cs="Times New Roman"/>
              </w:rPr>
              <w:t>throughout</w:t>
            </w:r>
            <w:r w:rsidRPr="00AD1887">
              <w:rPr>
                <w:rFonts w:ascii="Times New Roman" w:hAnsi="Times New Roman" w:cs="Times New Roman"/>
                <w:spacing w:val="-1"/>
              </w:rPr>
              <w:t xml:space="preserve"> </w:t>
            </w:r>
            <w:r w:rsidRPr="00AD1887">
              <w:rPr>
                <w:rFonts w:ascii="Times New Roman" w:hAnsi="Times New Roman" w:cs="Times New Roman"/>
              </w:rPr>
              <w:t>the</w:t>
            </w:r>
            <w:r w:rsidRPr="00AD1887">
              <w:rPr>
                <w:rFonts w:ascii="Times New Roman" w:hAnsi="Times New Roman" w:cs="Times New Roman"/>
                <w:spacing w:val="-2"/>
              </w:rPr>
              <w:t xml:space="preserve"> </w:t>
            </w:r>
            <w:r w:rsidRPr="00AD1887">
              <w:rPr>
                <w:rFonts w:ascii="Times New Roman" w:hAnsi="Times New Roman" w:cs="Times New Roman"/>
              </w:rPr>
              <w:t>Trust.</w:t>
            </w:r>
          </w:p>
          <w:p w14:paraId="4997AB56" w14:textId="77777777" w:rsidR="00F16985" w:rsidRPr="00AD1887" w:rsidRDefault="00F16985">
            <w:pPr>
              <w:pStyle w:val="TableParagraph"/>
              <w:numPr>
                <w:ilvl w:val="0"/>
                <w:numId w:val="75"/>
              </w:numPr>
              <w:tabs>
                <w:tab w:val="left" w:pos="716"/>
              </w:tabs>
              <w:spacing w:before="3" w:line="237" w:lineRule="auto"/>
              <w:ind w:right="96"/>
              <w:jc w:val="both"/>
              <w:rPr>
                <w:rFonts w:ascii="Times New Roman" w:hAnsi="Times New Roman" w:cs="Times New Roman"/>
              </w:rPr>
            </w:pPr>
            <w:r w:rsidRPr="00AD1887">
              <w:rPr>
                <w:rFonts w:ascii="Times New Roman" w:hAnsi="Times New Roman" w:cs="Times New Roman"/>
              </w:rPr>
              <w:t>Liaise</w:t>
            </w:r>
            <w:r w:rsidRPr="00AD1887">
              <w:rPr>
                <w:rFonts w:ascii="Times New Roman" w:hAnsi="Times New Roman" w:cs="Times New Roman"/>
                <w:spacing w:val="-12"/>
              </w:rPr>
              <w:t xml:space="preserve"> </w:t>
            </w:r>
            <w:r w:rsidRPr="00AD1887">
              <w:rPr>
                <w:rFonts w:ascii="Times New Roman" w:hAnsi="Times New Roman" w:cs="Times New Roman"/>
              </w:rPr>
              <w:t>with</w:t>
            </w:r>
            <w:r w:rsidRPr="00AD1887">
              <w:rPr>
                <w:rFonts w:ascii="Times New Roman" w:hAnsi="Times New Roman" w:cs="Times New Roman"/>
                <w:spacing w:val="-11"/>
              </w:rPr>
              <w:t xml:space="preserve"> </w:t>
            </w:r>
            <w:r w:rsidRPr="00AD1887">
              <w:rPr>
                <w:rFonts w:ascii="Times New Roman" w:hAnsi="Times New Roman" w:cs="Times New Roman"/>
              </w:rPr>
              <w:t>our</w:t>
            </w:r>
            <w:r w:rsidRPr="00AD1887">
              <w:rPr>
                <w:rFonts w:ascii="Times New Roman" w:hAnsi="Times New Roman" w:cs="Times New Roman"/>
                <w:spacing w:val="-10"/>
              </w:rPr>
              <w:t xml:space="preserve"> </w:t>
            </w:r>
            <w:r w:rsidRPr="00AD1887">
              <w:rPr>
                <w:rFonts w:ascii="Times New Roman" w:hAnsi="Times New Roman" w:cs="Times New Roman"/>
              </w:rPr>
              <w:t>schools</w:t>
            </w:r>
            <w:r w:rsidRPr="00AD1887">
              <w:rPr>
                <w:rFonts w:ascii="Times New Roman" w:hAnsi="Times New Roman" w:cs="Times New Roman"/>
                <w:spacing w:val="-13"/>
              </w:rPr>
              <w:t xml:space="preserve"> </w:t>
            </w:r>
            <w:r w:rsidRPr="00AD1887">
              <w:rPr>
                <w:rFonts w:ascii="Times New Roman" w:hAnsi="Times New Roman" w:cs="Times New Roman"/>
              </w:rPr>
              <w:t>to achieve</w:t>
            </w:r>
            <w:r w:rsidRPr="00AD1887">
              <w:rPr>
                <w:rFonts w:ascii="Times New Roman" w:hAnsi="Times New Roman" w:cs="Times New Roman"/>
                <w:spacing w:val="-13"/>
              </w:rPr>
              <w:t xml:space="preserve"> </w:t>
            </w:r>
            <w:r w:rsidRPr="00AD1887">
              <w:rPr>
                <w:rFonts w:ascii="Times New Roman" w:hAnsi="Times New Roman" w:cs="Times New Roman"/>
              </w:rPr>
              <w:t>integrated</w:t>
            </w:r>
            <w:r w:rsidRPr="00AD1887">
              <w:rPr>
                <w:rFonts w:ascii="Times New Roman" w:hAnsi="Times New Roman" w:cs="Times New Roman"/>
                <w:spacing w:val="-14"/>
              </w:rPr>
              <w:t xml:space="preserve"> and connected </w:t>
            </w:r>
            <w:r w:rsidRPr="00AD1887">
              <w:rPr>
                <w:rFonts w:ascii="Times New Roman" w:hAnsi="Times New Roman" w:cs="Times New Roman"/>
              </w:rPr>
              <w:t>approaches</w:t>
            </w:r>
            <w:r w:rsidRPr="00AD1887">
              <w:rPr>
                <w:rFonts w:ascii="Times New Roman" w:hAnsi="Times New Roman" w:cs="Times New Roman"/>
                <w:spacing w:val="-13"/>
              </w:rPr>
              <w:t xml:space="preserve"> </w:t>
            </w:r>
            <w:r w:rsidRPr="00AD1887">
              <w:rPr>
                <w:rFonts w:ascii="Times New Roman" w:hAnsi="Times New Roman" w:cs="Times New Roman"/>
              </w:rPr>
              <w:t>to</w:t>
            </w:r>
            <w:r w:rsidRPr="00AD1887">
              <w:rPr>
                <w:rFonts w:ascii="Times New Roman" w:hAnsi="Times New Roman" w:cs="Times New Roman"/>
                <w:spacing w:val="-13"/>
              </w:rPr>
              <w:t xml:space="preserve"> </w:t>
            </w:r>
            <w:r w:rsidRPr="00AD1887">
              <w:rPr>
                <w:rFonts w:ascii="Times New Roman" w:hAnsi="Times New Roman" w:cs="Times New Roman"/>
              </w:rPr>
              <w:t>the</w:t>
            </w:r>
            <w:r w:rsidRPr="00AD1887">
              <w:rPr>
                <w:rFonts w:ascii="Times New Roman" w:hAnsi="Times New Roman" w:cs="Times New Roman"/>
                <w:spacing w:val="-14"/>
              </w:rPr>
              <w:t xml:space="preserve"> </w:t>
            </w:r>
            <w:r w:rsidRPr="00AD1887">
              <w:rPr>
                <w:rFonts w:ascii="Times New Roman" w:hAnsi="Times New Roman" w:cs="Times New Roman"/>
              </w:rPr>
              <w:t>delivery</w:t>
            </w:r>
            <w:r w:rsidRPr="00AD1887">
              <w:rPr>
                <w:rFonts w:ascii="Times New Roman" w:hAnsi="Times New Roman" w:cs="Times New Roman"/>
                <w:spacing w:val="-13"/>
              </w:rPr>
              <w:t xml:space="preserve"> </w:t>
            </w:r>
            <w:r w:rsidRPr="00AD1887">
              <w:rPr>
                <w:rFonts w:ascii="Times New Roman" w:hAnsi="Times New Roman" w:cs="Times New Roman"/>
              </w:rPr>
              <w:t>of</w:t>
            </w:r>
            <w:r w:rsidRPr="00AD1887">
              <w:rPr>
                <w:rFonts w:ascii="Times New Roman" w:hAnsi="Times New Roman" w:cs="Times New Roman"/>
                <w:spacing w:val="-10"/>
              </w:rPr>
              <w:t xml:space="preserve"> </w:t>
            </w:r>
            <w:r w:rsidRPr="00AD1887">
              <w:rPr>
                <w:rFonts w:ascii="Times New Roman" w:hAnsi="Times New Roman" w:cs="Times New Roman"/>
              </w:rPr>
              <w:t>casework</w:t>
            </w:r>
            <w:r w:rsidRPr="00AD1887">
              <w:rPr>
                <w:rFonts w:ascii="Times New Roman" w:hAnsi="Times New Roman" w:cs="Times New Roman"/>
                <w:spacing w:val="-11"/>
              </w:rPr>
              <w:t xml:space="preserve"> </w:t>
            </w:r>
            <w:r w:rsidRPr="00AD1887">
              <w:rPr>
                <w:rFonts w:ascii="Times New Roman" w:hAnsi="Times New Roman" w:cs="Times New Roman"/>
              </w:rPr>
              <w:t>management,</w:t>
            </w:r>
            <w:r w:rsidRPr="00AD1887">
              <w:rPr>
                <w:rFonts w:ascii="Times New Roman" w:hAnsi="Times New Roman" w:cs="Times New Roman"/>
                <w:spacing w:val="-59"/>
              </w:rPr>
              <w:t xml:space="preserve"> </w:t>
            </w:r>
            <w:r w:rsidRPr="00AD1887">
              <w:rPr>
                <w:rFonts w:ascii="Times New Roman" w:hAnsi="Times New Roman" w:cs="Times New Roman"/>
              </w:rPr>
              <w:t>policy and planned provision and build capacity to support effective services for all children with</w:t>
            </w:r>
            <w:r w:rsidRPr="00AD1887">
              <w:rPr>
                <w:rFonts w:ascii="Times New Roman" w:hAnsi="Times New Roman" w:cs="Times New Roman"/>
                <w:spacing w:val="1"/>
              </w:rPr>
              <w:t xml:space="preserve"> </w:t>
            </w:r>
            <w:r w:rsidRPr="00AD1887">
              <w:rPr>
                <w:rFonts w:ascii="Times New Roman" w:hAnsi="Times New Roman" w:cs="Times New Roman"/>
              </w:rPr>
              <w:t>SEND</w:t>
            </w:r>
            <w:r w:rsidRPr="00AD1887">
              <w:rPr>
                <w:rFonts w:ascii="Times New Roman" w:hAnsi="Times New Roman" w:cs="Times New Roman"/>
                <w:spacing w:val="-1"/>
              </w:rPr>
              <w:t xml:space="preserve"> </w:t>
            </w:r>
            <w:r w:rsidRPr="00AD1887">
              <w:rPr>
                <w:rFonts w:ascii="Times New Roman" w:hAnsi="Times New Roman" w:cs="Times New Roman"/>
              </w:rPr>
              <w:t>within the</w:t>
            </w:r>
            <w:r w:rsidRPr="00AD1887">
              <w:rPr>
                <w:rFonts w:ascii="Times New Roman" w:hAnsi="Times New Roman" w:cs="Times New Roman"/>
                <w:spacing w:val="-2"/>
              </w:rPr>
              <w:t xml:space="preserve"> </w:t>
            </w:r>
            <w:r w:rsidRPr="00AD1887">
              <w:rPr>
                <w:rFonts w:ascii="Times New Roman" w:hAnsi="Times New Roman" w:cs="Times New Roman"/>
              </w:rPr>
              <w:t>Trust.</w:t>
            </w:r>
          </w:p>
          <w:p w14:paraId="5A94D377" w14:textId="77777777" w:rsidR="00F16985" w:rsidRPr="00AD1887" w:rsidRDefault="00F16985">
            <w:pPr>
              <w:pStyle w:val="TableParagraph"/>
              <w:numPr>
                <w:ilvl w:val="0"/>
                <w:numId w:val="75"/>
              </w:numPr>
              <w:tabs>
                <w:tab w:val="left" w:pos="716"/>
              </w:tabs>
              <w:spacing w:before="6" w:line="237" w:lineRule="auto"/>
              <w:ind w:right="93"/>
              <w:jc w:val="both"/>
              <w:rPr>
                <w:rFonts w:ascii="Times New Roman" w:hAnsi="Times New Roman" w:cs="Times New Roman"/>
              </w:rPr>
            </w:pPr>
            <w:r w:rsidRPr="00AD1887">
              <w:rPr>
                <w:rFonts w:ascii="Times New Roman" w:hAnsi="Times New Roman" w:cs="Times New Roman"/>
              </w:rPr>
              <w:t>Provide schools with the tools they need to monitor the performance of SEND pupils with a focus on improving</w:t>
            </w:r>
            <w:r w:rsidRPr="00AD1887">
              <w:rPr>
                <w:rFonts w:ascii="Times New Roman" w:hAnsi="Times New Roman" w:cs="Times New Roman"/>
                <w:spacing w:val="1"/>
              </w:rPr>
              <w:t xml:space="preserve"> </w:t>
            </w:r>
            <w:r w:rsidRPr="00AD1887">
              <w:rPr>
                <w:rFonts w:ascii="Times New Roman" w:hAnsi="Times New Roman" w:cs="Times New Roman"/>
              </w:rPr>
              <w:t>outcomes.</w:t>
            </w:r>
          </w:p>
          <w:p w14:paraId="1A81522D" w14:textId="77777777" w:rsidR="00F16985" w:rsidRPr="00AD1887" w:rsidRDefault="00F16985">
            <w:pPr>
              <w:pStyle w:val="TableParagraph"/>
              <w:numPr>
                <w:ilvl w:val="0"/>
                <w:numId w:val="75"/>
              </w:numPr>
              <w:tabs>
                <w:tab w:val="left" w:pos="716"/>
              </w:tabs>
              <w:spacing w:before="3" w:line="237" w:lineRule="auto"/>
              <w:ind w:right="93"/>
              <w:jc w:val="both"/>
              <w:rPr>
                <w:rFonts w:ascii="Times New Roman" w:hAnsi="Times New Roman" w:cs="Times New Roman"/>
              </w:rPr>
            </w:pPr>
            <w:r w:rsidRPr="00AD1887">
              <w:rPr>
                <w:rFonts w:ascii="Times New Roman" w:hAnsi="Times New Roman" w:cs="Times New Roman"/>
              </w:rPr>
              <w:t>Work with school SENCOs to monitor and evaluate the allocation of ‘high needs’ resources to</w:t>
            </w:r>
            <w:r w:rsidRPr="00AD1887">
              <w:rPr>
                <w:rFonts w:ascii="Times New Roman" w:hAnsi="Times New Roman" w:cs="Times New Roman"/>
                <w:spacing w:val="1"/>
              </w:rPr>
              <w:t xml:space="preserve"> </w:t>
            </w:r>
            <w:r w:rsidRPr="00AD1887">
              <w:rPr>
                <w:rFonts w:ascii="Times New Roman" w:hAnsi="Times New Roman" w:cs="Times New Roman"/>
              </w:rPr>
              <w:t>pupils through</w:t>
            </w:r>
            <w:r w:rsidRPr="00AD1887">
              <w:rPr>
                <w:rFonts w:ascii="Times New Roman" w:hAnsi="Times New Roman" w:cs="Times New Roman"/>
                <w:spacing w:val="-2"/>
              </w:rPr>
              <w:t xml:space="preserve"> </w:t>
            </w:r>
            <w:r w:rsidRPr="00AD1887">
              <w:rPr>
                <w:rFonts w:ascii="Times New Roman" w:hAnsi="Times New Roman" w:cs="Times New Roman"/>
              </w:rPr>
              <w:t>the</w:t>
            </w:r>
            <w:r w:rsidRPr="00AD1887">
              <w:rPr>
                <w:rFonts w:ascii="Times New Roman" w:hAnsi="Times New Roman" w:cs="Times New Roman"/>
                <w:spacing w:val="-2"/>
              </w:rPr>
              <w:t xml:space="preserve"> </w:t>
            </w:r>
            <w:r w:rsidRPr="00AD1887">
              <w:rPr>
                <w:rFonts w:ascii="Times New Roman" w:hAnsi="Times New Roman" w:cs="Times New Roman"/>
              </w:rPr>
              <w:t>banding system with a particular focus on SEMH.</w:t>
            </w:r>
          </w:p>
          <w:p w14:paraId="6E3A48EF" w14:textId="77777777" w:rsidR="00F16985" w:rsidRPr="00AD1887" w:rsidRDefault="00F16985">
            <w:pPr>
              <w:pStyle w:val="TableParagraph"/>
              <w:numPr>
                <w:ilvl w:val="0"/>
                <w:numId w:val="75"/>
              </w:numPr>
              <w:tabs>
                <w:tab w:val="left" w:pos="716"/>
              </w:tabs>
              <w:spacing w:before="4" w:line="237" w:lineRule="auto"/>
              <w:ind w:right="91"/>
              <w:jc w:val="both"/>
              <w:rPr>
                <w:rFonts w:ascii="Times New Roman" w:hAnsi="Times New Roman" w:cs="Times New Roman"/>
              </w:rPr>
            </w:pPr>
            <w:r w:rsidRPr="00AD1887">
              <w:rPr>
                <w:rFonts w:ascii="Times New Roman" w:hAnsi="Times New Roman" w:cs="Times New Roman"/>
              </w:rPr>
              <w:t>To continually review the SEND primary needs profile of children in the Trust and ensure the</w:t>
            </w:r>
            <w:r w:rsidRPr="00AD1887">
              <w:rPr>
                <w:rFonts w:ascii="Times New Roman" w:hAnsi="Times New Roman" w:cs="Times New Roman"/>
                <w:spacing w:val="1"/>
              </w:rPr>
              <w:t xml:space="preserve"> </w:t>
            </w:r>
            <w:r w:rsidRPr="00AD1887">
              <w:rPr>
                <w:rFonts w:ascii="Times New Roman" w:hAnsi="Times New Roman" w:cs="Times New Roman"/>
              </w:rPr>
              <w:t>service</w:t>
            </w:r>
            <w:r w:rsidRPr="00AD1887">
              <w:rPr>
                <w:rFonts w:ascii="Times New Roman" w:hAnsi="Times New Roman" w:cs="Times New Roman"/>
                <w:spacing w:val="-3"/>
              </w:rPr>
              <w:t xml:space="preserve"> </w:t>
            </w:r>
            <w:r w:rsidRPr="00AD1887">
              <w:rPr>
                <w:rFonts w:ascii="Times New Roman" w:hAnsi="Times New Roman" w:cs="Times New Roman"/>
              </w:rPr>
              <w:t>for</w:t>
            </w:r>
            <w:r w:rsidRPr="00AD1887">
              <w:rPr>
                <w:rFonts w:ascii="Times New Roman" w:hAnsi="Times New Roman" w:cs="Times New Roman"/>
                <w:spacing w:val="-1"/>
              </w:rPr>
              <w:t xml:space="preserve"> </w:t>
            </w:r>
            <w:r w:rsidRPr="00AD1887">
              <w:rPr>
                <w:rFonts w:ascii="Times New Roman" w:hAnsi="Times New Roman" w:cs="Times New Roman"/>
              </w:rPr>
              <w:t>them</w:t>
            </w:r>
            <w:r w:rsidRPr="00AD1887">
              <w:rPr>
                <w:rFonts w:ascii="Times New Roman" w:hAnsi="Times New Roman" w:cs="Times New Roman"/>
                <w:spacing w:val="1"/>
              </w:rPr>
              <w:t xml:space="preserve"> </w:t>
            </w:r>
            <w:r w:rsidRPr="00AD1887">
              <w:rPr>
                <w:rFonts w:ascii="Times New Roman" w:hAnsi="Times New Roman" w:cs="Times New Roman"/>
              </w:rPr>
              <w:t>is</w:t>
            </w:r>
            <w:r w:rsidRPr="00AD1887">
              <w:rPr>
                <w:rFonts w:ascii="Times New Roman" w:hAnsi="Times New Roman" w:cs="Times New Roman"/>
                <w:spacing w:val="-2"/>
              </w:rPr>
              <w:t xml:space="preserve"> </w:t>
            </w:r>
            <w:r w:rsidRPr="00AD1887">
              <w:rPr>
                <w:rFonts w:ascii="Times New Roman" w:hAnsi="Times New Roman" w:cs="Times New Roman"/>
              </w:rPr>
              <w:t>strong</w:t>
            </w:r>
            <w:r w:rsidRPr="00AD1887">
              <w:rPr>
                <w:rFonts w:ascii="Times New Roman" w:hAnsi="Times New Roman" w:cs="Times New Roman"/>
                <w:spacing w:val="-1"/>
              </w:rPr>
              <w:t xml:space="preserve"> </w:t>
            </w:r>
            <w:r w:rsidRPr="00AD1887">
              <w:rPr>
                <w:rFonts w:ascii="Times New Roman" w:hAnsi="Times New Roman" w:cs="Times New Roman"/>
              </w:rPr>
              <w:t>and expertise</w:t>
            </w:r>
            <w:r w:rsidRPr="00AD1887">
              <w:rPr>
                <w:rFonts w:ascii="Times New Roman" w:hAnsi="Times New Roman" w:cs="Times New Roman"/>
                <w:spacing w:val="-2"/>
              </w:rPr>
              <w:t xml:space="preserve"> </w:t>
            </w:r>
            <w:r w:rsidRPr="00AD1887">
              <w:rPr>
                <w:rFonts w:ascii="Times New Roman" w:hAnsi="Times New Roman" w:cs="Times New Roman"/>
              </w:rPr>
              <w:t>is</w:t>
            </w:r>
            <w:r w:rsidRPr="00AD1887">
              <w:rPr>
                <w:rFonts w:ascii="Times New Roman" w:hAnsi="Times New Roman" w:cs="Times New Roman"/>
                <w:spacing w:val="1"/>
              </w:rPr>
              <w:t xml:space="preserve"> </w:t>
            </w:r>
            <w:r w:rsidRPr="00AD1887">
              <w:rPr>
                <w:rFonts w:ascii="Times New Roman" w:hAnsi="Times New Roman" w:cs="Times New Roman"/>
              </w:rPr>
              <w:t>developed</w:t>
            </w:r>
            <w:r w:rsidRPr="00AD1887">
              <w:rPr>
                <w:rFonts w:ascii="Times New Roman" w:hAnsi="Times New Roman" w:cs="Times New Roman"/>
                <w:spacing w:val="-1"/>
              </w:rPr>
              <w:t xml:space="preserve"> </w:t>
            </w:r>
            <w:r w:rsidRPr="00AD1887">
              <w:rPr>
                <w:rFonts w:ascii="Times New Roman" w:hAnsi="Times New Roman" w:cs="Times New Roman"/>
              </w:rPr>
              <w:t>in</w:t>
            </w:r>
            <w:r w:rsidRPr="00AD1887">
              <w:rPr>
                <w:rFonts w:ascii="Times New Roman" w:hAnsi="Times New Roman" w:cs="Times New Roman"/>
                <w:spacing w:val="-2"/>
              </w:rPr>
              <w:t xml:space="preserve"> </w:t>
            </w:r>
            <w:r w:rsidRPr="00AD1887">
              <w:rPr>
                <w:rFonts w:ascii="Times New Roman" w:hAnsi="Times New Roman" w:cs="Times New Roman"/>
              </w:rPr>
              <w:t>Trust</w:t>
            </w:r>
            <w:r w:rsidRPr="00AD1887">
              <w:rPr>
                <w:rFonts w:ascii="Times New Roman" w:hAnsi="Times New Roman" w:cs="Times New Roman"/>
                <w:spacing w:val="-1"/>
              </w:rPr>
              <w:t xml:space="preserve"> </w:t>
            </w:r>
            <w:r w:rsidRPr="00AD1887">
              <w:rPr>
                <w:rFonts w:ascii="Times New Roman" w:hAnsi="Times New Roman" w:cs="Times New Roman"/>
              </w:rPr>
              <w:t>staff.</w:t>
            </w:r>
          </w:p>
          <w:p w14:paraId="4D0CE8B1" w14:textId="77777777" w:rsidR="00F16985" w:rsidRPr="00AD1887" w:rsidRDefault="00F16985">
            <w:pPr>
              <w:pStyle w:val="TableParagraph"/>
              <w:numPr>
                <w:ilvl w:val="0"/>
                <w:numId w:val="75"/>
              </w:numPr>
              <w:tabs>
                <w:tab w:val="left" w:pos="716"/>
              </w:tabs>
              <w:spacing w:before="3" w:line="237" w:lineRule="auto"/>
              <w:ind w:right="90"/>
              <w:jc w:val="both"/>
              <w:rPr>
                <w:rFonts w:ascii="Times New Roman" w:hAnsi="Times New Roman" w:cs="Times New Roman"/>
              </w:rPr>
            </w:pPr>
            <w:r w:rsidRPr="00AD1887">
              <w:rPr>
                <w:rFonts w:ascii="Times New Roman" w:hAnsi="Times New Roman" w:cs="Times New Roman"/>
              </w:rPr>
              <w:t>Support schools in addressing complaints and concerns from parents about any aspect of SEND</w:t>
            </w:r>
            <w:r w:rsidRPr="00AD1887">
              <w:rPr>
                <w:rFonts w:ascii="Times New Roman" w:hAnsi="Times New Roman" w:cs="Times New Roman"/>
                <w:spacing w:val="-60"/>
              </w:rPr>
              <w:t xml:space="preserve"> </w:t>
            </w:r>
            <w:r w:rsidRPr="00AD1887">
              <w:rPr>
                <w:rFonts w:ascii="Times New Roman" w:hAnsi="Times New Roman" w:cs="Times New Roman"/>
              </w:rPr>
              <w:t>service</w:t>
            </w:r>
            <w:r w:rsidRPr="00AD1887">
              <w:rPr>
                <w:rFonts w:ascii="Times New Roman" w:hAnsi="Times New Roman" w:cs="Times New Roman"/>
                <w:spacing w:val="-1"/>
              </w:rPr>
              <w:t xml:space="preserve"> </w:t>
            </w:r>
            <w:r w:rsidRPr="00AD1887">
              <w:rPr>
                <w:rFonts w:ascii="Times New Roman" w:hAnsi="Times New Roman" w:cs="Times New Roman"/>
              </w:rPr>
              <w:t>delivery.</w:t>
            </w:r>
          </w:p>
          <w:p w14:paraId="0347AF7D" w14:textId="77777777" w:rsidR="00F16985" w:rsidRPr="00BB6516" w:rsidRDefault="00F16985">
            <w:pPr>
              <w:pStyle w:val="TableParagraph"/>
              <w:numPr>
                <w:ilvl w:val="0"/>
                <w:numId w:val="75"/>
              </w:numPr>
              <w:tabs>
                <w:tab w:val="left" w:pos="716"/>
              </w:tabs>
              <w:spacing w:before="1"/>
              <w:ind w:right="97"/>
              <w:jc w:val="both"/>
              <w:rPr>
                <w:rFonts w:ascii="Times New Roman" w:hAnsi="Times New Roman" w:cs="Times New Roman"/>
              </w:rPr>
            </w:pPr>
            <w:r w:rsidRPr="00AD1887">
              <w:rPr>
                <w:rFonts w:ascii="Times New Roman" w:hAnsi="Times New Roman" w:cs="Times New Roman"/>
              </w:rPr>
              <w:t>Work with other stakeholders to ensure an effective education psychology service which focuses</w:t>
            </w:r>
            <w:r w:rsidRPr="00AD1887">
              <w:rPr>
                <w:rFonts w:ascii="Times New Roman" w:hAnsi="Times New Roman" w:cs="Times New Roman"/>
                <w:spacing w:val="-59"/>
              </w:rPr>
              <w:t xml:space="preserve"> </w:t>
            </w:r>
            <w:r w:rsidRPr="00AD1887">
              <w:rPr>
                <w:rFonts w:ascii="Times New Roman" w:hAnsi="Times New Roman" w:cs="Times New Roman"/>
              </w:rPr>
              <w:t>on early intervention, supporting the most vulnerable children and ensuring high quality statutory</w:t>
            </w:r>
            <w:r w:rsidRPr="00AD1887">
              <w:rPr>
                <w:rFonts w:ascii="Times New Roman" w:hAnsi="Times New Roman" w:cs="Times New Roman"/>
                <w:spacing w:val="-59"/>
              </w:rPr>
              <w:t xml:space="preserve"> </w:t>
            </w:r>
            <w:r w:rsidRPr="00AD1887">
              <w:rPr>
                <w:rFonts w:ascii="Times New Roman" w:hAnsi="Times New Roman" w:cs="Times New Roman"/>
              </w:rPr>
              <w:t>review.</w:t>
            </w:r>
          </w:p>
        </w:tc>
      </w:tr>
      <w:tr w:rsidR="00F16985" w14:paraId="2AA646E0" w14:textId="77777777" w:rsidTr="00F16985">
        <w:tc>
          <w:tcPr>
            <w:tcW w:w="1123" w:type="dxa"/>
          </w:tcPr>
          <w:p w14:paraId="2E0AAE6E" w14:textId="77777777" w:rsidR="00F16985" w:rsidRDefault="00F16985" w:rsidP="00800115">
            <w:pPr>
              <w:pStyle w:val="ListParagraph"/>
              <w:ind w:left="0"/>
              <w:rPr>
                <w:rFonts w:ascii="Times New Roman" w:hAnsi="Times New Roman" w:cs="Times New Roman"/>
              </w:rPr>
            </w:pPr>
            <w:r>
              <w:rPr>
                <w:rFonts w:ascii="Times New Roman" w:hAnsi="Times New Roman" w:cs="Times New Roman"/>
              </w:rPr>
              <w:t>For Special Schools and Specialist units</w:t>
            </w:r>
          </w:p>
        </w:tc>
        <w:tc>
          <w:tcPr>
            <w:tcW w:w="7178" w:type="dxa"/>
          </w:tcPr>
          <w:p w14:paraId="6AD26F2D" w14:textId="77777777" w:rsidR="00F16985" w:rsidRDefault="00F16985">
            <w:pPr>
              <w:pStyle w:val="TableParagraph"/>
              <w:numPr>
                <w:ilvl w:val="0"/>
                <w:numId w:val="76"/>
              </w:numPr>
              <w:tabs>
                <w:tab w:val="left" w:pos="716"/>
              </w:tabs>
              <w:spacing w:before="5" w:line="237" w:lineRule="auto"/>
              <w:ind w:right="92"/>
              <w:jc w:val="both"/>
              <w:rPr>
                <w:rFonts w:ascii="Times New Roman" w:hAnsi="Times New Roman" w:cs="Times New Roman"/>
              </w:rPr>
            </w:pPr>
            <w:r w:rsidRPr="18900D88">
              <w:rPr>
                <w:rFonts w:ascii="Times New Roman" w:hAnsi="Times New Roman" w:cs="Times New Roman"/>
              </w:rPr>
              <w:t>To line manage special school headteachers</w:t>
            </w:r>
          </w:p>
          <w:p w14:paraId="25FFFA8D" w14:textId="77777777" w:rsidR="00F16985" w:rsidRPr="00AD1887" w:rsidRDefault="00F16985">
            <w:pPr>
              <w:pStyle w:val="TableParagraph"/>
              <w:numPr>
                <w:ilvl w:val="0"/>
                <w:numId w:val="76"/>
              </w:numPr>
              <w:tabs>
                <w:tab w:val="left" w:pos="716"/>
              </w:tabs>
              <w:spacing w:before="5" w:line="237" w:lineRule="auto"/>
              <w:ind w:right="92"/>
              <w:jc w:val="both"/>
              <w:rPr>
                <w:rFonts w:ascii="Times New Roman" w:hAnsi="Times New Roman" w:cs="Times New Roman"/>
              </w:rPr>
            </w:pPr>
            <w:r w:rsidRPr="00AD1887">
              <w:rPr>
                <w:rFonts w:ascii="Times New Roman" w:hAnsi="Times New Roman" w:cs="Times New Roman"/>
              </w:rPr>
              <w:t>Commission provision and capacity within our schools for specialist SEND support to lead to</w:t>
            </w:r>
            <w:r w:rsidRPr="00AD1887">
              <w:rPr>
                <w:rFonts w:ascii="Times New Roman" w:hAnsi="Times New Roman" w:cs="Times New Roman"/>
                <w:spacing w:val="1"/>
              </w:rPr>
              <w:t xml:space="preserve"> </w:t>
            </w:r>
            <w:r w:rsidRPr="00AD1887">
              <w:rPr>
                <w:rFonts w:ascii="Times New Roman" w:hAnsi="Times New Roman" w:cs="Times New Roman"/>
              </w:rPr>
              <w:t>better outcomes</w:t>
            </w:r>
            <w:r w:rsidRPr="00AD1887">
              <w:rPr>
                <w:rFonts w:ascii="Times New Roman" w:hAnsi="Times New Roman" w:cs="Times New Roman"/>
                <w:spacing w:val="-2"/>
              </w:rPr>
              <w:t xml:space="preserve"> </w:t>
            </w:r>
            <w:r w:rsidRPr="00AD1887">
              <w:rPr>
                <w:rFonts w:ascii="Times New Roman" w:hAnsi="Times New Roman" w:cs="Times New Roman"/>
              </w:rPr>
              <w:t>for</w:t>
            </w:r>
            <w:r w:rsidRPr="00AD1887">
              <w:rPr>
                <w:rFonts w:ascii="Times New Roman" w:hAnsi="Times New Roman" w:cs="Times New Roman"/>
                <w:spacing w:val="-1"/>
              </w:rPr>
              <w:t xml:space="preserve"> </w:t>
            </w:r>
            <w:r w:rsidRPr="00AD1887">
              <w:rPr>
                <w:rFonts w:ascii="Times New Roman" w:hAnsi="Times New Roman" w:cs="Times New Roman"/>
              </w:rPr>
              <w:t>children,</w:t>
            </w:r>
            <w:r w:rsidRPr="00AD1887">
              <w:rPr>
                <w:rFonts w:ascii="Times New Roman" w:hAnsi="Times New Roman" w:cs="Times New Roman"/>
                <w:spacing w:val="-1"/>
              </w:rPr>
              <w:t xml:space="preserve"> </w:t>
            </w:r>
            <w:r w:rsidRPr="00AD1887">
              <w:rPr>
                <w:rFonts w:ascii="Times New Roman" w:hAnsi="Times New Roman" w:cs="Times New Roman"/>
              </w:rPr>
              <w:t>young</w:t>
            </w:r>
            <w:r w:rsidRPr="00AD1887">
              <w:rPr>
                <w:rFonts w:ascii="Times New Roman" w:hAnsi="Times New Roman" w:cs="Times New Roman"/>
                <w:spacing w:val="2"/>
              </w:rPr>
              <w:t xml:space="preserve"> </w:t>
            </w:r>
            <w:r w:rsidRPr="00AD1887">
              <w:rPr>
                <w:rFonts w:ascii="Times New Roman" w:hAnsi="Times New Roman" w:cs="Times New Roman"/>
              </w:rPr>
              <w:t>people.</w:t>
            </w:r>
          </w:p>
          <w:p w14:paraId="683BA798" w14:textId="77777777" w:rsidR="00F16985" w:rsidRDefault="00F16985">
            <w:pPr>
              <w:pStyle w:val="TableParagraph"/>
              <w:numPr>
                <w:ilvl w:val="0"/>
                <w:numId w:val="76"/>
              </w:numPr>
              <w:tabs>
                <w:tab w:val="left" w:pos="716"/>
              </w:tabs>
              <w:spacing w:before="1"/>
              <w:ind w:right="97"/>
              <w:jc w:val="both"/>
              <w:rPr>
                <w:rFonts w:ascii="Times New Roman" w:hAnsi="Times New Roman" w:cs="Times New Roman"/>
              </w:rPr>
            </w:pPr>
            <w:r w:rsidRPr="00AD1887">
              <w:rPr>
                <w:rFonts w:ascii="Times New Roman" w:hAnsi="Times New Roman" w:cs="Times New Roman"/>
              </w:rPr>
              <w:t>Oversee</w:t>
            </w:r>
            <w:r w:rsidRPr="00AD1887">
              <w:rPr>
                <w:rFonts w:ascii="Times New Roman" w:hAnsi="Times New Roman" w:cs="Times New Roman"/>
                <w:spacing w:val="-5"/>
              </w:rPr>
              <w:t xml:space="preserve"> </w:t>
            </w:r>
            <w:r w:rsidRPr="00AD1887">
              <w:rPr>
                <w:rFonts w:ascii="Times New Roman" w:hAnsi="Times New Roman" w:cs="Times New Roman"/>
              </w:rPr>
              <w:t>the</w:t>
            </w:r>
            <w:r w:rsidRPr="00AD1887">
              <w:rPr>
                <w:rFonts w:ascii="Times New Roman" w:hAnsi="Times New Roman" w:cs="Times New Roman"/>
                <w:spacing w:val="-3"/>
              </w:rPr>
              <w:t xml:space="preserve"> </w:t>
            </w:r>
            <w:r w:rsidRPr="00AD1887">
              <w:rPr>
                <w:rFonts w:ascii="Times New Roman" w:hAnsi="Times New Roman" w:cs="Times New Roman"/>
              </w:rPr>
              <w:t>effective</w:t>
            </w:r>
            <w:r w:rsidRPr="00AD1887">
              <w:rPr>
                <w:rFonts w:ascii="Times New Roman" w:hAnsi="Times New Roman" w:cs="Times New Roman"/>
                <w:spacing w:val="-1"/>
              </w:rPr>
              <w:t xml:space="preserve"> </w:t>
            </w:r>
            <w:r w:rsidRPr="00AD1887">
              <w:rPr>
                <w:rFonts w:ascii="Times New Roman" w:hAnsi="Times New Roman" w:cs="Times New Roman"/>
              </w:rPr>
              <w:t>provision</w:t>
            </w:r>
            <w:r w:rsidRPr="00AD1887">
              <w:rPr>
                <w:rFonts w:ascii="Times New Roman" w:hAnsi="Times New Roman" w:cs="Times New Roman"/>
                <w:spacing w:val="-3"/>
              </w:rPr>
              <w:t xml:space="preserve"> </w:t>
            </w:r>
            <w:r w:rsidRPr="00AD1887">
              <w:rPr>
                <w:rFonts w:ascii="Times New Roman" w:hAnsi="Times New Roman" w:cs="Times New Roman"/>
              </w:rPr>
              <w:t>of</w:t>
            </w:r>
            <w:r w:rsidRPr="00AD1887">
              <w:rPr>
                <w:rFonts w:ascii="Times New Roman" w:hAnsi="Times New Roman" w:cs="Times New Roman"/>
                <w:spacing w:val="2"/>
              </w:rPr>
              <w:t xml:space="preserve"> </w:t>
            </w:r>
            <w:r w:rsidRPr="00AD1887">
              <w:rPr>
                <w:rFonts w:ascii="Times New Roman" w:hAnsi="Times New Roman" w:cs="Times New Roman"/>
              </w:rPr>
              <w:t>our</w:t>
            </w:r>
            <w:r w:rsidRPr="00AD1887">
              <w:rPr>
                <w:rFonts w:ascii="Times New Roman" w:hAnsi="Times New Roman" w:cs="Times New Roman"/>
                <w:spacing w:val="-2"/>
              </w:rPr>
              <w:t xml:space="preserve"> </w:t>
            </w:r>
            <w:r w:rsidRPr="00AD1887">
              <w:rPr>
                <w:rFonts w:ascii="Times New Roman" w:hAnsi="Times New Roman" w:cs="Times New Roman"/>
              </w:rPr>
              <w:t>special</w:t>
            </w:r>
            <w:r w:rsidRPr="00AD1887">
              <w:rPr>
                <w:rFonts w:ascii="Times New Roman" w:hAnsi="Times New Roman" w:cs="Times New Roman"/>
                <w:spacing w:val="-3"/>
              </w:rPr>
              <w:t xml:space="preserve"> </w:t>
            </w:r>
            <w:r w:rsidRPr="00AD1887">
              <w:rPr>
                <w:rFonts w:ascii="Times New Roman" w:hAnsi="Times New Roman" w:cs="Times New Roman"/>
              </w:rPr>
              <w:t>schools.</w:t>
            </w:r>
          </w:p>
          <w:p w14:paraId="53997125" w14:textId="77777777" w:rsidR="00F16985" w:rsidRPr="005C6D7D" w:rsidRDefault="00F16985">
            <w:pPr>
              <w:pStyle w:val="TableParagraph"/>
              <w:numPr>
                <w:ilvl w:val="0"/>
                <w:numId w:val="76"/>
              </w:numPr>
              <w:tabs>
                <w:tab w:val="left" w:pos="716"/>
              </w:tabs>
              <w:spacing w:before="1"/>
              <w:ind w:right="97"/>
              <w:jc w:val="both"/>
              <w:rPr>
                <w:rFonts w:ascii="Times New Roman" w:hAnsi="Times New Roman" w:cs="Times New Roman"/>
              </w:rPr>
            </w:pPr>
            <w:r w:rsidRPr="005C6D7D">
              <w:rPr>
                <w:rFonts w:ascii="Times New Roman" w:hAnsi="Times New Roman" w:cs="Times New Roman"/>
              </w:rPr>
              <w:t>Day to day advice on systems and routines for safe, positive, high achieving culture across all schools </w:t>
            </w:r>
          </w:p>
          <w:p w14:paraId="40968D1B" w14:textId="77777777" w:rsidR="00F16985" w:rsidRPr="005C6D7D" w:rsidRDefault="00F16985">
            <w:pPr>
              <w:pStyle w:val="TableParagraph"/>
              <w:numPr>
                <w:ilvl w:val="0"/>
                <w:numId w:val="76"/>
              </w:numPr>
              <w:tabs>
                <w:tab w:val="left" w:pos="716"/>
              </w:tabs>
              <w:spacing w:before="1"/>
              <w:ind w:right="97"/>
              <w:jc w:val="both"/>
              <w:rPr>
                <w:rFonts w:ascii="Times New Roman" w:hAnsi="Times New Roman" w:cs="Times New Roman"/>
              </w:rPr>
            </w:pPr>
            <w:r w:rsidRPr="18900D88">
              <w:rPr>
                <w:rFonts w:ascii="Times New Roman" w:hAnsi="Times New Roman" w:cs="Times New Roman"/>
              </w:rPr>
              <w:t xml:space="preserve">Work with the trust lead for safeguarding to ensure effective </w:t>
            </w:r>
            <w:r w:rsidRPr="18900D88">
              <w:rPr>
                <w:rFonts w:ascii="Times New Roman" w:hAnsi="Times New Roman" w:cs="Times New Roman"/>
              </w:rPr>
              <w:lastRenderedPageBreak/>
              <w:t>safeguarding procedures are understood, in place and accurately monitored/reported </w:t>
            </w:r>
          </w:p>
          <w:p w14:paraId="6AB01787" w14:textId="77777777" w:rsidR="00F16985" w:rsidRPr="005C6D7D" w:rsidRDefault="00F16985">
            <w:pPr>
              <w:pStyle w:val="TableParagraph"/>
              <w:numPr>
                <w:ilvl w:val="0"/>
                <w:numId w:val="76"/>
              </w:numPr>
              <w:tabs>
                <w:tab w:val="left" w:pos="716"/>
              </w:tabs>
              <w:spacing w:before="1"/>
              <w:ind w:right="97"/>
              <w:jc w:val="both"/>
              <w:rPr>
                <w:rFonts w:ascii="Times New Roman" w:hAnsi="Times New Roman" w:cs="Times New Roman"/>
              </w:rPr>
            </w:pPr>
            <w:r w:rsidRPr="005C6D7D">
              <w:rPr>
                <w:rFonts w:ascii="Times New Roman" w:hAnsi="Times New Roman" w:cs="Times New Roman"/>
              </w:rPr>
              <w:t>Support with strategic school documentation</w:t>
            </w:r>
          </w:p>
          <w:p w14:paraId="00838444" w14:textId="77777777" w:rsidR="00F16985" w:rsidRPr="005C6D7D" w:rsidRDefault="00F16985">
            <w:pPr>
              <w:pStyle w:val="TableParagraph"/>
              <w:numPr>
                <w:ilvl w:val="0"/>
                <w:numId w:val="76"/>
              </w:numPr>
              <w:tabs>
                <w:tab w:val="left" w:pos="716"/>
              </w:tabs>
              <w:spacing w:before="1"/>
              <w:ind w:right="97"/>
              <w:jc w:val="both"/>
              <w:rPr>
                <w:rFonts w:ascii="Times New Roman" w:hAnsi="Times New Roman" w:cs="Times New Roman"/>
              </w:rPr>
            </w:pPr>
            <w:r w:rsidRPr="005C6D7D">
              <w:rPr>
                <w:rFonts w:ascii="Times New Roman" w:hAnsi="Times New Roman" w:cs="Times New Roman"/>
              </w:rPr>
              <w:t>Link for LADO referrals </w:t>
            </w:r>
          </w:p>
          <w:p w14:paraId="5075DF99" w14:textId="77777777" w:rsidR="00F16985" w:rsidRPr="005C6D7D" w:rsidRDefault="00F16985">
            <w:pPr>
              <w:pStyle w:val="TableParagraph"/>
              <w:numPr>
                <w:ilvl w:val="0"/>
                <w:numId w:val="76"/>
              </w:numPr>
              <w:tabs>
                <w:tab w:val="left" w:pos="716"/>
              </w:tabs>
              <w:spacing w:before="1"/>
              <w:ind w:right="97"/>
              <w:jc w:val="both"/>
              <w:rPr>
                <w:rFonts w:ascii="Times New Roman" w:hAnsi="Times New Roman" w:cs="Times New Roman"/>
              </w:rPr>
            </w:pPr>
            <w:r w:rsidRPr="005C6D7D">
              <w:rPr>
                <w:rFonts w:ascii="Times New Roman" w:hAnsi="Times New Roman" w:cs="Times New Roman"/>
              </w:rPr>
              <w:t>Link for qualifying complaints </w:t>
            </w:r>
          </w:p>
          <w:p w14:paraId="550FC194" w14:textId="77777777" w:rsidR="00F16985" w:rsidRPr="005C6D7D" w:rsidRDefault="00F16985">
            <w:pPr>
              <w:pStyle w:val="TableParagraph"/>
              <w:numPr>
                <w:ilvl w:val="0"/>
                <w:numId w:val="76"/>
              </w:numPr>
              <w:tabs>
                <w:tab w:val="left" w:pos="716"/>
              </w:tabs>
              <w:spacing w:before="1"/>
              <w:ind w:right="97"/>
              <w:jc w:val="both"/>
              <w:rPr>
                <w:rFonts w:ascii="Times New Roman" w:hAnsi="Times New Roman" w:cs="Times New Roman"/>
              </w:rPr>
            </w:pPr>
            <w:r w:rsidRPr="005C6D7D">
              <w:rPr>
                <w:rFonts w:ascii="Times New Roman" w:hAnsi="Times New Roman" w:cs="Times New Roman"/>
              </w:rPr>
              <w:t>Preparing for inspection </w:t>
            </w:r>
          </w:p>
          <w:p w14:paraId="58823DA1" w14:textId="77777777" w:rsidR="00F16985" w:rsidRPr="005C6D7D" w:rsidRDefault="00F16985">
            <w:pPr>
              <w:pStyle w:val="TableParagraph"/>
              <w:numPr>
                <w:ilvl w:val="0"/>
                <w:numId w:val="76"/>
              </w:numPr>
              <w:tabs>
                <w:tab w:val="left" w:pos="716"/>
              </w:tabs>
              <w:spacing w:before="1"/>
              <w:ind w:right="97"/>
              <w:jc w:val="both"/>
              <w:rPr>
                <w:rFonts w:ascii="Times New Roman" w:hAnsi="Times New Roman" w:cs="Times New Roman"/>
              </w:rPr>
            </w:pPr>
            <w:r w:rsidRPr="18900D88">
              <w:rPr>
                <w:rFonts w:ascii="Times New Roman" w:hAnsi="Times New Roman" w:cs="Times New Roman"/>
              </w:rPr>
              <w:t xml:space="preserve">Agree or advise against permanent exclusions of pupils with SEND following discussion </w:t>
            </w:r>
          </w:p>
          <w:p w14:paraId="178334CA" w14:textId="77777777" w:rsidR="00F16985" w:rsidRPr="005C6D7D" w:rsidRDefault="00F16985">
            <w:pPr>
              <w:pStyle w:val="TableParagraph"/>
              <w:numPr>
                <w:ilvl w:val="0"/>
                <w:numId w:val="76"/>
              </w:numPr>
              <w:tabs>
                <w:tab w:val="left" w:pos="716"/>
              </w:tabs>
              <w:spacing w:before="1"/>
              <w:ind w:right="97"/>
              <w:jc w:val="both"/>
              <w:rPr>
                <w:rFonts w:ascii="Times New Roman" w:hAnsi="Times New Roman" w:cs="Times New Roman"/>
              </w:rPr>
            </w:pPr>
            <w:r w:rsidRPr="18900D88">
              <w:rPr>
                <w:rFonts w:ascii="Times New Roman" w:hAnsi="Times New Roman" w:cs="Times New Roman"/>
              </w:rPr>
              <w:t>Involvement in headteacher appointments</w:t>
            </w:r>
          </w:p>
          <w:p w14:paraId="1F8CE10F" w14:textId="77777777" w:rsidR="00F16985" w:rsidRPr="005C6D7D" w:rsidRDefault="00F16985">
            <w:pPr>
              <w:pStyle w:val="TableParagraph"/>
              <w:numPr>
                <w:ilvl w:val="0"/>
                <w:numId w:val="76"/>
              </w:numPr>
              <w:tabs>
                <w:tab w:val="left" w:pos="716"/>
              </w:tabs>
              <w:spacing w:before="1"/>
              <w:ind w:right="97"/>
              <w:jc w:val="both"/>
              <w:rPr>
                <w:rFonts w:ascii="Times New Roman" w:hAnsi="Times New Roman" w:cs="Times New Roman"/>
              </w:rPr>
            </w:pPr>
            <w:r w:rsidRPr="18900D88">
              <w:rPr>
                <w:rFonts w:ascii="Times New Roman" w:hAnsi="Times New Roman" w:cs="Times New Roman"/>
              </w:rPr>
              <w:t xml:space="preserve">Review and support with Budget setting in spring term, offering challenge where appropriate. </w:t>
            </w:r>
          </w:p>
          <w:p w14:paraId="7AA2AE59" w14:textId="77777777" w:rsidR="00F16985" w:rsidRPr="005C6D7D" w:rsidRDefault="00F16985">
            <w:pPr>
              <w:pStyle w:val="TableParagraph"/>
              <w:numPr>
                <w:ilvl w:val="0"/>
                <w:numId w:val="76"/>
              </w:numPr>
              <w:tabs>
                <w:tab w:val="left" w:pos="716"/>
              </w:tabs>
              <w:spacing w:before="1"/>
              <w:ind w:right="97"/>
              <w:jc w:val="both"/>
              <w:rPr>
                <w:rFonts w:ascii="Times New Roman" w:hAnsi="Times New Roman" w:cs="Times New Roman"/>
              </w:rPr>
            </w:pPr>
            <w:r w:rsidRPr="18900D88">
              <w:rPr>
                <w:rFonts w:ascii="Times New Roman" w:hAnsi="Times New Roman" w:cs="Times New Roman"/>
              </w:rPr>
              <w:t>Review and Support analyses of school data, including attendance, behaviour logs, staff absence, pupil numbers</w:t>
            </w:r>
          </w:p>
          <w:p w14:paraId="4E078B7C" w14:textId="77777777" w:rsidR="00F16985" w:rsidRPr="005C6D7D" w:rsidRDefault="00F16985">
            <w:pPr>
              <w:pStyle w:val="TableParagraph"/>
              <w:numPr>
                <w:ilvl w:val="0"/>
                <w:numId w:val="76"/>
              </w:numPr>
              <w:tabs>
                <w:tab w:val="left" w:pos="716"/>
              </w:tabs>
              <w:spacing w:before="1"/>
              <w:ind w:right="97"/>
              <w:jc w:val="both"/>
              <w:rPr>
                <w:rFonts w:ascii="Times New Roman" w:hAnsi="Times New Roman" w:cs="Times New Roman"/>
              </w:rPr>
            </w:pPr>
            <w:r w:rsidRPr="18900D88">
              <w:rPr>
                <w:rFonts w:ascii="Times New Roman" w:hAnsi="Times New Roman" w:cs="Times New Roman"/>
              </w:rPr>
              <w:t>Support the development of headteachers and aspiring headteachers</w:t>
            </w:r>
          </w:p>
          <w:p w14:paraId="127EF754" w14:textId="77777777" w:rsidR="00F16985" w:rsidRPr="005C6D7D" w:rsidRDefault="00F16985">
            <w:pPr>
              <w:pStyle w:val="TableParagraph"/>
              <w:numPr>
                <w:ilvl w:val="0"/>
                <w:numId w:val="76"/>
              </w:numPr>
              <w:tabs>
                <w:tab w:val="left" w:pos="716"/>
              </w:tabs>
              <w:spacing w:before="1"/>
              <w:ind w:right="97"/>
              <w:jc w:val="both"/>
              <w:rPr>
                <w:rFonts w:ascii="Times New Roman" w:hAnsi="Times New Roman" w:cs="Times New Roman"/>
              </w:rPr>
            </w:pPr>
            <w:r w:rsidRPr="005C6D7D">
              <w:rPr>
                <w:rFonts w:ascii="Times New Roman" w:hAnsi="Times New Roman" w:cs="Times New Roman"/>
              </w:rPr>
              <w:t>Keeping abreast of HR issues to support with the staffing structures, encouraging the use of ECT, Kickers and Apprentices where appropriate; advise and support oversight of support plans</w:t>
            </w:r>
          </w:p>
          <w:p w14:paraId="2BE31ED8" w14:textId="77777777" w:rsidR="00F16985" w:rsidRPr="005C6D7D" w:rsidRDefault="00F16985">
            <w:pPr>
              <w:pStyle w:val="TableParagraph"/>
              <w:numPr>
                <w:ilvl w:val="0"/>
                <w:numId w:val="76"/>
              </w:numPr>
              <w:tabs>
                <w:tab w:val="left" w:pos="716"/>
              </w:tabs>
              <w:spacing w:before="1"/>
              <w:ind w:right="97"/>
              <w:jc w:val="both"/>
              <w:rPr>
                <w:rFonts w:ascii="Times New Roman" w:hAnsi="Times New Roman" w:cs="Times New Roman"/>
              </w:rPr>
            </w:pPr>
            <w:r w:rsidRPr="005C6D7D">
              <w:rPr>
                <w:rFonts w:ascii="Times New Roman" w:hAnsi="Times New Roman" w:cs="Times New Roman"/>
              </w:rPr>
              <w:t>Attend when appropriate Governing Body meetings to work with governors and Head and be an ambassador for the Trust.</w:t>
            </w:r>
          </w:p>
          <w:p w14:paraId="43230954" w14:textId="77777777" w:rsidR="00F16985" w:rsidRPr="005C6D7D" w:rsidRDefault="00F16985">
            <w:pPr>
              <w:pStyle w:val="TableParagraph"/>
              <w:numPr>
                <w:ilvl w:val="0"/>
                <w:numId w:val="76"/>
              </w:numPr>
              <w:tabs>
                <w:tab w:val="left" w:pos="716"/>
              </w:tabs>
              <w:spacing w:before="1"/>
              <w:ind w:right="97"/>
              <w:jc w:val="both"/>
              <w:rPr>
                <w:rFonts w:ascii="Times New Roman" w:hAnsi="Times New Roman" w:cs="Times New Roman"/>
              </w:rPr>
            </w:pPr>
            <w:r w:rsidRPr="005C6D7D">
              <w:rPr>
                <w:rFonts w:ascii="Times New Roman" w:hAnsi="Times New Roman" w:cs="Times New Roman"/>
              </w:rPr>
              <w:t>Annual and regular appraisal of headteacher performance in line with Trust Growth Model</w:t>
            </w:r>
          </w:p>
          <w:p w14:paraId="3229B295" w14:textId="77777777" w:rsidR="00F16985" w:rsidRPr="005C6D7D" w:rsidRDefault="00F16985">
            <w:pPr>
              <w:pStyle w:val="TableParagraph"/>
              <w:numPr>
                <w:ilvl w:val="0"/>
                <w:numId w:val="76"/>
              </w:numPr>
              <w:tabs>
                <w:tab w:val="left" w:pos="716"/>
              </w:tabs>
              <w:spacing w:before="1"/>
              <w:ind w:right="97"/>
              <w:jc w:val="both"/>
              <w:rPr>
                <w:rFonts w:ascii="Times New Roman" w:hAnsi="Times New Roman" w:cs="Times New Roman"/>
              </w:rPr>
            </w:pPr>
            <w:r w:rsidRPr="005C6D7D">
              <w:rPr>
                <w:rFonts w:ascii="Times New Roman" w:hAnsi="Times New Roman" w:cs="Times New Roman"/>
              </w:rPr>
              <w:t>Consider long term planning for pupil numbers – pupil recruitment and over demand issues</w:t>
            </w:r>
          </w:p>
          <w:p w14:paraId="04B4DA85" w14:textId="77777777" w:rsidR="00F16985" w:rsidRPr="005C6D7D" w:rsidRDefault="00F16985">
            <w:pPr>
              <w:pStyle w:val="TableParagraph"/>
              <w:numPr>
                <w:ilvl w:val="0"/>
                <w:numId w:val="76"/>
              </w:numPr>
              <w:tabs>
                <w:tab w:val="left" w:pos="716"/>
              </w:tabs>
              <w:spacing w:before="1"/>
              <w:ind w:right="97"/>
              <w:jc w:val="both"/>
              <w:rPr>
                <w:rFonts w:ascii="Times New Roman" w:hAnsi="Times New Roman" w:cs="Times New Roman"/>
              </w:rPr>
            </w:pPr>
            <w:r w:rsidRPr="005C6D7D">
              <w:rPr>
                <w:rFonts w:ascii="Times New Roman" w:hAnsi="Times New Roman" w:cs="Times New Roman"/>
              </w:rPr>
              <w:t>Consider succession planning at all levels</w:t>
            </w:r>
          </w:p>
          <w:p w14:paraId="292FD25F" w14:textId="77777777" w:rsidR="00F16985" w:rsidRPr="00C42F8F" w:rsidRDefault="00F16985" w:rsidP="00800115">
            <w:pPr>
              <w:pStyle w:val="TableParagraph"/>
              <w:tabs>
                <w:tab w:val="left" w:pos="716"/>
              </w:tabs>
              <w:spacing w:before="1"/>
              <w:ind w:right="97"/>
              <w:jc w:val="both"/>
              <w:rPr>
                <w:rFonts w:ascii="Times New Roman" w:hAnsi="Times New Roman" w:cs="Times New Roman"/>
              </w:rPr>
            </w:pPr>
          </w:p>
        </w:tc>
      </w:tr>
    </w:tbl>
    <w:p w14:paraId="47F9DA56" w14:textId="77777777" w:rsidR="00F16985" w:rsidRDefault="00F16985" w:rsidP="00F16985">
      <w:pPr>
        <w:pStyle w:val="ListParagraph"/>
        <w:ind w:left="715"/>
        <w:rPr>
          <w:rFonts w:ascii="Times New Roman" w:hAnsi="Times New Roman" w:cs="Times New Roman"/>
        </w:rPr>
      </w:pPr>
    </w:p>
    <w:p w14:paraId="05B7EFB0" w14:textId="77777777" w:rsidR="003F179E" w:rsidRPr="00D346E3" w:rsidRDefault="003F179E" w:rsidP="00815AF5">
      <w:pPr>
        <w:rPr>
          <w:rFonts w:ascii="Times New Roman" w:hAnsi="Times New Roman" w:cs="Times New Roman"/>
          <w:b/>
          <w:bCs/>
        </w:rPr>
      </w:pPr>
    </w:p>
    <w:sectPr w:rsidR="003F179E" w:rsidRPr="00D346E3" w:rsidSect="003F179E">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A558D" w14:textId="77777777" w:rsidR="0056204D" w:rsidRDefault="0056204D" w:rsidP="00C31A72">
      <w:pPr>
        <w:spacing w:after="0" w:line="240" w:lineRule="auto"/>
      </w:pPr>
      <w:r>
        <w:separator/>
      </w:r>
    </w:p>
  </w:endnote>
  <w:endnote w:type="continuationSeparator" w:id="0">
    <w:p w14:paraId="17CD2DF2" w14:textId="77777777" w:rsidR="0056204D" w:rsidRDefault="0056204D" w:rsidP="00C31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AD72D" w14:textId="77777777" w:rsidR="00BB390E" w:rsidRDefault="00BB390E">
    <w:pPr>
      <w:tabs>
        <w:tab w:val="center" w:pos="4513"/>
        <w:tab w:val="center" w:pos="8348"/>
      </w:tabs>
      <w:spacing w:after="0"/>
    </w:pPr>
    <w:r>
      <w:t xml:space="preserve">Version 2 – Sept 2020 </w:t>
    </w:r>
    <w:r>
      <w:tab/>
      <w:t xml:space="preserve"> </w:t>
    </w:r>
    <w:r>
      <w:tab/>
      <w:t xml:space="preserve">Page </w:t>
    </w:r>
    <w:r>
      <w:fldChar w:fldCharType="begin"/>
    </w:r>
    <w:r>
      <w:instrText xml:space="preserve"> PAGE   \* MERGEFORMAT </w:instrText>
    </w:r>
    <w:r>
      <w:fldChar w:fldCharType="separate"/>
    </w:r>
    <w:r>
      <w:rPr>
        <w:b/>
      </w:rPr>
      <w:t>2</w:t>
    </w:r>
    <w:r>
      <w:rPr>
        <w:b/>
      </w:rPr>
      <w:fldChar w:fldCharType="end"/>
    </w:r>
    <w:r>
      <w:t xml:space="preserve"> of </w:t>
    </w:r>
    <w:fldSimple w:instr="NUMPAGES   \* MERGEFORMAT">
      <w:r>
        <w:rPr>
          <w:b/>
        </w:rPr>
        <w:t>38</w:t>
      </w:r>
    </w:fldSimple>
    <w:r>
      <w:t xml:space="preserve"> </w:t>
    </w:r>
  </w:p>
  <w:p w14:paraId="115DCA1E" w14:textId="77777777" w:rsidR="00BB390E" w:rsidRDefault="00BB390E">
    <w:pPr>
      <w:spacing w:after="0"/>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814011"/>
      <w:docPartObj>
        <w:docPartGallery w:val="Page Numbers (Bottom of Page)"/>
        <w:docPartUnique/>
      </w:docPartObj>
    </w:sdtPr>
    <w:sdtEndPr>
      <w:rPr>
        <w:noProof/>
      </w:rPr>
    </w:sdtEndPr>
    <w:sdtContent>
      <w:p w14:paraId="747BEEBC" w14:textId="331553BC" w:rsidR="002F135B" w:rsidRDefault="002F13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B64255" w14:textId="77777777" w:rsidR="0049582C" w:rsidRDefault="0049582C">
    <w:pPr>
      <w:spacing w:after="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626927"/>
      <w:docPartObj>
        <w:docPartGallery w:val="Page Numbers (Bottom of Page)"/>
        <w:docPartUnique/>
      </w:docPartObj>
    </w:sdtPr>
    <w:sdtEndPr>
      <w:rPr>
        <w:noProof/>
      </w:rPr>
    </w:sdtEndPr>
    <w:sdtContent>
      <w:p w14:paraId="531EC221" w14:textId="350F6FDD" w:rsidR="002F135B" w:rsidRDefault="002F13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8BDE9E" w14:textId="77777777" w:rsidR="0049582C" w:rsidRDefault="0049582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3225F" w14:textId="77777777" w:rsidR="000E65EC" w:rsidRDefault="000E65EC">
    <w:pPr>
      <w:tabs>
        <w:tab w:val="center" w:pos="4513"/>
        <w:tab w:val="center" w:pos="8348"/>
      </w:tabs>
      <w:spacing w:after="0"/>
    </w:pPr>
    <w:r>
      <w:t xml:space="preserve">Version 2 – Sept 2020 </w:t>
    </w:r>
    <w:r>
      <w:tab/>
      <w:t xml:space="preserve"> </w:t>
    </w:r>
    <w:r>
      <w:tab/>
      <w:t xml:space="preserve">Page </w:t>
    </w:r>
    <w:r>
      <w:fldChar w:fldCharType="begin"/>
    </w:r>
    <w:r>
      <w:instrText xml:space="preserve"> PAGE   \* MERGEFORMAT </w:instrText>
    </w:r>
    <w:r>
      <w:fldChar w:fldCharType="separate"/>
    </w:r>
    <w:r>
      <w:rPr>
        <w:b/>
      </w:rPr>
      <w:t>2</w:t>
    </w:r>
    <w:r>
      <w:rPr>
        <w:b/>
      </w:rPr>
      <w:fldChar w:fldCharType="end"/>
    </w:r>
    <w:r>
      <w:t xml:space="preserve"> of </w:t>
    </w:r>
    <w:fldSimple w:instr="NUMPAGES   \* MERGEFORMAT">
      <w:r>
        <w:rPr>
          <w:b/>
        </w:rPr>
        <w:t>38</w:t>
      </w:r>
    </w:fldSimple>
    <w:r>
      <w:t xml:space="preserve"> </w:t>
    </w:r>
  </w:p>
  <w:p w14:paraId="578A517B" w14:textId="77777777" w:rsidR="000E65EC" w:rsidRDefault="000E65EC">
    <w:pPr>
      <w:spacing w:after="0"/>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593349"/>
      <w:docPartObj>
        <w:docPartGallery w:val="Page Numbers (Bottom of Page)"/>
        <w:docPartUnique/>
      </w:docPartObj>
    </w:sdtPr>
    <w:sdtEndPr>
      <w:rPr>
        <w:noProof/>
      </w:rPr>
    </w:sdtEndPr>
    <w:sdtContent>
      <w:p w14:paraId="3A334BFF" w14:textId="12182328" w:rsidR="009D629D" w:rsidRDefault="009D62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4CCA95" w14:textId="77777777" w:rsidR="000E65EC" w:rsidRDefault="000E65EC">
    <w:pPr>
      <w:spacing w:after="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75807"/>
      <w:docPartObj>
        <w:docPartGallery w:val="Page Numbers (Bottom of Page)"/>
        <w:docPartUnique/>
      </w:docPartObj>
    </w:sdtPr>
    <w:sdtEndPr>
      <w:rPr>
        <w:noProof/>
      </w:rPr>
    </w:sdtEndPr>
    <w:sdtContent>
      <w:p w14:paraId="7F8DD7EF" w14:textId="0EC6BFD7" w:rsidR="00D51037" w:rsidRDefault="004B599C">
        <w:pPr>
          <w:pStyle w:val="Footer"/>
          <w:jc w:val="right"/>
        </w:pPr>
        <w:r>
          <w:t>84</w:t>
        </w:r>
      </w:p>
      <w:p w14:paraId="55D2CE81" w14:textId="1CABA2B6" w:rsidR="002F135B" w:rsidRDefault="00000000">
        <w:pPr>
          <w:pStyle w:val="Footer"/>
          <w:jc w:val="right"/>
        </w:pPr>
      </w:p>
    </w:sdtContent>
  </w:sdt>
  <w:p w14:paraId="384A319A" w14:textId="77777777" w:rsidR="000E65EC" w:rsidRDefault="000E65E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507684"/>
      <w:docPartObj>
        <w:docPartGallery w:val="Page Numbers (Bottom of Page)"/>
        <w:docPartUnique/>
      </w:docPartObj>
    </w:sdtPr>
    <w:sdtEndPr>
      <w:rPr>
        <w:noProof/>
      </w:rPr>
    </w:sdtEndPr>
    <w:sdtContent>
      <w:p w14:paraId="3B38B63B" w14:textId="77777777" w:rsidR="00D51037" w:rsidRDefault="00D51037">
        <w:pPr>
          <w:pStyle w:val="Footer"/>
          <w:jc w:val="right"/>
        </w:pPr>
        <w:r>
          <w:t>100</w:t>
        </w:r>
      </w:p>
      <w:p w14:paraId="09B3CE74" w14:textId="77777777" w:rsidR="00D51037" w:rsidRDefault="00D51037">
        <w:pPr>
          <w:pStyle w:val="Footer"/>
          <w:jc w:val="right"/>
        </w:pPr>
      </w:p>
    </w:sdtContent>
  </w:sdt>
  <w:p w14:paraId="5203E386" w14:textId="77777777" w:rsidR="00D51037" w:rsidRDefault="00D51037"/>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186116"/>
      <w:docPartObj>
        <w:docPartGallery w:val="Page Numbers (Bottom of Page)"/>
        <w:docPartUnique/>
      </w:docPartObj>
    </w:sdtPr>
    <w:sdtEndPr>
      <w:rPr>
        <w:noProof/>
      </w:rPr>
    </w:sdtEndPr>
    <w:sdtContent>
      <w:p w14:paraId="5F910605" w14:textId="05EBE32B" w:rsidR="009D629D" w:rsidRDefault="009D62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CFDF9" w14:textId="77777777" w:rsidR="00F70E7C" w:rsidRDefault="00F70E7C"/>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90BCD" w14:textId="77777777" w:rsidR="00F70E7C" w:rsidRDefault="00F70E7C" w:rsidP="00FE4F4C">
    <w:pPr>
      <w:pStyle w:val="Footer"/>
      <w:jc w:val="center"/>
    </w:pPr>
  </w:p>
  <w:p w14:paraId="48A6A16C" w14:textId="77777777" w:rsidR="00F70E7C" w:rsidRDefault="00F70E7C">
    <w:pPr>
      <w:pStyle w:val="Footer"/>
    </w:pPr>
  </w:p>
  <w:p w14:paraId="3B8B7FEE" w14:textId="77777777" w:rsidR="00F70E7C" w:rsidRDefault="00F70E7C"/>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5435405"/>
      <w:docPartObj>
        <w:docPartGallery w:val="Page Numbers (Bottom of Page)"/>
        <w:docPartUnique/>
      </w:docPartObj>
    </w:sdtPr>
    <w:sdtContent>
      <w:p w14:paraId="23750D29" w14:textId="77777777" w:rsidR="003F179E" w:rsidRDefault="003F179E" w:rsidP="00443D3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sdtContent>
  </w:sdt>
  <w:p w14:paraId="5C86A6E0" w14:textId="77777777" w:rsidR="003F179E" w:rsidRDefault="003F179E" w:rsidP="00443D31">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207"/>
      <w:docPartObj>
        <w:docPartGallery w:val="Page Numbers (Bottom of Page)"/>
        <w:docPartUnique/>
      </w:docPartObj>
    </w:sdtPr>
    <w:sdtEndPr>
      <w:rPr>
        <w:noProof/>
      </w:rPr>
    </w:sdtEndPr>
    <w:sdtContent>
      <w:p w14:paraId="46A18A15" w14:textId="77777777" w:rsidR="003F179E" w:rsidRDefault="003F17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3B34A6" w14:textId="77777777" w:rsidR="003F179E" w:rsidRDefault="003F179E" w:rsidP="00443D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1116777"/>
      <w:docPartObj>
        <w:docPartGallery w:val="Page Numbers (Bottom of Page)"/>
        <w:docPartUnique/>
      </w:docPartObj>
    </w:sdtPr>
    <w:sdtEndPr>
      <w:rPr>
        <w:noProof/>
      </w:rPr>
    </w:sdtEndPr>
    <w:sdtContent>
      <w:p w14:paraId="7763F991" w14:textId="727CB0E3" w:rsidR="00AB2C5B" w:rsidRDefault="00AB2C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AB401B" w14:textId="77777777" w:rsidR="00BB390E" w:rsidRDefault="00BB390E">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536372"/>
      <w:docPartObj>
        <w:docPartGallery w:val="Page Numbers (Bottom of Page)"/>
        <w:docPartUnique/>
      </w:docPartObj>
    </w:sdtPr>
    <w:sdtEndPr>
      <w:rPr>
        <w:noProof/>
      </w:rPr>
    </w:sdtEndPr>
    <w:sdtContent>
      <w:p w14:paraId="20721195" w14:textId="47FAA027" w:rsidR="00A234E2" w:rsidRDefault="00A234E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B5C8F9" w14:textId="21F72B21" w:rsidR="00925CBB" w:rsidRDefault="00925CBB" w:rsidP="00925CBB">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0452553"/>
      <w:docPartObj>
        <w:docPartGallery w:val="Page Numbers (Bottom of Page)"/>
        <w:docPartUnique/>
      </w:docPartObj>
    </w:sdtPr>
    <w:sdtEndPr>
      <w:rPr>
        <w:noProof/>
      </w:rPr>
    </w:sdtEndPr>
    <w:sdtContent>
      <w:p w14:paraId="563D7B41" w14:textId="758E260B" w:rsidR="00A234E2" w:rsidRDefault="00A234E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B91DF1" w14:textId="77777777" w:rsidR="00132DE1" w:rsidRDefault="00132DE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0544064"/>
      <w:docPartObj>
        <w:docPartGallery w:val="Page Numbers (Bottom of Page)"/>
        <w:docPartUnique/>
      </w:docPartObj>
    </w:sdtPr>
    <w:sdtEndPr>
      <w:rPr>
        <w:noProof/>
      </w:rPr>
    </w:sdtEndPr>
    <w:sdtContent>
      <w:p w14:paraId="42C70144" w14:textId="4CE6F6BE" w:rsidR="00A234E2" w:rsidRDefault="00A234E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8BC478" w14:textId="77777777" w:rsidR="00132DE1" w:rsidRDefault="00132DE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F2485" w14:textId="77777777" w:rsidR="00CC6DA8" w:rsidRDefault="00CC6DA8">
    <w:pPr>
      <w:tabs>
        <w:tab w:val="center" w:pos="4513"/>
        <w:tab w:val="center" w:pos="8348"/>
      </w:tabs>
      <w:spacing w:after="0"/>
    </w:pPr>
    <w:r>
      <w:t xml:space="preserve">Version 2 – Sept 2020 </w:t>
    </w:r>
    <w:r>
      <w:tab/>
      <w:t xml:space="preserve"> </w:t>
    </w:r>
    <w:r>
      <w:tab/>
      <w:t xml:space="preserve">Page </w:t>
    </w:r>
    <w:r>
      <w:fldChar w:fldCharType="begin"/>
    </w:r>
    <w:r>
      <w:instrText xml:space="preserve"> PAGE   \* MERGEFORMAT </w:instrText>
    </w:r>
    <w:r>
      <w:fldChar w:fldCharType="separate"/>
    </w:r>
    <w:r>
      <w:rPr>
        <w:b/>
      </w:rPr>
      <w:t>2</w:t>
    </w:r>
    <w:r>
      <w:rPr>
        <w:b/>
      </w:rPr>
      <w:fldChar w:fldCharType="end"/>
    </w:r>
    <w:r>
      <w:t xml:space="preserve"> of </w:t>
    </w:r>
    <w:fldSimple w:instr="NUMPAGES   \* MERGEFORMAT">
      <w:r>
        <w:rPr>
          <w:b/>
        </w:rPr>
        <w:t>38</w:t>
      </w:r>
    </w:fldSimple>
    <w:r>
      <w:t xml:space="preserve"> </w:t>
    </w:r>
  </w:p>
  <w:p w14:paraId="50B8B977" w14:textId="77777777" w:rsidR="00CC6DA8" w:rsidRDefault="00CC6DA8">
    <w:pPr>
      <w:spacing w:after="0"/>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251250"/>
      <w:docPartObj>
        <w:docPartGallery w:val="Page Numbers (Bottom of Page)"/>
        <w:docPartUnique/>
      </w:docPartObj>
    </w:sdtPr>
    <w:sdtEndPr>
      <w:rPr>
        <w:noProof/>
      </w:rPr>
    </w:sdtEndPr>
    <w:sdtContent>
      <w:p w14:paraId="6541E774" w14:textId="38E4967F" w:rsidR="00877EC2" w:rsidRDefault="00877E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016CE7" w14:textId="396AC753" w:rsidR="00CC6DA8" w:rsidRDefault="00CC6DA8" w:rsidP="0046219C">
    <w:pPr>
      <w:spacing w:after="0"/>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1919346"/>
      <w:docPartObj>
        <w:docPartGallery w:val="Page Numbers (Bottom of Page)"/>
        <w:docPartUnique/>
      </w:docPartObj>
    </w:sdtPr>
    <w:sdtEndPr>
      <w:rPr>
        <w:noProof/>
      </w:rPr>
    </w:sdtEndPr>
    <w:sdtContent>
      <w:p w14:paraId="320BFCA4" w14:textId="3521586A" w:rsidR="00877EC2" w:rsidRDefault="00877E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0180A3" w14:textId="14B88502" w:rsidR="00CC6DA8" w:rsidRDefault="00CC6DA8" w:rsidP="0046219C">
    <w:pPr>
      <w:tabs>
        <w:tab w:val="left" w:pos="7726"/>
      </w:tabs>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23EA2" w14:textId="77777777" w:rsidR="0049582C" w:rsidRDefault="0049582C">
    <w:pPr>
      <w:tabs>
        <w:tab w:val="center" w:pos="4513"/>
        <w:tab w:val="center" w:pos="8348"/>
      </w:tabs>
      <w:spacing w:after="0"/>
    </w:pPr>
    <w:r>
      <w:t xml:space="preserve">Version 2 – Sept 2020 </w:t>
    </w:r>
    <w:r>
      <w:tab/>
      <w:t xml:space="preserve"> </w:t>
    </w:r>
    <w:r>
      <w:tab/>
      <w:t xml:space="preserve">Page </w:t>
    </w:r>
    <w:r>
      <w:fldChar w:fldCharType="begin"/>
    </w:r>
    <w:r>
      <w:instrText xml:space="preserve"> PAGE   \* MERGEFORMAT </w:instrText>
    </w:r>
    <w:r>
      <w:fldChar w:fldCharType="separate"/>
    </w:r>
    <w:r>
      <w:rPr>
        <w:b/>
      </w:rPr>
      <w:t>2</w:t>
    </w:r>
    <w:r>
      <w:rPr>
        <w:b/>
      </w:rPr>
      <w:fldChar w:fldCharType="end"/>
    </w:r>
    <w:r>
      <w:t xml:space="preserve"> of </w:t>
    </w:r>
    <w:fldSimple w:instr="NUMPAGES   \* MERGEFORMAT">
      <w:r>
        <w:rPr>
          <w:b/>
        </w:rPr>
        <w:t>38</w:t>
      </w:r>
    </w:fldSimple>
    <w:r>
      <w:t xml:space="preserve"> </w:t>
    </w:r>
  </w:p>
  <w:p w14:paraId="53D9BFB7" w14:textId="77777777" w:rsidR="0049582C" w:rsidRDefault="0049582C">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FAB36" w14:textId="77777777" w:rsidR="0056204D" w:rsidRDefault="0056204D" w:rsidP="00C31A72">
      <w:pPr>
        <w:spacing w:after="0" w:line="240" w:lineRule="auto"/>
      </w:pPr>
      <w:r>
        <w:separator/>
      </w:r>
    </w:p>
  </w:footnote>
  <w:footnote w:type="continuationSeparator" w:id="0">
    <w:p w14:paraId="45E2C191" w14:textId="77777777" w:rsidR="0056204D" w:rsidRDefault="0056204D" w:rsidP="00C31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D593A" w14:textId="77777777" w:rsidR="00BB390E" w:rsidRDefault="00BB390E">
    <w:pPr>
      <w:spacing w:after="0" w:line="240" w:lineRule="auto"/>
      <w:ind w:right="352"/>
    </w:pPr>
    <w:r>
      <w:rPr>
        <w:b/>
      </w:rPr>
      <w:t xml:space="preserve">The South Glos Way: A SEND and inclusion toolkit for South Gloucestershire education settings and professionals </w:t>
    </w:r>
  </w:p>
  <w:p w14:paraId="26B4E60E" w14:textId="77777777" w:rsidR="00BB390E" w:rsidRDefault="00BB390E">
    <w:pPr>
      <w:spacing w:after="0"/>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9E68" w14:textId="77777777" w:rsidR="000E65EC" w:rsidRDefault="000E65EC">
    <w:pPr>
      <w:spacing w:after="0"/>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68205" w14:textId="77777777" w:rsidR="000E65EC" w:rsidRDefault="000E6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4ADA" w14:textId="77777777" w:rsidR="00BB390E" w:rsidRDefault="00BB390E">
    <w:pPr>
      <w:spacing w:after="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0012" w14:textId="77777777" w:rsidR="00CC6DA8" w:rsidRDefault="00CC6DA8">
    <w:pPr>
      <w:spacing w:after="0" w:line="240" w:lineRule="auto"/>
      <w:ind w:right="352"/>
    </w:pPr>
    <w:r>
      <w:rPr>
        <w:b/>
      </w:rPr>
      <w:t xml:space="preserve">The South Glos Way: A SEND and inclusion toolkit for South Gloucestershire education settings and professionals </w:t>
    </w:r>
  </w:p>
  <w:p w14:paraId="4C13921C" w14:textId="77777777" w:rsidR="00CC6DA8" w:rsidRDefault="00CC6DA8">
    <w:pPr>
      <w:spacing w:after="0"/>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996BD" w14:textId="77777777" w:rsidR="00CC6DA8" w:rsidRDefault="00CC6DA8">
    <w:pPr>
      <w:spacing w:after="0"/>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9F82" w14:textId="77777777" w:rsidR="00CC6DA8" w:rsidRDefault="00CC6DA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C480" w14:textId="77777777" w:rsidR="0049582C" w:rsidRDefault="0049582C">
    <w:pPr>
      <w:spacing w:after="0" w:line="240" w:lineRule="auto"/>
      <w:ind w:right="352"/>
    </w:pPr>
    <w:r>
      <w:rPr>
        <w:b/>
      </w:rPr>
      <w:t xml:space="preserve">The South Glos Way: A SEND and inclusion toolkit for South Gloucestershire education settings and professionals </w:t>
    </w:r>
  </w:p>
  <w:p w14:paraId="57F9688C" w14:textId="77777777" w:rsidR="0049582C" w:rsidRDefault="0049582C">
    <w:pPr>
      <w:spacing w:after="0"/>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5138B" w14:textId="77777777" w:rsidR="0049582C" w:rsidRDefault="0049582C">
    <w:pPr>
      <w:spacing w:after="0"/>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F9973" w14:textId="77777777" w:rsidR="0049582C" w:rsidRDefault="0049582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53E33" w14:textId="77777777" w:rsidR="000E65EC" w:rsidRDefault="000E65EC">
    <w:pPr>
      <w:spacing w:after="0" w:line="240" w:lineRule="auto"/>
      <w:ind w:right="352"/>
    </w:pPr>
    <w:r>
      <w:rPr>
        <w:b/>
      </w:rPr>
      <w:t xml:space="preserve">The South Glos Way: A SEND and inclusion toolkit for South Gloucestershire education settings and professionals </w:t>
    </w:r>
  </w:p>
  <w:p w14:paraId="46BFF41B" w14:textId="77777777" w:rsidR="000E65EC" w:rsidRDefault="000E65EC">
    <w:pPr>
      <w:spacing w:after="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B59"/>
    <w:multiLevelType w:val="hybridMultilevel"/>
    <w:tmpl w:val="42D8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712DE"/>
    <w:multiLevelType w:val="hybridMultilevel"/>
    <w:tmpl w:val="CCEAC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801BC"/>
    <w:multiLevelType w:val="hybridMultilevel"/>
    <w:tmpl w:val="8856C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81445"/>
    <w:multiLevelType w:val="hybridMultilevel"/>
    <w:tmpl w:val="890AA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28692C"/>
    <w:multiLevelType w:val="hybridMultilevel"/>
    <w:tmpl w:val="1714E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3B2DB3"/>
    <w:multiLevelType w:val="hybridMultilevel"/>
    <w:tmpl w:val="C826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477342"/>
    <w:multiLevelType w:val="hybridMultilevel"/>
    <w:tmpl w:val="E94EF932"/>
    <w:lvl w:ilvl="0" w:tplc="08090001">
      <w:start w:val="1"/>
      <w:numFmt w:val="bullet"/>
      <w:lvlText w:val=""/>
      <w:lvlJc w:val="left"/>
      <w:pPr>
        <w:ind w:left="4544" w:hanging="360"/>
      </w:pPr>
      <w:rPr>
        <w:rFonts w:ascii="Symbol" w:hAnsi="Symbol" w:hint="default"/>
      </w:rPr>
    </w:lvl>
    <w:lvl w:ilvl="1" w:tplc="08090003" w:tentative="1">
      <w:start w:val="1"/>
      <w:numFmt w:val="bullet"/>
      <w:lvlText w:val="o"/>
      <w:lvlJc w:val="left"/>
      <w:pPr>
        <w:ind w:left="5264" w:hanging="360"/>
      </w:pPr>
      <w:rPr>
        <w:rFonts w:ascii="Courier New" w:hAnsi="Courier New" w:cs="Courier New" w:hint="default"/>
      </w:rPr>
    </w:lvl>
    <w:lvl w:ilvl="2" w:tplc="08090005" w:tentative="1">
      <w:start w:val="1"/>
      <w:numFmt w:val="bullet"/>
      <w:lvlText w:val=""/>
      <w:lvlJc w:val="left"/>
      <w:pPr>
        <w:ind w:left="5984" w:hanging="360"/>
      </w:pPr>
      <w:rPr>
        <w:rFonts w:ascii="Wingdings" w:hAnsi="Wingdings" w:hint="default"/>
      </w:rPr>
    </w:lvl>
    <w:lvl w:ilvl="3" w:tplc="08090001" w:tentative="1">
      <w:start w:val="1"/>
      <w:numFmt w:val="bullet"/>
      <w:lvlText w:val=""/>
      <w:lvlJc w:val="left"/>
      <w:pPr>
        <w:ind w:left="6704" w:hanging="360"/>
      </w:pPr>
      <w:rPr>
        <w:rFonts w:ascii="Symbol" w:hAnsi="Symbol" w:hint="default"/>
      </w:rPr>
    </w:lvl>
    <w:lvl w:ilvl="4" w:tplc="08090003" w:tentative="1">
      <w:start w:val="1"/>
      <w:numFmt w:val="bullet"/>
      <w:lvlText w:val="o"/>
      <w:lvlJc w:val="left"/>
      <w:pPr>
        <w:ind w:left="7424" w:hanging="360"/>
      </w:pPr>
      <w:rPr>
        <w:rFonts w:ascii="Courier New" w:hAnsi="Courier New" w:cs="Courier New" w:hint="default"/>
      </w:rPr>
    </w:lvl>
    <w:lvl w:ilvl="5" w:tplc="08090005" w:tentative="1">
      <w:start w:val="1"/>
      <w:numFmt w:val="bullet"/>
      <w:lvlText w:val=""/>
      <w:lvlJc w:val="left"/>
      <w:pPr>
        <w:ind w:left="8144" w:hanging="360"/>
      </w:pPr>
      <w:rPr>
        <w:rFonts w:ascii="Wingdings" w:hAnsi="Wingdings" w:hint="default"/>
      </w:rPr>
    </w:lvl>
    <w:lvl w:ilvl="6" w:tplc="08090001" w:tentative="1">
      <w:start w:val="1"/>
      <w:numFmt w:val="bullet"/>
      <w:lvlText w:val=""/>
      <w:lvlJc w:val="left"/>
      <w:pPr>
        <w:ind w:left="8864" w:hanging="360"/>
      </w:pPr>
      <w:rPr>
        <w:rFonts w:ascii="Symbol" w:hAnsi="Symbol" w:hint="default"/>
      </w:rPr>
    </w:lvl>
    <w:lvl w:ilvl="7" w:tplc="08090003" w:tentative="1">
      <w:start w:val="1"/>
      <w:numFmt w:val="bullet"/>
      <w:lvlText w:val="o"/>
      <w:lvlJc w:val="left"/>
      <w:pPr>
        <w:ind w:left="9584" w:hanging="360"/>
      </w:pPr>
      <w:rPr>
        <w:rFonts w:ascii="Courier New" w:hAnsi="Courier New" w:cs="Courier New" w:hint="default"/>
      </w:rPr>
    </w:lvl>
    <w:lvl w:ilvl="8" w:tplc="08090005" w:tentative="1">
      <w:start w:val="1"/>
      <w:numFmt w:val="bullet"/>
      <w:lvlText w:val=""/>
      <w:lvlJc w:val="left"/>
      <w:pPr>
        <w:ind w:left="10304" w:hanging="360"/>
      </w:pPr>
      <w:rPr>
        <w:rFonts w:ascii="Wingdings" w:hAnsi="Wingdings" w:hint="default"/>
      </w:rPr>
    </w:lvl>
  </w:abstractNum>
  <w:abstractNum w:abstractNumId="7" w15:restartNumberingAfterBreak="0">
    <w:nsid w:val="07B845E9"/>
    <w:multiLevelType w:val="multilevel"/>
    <w:tmpl w:val="A1AC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4F64E3"/>
    <w:multiLevelType w:val="hybridMultilevel"/>
    <w:tmpl w:val="554A7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F438F7"/>
    <w:multiLevelType w:val="hybridMultilevel"/>
    <w:tmpl w:val="1B9204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B91DCF"/>
    <w:multiLevelType w:val="hybridMultilevel"/>
    <w:tmpl w:val="6DA00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1703C2"/>
    <w:multiLevelType w:val="multilevel"/>
    <w:tmpl w:val="CBD8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C46380"/>
    <w:multiLevelType w:val="hybridMultilevel"/>
    <w:tmpl w:val="C1684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4F3DCB"/>
    <w:multiLevelType w:val="hybridMultilevel"/>
    <w:tmpl w:val="A80E9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86696B"/>
    <w:multiLevelType w:val="hybridMultilevel"/>
    <w:tmpl w:val="04BAB6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0F00191F"/>
    <w:multiLevelType w:val="hybridMultilevel"/>
    <w:tmpl w:val="C352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0940EC"/>
    <w:multiLevelType w:val="hybridMultilevel"/>
    <w:tmpl w:val="DAB88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E45283"/>
    <w:multiLevelType w:val="hybridMultilevel"/>
    <w:tmpl w:val="511E4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4A0947"/>
    <w:multiLevelType w:val="hybridMultilevel"/>
    <w:tmpl w:val="485A1FDA"/>
    <w:lvl w:ilvl="0" w:tplc="1498860E">
      <w:numFmt w:val="bullet"/>
      <w:lvlText w:val=""/>
      <w:lvlJc w:val="left"/>
      <w:pPr>
        <w:ind w:left="715" w:hanging="428"/>
      </w:pPr>
      <w:rPr>
        <w:rFonts w:ascii="Symbol" w:eastAsia="Symbol" w:hAnsi="Symbol" w:cs="Symbol" w:hint="default"/>
        <w:b w:val="0"/>
        <w:bCs w:val="0"/>
        <w:i w:val="0"/>
        <w:iCs w:val="0"/>
        <w:w w:val="100"/>
        <w:sz w:val="22"/>
        <w:szCs w:val="22"/>
        <w:lang w:val="en-GB" w:eastAsia="en-US" w:bidi="ar-SA"/>
      </w:rPr>
    </w:lvl>
    <w:lvl w:ilvl="1" w:tplc="39524E14">
      <w:numFmt w:val="bullet"/>
      <w:lvlText w:val="•"/>
      <w:lvlJc w:val="left"/>
      <w:pPr>
        <w:ind w:left="1667" w:hanging="428"/>
      </w:pPr>
      <w:rPr>
        <w:rFonts w:hint="default"/>
        <w:lang w:val="en-GB" w:eastAsia="en-US" w:bidi="ar-SA"/>
      </w:rPr>
    </w:lvl>
    <w:lvl w:ilvl="2" w:tplc="B658DD38">
      <w:numFmt w:val="bullet"/>
      <w:lvlText w:val="•"/>
      <w:lvlJc w:val="left"/>
      <w:pPr>
        <w:ind w:left="2615" w:hanging="428"/>
      </w:pPr>
      <w:rPr>
        <w:rFonts w:hint="default"/>
        <w:lang w:val="en-GB" w:eastAsia="en-US" w:bidi="ar-SA"/>
      </w:rPr>
    </w:lvl>
    <w:lvl w:ilvl="3" w:tplc="3C367296">
      <w:numFmt w:val="bullet"/>
      <w:lvlText w:val="•"/>
      <w:lvlJc w:val="left"/>
      <w:pPr>
        <w:ind w:left="3563" w:hanging="428"/>
      </w:pPr>
      <w:rPr>
        <w:rFonts w:hint="default"/>
        <w:lang w:val="en-GB" w:eastAsia="en-US" w:bidi="ar-SA"/>
      </w:rPr>
    </w:lvl>
    <w:lvl w:ilvl="4" w:tplc="5C348EC2">
      <w:numFmt w:val="bullet"/>
      <w:lvlText w:val="•"/>
      <w:lvlJc w:val="left"/>
      <w:pPr>
        <w:ind w:left="4510" w:hanging="428"/>
      </w:pPr>
      <w:rPr>
        <w:rFonts w:hint="default"/>
        <w:lang w:val="en-GB" w:eastAsia="en-US" w:bidi="ar-SA"/>
      </w:rPr>
    </w:lvl>
    <w:lvl w:ilvl="5" w:tplc="30A2014C">
      <w:numFmt w:val="bullet"/>
      <w:lvlText w:val="•"/>
      <w:lvlJc w:val="left"/>
      <w:pPr>
        <w:ind w:left="5458" w:hanging="428"/>
      </w:pPr>
      <w:rPr>
        <w:rFonts w:hint="default"/>
        <w:lang w:val="en-GB" w:eastAsia="en-US" w:bidi="ar-SA"/>
      </w:rPr>
    </w:lvl>
    <w:lvl w:ilvl="6" w:tplc="3BDCC866">
      <w:numFmt w:val="bullet"/>
      <w:lvlText w:val="•"/>
      <w:lvlJc w:val="left"/>
      <w:pPr>
        <w:ind w:left="6406" w:hanging="428"/>
      </w:pPr>
      <w:rPr>
        <w:rFonts w:hint="default"/>
        <w:lang w:val="en-GB" w:eastAsia="en-US" w:bidi="ar-SA"/>
      </w:rPr>
    </w:lvl>
    <w:lvl w:ilvl="7" w:tplc="9880F370">
      <w:numFmt w:val="bullet"/>
      <w:lvlText w:val="•"/>
      <w:lvlJc w:val="left"/>
      <w:pPr>
        <w:ind w:left="7353" w:hanging="428"/>
      </w:pPr>
      <w:rPr>
        <w:rFonts w:hint="default"/>
        <w:lang w:val="en-GB" w:eastAsia="en-US" w:bidi="ar-SA"/>
      </w:rPr>
    </w:lvl>
    <w:lvl w:ilvl="8" w:tplc="C10A47E6">
      <w:numFmt w:val="bullet"/>
      <w:lvlText w:val="•"/>
      <w:lvlJc w:val="left"/>
      <w:pPr>
        <w:ind w:left="8301" w:hanging="428"/>
      </w:pPr>
      <w:rPr>
        <w:rFonts w:hint="default"/>
        <w:lang w:val="en-GB" w:eastAsia="en-US" w:bidi="ar-SA"/>
      </w:rPr>
    </w:lvl>
  </w:abstractNum>
  <w:abstractNum w:abstractNumId="19" w15:restartNumberingAfterBreak="0">
    <w:nsid w:val="17111222"/>
    <w:multiLevelType w:val="hybridMultilevel"/>
    <w:tmpl w:val="870AF7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18A103ED"/>
    <w:multiLevelType w:val="hybridMultilevel"/>
    <w:tmpl w:val="7BBEB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A670CDC"/>
    <w:multiLevelType w:val="hybridMultilevel"/>
    <w:tmpl w:val="304E7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AEF0866"/>
    <w:multiLevelType w:val="hybridMultilevel"/>
    <w:tmpl w:val="AA0AD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B442EA4"/>
    <w:multiLevelType w:val="hybridMultilevel"/>
    <w:tmpl w:val="1CC65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B6A6D4C"/>
    <w:multiLevelType w:val="multilevel"/>
    <w:tmpl w:val="9F203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BD26E02"/>
    <w:multiLevelType w:val="hybridMultilevel"/>
    <w:tmpl w:val="38546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C8E240F"/>
    <w:multiLevelType w:val="hybridMultilevel"/>
    <w:tmpl w:val="DDB86C3C"/>
    <w:lvl w:ilvl="0" w:tplc="08090001">
      <w:start w:val="1"/>
      <w:numFmt w:val="bullet"/>
      <w:lvlText w:val=""/>
      <w:lvlJc w:val="left"/>
      <w:pPr>
        <w:ind w:left="887" w:hanging="360"/>
      </w:pPr>
      <w:rPr>
        <w:rFonts w:ascii="Symbol" w:hAnsi="Symbol" w:hint="default"/>
      </w:rPr>
    </w:lvl>
    <w:lvl w:ilvl="1" w:tplc="08090003" w:tentative="1">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27" w15:restartNumberingAfterBreak="0">
    <w:nsid w:val="1C8F60B3"/>
    <w:multiLevelType w:val="hybridMultilevel"/>
    <w:tmpl w:val="186C2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D131ED3"/>
    <w:multiLevelType w:val="hybridMultilevel"/>
    <w:tmpl w:val="6510B330"/>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29" w15:restartNumberingAfterBreak="0">
    <w:nsid w:val="20A3569D"/>
    <w:multiLevelType w:val="hybridMultilevel"/>
    <w:tmpl w:val="9740F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2055AB5"/>
    <w:multiLevelType w:val="hybridMultilevel"/>
    <w:tmpl w:val="111A53E4"/>
    <w:lvl w:ilvl="0" w:tplc="08090001">
      <w:start w:val="1"/>
      <w:numFmt w:val="bullet"/>
      <w:lvlText w:val=""/>
      <w:lvlJc w:val="left"/>
      <w:pPr>
        <w:ind w:left="4544" w:hanging="360"/>
      </w:pPr>
      <w:rPr>
        <w:rFonts w:ascii="Symbol" w:hAnsi="Symbol" w:hint="default"/>
      </w:rPr>
    </w:lvl>
    <w:lvl w:ilvl="1" w:tplc="08090003" w:tentative="1">
      <w:start w:val="1"/>
      <w:numFmt w:val="bullet"/>
      <w:lvlText w:val="o"/>
      <w:lvlJc w:val="left"/>
      <w:pPr>
        <w:ind w:left="5264" w:hanging="360"/>
      </w:pPr>
      <w:rPr>
        <w:rFonts w:ascii="Courier New" w:hAnsi="Courier New" w:cs="Courier New" w:hint="default"/>
      </w:rPr>
    </w:lvl>
    <w:lvl w:ilvl="2" w:tplc="08090005" w:tentative="1">
      <w:start w:val="1"/>
      <w:numFmt w:val="bullet"/>
      <w:lvlText w:val=""/>
      <w:lvlJc w:val="left"/>
      <w:pPr>
        <w:ind w:left="5984" w:hanging="360"/>
      </w:pPr>
      <w:rPr>
        <w:rFonts w:ascii="Wingdings" w:hAnsi="Wingdings" w:hint="default"/>
      </w:rPr>
    </w:lvl>
    <w:lvl w:ilvl="3" w:tplc="08090001" w:tentative="1">
      <w:start w:val="1"/>
      <w:numFmt w:val="bullet"/>
      <w:lvlText w:val=""/>
      <w:lvlJc w:val="left"/>
      <w:pPr>
        <w:ind w:left="6704" w:hanging="360"/>
      </w:pPr>
      <w:rPr>
        <w:rFonts w:ascii="Symbol" w:hAnsi="Symbol" w:hint="default"/>
      </w:rPr>
    </w:lvl>
    <w:lvl w:ilvl="4" w:tplc="08090003" w:tentative="1">
      <w:start w:val="1"/>
      <w:numFmt w:val="bullet"/>
      <w:lvlText w:val="o"/>
      <w:lvlJc w:val="left"/>
      <w:pPr>
        <w:ind w:left="7424" w:hanging="360"/>
      </w:pPr>
      <w:rPr>
        <w:rFonts w:ascii="Courier New" w:hAnsi="Courier New" w:cs="Courier New" w:hint="default"/>
      </w:rPr>
    </w:lvl>
    <w:lvl w:ilvl="5" w:tplc="08090005" w:tentative="1">
      <w:start w:val="1"/>
      <w:numFmt w:val="bullet"/>
      <w:lvlText w:val=""/>
      <w:lvlJc w:val="left"/>
      <w:pPr>
        <w:ind w:left="8144" w:hanging="360"/>
      </w:pPr>
      <w:rPr>
        <w:rFonts w:ascii="Wingdings" w:hAnsi="Wingdings" w:hint="default"/>
      </w:rPr>
    </w:lvl>
    <w:lvl w:ilvl="6" w:tplc="08090001" w:tentative="1">
      <w:start w:val="1"/>
      <w:numFmt w:val="bullet"/>
      <w:lvlText w:val=""/>
      <w:lvlJc w:val="left"/>
      <w:pPr>
        <w:ind w:left="8864" w:hanging="360"/>
      </w:pPr>
      <w:rPr>
        <w:rFonts w:ascii="Symbol" w:hAnsi="Symbol" w:hint="default"/>
      </w:rPr>
    </w:lvl>
    <w:lvl w:ilvl="7" w:tplc="08090003" w:tentative="1">
      <w:start w:val="1"/>
      <w:numFmt w:val="bullet"/>
      <w:lvlText w:val="o"/>
      <w:lvlJc w:val="left"/>
      <w:pPr>
        <w:ind w:left="9584" w:hanging="360"/>
      </w:pPr>
      <w:rPr>
        <w:rFonts w:ascii="Courier New" w:hAnsi="Courier New" w:cs="Courier New" w:hint="default"/>
      </w:rPr>
    </w:lvl>
    <w:lvl w:ilvl="8" w:tplc="08090005" w:tentative="1">
      <w:start w:val="1"/>
      <w:numFmt w:val="bullet"/>
      <w:lvlText w:val=""/>
      <w:lvlJc w:val="left"/>
      <w:pPr>
        <w:ind w:left="10304" w:hanging="360"/>
      </w:pPr>
      <w:rPr>
        <w:rFonts w:ascii="Wingdings" w:hAnsi="Wingdings" w:hint="default"/>
      </w:rPr>
    </w:lvl>
  </w:abstractNum>
  <w:abstractNum w:abstractNumId="31" w15:restartNumberingAfterBreak="0">
    <w:nsid w:val="22327F36"/>
    <w:multiLevelType w:val="hybridMultilevel"/>
    <w:tmpl w:val="1DD2416E"/>
    <w:lvl w:ilvl="0" w:tplc="2F2857C0">
      <w:numFmt w:val="bullet"/>
      <w:lvlText w:val="•"/>
      <w:lvlJc w:val="left"/>
      <w:pPr>
        <w:ind w:left="4244" w:hanging="360"/>
      </w:pPr>
      <w:rPr>
        <w:rFonts w:ascii="Arial" w:eastAsia="Arial" w:hAnsi="Arial" w:cs="Arial" w:hint="default"/>
      </w:rPr>
    </w:lvl>
    <w:lvl w:ilvl="1" w:tplc="08090003" w:tentative="1">
      <w:start w:val="1"/>
      <w:numFmt w:val="bullet"/>
      <w:lvlText w:val="o"/>
      <w:lvlJc w:val="left"/>
      <w:pPr>
        <w:ind w:left="5264" w:hanging="360"/>
      </w:pPr>
      <w:rPr>
        <w:rFonts w:ascii="Courier New" w:hAnsi="Courier New" w:cs="Courier New" w:hint="default"/>
      </w:rPr>
    </w:lvl>
    <w:lvl w:ilvl="2" w:tplc="08090005" w:tentative="1">
      <w:start w:val="1"/>
      <w:numFmt w:val="bullet"/>
      <w:lvlText w:val=""/>
      <w:lvlJc w:val="left"/>
      <w:pPr>
        <w:ind w:left="5984" w:hanging="360"/>
      </w:pPr>
      <w:rPr>
        <w:rFonts w:ascii="Wingdings" w:hAnsi="Wingdings" w:hint="default"/>
      </w:rPr>
    </w:lvl>
    <w:lvl w:ilvl="3" w:tplc="08090001" w:tentative="1">
      <w:start w:val="1"/>
      <w:numFmt w:val="bullet"/>
      <w:lvlText w:val=""/>
      <w:lvlJc w:val="left"/>
      <w:pPr>
        <w:ind w:left="6704" w:hanging="360"/>
      </w:pPr>
      <w:rPr>
        <w:rFonts w:ascii="Symbol" w:hAnsi="Symbol" w:hint="default"/>
      </w:rPr>
    </w:lvl>
    <w:lvl w:ilvl="4" w:tplc="08090003" w:tentative="1">
      <w:start w:val="1"/>
      <w:numFmt w:val="bullet"/>
      <w:lvlText w:val="o"/>
      <w:lvlJc w:val="left"/>
      <w:pPr>
        <w:ind w:left="7424" w:hanging="360"/>
      </w:pPr>
      <w:rPr>
        <w:rFonts w:ascii="Courier New" w:hAnsi="Courier New" w:cs="Courier New" w:hint="default"/>
      </w:rPr>
    </w:lvl>
    <w:lvl w:ilvl="5" w:tplc="08090005" w:tentative="1">
      <w:start w:val="1"/>
      <w:numFmt w:val="bullet"/>
      <w:lvlText w:val=""/>
      <w:lvlJc w:val="left"/>
      <w:pPr>
        <w:ind w:left="8144" w:hanging="360"/>
      </w:pPr>
      <w:rPr>
        <w:rFonts w:ascii="Wingdings" w:hAnsi="Wingdings" w:hint="default"/>
      </w:rPr>
    </w:lvl>
    <w:lvl w:ilvl="6" w:tplc="08090001" w:tentative="1">
      <w:start w:val="1"/>
      <w:numFmt w:val="bullet"/>
      <w:lvlText w:val=""/>
      <w:lvlJc w:val="left"/>
      <w:pPr>
        <w:ind w:left="8864" w:hanging="360"/>
      </w:pPr>
      <w:rPr>
        <w:rFonts w:ascii="Symbol" w:hAnsi="Symbol" w:hint="default"/>
      </w:rPr>
    </w:lvl>
    <w:lvl w:ilvl="7" w:tplc="08090003" w:tentative="1">
      <w:start w:val="1"/>
      <w:numFmt w:val="bullet"/>
      <w:lvlText w:val="o"/>
      <w:lvlJc w:val="left"/>
      <w:pPr>
        <w:ind w:left="9584" w:hanging="360"/>
      </w:pPr>
      <w:rPr>
        <w:rFonts w:ascii="Courier New" w:hAnsi="Courier New" w:cs="Courier New" w:hint="default"/>
      </w:rPr>
    </w:lvl>
    <w:lvl w:ilvl="8" w:tplc="08090005" w:tentative="1">
      <w:start w:val="1"/>
      <w:numFmt w:val="bullet"/>
      <w:lvlText w:val=""/>
      <w:lvlJc w:val="left"/>
      <w:pPr>
        <w:ind w:left="10304" w:hanging="360"/>
      </w:pPr>
      <w:rPr>
        <w:rFonts w:ascii="Wingdings" w:hAnsi="Wingdings" w:hint="default"/>
      </w:rPr>
    </w:lvl>
  </w:abstractNum>
  <w:abstractNum w:abstractNumId="32" w15:restartNumberingAfterBreak="0">
    <w:nsid w:val="223E4B5C"/>
    <w:multiLevelType w:val="hybridMultilevel"/>
    <w:tmpl w:val="8D14C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43A6CD2"/>
    <w:multiLevelType w:val="hybridMultilevel"/>
    <w:tmpl w:val="0B86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4EF2A41"/>
    <w:multiLevelType w:val="hybridMultilevel"/>
    <w:tmpl w:val="79727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4FA4EAC"/>
    <w:multiLevelType w:val="hybridMultilevel"/>
    <w:tmpl w:val="A546FAA2"/>
    <w:lvl w:ilvl="0" w:tplc="A2FC2286">
      <w:start w:val="1"/>
      <w:numFmt w:val="bullet"/>
      <w:lvlText w:val=""/>
      <w:lvlJc w:val="left"/>
      <w:pPr>
        <w:ind w:left="720" w:hanging="360"/>
      </w:pPr>
      <w:rPr>
        <w:rFonts w:ascii="Symbol" w:hAnsi="Symbol" w:hint="default"/>
      </w:rPr>
    </w:lvl>
    <w:lvl w:ilvl="1" w:tplc="B0EE5246">
      <w:start w:val="1"/>
      <w:numFmt w:val="bullet"/>
      <w:lvlText w:val="o"/>
      <w:lvlJc w:val="left"/>
      <w:pPr>
        <w:ind w:left="1440" w:hanging="360"/>
      </w:pPr>
      <w:rPr>
        <w:rFonts w:ascii="Courier New" w:hAnsi="Courier New" w:hint="default"/>
      </w:rPr>
    </w:lvl>
    <w:lvl w:ilvl="2" w:tplc="9C002D10">
      <w:start w:val="1"/>
      <w:numFmt w:val="bullet"/>
      <w:lvlText w:val=""/>
      <w:lvlJc w:val="left"/>
      <w:pPr>
        <w:ind w:left="2160" w:hanging="360"/>
      </w:pPr>
      <w:rPr>
        <w:rFonts w:ascii="Wingdings" w:hAnsi="Wingdings" w:hint="default"/>
      </w:rPr>
    </w:lvl>
    <w:lvl w:ilvl="3" w:tplc="3B7A1B7C">
      <w:start w:val="1"/>
      <w:numFmt w:val="bullet"/>
      <w:lvlText w:val=""/>
      <w:lvlJc w:val="left"/>
      <w:pPr>
        <w:ind w:left="2880" w:hanging="360"/>
      </w:pPr>
      <w:rPr>
        <w:rFonts w:ascii="Symbol" w:hAnsi="Symbol" w:hint="default"/>
      </w:rPr>
    </w:lvl>
    <w:lvl w:ilvl="4" w:tplc="C16AA988">
      <w:start w:val="1"/>
      <w:numFmt w:val="bullet"/>
      <w:lvlText w:val="o"/>
      <w:lvlJc w:val="left"/>
      <w:pPr>
        <w:ind w:left="3600" w:hanging="360"/>
      </w:pPr>
      <w:rPr>
        <w:rFonts w:ascii="Courier New" w:hAnsi="Courier New" w:hint="default"/>
      </w:rPr>
    </w:lvl>
    <w:lvl w:ilvl="5" w:tplc="4B58CD06">
      <w:start w:val="1"/>
      <w:numFmt w:val="bullet"/>
      <w:lvlText w:val=""/>
      <w:lvlJc w:val="left"/>
      <w:pPr>
        <w:ind w:left="4320" w:hanging="360"/>
      </w:pPr>
      <w:rPr>
        <w:rFonts w:ascii="Wingdings" w:hAnsi="Wingdings" w:hint="default"/>
      </w:rPr>
    </w:lvl>
    <w:lvl w:ilvl="6" w:tplc="FA90038C">
      <w:start w:val="1"/>
      <w:numFmt w:val="bullet"/>
      <w:lvlText w:val=""/>
      <w:lvlJc w:val="left"/>
      <w:pPr>
        <w:ind w:left="5040" w:hanging="360"/>
      </w:pPr>
      <w:rPr>
        <w:rFonts w:ascii="Symbol" w:hAnsi="Symbol" w:hint="default"/>
      </w:rPr>
    </w:lvl>
    <w:lvl w:ilvl="7" w:tplc="8A485C54">
      <w:start w:val="1"/>
      <w:numFmt w:val="bullet"/>
      <w:lvlText w:val="o"/>
      <w:lvlJc w:val="left"/>
      <w:pPr>
        <w:ind w:left="5760" w:hanging="360"/>
      </w:pPr>
      <w:rPr>
        <w:rFonts w:ascii="Courier New" w:hAnsi="Courier New" w:hint="default"/>
      </w:rPr>
    </w:lvl>
    <w:lvl w:ilvl="8" w:tplc="9ED24A82">
      <w:start w:val="1"/>
      <w:numFmt w:val="bullet"/>
      <w:lvlText w:val=""/>
      <w:lvlJc w:val="left"/>
      <w:pPr>
        <w:ind w:left="6480" w:hanging="360"/>
      </w:pPr>
      <w:rPr>
        <w:rFonts w:ascii="Wingdings" w:hAnsi="Wingdings" w:hint="default"/>
      </w:rPr>
    </w:lvl>
  </w:abstractNum>
  <w:abstractNum w:abstractNumId="36" w15:restartNumberingAfterBreak="0">
    <w:nsid w:val="25BE2DD5"/>
    <w:multiLevelType w:val="hybridMultilevel"/>
    <w:tmpl w:val="08C60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6D16CC8"/>
    <w:multiLevelType w:val="hybridMultilevel"/>
    <w:tmpl w:val="19E0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7011531"/>
    <w:multiLevelType w:val="hybridMultilevel"/>
    <w:tmpl w:val="585419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2864358C"/>
    <w:multiLevelType w:val="hybridMultilevel"/>
    <w:tmpl w:val="53C2C1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9374C7A"/>
    <w:multiLevelType w:val="hybridMultilevel"/>
    <w:tmpl w:val="48A2D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A634E98"/>
    <w:multiLevelType w:val="multilevel"/>
    <w:tmpl w:val="C0D8974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BBC0690"/>
    <w:multiLevelType w:val="hybridMultilevel"/>
    <w:tmpl w:val="FF16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D890F8E"/>
    <w:multiLevelType w:val="hybridMultilevel"/>
    <w:tmpl w:val="C1101A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2E471884"/>
    <w:multiLevelType w:val="hybridMultilevel"/>
    <w:tmpl w:val="718A4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E9075EB"/>
    <w:multiLevelType w:val="hybridMultilevel"/>
    <w:tmpl w:val="208293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0473F26"/>
    <w:multiLevelType w:val="hybridMultilevel"/>
    <w:tmpl w:val="A7A04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25F1DD6"/>
    <w:multiLevelType w:val="hybridMultilevel"/>
    <w:tmpl w:val="AA483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379680E"/>
    <w:multiLevelType w:val="hybridMultilevel"/>
    <w:tmpl w:val="20C6D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B43ABF"/>
    <w:multiLevelType w:val="hybridMultilevel"/>
    <w:tmpl w:val="F5F66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487580E"/>
    <w:multiLevelType w:val="hybridMultilevel"/>
    <w:tmpl w:val="6E4A8F8C"/>
    <w:lvl w:ilvl="0" w:tplc="5F6890AA">
      <w:numFmt w:val="bullet"/>
      <w:lvlText w:val="-"/>
      <w:lvlJc w:val="left"/>
      <w:pPr>
        <w:ind w:left="720" w:hanging="360"/>
      </w:pPr>
      <w:rPr>
        <w:rFonts w:ascii="Times New Roman" w:eastAsia="Arial"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68F518E"/>
    <w:multiLevelType w:val="hybridMultilevel"/>
    <w:tmpl w:val="A87C1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7962355"/>
    <w:multiLevelType w:val="hybridMultilevel"/>
    <w:tmpl w:val="548E5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7AA3219"/>
    <w:multiLevelType w:val="hybridMultilevel"/>
    <w:tmpl w:val="4C9E9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9E71508"/>
    <w:multiLevelType w:val="hybridMultilevel"/>
    <w:tmpl w:val="07E8C5D2"/>
    <w:lvl w:ilvl="0" w:tplc="9A8EDD34">
      <w:start w:val="1"/>
      <w:numFmt w:val="bullet"/>
      <w:lvlText w:val="•"/>
      <w:lvlJc w:val="left"/>
      <w:pPr>
        <w:tabs>
          <w:tab w:val="num" w:pos="720"/>
        </w:tabs>
        <w:ind w:left="720" w:hanging="360"/>
      </w:pPr>
      <w:rPr>
        <w:rFonts w:ascii="Arial" w:hAnsi="Arial" w:hint="default"/>
      </w:rPr>
    </w:lvl>
    <w:lvl w:ilvl="1" w:tplc="BDD087B6" w:tentative="1">
      <w:start w:val="1"/>
      <w:numFmt w:val="bullet"/>
      <w:lvlText w:val="•"/>
      <w:lvlJc w:val="left"/>
      <w:pPr>
        <w:tabs>
          <w:tab w:val="num" w:pos="1440"/>
        </w:tabs>
        <w:ind w:left="1440" w:hanging="360"/>
      </w:pPr>
      <w:rPr>
        <w:rFonts w:ascii="Arial" w:hAnsi="Arial" w:hint="default"/>
      </w:rPr>
    </w:lvl>
    <w:lvl w:ilvl="2" w:tplc="BA94634A" w:tentative="1">
      <w:start w:val="1"/>
      <w:numFmt w:val="bullet"/>
      <w:lvlText w:val="•"/>
      <w:lvlJc w:val="left"/>
      <w:pPr>
        <w:tabs>
          <w:tab w:val="num" w:pos="2160"/>
        </w:tabs>
        <w:ind w:left="2160" w:hanging="360"/>
      </w:pPr>
      <w:rPr>
        <w:rFonts w:ascii="Arial" w:hAnsi="Arial" w:hint="default"/>
      </w:rPr>
    </w:lvl>
    <w:lvl w:ilvl="3" w:tplc="AA40DDBE" w:tentative="1">
      <w:start w:val="1"/>
      <w:numFmt w:val="bullet"/>
      <w:lvlText w:val="•"/>
      <w:lvlJc w:val="left"/>
      <w:pPr>
        <w:tabs>
          <w:tab w:val="num" w:pos="2880"/>
        </w:tabs>
        <w:ind w:left="2880" w:hanging="360"/>
      </w:pPr>
      <w:rPr>
        <w:rFonts w:ascii="Arial" w:hAnsi="Arial" w:hint="default"/>
      </w:rPr>
    </w:lvl>
    <w:lvl w:ilvl="4" w:tplc="53DA3B1C" w:tentative="1">
      <w:start w:val="1"/>
      <w:numFmt w:val="bullet"/>
      <w:lvlText w:val="•"/>
      <w:lvlJc w:val="left"/>
      <w:pPr>
        <w:tabs>
          <w:tab w:val="num" w:pos="3600"/>
        </w:tabs>
        <w:ind w:left="3600" w:hanging="360"/>
      </w:pPr>
      <w:rPr>
        <w:rFonts w:ascii="Arial" w:hAnsi="Arial" w:hint="default"/>
      </w:rPr>
    </w:lvl>
    <w:lvl w:ilvl="5" w:tplc="1EE8108C" w:tentative="1">
      <w:start w:val="1"/>
      <w:numFmt w:val="bullet"/>
      <w:lvlText w:val="•"/>
      <w:lvlJc w:val="left"/>
      <w:pPr>
        <w:tabs>
          <w:tab w:val="num" w:pos="4320"/>
        </w:tabs>
        <w:ind w:left="4320" w:hanging="360"/>
      </w:pPr>
      <w:rPr>
        <w:rFonts w:ascii="Arial" w:hAnsi="Arial" w:hint="default"/>
      </w:rPr>
    </w:lvl>
    <w:lvl w:ilvl="6" w:tplc="4DEEF5F6" w:tentative="1">
      <w:start w:val="1"/>
      <w:numFmt w:val="bullet"/>
      <w:lvlText w:val="•"/>
      <w:lvlJc w:val="left"/>
      <w:pPr>
        <w:tabs>
          <w:tab w:val="num" w:pos="5040"/>
        </w:tabs>
        <w:ind w:left="5040" w:hanging="360"/>
      </w:pPr>
      <w:rPr>
        <w:rFonts w:ascii="Arial" w:hAnsi="Arial" w:hint="default"/>
      </w:rPr>
    </w:lvl>
    <w:lvl w:ilvl="7" w:tplc="7B80777E" w:tentative="1">
      <w:start w:val="1"/>
      <w:numFmt w:val="bullet"/>
      <w:lvlText w:val="•"/>
      <w:lvlJc w:val="left"/>
      <w:pPr>
        <w:tabs>
          <w:tab w:val="num" w:pos="5760"/>
        </w:tabs>
        <w:ind w:left="5760" w:hanging="360"/>
      </w:pPr>
      <w:rPr>
        <w:rFonts w:ascii="Arial" w:hAnsi="Arial" w:hint="default"/>
      </w:rPr>
    </w:lvl>
    <w:lvl w:ilvl="8" w:tplc="7E3AD83E"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3AAE63CF"/>
    <w:multiLevelType w:val="hybridMultilevel"/>
    <w:tmpl w:val="74C63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B514C7D"/>
    <w:multiLevelType w:val="hybridMultilevel"/>
    <w:tmpl w:val="3E26AB90"/>
    <w:lvl w:ilvl="0" w:tplc="F78085C2">
      <w:numFmt w:val="bullet"/>
      <w:lvlText w:val="-"/>
      <w:lvlJc w:val="left"/>
      <w:pPr>
        <w:ind w:left="1440" w:hanging="360"/>
      </w:pPr>
      <w:rPr>
        <w:rFonts w:ascii="Tahoma" w:eastAsia="Times New Roman"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3BC771E2"/>
    <w:multiLevelType w:val="hybridMultilevel"/>
    <w:tmpl w:val="6866A93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8" w15:restartNumberingAfterBreak="0">
    <w:nsid w:val="3E934C72"/>
    <w:multiLevelType w:val="multilevel"/>
    <w:tmpl w:val="D0E8E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1F3431F"/>
    <w:multiLevelType w:val="multilevel"/>
    <w:tmpl w:val="8410C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29937C5"/>
    <w:multiLevelType w:val="multilevel"/>
    <w:tmpl w:val="632871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4495EA3"/>
    <w:multiLevelType w:val="hybridMultilevel"/>
    <w:tmpl w:val="2F567E56"/>
    <w:lvl w:ilvl="0" w:tplc="C8587E2E">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4B80447"/>
    <w:multiLevelType w:val="hybridMultilevel"/>
    <w:tmpl w:val="BED69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5035966"/>
    <w:multiLevelType w:val="hybridMultilevel"/>
    <w:tmpl w:val="DF6E3E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45656B57"/>
    <w:multiLevelType w:val="hybridMultilevel"/>
    <w:tmpl w:val="6E0EA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6880B7A"/>
    <w:multiLevelType w:val="hybridMultilevel"/>
    <w:tmpl w:val="13840B98"/>
    <w:lvl w:ilvl="0" w:tplc="1498860E">
      <w:numFmt w:val="bullet"/>
      <w:lvlText w:val=""/>
      <w:lvlJc w:val="left"/>
      <w:pPr>
        <w:ind w:left="715" w:hanging="428"/>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6DB7854"/>
    <w:multiLevelType w:val="hybridMultilevel"/>
    <w:tmpl w:val="0DE2FB8A"/>
    <w:lvl w:ilvl="0" w:tplc="AB4E570A">
      <w:start w:val="1"/>
      <w:numFmt w:val="decimal"/>
      <w:lvlText w:val="%1."/>
      <w:lvlJc w:val="left"/>
      <w:pPr>
        <w:tabs>
          <w:tab w:val="num" w:pos="720"/>
        </w:tabs>
        <w:ind w:left="720" w:hanging="360"/>
      </w:pPr>
    </w:lvl>
    <w:lvl w:ilvl="1" w:tplc="82DA6546" w:tentative="1">
      <w:start w:val="1"/>
      <w:numFmt w:val="decimal"/>
      <w:lvlText w:val="%2."/>
      <w:lvlJc w:val="left"/>
      <w:pPr>
        <w:tabs>
          <w:tab w:val="num" w:pos="1440"/>
        </w:tabs>
        <w:ind w:left="1440" w:hanging="360"/>
      </w:pPr>
    </w:lvl>
    <w:lvl w:ilvl="2" w:tplc="A2F4EE24" w:tentative="1">
      <w:start w:val="1"/>
      <w:numFmt w:val="decimal"/>
      <w:lvlText w:val="%3."/>
      <w:lvlJc w:val="left"/>
      <w:pPr>
        <w:tabs>
          <w:tab w:val="num" w:pos="2160"/>
        </w:tabs>
        <w:ind w:left="2160" w:hanging="360"/>
      </w:pPr>
    </w:lvl>
    <w:lvl w:ilvl="3" w:tplc="61465A0C" w:tentative="1">
      <w:start w:val="1"/>
      <w:numFmt w:val="decimal"/>
      <w:lvlText w:val="%4."/>
      <w:lvlJc w:val="left"/>
      <w:pPr>
        <w:tabs>
          <w:tab w:val="num" w:pos="2880"/>
        </w:tabs>
        <w:ind w:left="2880" w:hanging="360"/>
      </w:pPr>
    </w:lvl>
    <w:lvl w:ilvl="4" w:tplc="FE2A2082" w:tentative="1">
      <w:start w:val="1"/>
      <w:numFmt w:val="decimal"/>
      <w:lvlText w:val="%5."/>
      <w:lvlJc w:val="left"/>
      <w:pPr>
        <w:tabs>
          <w:tab w:val="num" w:pos="3600"/>
        </w:tabs>
        <w:ind w:left="3600" w:hanging="360"/>
      </w:pPr>
    </w:lvl>
    <w:lvl w:ilvl="5" w:tplc="8674ACB0" w:tentative="1">
      <w:start w:val="1"/>
      <w:numFmt w:val="decimal"/>
      <w:lvlText w:val="%6."/>
      <w:lvlJc w:val="left"/>
      <w:pPr>
        <w:tabs>
          <w:tab w:val="num" w:pos="4320"/>
        </w:tabs>
        <w:ind w:left="4320" w:hanging="360"/>
      </w:pPr>
    </w:lvl>
    <w:lvl w:ilvl="6" w:tplc="7502400A" w:tentative="1">
      <w:start w:val="1"/>
      <w:numFmt w:val="decimal"/>
      <w:lvlText w:val="%7."/>
      <w:lvlJc w:val="left"/>
      <w:pPr>
        <w:tabs>
          <w:tab w:val="num" w:pos="5040"/>
        </w:tabs>
        <w:ind w:left="5040" w:hanging="360"/>
      </w:pPr>
    </w:lvl>
    <w:lvl w:ilvl="7" w:tplc="36EA33CA" w:tentative="1">
      <w:start w:val="1"/>
      <w:numFmt w:val="decimal"/>
      <w:lvlText w:val="%8."/>
      <w:lvlJc w:val="left"/>
      <w:pPr>
        <w:tabs>
          <w:tab w:val="num" w:pos="5760"/>
        </w:tabs>
        <w:ind w:left="5760" w:hanging="360"/>
      </w:pPr>
    </w:lvl>
    <w:lvl w:ilvl="8" w:tplc="57F01A1E" w:tentative="1">
      <w:start w:val="1"/>
      <w:numFmt w:val="decimal"/>
      <w:lvlText w:val="%9."/>
      <w:lvlJc w:val="left"/>
      <w:pPr>
        <w:tabs>
          <w:tab w:val="num" w:pos="6480"/>
        </w:tabs>
        <w:ind w:left="6480" w:hanging="360"/>
      </w:pPr>
    </w:lvl>
  </w:abstractNum>
  <w:abstractNum w:abstractNumId="67" w15:restartNumberingAfterBreak="0">
    <w:nsid w:val="47652E22"/>
    <w:multiLevelType w:val="hybridMultilevel"/>
    <w:tmpl w:val="0F0EF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8215B09"/>
    <w:multiLevelType w:val="hybridMultilevel"/>
    <w:tmpl w:val="4E743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85F230A"/>
    <w:multiLevelType w:val="hybridMultilevel"/>
    <w:tmpl w:val="C5303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8F647BE"/>
    <w:multiLevelType w:val="hybridMultilevel"/>
    <w:tmpl w:val="B66A7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9B67CCE"/>
    <w:multiLevelType w:val="hybridMultilevel"/>
    <w:tmpl w:val="9DAEC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AFF6CF1"/>
    <w:multiLevelType w:val="hybridMultilevel"/>
    <w:tmpl w:val="71BE0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C6D27F9"/>
    <w:multiLevelType w:val="hybridMultilevel"/>
    <w:tmpl w:val="61125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D850BF"/>
    <w:multiLevelType w:val="hybridMultilevel"/>
    <w:tmpl w:val="D4E4E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F5114E9"/>
    <w:multiLevelType w:val="hybridMultilevel"/>
    <w:tmpl w:val="AFFE1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0EE7144"/>
    <w:multiLevelType w:val="multilevel"/>
    <w:tmpl w:val="13724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19E6A03"/>
    <w:multiLevelType w:val="hybridMultilevel"/>
    <w:tmpl w:val="81ECDE06"/>
    <w:lvl w:ilvl="0" w:tplc="25686CA2">
      <w:start w:val="1"/>
      <w:numFmt w:val="bullet"/>
      <w:lvlText w:val=""/>
      <w:lvlJc w:val="left"/>
      <w:pPr>
        <w:ind w:left="720" w:hanging="360"/>
      </w:pPr>
      <w:rPr>
        <w:rFonts w:ascii="Symbol" w:hAnsi="Symbol" w:hint="default"/>
      </w:rPr>
    </w:lvl>
    <w:lvl w:ilvl="1" w:tplc="DE2A737C">
      <w:start w:val="1"/>
      <w:numFmt w:val="bullet"/>
      <w:lvlText w:val="o"/>
      <w:lvlJc w:val="left"/>
      <w:pPr>
        <w:ind w:left="1440" w:hanging="360"/>
      </w:pPr>
      <w:rPr>
        <w:rFonts w:ascii="Courier New" w:hAnsi="Courier New" w:hint="default"/>
      </w:rPr>
    </w:lvl>
    <w:lvl w:ilvl="2" w:tplc="E744DFB8">
      <w:start w:val="1"/>
      <w:numFmt w:val="bullet"/>
      <w:lvlText w:val=""/>
      <w:lvlJc w:val="left"/>
      <w:pPr>
        <w:ind w:left="2160" w:hanging="360"/>
      </w:pPr>
      <w:rPr>
        <w:rFonts w:ascii="Wingdings" w:hAnsi="Wingdings" w:hint="default"/>
      </w:rPr>
    </w:lvl>
    <w:lvl w:ilvl="3" w:tplc="3B4AF7AC">
      <w:start w:val="1"/>
      <w:numFmt w:val="bullet"/>
      <w:lvlText w:val=""/>
      <w:lvlJc w:val="left"/>
      <w:pPr>
        <w:ind w:left="2880" w:hanging="360"/>
      </w:pPr>
      <w:rPr>
        <w:rFonts w:ascii="Symbol" w:hAnsi="Symbol" w:hint="default"/>
      </w:rPr>
    </w:lvl>
    <w:lvl w:ilvl="4" w:tplc="483462F0">
      <w:start w:val="1"/>
      <w:numFmt w:val="bullet"/>
      <w:lvlText w:val="o"/>
      <w:lvlJc w:val="left"/>
      <w:pPr>
        <w:ind w:left="3600" w:hanging="360"/>
      </w:pPr>
      <w:rPr>
        <w:rFonts w:ascii="Courier New" w:hAnsi="Courier New" w:hint="default"/>
      </w:rPr>
    </w:lvl>
    <w:lvl w:ilvl="5" w:tplc="16BC8FD6">
      <w:start w:val="1"/>
      <w:numFmt w:val="bullet"/>
      <w:lvlText w:val=""/>
      <w:lvlJc w:val="left"/>
      <w:pPr>
        <w:ind w:left="4320" w:hanging="360"/>
      </w:pPr>
      <w:rPr>
        <w:rFonts w:ascii="Wingdings" w:hAnsi="Wingdings" w:hint="default"/>
      </w:rPr>
    </w:lvl>
    <w:lvl w:ilvl="6" w:tplc="896C6BAA">
      <w:start w:val="1"/>
      <w:numFmt w:val="bullet"/>
      <w:lvlText w:val=""/>
      <w:lvlJc w:val="left"/>
      <w:pPr>
        <w:ind w:left="5040" w:hanging="360"/>
      </w:pPr>
      <w:rPr>
        <w:rFonts w:ascii="Symbol" w:hAnsi="Symbol" w:hint="default"/>
      </w:rPr>
    </w:lvl>
    <w:lvl w:ilvl="7" w:tplc="D84C6CD8">
      <w:start w:val="1"/>
      <w:numFmt w:val="bullet"/>
      <w:lvlText w:val="o"/>
      <w:lvlJc w:val="left"/>
      <w:pPr>
        <w:ind w:left="5760" w:hanging="360"/>
      </w:pPr>
      <w:rPr>
        <w:rFonts w:ascii="Courier New" w:hAnsi="Courier New" w:hint="default"/>
      </w:rPr>
    </w:lvl>
    <w:lvl w:ilvl="8" w:tplc="1062C472">
      <w:start w:val="1"/>
      <w:numFmt w:val="bullet"/>
      <w:lvlText w:val=""/>
      <w:lvlJc w:val="left"/>
      <w:pPr>
        <w:ind w:left="6480" w:hanging="360"/>
      </w:pPr>
      <w:rPr>
        <w:rFonts w:ascii="Wingdings" w:hAnsi="Wingdings" w:hint="default"/>
      </w:rPr>
    </w:lvl>
  </w:abstractNum>
  <w:abstractNum w:abstractNumId="78" w15:restartNumberingAfterBreak="0">
    <w:nsid w:val="5274005F"/>
    <w:multiLevelType w:val="hybridMultilevel"/>
    <w:tmpl w:val="35D82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2AF4052"/>
    <w:multiLevelType w:val="hybridMultilevel"/>
    <w:tmpl w:val="7EB2E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4D81B2B"/>
    <w:multiLevelType w:val="multilevel"/>
    <w:tmpl w:val="0350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51C4F8D"/>
    <w:multiLevelType w:val="hybridMultilevel"/>
    <w:tmpl w:val="2AF42B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2838F5"/>
    <w:multiLevelType w:val="hybridMultilevel"/>
    <w:tmpl w:val="A4E8F618"/>
    <w:lvl w:ilvl="0" w:tplc="BF6E998A">
      <w:start w:val="1"/>
      <w:numFmt w:val="bullet"/>
      <w:lvlText w:val=""/>
      <w:lvlJc w:val="left"/>
      <w:pPr>
        <w:ind w:left="720" w:hanging="360"/>
      </w:pPr>
      <w:rPr>
        <w:rFonts w:ascii="Symbol" w:hAnsi="Symbol" w:hint="default"/>
      </w:rPr>
    </w:lvl>
    <w:lvl w:ilvl="1" w:tplc="D79AC7CE">
      <w:start w:val="1"/>
      <w:numFmt w:val="bullet"/>
      <w:lvlText w:val="o"/>
      <w:lvlJc w:val="left"/>
      <w:pPr>
        <w:ind w:left="1440" w:hanging="360"/>
      </w:pPr>
      <w:rPr>
        <w:rFonts w:ascii="Courier New" w:hAnsi="Courier New" w:hint="default"/>
      </w:rPr>
    </w:lvl>
    <w:lvl w:ilvl="2" w:tplc="BD6ECA8A">
      <w:start w:val="1"/>
      <w:numFmt w:val="bullet"/>
      <w:lvlText w:val=""/>
      <w:lvlJc w:val="left"/>
      <w:pPr>
        <w:ind w:left="2160" w:hanging="360"/>
      </w:pPr>
      <w:rPr>
        <w:rFonts w:ascii="Wingdings" w:hAnsi="Wingdings" w:hint="default"/>
      </w:rPr>
    </w:lvl>
    <w:lvl w:ilvl="3" w:tplc="88E8C31A">
      <w:start w:val="1"/>
      <w:numFmt w:val="bullet"/>
      <w:lvlText w:val=""/>
      <w:lvlJc w:val="left"/>
      <w:pPr>
        <w:ind w:left="2880" w:hanging="360"/>
      </w:pPr>
      <w:rPr>
        <w:rFonts w:ascii="Symbol" w:hAnsi="Symbol" w:hint="default"/>
      </w:rPr>
    </w:lvl>
    <w:lvl w:ilvl="4" w:tplc="55BEC49E">
      <w:start w:val="1"/>
      <w:numFmt w:val="bullet"/>
      <w:lvlText w:val="o"/>
      <w:lvlJc w:val="left"/>
      <w:pPr>
        <w:ind w:left="3600" w:hanging="360"/>
      </w:pPr>
      <w:rPr>
        <w:rFonts w:ascii="Courier New" w:hAnsi="Courier New" w:hint="default"/>
      </w:rPr>
    </w:lvl>
    <w:lvl w:ilvl="5" w:tplc="9B6645B0">
      <w:start w:val="1"/>
      <w:numFmt w:val="bullet"/>
      <w:lvlText w:val=""/>
      <w:lvlJc w:val="left"/>
      <w:pPr>
        <w:ind w:left="4320" w:hanging="360"/>
      </w:pPr>
      <w:rPr>
        <w:rFonts w:ascii="Wingdings" w:hAnsi="Wingdings" w:hint="default"/>
      </w:rPr>
    </w:lvl>
    <w:lvl w:ilvl="6" w:tplc="EF86ADEA">
      <w:start w:val="1"/>
      <w:numFmt w:val="bullet"/>
      <w:lvlText w:val=""/>
      <w:lvlJc w:val="left"/>
      <w:pPr>
        <w:ind w:left="5040" w:hanging="360"/>
      </w:pPr>
      <w:rPr>
        <w:rFonts w:ascii="Symbol" w:hAnsi="Symbol" w:hint="default"/>
      </w:rPr>
    </w:lvl>
    <w:lvl w:ilvl="7" w:tplc="8698E84A">
      <w:start w:val="1"/>
      <w:numFmt w:val="bullet"/>
      <w:lvlText w:val="o"/>
      <w:lvlJc w:val="left"/>
      <w:pPr>
        <w:ind w:left="5760" w:hanging="360"/>
      </w:pPr>
      <w:rPr>
        <w:rFonts w:ascii="Courier New" w:hAnsi="Courier New" w:hint="default"/>
      </w:rPr>
    </w:lvl>
    <w:lvl w:ilvl="8" w:tplc="EC087A54">
      <w:start w:val="1"/>
      <w:numFmt w:val="bullet"/>
      <w:lvlText w:val=""/>
      <w:lvlJc w:val="left"/>
      <w:pPr>
        <w:ind w:left="6480" w:hanging="360"/>
      </w:pPr>
      <w:rPr>
        <w:rFonts w:ascii="Wingdings" w:hAnsi="Wingdings" w:hint="default"/>
      </w:rPr>
    </w:lvl>
  </w:abstractNum>
  <w:abstractNum w:abstractNumId="83" w15:restartNumberingAfterBreak="0">
    <w:nsid w:val="554E613C"/>
    <w:multiLevelType w:val="hybridMultilevel"/>
    <w:tmpl w:val="E9BA0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DC55CF"/>
    <w:multiLevelType w:val="hybridMultilevel"/>
    <w:tmpl w:val="6B669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8976967"/>
    <w:multiLevelType w:val="hybridMultilevel"/>
    <w:tmpl w:val="D5AE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9696427"/>
    <w:multiLevelType w:val="hybridMultilevel"/>
    <w:tmpl w:val="CF0EC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AEE17F8"/>
    <w:multiLevelType w:val="hybridMultilevel"/>
    <w:tmpl w:val="7F14B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F5475FA"/>
    <w:multiLevelType w:val="hybridMultilevel"/>
    <w:tmpl w:val="2BC8F16A"/>
    <w:lvl w:ilvl="0" w:tplc="30905A96">
      <w:start w:val="1"/>
      <w:numFmt w:val="bullet"/>
      <w:pStyle w:val="ColorfulList-Accent1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1110A68"/>
    <w:multiLevelType w:val="hybridMultilevel"/>
    <w:tmpl w:val="12C449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16F309C"/>
    <w:multiLevelType w:val="hybridMultilevel"/>
    <w:tmpl w:val="3FAC1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35752C9"/>
    <w:multiLevelType w:val="hybridMultilevel"/>
    <w:tmpl w:val="CE7E57F4"/>
    <w:lvl w:ilvl="0" w:tplc="2F2857C0">
      <w:numFmt w:val="bullet"/>
      <w:lvlText w:val="•"/>
      <w:lvlJc w:val="left"/>
      <w:pPr>
        <w:ind w:left="420" w:hanging="360"/>
      </w:pPr>
      <w:rPr>
        <w:rFonts w:ascii="Arial" w:eastAsia="Arial"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92" w15:restartNumberingAfterBreak="0">
    <w:nsid w:val="64EF0122"/>
    <w:multiLevelType w:val="hybridMultilevel"/>
    <w:tmpl w:val="56068306"/>
    <w:lvl w:ilvl="0" w:tplc="C16E484E">
      <w:start w:val="1440"/>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3" w15:restartNumberingAfterBreak="0">
    <w:nsid w:val="655A7E34"/>
    <w:multiLevelType w:val="hybridMultilevel"/>
    <w:tmpl w:val="C046D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7156522"/>
    <w:multiLevelType w:val="hybridMultilevel"/>
    <w:tmpl w:val="13946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8BB2D7D"/>
    <w:multiLevelType w:val="hybridMultilevel"/>
    <w:tmpl w:val="61BE2B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B15412C"/>
    <w:multiLevelType w:val="hybridMultilevel"/>
    <w:tmpl w:val="E99CC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6F514877"/>
    <w:multiLevelType w:val="hybridMultilevel"/>
    <w:tmpl w:val="A78C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2C7150D"/>
    <w:multiLevelType w:val="hybridMultilevel"/>
    <w:tmpl w:val="ACFE07AA"/>
    <w:lvl w:ilvl="0" w:tplc="807EFD0C">
      <w:start w:val="1"/>
      <w:numFmt w:val="bullet"/>
      <w:lvlText w:val=""/>
      <w:lvlJc w:val="left"/>
      <w:pPr>
        <w:ind w:left="720" w:hanging="360"/>
      </w:pPr>
      <w:rPr>
        <w:rFonts w:ascii="Symbol" w:hAnsi="Symbol" w:hint="default"/>
      </w:rPr>
    </w:lvl>
    <w:lvl w:ilvl="1" w:tplc="74D4594A">
      <w:start w:val="1"/>
      <w:numFmt w:val="bullet"/>
      <w:lvlText w:val="o"/>
      <w:lvlJc w:val="left"/>
      <w:pPr>
        <w:ind w:left="1440" w:hanging="360"/>
      </w:pPr>
      <w:rPr>
        <w:rFonts w:ascii="Courier New" w:hAnsi="Courier New" w:hint="default"/>
      </w:rPr>
    </w:lvl>
    <w:lvl w:ilvl="2" w:tplc="F894E78C">
      <w:start w:val="1"/>
      <w:numFmt w:val="bullet"/>
      <w:lvlText w:val=""/>
      <w:lvlJc w:val="left"/>
      <w:pPr>
        <w:ind w:left="2160" w:hanging="360"/>
      </w:pPr>
      <w:rPr>
        <w:rFonts w:ascii="Wingdings" w:hAnsi="Wingdings" w:hint="default"/>
      </w:rPr>
    </w:lvl>
    <w:lvl w:ilvl="3" w:tplc="86168320">
      <w:start w:val="1"/>
      <w:numFmt w:val="bullet"/>
      <w:lvlText w:val=""/>
      <w:lvlJc w:val="left"/>
      <w:pPr>
        <w:ind w:left="2880" w:hanging="360"/>
      </w:pPr>
      <w:rPr>
        <w:rFonts w:ascii="Symbol" w:hAnsi="Symbol" w:hint="default"/>
      </w:rPr>
    </w:lvl>
    <w:lvl w:ilvl="4" w:tplc="C4D47B42">
      <w:start w:val="1"/>
      <w:numFmt w:val="bullet"/>
      <w:lvlText w:val="o"/>
      <w:lvlJc w:val="left"/>
      <w:pPr>
        <w:ind w:left="3600" w:hanging="360"/>
      </w:pPr>
      <w:rPr>
        <w:rFonts w:ascii="Courier New" w:hAnsi="Courier New" w:hint="default"/>
      </w:rPr>
    </w:lvl>
    <w:lvl w:ilvl="5" w:tplc="F1D87970">
      <w:start w:val="1"/>
      <w:numFmt w:val="bullet"/>
      <w:lvlText w:val=""/>
      <w:lvlJc w:val="left"/>
      <w:pPr>
        <w:ind w:left="4320" w:hanging="360"/>
      </w:pPr>
      <w:rPr>
        <w:rFonts w:ascii="Wingdings" w:hAnsi="Wingdings" w:hint="default"/>
      </w:rPr>
    </w:lvl>
    <w:lvl w:ilvl="6" w:tplc="41DCE4EA">
      <w:start w:val="1"/>
      <w:numFmt w:val="bullet"/>
      <w:lvlText w:val=""/>
      <w:lvlJc w:val="left"/>
      <w:pPr>
        <w:ind w:left="5040" w:hanging="360"/>
      </w:pPr>
      <w:rPr>
        <w:rFonts w:ascii="Symbol" w:hAnsi="Symbol" w:hint="default"/>
      </w:rPr>
    </w:lvl>
    <w:lvl w:ilvl="7" w:tplc="8736ADAE">
      <w:start w:val="1"/>
      <w:numFmt w:val="bullet"/>
      <w:lvlText w:val="o"/>
      <w:lvlJc w:val="left"/>
      <w:pPr>
        <w:ind w:left="5760" w:hanging="360"/>
      </w:pPr>
      <w:rPr>
        <w:rFonts w:ascii="Courier New" w:hAnsi="Courier New" w:hint="default"/>
      </w:rPr>
    </w:lvl>
    <w:lvl w:ilvl="8" w:tplc="770ED778">
      <w:start w:val="1"/>
      <w:numFmt w:val="bullet"/>
      <w:lvlText w:val=""/>
      <w:lvlJc w:val="left"/>
      <w:pPr>
        <w:ind w:left="6480" w:hanging="360"/>
      </w:pPr>
      <w:rPr>
        <w:rFonts w:ascii="Wingdings" w:hAnsi="Wingdings" w:hint="default"/>
      </w:rPr>
    </w:lvl>
  </w:abstractNum>
  <w:abstractNum w:abstractNumId="99" w15:restartNumberingAfterBreak="0">
    <w:nsid w:val="7350161A"/>
    <w:multiLevelType w:val="hybridMultilevel"/>
    <w:tmpl w:val="ECE229F2"/>
    <w:lvl w:ilvl="0" w:tplc="B650CB4E">
      <w:numFmt w:val="bullet"/>
      <w:lvlText w:val="-"/>
      <w:lvlJc w:val="left"/>
      <w:pPr>
        <w:ind w:left="1800" w:hanging="360"/>
      </w:pPr>
      <w:rPr>
        <w:rFonts w:ascii="Cambria" w:eastAsiaTheme="minorHAnsi" w:hAnsi="Cambria"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0" w15:restartNumberingAfterBreak="0">
    <w:nsid w:val="77A83081"/>
    <w:multiLevelType w:val="hybridMultilevel"/>
    <w:tmpl w:val="5F943F06"/>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01" w15:restartNumberingAfterBreak="0">
    <w:nsid w:val="787A354F"/>
    <w:multiLevelType w:val="hybridMultilevel"/>
    <w:tmpl w:val="C8723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8A41087"/>
    <w:multiLevelType w:val="hybridMultilevel"/>
    <w:tmpl w:val="67C43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94A5008"/>
    <w:multiLevelType w:val="hybridMultilevel"/>
    <w:tmpl w:val="F9B6797A"/>
    <w:lvl w:ilvl="0" w:tplc="08090001">
      <w:start w:val="1"/>
      <w:numFmt w:val="bullet"/>
      <w:lvlText w:val=""/>
      <w:lvlJc w:val="left"/>
      <w:pPr>
        <w:ind w:left="4544" w:hanging="360"/>
      </w:pPr>
      <w:rPr>
        <w:rFonts w:ascii="Symbol" w:hAnsi="Symbol" w:hint="default"/>
      </w:rPr>
    </w:lvl>
    <w:lvl w:ilvl="1" w:tplc="08090003" w:tentative="1">
      <w:start w:val="1"/>
      <w:numFmt w:val="bullet"/>
      <w:lvlText w:val="o"/>
      <w:lvlJc w:val="left"/>
      <w:pPr>
        <w:ind w:left="5264" w:hanging="360"/>
      </w:pPr>
      <w:rPr>
        <w:rFonts w:ascii="Courier New" w:hAnsi="Courier New" w:cs="Courier New" w:hint="default"/>
      </w:rPr>
    </w:lvl>
    <w:lvl w:ilvl="2" w:tplc="08090005" w:tentative="1">
      <w:start w:val="1"/>
      <w:numFmt w:val="bullet"/>
      <w:lvlText w:val=""/>
      <w:lvlJc w:val="left"/>
      <w:pPr>
        <w:ind w:left="5984" w:hanging="360"/>
      </w:pPr>
      <w:rPr>
        <w:rFonts w:ascii="Wingdings" w:hAnsi="Wingdings" w:hint="default"/>
      </w:rPr>
    </w:lvl>
    <w:lvl w:ilvl="3" w:tplc="08090001" w:tentative="1">
      <w:start w:val="1"/>
      <w:numFmt w:val="bullet"/>
      <w:lvlText w:val=""/>
      <w:lvlJc w:val="left"/>
      <w:pPr>
        <w:ind w:left="6704" w:hanging="360"/>
      </w:pPr>
      <w:rPr>
        <w:rFonts w:ascii="Symbol" w:hAnsi="Symbol" w:hint="default"/>
      </w:rPr>
    </w:lvl>
    <w:lvl w:ilvl="4" w:tplc="08090003" w:tentative="1">
      <w:start w:val="1"/>
      <w:numFmt w:val="bullet"/>
      <w:lvlText w:val="o"/>
      <w:lvlJc w:val="left"/>
      <w:pPr>
        <w:ind w:left="7424" w:hanging="360"/>
      </w:pPr>
      <w:rPr>
        <w:rFonts w:ascii="Courier New" w:hAnsi="Courier New" w:cs="Courier New" w:hint="default"/>
      </w:rPr>
    </w:lvl>
    <w:lvl w:ilvl="5" w:tplc="08090005" w:tentative="1">
      <w:start w:val="1"/>
      <w:numFmt w:val="bullet"/>
      <w:lvlText w:val=""/>
      <w:lvlJc w:val="left"/>
      <w:pPr>
        <w:ind w:left="8144" w:hanging="360"/>
      </w:pPr>
      <w:rPr>
        <w:rFonts w:ascii="Wingdings" w:hAnsi="Wingdings" w:hint="default"/>
      </w:rPr>
    </w:lvl>
    <w:lvl w:ilvl="6" w:tplc="08090001" w:tentative="1">
      <w:start w:val="1"/>
      <w:numFmt w:val="bullet"/>
      <w:lvlText w:val=""/>
      <w:lvlJc w:val="left"/>
      <w:pPr>
        <w:ind w:left="8864" w:hanging="360"/>
      </w:pPr>
      <w:rPr>
        <w:rFonts w:ascii="Symbol" w:hAnsi="Symbol" w:hint="default"/>
      </w:rPr>
    </w:lvl>
    <w:lvl w:ilvl="7" w:tplc="08090003" w:tentative="1">
      <w:start w:val="1"/>
      <w:numFmt w:val="bullet"/>
      <w:lvlText w:val="o"/>
      <w:lvlJc w:val="left"/>
      <w:pPr>
        <w:ind w:left="9584" w:hanging="360"/>
      </w:pPr>
      <w:rPr>
        <w:rFonts w:ascii="Courier New" w:hAnsi="Courier New" w:cs="Courier New" w:hint="default"/>
      </w:rPr>
    </w:lvl>
    <w:lvl w:ilvl="8" w:tplc="08090005" w:tentative="1">
      <w:start w:val="1"/>
      <w:numFmt w:val="bullet"/>
      <w:lvlText w:val=""/>
      <w:lvlJc w:val="left"/>
      <w:pPr>
        <w:ind w:left="10304" w:hanging="360"/>
      </w:pPr>
      <w:rPr>
        <w:rFonts w:ascii="Wingdings" w:hAnsi="Wingdings" w:hint="default"/>
      </w:rPr>
    </w:lvl>
  </w:abstractNum>
  <w:abstractNum w:abstractNumId="104" w15:restartNumberingAfterBreak="0">
    <w:nsid w:val="7966177A"/>
    <w:multiLevelType w:val="hybridMultilevel"/>
    <w:tmpl w:val="CADC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B43027B"/>
    <w:multiLevelType w:val="hybridMultilevel"/>
    <w:tmpl w:val="CFD0D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BA07842"/>
    <w:multiLevelType w:val="hybridMultilevel"/>
    <w:tmpl w:val="97B0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C093D32"/>
    <w:multiLevelType w:val="hybridMultilevel"/>
    <w:tmpl w:val="83885CF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8" w15:restartNumberingAfterBreak="0">
    <w:nsid w:val="7D2E2CB3"/>
    <w:multiLevelType w:val="hybridMultilevel"/>
    <w:tmpl w:val="2152C8FC"/>
    <w:lvl w:ilvl="0" w:tplc="278A3802">
      <w:start w:val="1"/>
      <w:numFmt w:val="bullet"/>
      <w:lvlText w:val=""/>
      <w:lvlJc w:val="left"/>
      <w:pPr>
        <w:ind w:left="720" w:hanging="360"/>
      </w:pPr>
      <w:rPr>
        <w:rFonts w:ascii="Symbol" w:hAnsi="Symbol" w:hint="default"/>
      </w:rPr>
    </w:lvl>
    <w:lvl w:ilvl="1" w:tplc="1B1A3CD0">
      <w:start w:val="1"/>
      <w:numFmt w:val="bullet"/>
      <w:lvlText w:val="o"/>
      <w:lvlJc w:val="left"/>
      <w:pPr>
        <w:ind w:left="1440" w:hanging="360"/>
      </w:pPr>
      <w:rPr>
        <w:rFonts w:ascii="Courier New" w:hAnsi="Courier New" w:hint="default"/>
      </w:rPr>
    </w:lvl>
    <w:lvl w:ilvl="2" w:tplc="7A488E5E">
      <w:start w:val="1"/>
      <w:numFmt w:val="bullet"/>
      <w:lvlText w:val=""/>
      <w:lvlJc w:val="left"/>
      <w:pPr>
        <w:ind w:left="2160" w:hanging="360"/>
      </w:pPr>
      <w:rPr>
        <w:rFonts w:ascii="Wingdings" w:hAnsi="Wingdings" w:hint="default"/>
      </w:rPr>
    </w:lvl>
    <w:lvl w:ilvl="3" w:tplc="3C5AD73E">
      <w:start w:val="1"/>
      <w:numFmt w:val="bullet"/>
      <w:lvlText w:val=""/>
      <w:lvlJc w:val="left"/>
      <w:pPr>
        <w:ind w:left="2880" w:hanging="360"/>
      </w:pPr>
      <w:rPr>
        <w:rFonts w:ascii="Symbol" w:hAnsi="Symbol" w:hint="default"/>
      </w:rPr>
    </w:lvl>
    <w:lvl w:ilvl="4" w:tplc="F926DACA">
      <w:start w:val="1"/>
      <w:numFmt w:val="bullet"/>
      <w:lvlText w:val="o"/>
      <w:lvlJc w:val="left"/>
      <w:pPr>
        <w:ind w:left="3600" w:hanging="360"/>
      </w:pPr>
      <w:rPr>
        <w:rFonts w:ascii="Courier New" w:hAnsi="Courier New" w:hint="default"/>
      </w:rPr>
    </w:lvl>
    <w:lvl w:ilvl="5" w:tplc="050CF482">
      <w:start w:val="1"/>
      <w:numFmt w:val="bullet"/>
      <w:lvlText w:val=""/>
      <w:lvlJc w:val="left"/>
      <w:pPr>
        <w:ind w:left="4320" w:hanging="360"/>
      </w:pPr>
      <w:rPr>
        <w:rFonts w:ascii="Wingdings" w:hAnsi="Wingdings" w:hint="default"/>
      </w:rPr>
    </w:lvl>
    <w:lvl w:ilvl="6" w:tplc="AEA21DDE">
      <w:start w:val="1"/>
      <w:numFmt w:val="bullet"/>
      <w:lvlText w:val=""/>
      <w:lvlJc w:val="left"/>
      <w:pPr>
        <w:ind w:left="5040" w:hanging="360"/>
      </w:pPr>
      <w:rPr>
        <w:rFonts w:ascii="Symbol" w:hAnsi="Symbol" w:hint="default"/>
      </w:rPr>
    </w:lvl>
    <w:lvl w:ilvl="7" w:tplc="42B0D900">
      <w:start w:val="1"/>
      <w:numFmt w:val="bullet"/>
      <w:lvlText w:val="o"/>
      <w:lvlJc w:val="left"/>
      <w:pPr>
        <w:ind w:left="5760" w:hanging="360"/>
      </w:pPr>
      <w:rPr>
        <w:rFonts w:ascii="Courier New" w:hAnsi="Courier New" w:hint="default"/>
      </w:rPr>
    </w:lvl>
    <w:lvl w:ilvl="8" w:tplc="56265444">
      <w:start w:val="1"/>
      <w:numFmt w:val="bullet"/>
      <w:lvlText w:val=""/>
      <w:lvlJc w:val="left"/>
      <w:pPr>
        <w:ind w:left="6480" w:hanging="360"/>
      </w:pPr>
      <w:rPr>
        <w:rFonts w:ascii="Wingdings" w:hAnsi="Wingdings" w:hint="default"/>
      </w:rPr>
    </w:lvl>
  </w:abstractNum>
  <w:abstractNum w:abstractNumId="109" w15:restartNumberingAfterBreak="0">
    <w:nsid w:val="7D462AAF"/>
    <w:multiLevelType w:val="hybridMultilevel"/>
    <w:tmpl w:val="55A056C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0" w15:restartNumberingAfterBreak="0">
    <w:nsid w:val="7D4B7639"/>
    <w:multiLevelType w:val="hybridMultilevel"/>
    <w:tmpl w:val="859E7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E18330F"/>
    <w:multiLevelType w:val="hybridMultilevel"/>
    <w:tmpl w:val="71288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EF019D8"/>
    <w:multiLevelType w:val="hybridMultilevel"/>
    <w:tmpl w:val="505C55A0"/>
    <w:lvl w:ilvl="0" w:tplc="15E4167E">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3" w15:restartNumberingAfterBreak="0">
    <w:nsid w:val="7F203DA1"/>
    <w:multiLevelType w:val="hybridMultilevel"/>
    <w:tmpl w:val="EE024574"/>
    <w:lvl w:ilvl="0" w:tplc="08090001">
      <w:start w:val="1"/>
      <w:numFmt w:val="bullet"/>
      <w:lvlText w:val=""/>
      <w:lvlJc w:val="left"/>
      <w:pPr>
        <w:ind w:left="720" w:hanging="360"/>
      </w:pPr>
      <w:rPr>
        <w:rFonts w:ascii="Symbol" w:hAnsi="Symbol" w:hint="default"/>
      </w:rPr>
    </w:lvl>
    <w:lvl w:ilvl="1" w:tplc="037CE3C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FC91942"/>
    <w:multiLevelType w:val="hybridMultilevel"/>
    <w:tmpl w:val="D5A6CD4E"/>
    <w:lvl w:ilvl="0" w:tplc="781EBD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6837776">
    <w:abstractNumId w:val="79"/>
  </w:num>
  <w:num w:numId="2" w16cid:durableId="946739613">
    <w:abstractNumId w:val="62"/>
  </w:num>
  <w:num w:numId="3" w16cid:durableId="1847937734">
    <w:abstractNumId w:val="59"/>
  </w:num>
  <w:num w:numId="4" w16cid:durableId="711612514">
    <w:abstractNumId w:val="35"/>
  </w:num>
  <w:num w:numId="5" w16cid:durableId="1142844178">
    <w:abstractNumId w:val="82"/>
  </w:num>
  <w:num w:numId="6" w16cid:durableId="1837761335">
    <w:abstractNumId w:val="98"/>
  </w:num>
  <w:num w:numId="7" w16cid:durableId="841700928">
    <w:abstractNumId w:val="77"/>
  </w:num>
  <w:num w:numId="8" w16cid:durableId="330061765">
    <w:abstractNumId w:val="108"/>
  </w:num>
  <w:num w:numId="9" w16cid:durableId="1501233174">
    <w:abstractNumId w:val="58"/>
  </w:num>
  <w:num w:numId="10" w16cid:durableId="1635598229">
    <w:abstractNumId w:val="96"/>
  </w:num>
  <w:num w:numId="11" w16cid:durableId="3241456">
    <w:abstractNumId w:val="39"/>
  </w:num>
  <w:num w:numId="12" w16cid:durableId="1712683451">
    <w:abstractNumId w:val="9"/>
  </w:num>
  <w:num w:numId="13" w16cid:durableId="773134455">
    <w:abstractNumId w:val="114"/>
  </w:num>
  <w:num w:numId="14" w16cid:durableId="1730155391">
    <w:abstractNumId w:val="76"/>
  </w:num>
  <w:num w:numId="15" w16cid:durableId="1857385512">
    <w:abstractNumId w:val="11"/>
  </w:num>
  <w:num w:numId="16" w16cid:durableId="1297489531">
    <w:abstractNumId w:val="7"/>
  </w:num>
  <w:num w:numId="17" w16cid:durableId="524562643">
    <w:abstractNumId w:val="111"/>
  </w:num>
  <w:num w:numId="18" w16cid:durableId="1998918016">
    <w:abstractNumId w:val="70"/>
  </w:num>
  <w:num w:numId="19" w16cid:durableId="457143426">
    <w:abstractNumId w:val="55"/>
  </w:num>
  <w:num w:numId="20" w16cid:durableId="1724527100">
    <w:abstractNumId w:val="95"/>
  </w:num>
  <w:num w:numId="21" w16cid:durableId="1423524052">
    <w:abstractNumId w:val="64"/>
  </w:num>
  <w:num w:numId="22" w16cid:durableId="1807814544">
    <w:abstractNumId w:val="85"/>
  </w:num>
  <w:num w:numId="23" w16cid:durableId="1485927725">
    <w:abstractNumId w:val="43"/>
  </w:num>
  <w:num w:numId="24" w16cid:durableId="555094775">
    <w:abstractNumId w:val="100"/>
  </w:num>
  <w:num w:numId="25" w16cid:durableId="1019039148">
    <w:abstractNumId w:val="90"/>
  </w:num>
  <w:num w:numId="26" w16cid:durableId="1017272203">
    <w:abstractNumId w:val="14"/>
  </w:num>
  <w:num w:numId="27" w16cid:durableId="1382973269">
    <w:abstractNumId w:val="81"/>
  </w:num>
  <w:num w:numId="28" w16cid:durableId="400105498">
    <w:abstractNumId w:val="88"/>
  </w:num>
  <w:num w:numId="29" w16cid:durableId="998390473">
    <w:abstractNumId w:val="15"/>
  </w:num>
  <w:num w:numId="30" w16cid:durableId="1606693223">
    <w:abstractNumId w:val="94"/>
  </w:num>
  <w:num w:numId="31" w16cid:durableId="167792883">
    <w:abstractNumId w:val="56"/>
  </w:num>
  <w:num w:numId="32" w16cid:durableId="173110811">
    <w:abstractNumId w:val="41"/>
  </w:num>
  <w:num w:numId="33" w16cid:durableId="233660177">
    <w:abstractNumId w:val="102"/>
  </w:num>
  <w:num w:numId="34" w16cid:durableId="1587809214">
    <w:abstractNumId w:val="32"/>
  </w:num>
  <w:num w:numId="35" w16cid:durableId="456489127">
    <w:abstractNumId w:val="48"/>
  </w:num>
  <w:num w:numId="36" w16cid:durableId="1975216713">
    <w:abstractNumId w:val="22"/>
  </w:num>
  <w:num w:numId="37" w16cid:durableId="1124883342">
    <w:abstractNumId w:val="101"/>
  </w:num>
  <w:num w:numId="38" w16cid:durableId="354769474">
    <w:abstractNumId w:val="33"/>
  </w:num>
  <w:num w:numId="39" w16cid:durableId="1286548618">
    <w:abstractNumId w:val="83"/>
  </w:num>
  <w:num w:numId="40" w16cid:durableId="1720785455">
    <w:abstractNumId w:val="99"/>
  </w:num>
  <w:num w:numId="41" w16cid:durableId="1091321261">
    <w:abstractNumId w:val="3"/>
  </w:num>
  <w:num w:numId="42" w16cid:durableId="1541551785">
    <w:abstractNumId w:val="44"/>
  </w:num>
  <w:num w:numId="43" w16cid:durableId="1121263789">
    <w:abstractNumId w:val="91"/>
  </w:num>
  <w:num w:numId="44" w16cid:durableId="1074350546">
    <w:abstractNumId w:val="31"/>
  </w:num>
  <w:num w:numId="45" w16cid:durableId="1032879161">
    <w:abstractNumId w:val="26"/>
  </w:num>
  <w:num w:numId="46" w16cid:durableId="1471939730">
    <w:abstractNumId w:val="107"/>
  </w:num>
  <w:num w:numId="47" w16cid:durableId="181625843">
    <w:abstractNumId w:val="28"/>
  </w:num>
  <w:num w:numId="48" w16cid:durableId="842472068">
    <w:abstractNumId w:val="13"/>
  </w:num>
  <w:num w:numId="49" w16cid:durableId="958606011">
    <w:abstractNumId w:val="109"/>
  </w:num>
  <w:num w:numId="50" w16cid:durableId="1486892930">
    <w:abstractNumId w:val="86"/>
  </w:num>
  <w:num w:numId="51" w16cid:durableId="1069620513">
    <w:abstractNumId w:val="49"/>
  </w:num>
  <w:num w:numId="52" w16cid:durableId="1056930938">
    <w:abstractNumId w:val="80"/>
  </w:num>
  <w:num w:numId="53" w16cid:durableId="861168631">
    <w:abstractNumId w:val="27"/>
  </w:num>
  <w:num w:numId="54" w16cid:durableId="1754811256">
    <w:abstractNumId w:val="29"/>
  </w:num>
  <w:num w:numId="55" w16cid:durableId="122113901">
    <w:abstractNumId w:val="42"/>
  </w:num>
  <w:num w:numId="56" w16cid:durableId="1557010800">
    <w:abstractNumId w:val="97"/>
  </w:num>
  <w:num w:numId="57" w16cid:durableId="460612314">
    <w:abstractNumId w:val="105"/>
  </w:num>
  <w:num w:numId="58" w16cid:durableId="2128163355">
    <w:abstractNumId w:val="34"/>
  </w:num>
  <w:num w:numId="59" w16cid:durableId="1749883778">
    <w:abstractNumId w:val="16"/>
  </w:num>
  <w:num w:numId="60" w16cid:durableId="1907304454">
    <w:abstractNumId w:val="19"/>
  </w:num>
  <w:num w:numId="61" w16cid:durableId="756173946">
    <w:abstractNumId w:val="4"/>
  </w:num>
  <w:num w:numId="62" w16cid:durableId="569392983">
    <w:abstractNumId w:val="72"/>
  </w:num>
  <w:num w:numId="63" w16cid:durableId="685863243">
    <w:abstractNumId w:val="112"/>
  </w:num>
  <w:num w:numId="64" w16cid:durableId="523829903">
    <w:abstractNumId w:val="92"/>
  </w:num>
  <w:num w:numId="65" w16cid:durableId="644549828">
    <w:abstractNumId w:val="93"/>
  </w:num>
  <w:num w:numId="66" w16cid:durableId="1739132078">
    <w:abstractNumId w:val="37"/>
  </w:num>
  <w:num w:numId="67" w16cid:durableId="258174887">
    <w:abstractNumId w:val="21"/>
  </w:num>
  <w:num w:numId="68" w16cid:durableId="1241522060">
    <w:abstractNumId w:val="2"/>
  </w:num>
  <w:num w:numId="69" w16cid:durableId="98644033">
    <w:abstractNumId w:val="52"/>
  </w:num>
  <w:num w:numId="70" w16cid:durableId="1874801154">
    <w:abstractNumId w:val="53"/>
  </w:num>
  <w:num w:numId="71" w16cid:durableId="786896551">
    <w:abstractNumId w:val="51"/>
  </w:num>
  <w:num w:numId="72" w16cid:durableId="1051005694">
    <w:abstractNumId w:val="47"/>
  </w:num>
  <w:num w:numId="73" w16cid:durableId="1169566559">
    <w:abstractNumId w:val="24"/>
  </w:num>
  <w:num w:numId="74" w16cid:durableId="686177301">
    <w:abstractNumId w:val="60"/>
  </w:num>
  <w:num w:numId="75" w16cid:durableId="617955817">
    <w:abstractNumId w:val="18"/>
  </w:num>
  <w:num w:numId="76" w16cid:durableId="1386027523">
    <w:abstractNumId w:val="65"/>
  </w:num>
  <w:num w:numId="77" w16cid:durableId="45224815">
    <w:abstractNumId w:val="61"/>
  </w:num>
  <w:num w:numId="78" w16cid:durableId="1792016913">
    <w:abstractNumId w:val="45"/>
  </w:num>
  <w:num w:numId="79" w16cid:durableId="1126773953">
    <w:abstractNumId w:val="1"/>
  </w:num>
  <w:num w:numId="80" w16cid:durableId="1065646929">
    <w:abstractNumId w:val="89"/>
  </w:num>
  <w:num w:numId="81" w16cid:durableId="148403005">
    <w:abstractNumId w:val="10"/>
  </w:num>
  <w:num w:numId="82" w16cid:durableId="1046687597">
    <w:abstractNumId w:val="71"/>
  </w:num>
  <w:num w:numId="83" w16cid:durableId="890119619">
    <w:abstractNumId w:val="54"/>
  </w:num>
  <w:num w:numId="84" w16cid:durableId="1739404640">
    <w:abstractNumId w:val="66"/>
  </w:num>
  <w:num w:numId="85" w16cid:durableId="1463499219">
    <w:abstractNumId w:val="87"/>
  </w:num>
  <w:num w:numId="86" w16cid:durableId="498160788">
    <w:abstractNumId w:val="106"/>
  </w:num>
  <w:num w:numId="87" w16cid:durableId="1176649637">
    <w:abstractNumId w:val="78"/>
  </w:num>
  <w:num w:numId="88" w16cid:durableId="1381515960">
    <w:abstractNumId w:val="40"/>
  </w:num>
  <w:num w:numId="89" w16cid:durableId="1103181952">
    <w:abstractNumId w:val="5"/>
  </w:num>
  <w:num w:numId="90" w16cid:durableId="1035157483">
    <w:abstractNumId w:val="12"/>
  </w:num>
  <w:num w:numId="91" w16cid:durableId="1622226554">
    <w:abstractNumId w:val="17"/>
  </w:num>
  <w:num w:numId="92" w16cid:durableId="664942410">
    <w:abstractNumId w:val="73"/>
  </w:num>
  <w:num w:numId="93" w16cid:durableId="1369522913">
    <w:abstractNumId w:val="36"/>
  </w:num>
  <w:num w:numId="94" w16cid:durableId="590284425">
    <w:abstractNumId w:val="20"/>
  </w:num>
  <w:num w:numId="95" w16cid:durableId="1569029656">
    <w:abstractNumId w:val="110"/>
  </w:num>
  <w:num w:numId="96" w16cid:durableId="1140532873">
    <w:abstractNumId w:val="6"/>
  </w:num>
  <w:num w:numId="97" w16cid:durableId="2121753550">
    <w:abstractNumId w:val="8"/>
  </w:num>
  <w:num w:numId="98" w16cid:durableId="414474852">
    <w:abstractNumId w:val="57"/>
  </w:num>
  <w:num w:numId="99" w16cid:durableId="1399983830">
    <w:abstractNumId w:val="63"/>
  </w:num>
  <w:num w:numId="100" w16cid:durableId="1350331329">
    <w:abstractNumId w:val="104"/>
  </w:num>
  <w:num w:numId="101" w16cid:durableId="393548676">
    <w:abstractNumId w:val="84"/>
  </w:num>
  <w:num w:numId="102" w16cid:durableId="1051153273">
    <w:abstractNumId w:val="50"/>
  </w:num>
  <w:num w:numId="103" w16cid:durableId="99108590">
    <w:abstractNumId w:val="38"/>
  </w:num>
  <w:num w:numId="104" w16cid:durableId="1449009294">
    <w:abstractNumId w:val="23"/>
  </w:num>
  <w:num w:numId="105" w16cid:durableId="421413660">
    <w:abstractNumId w:val="0"/>
  </w:num>
  <w:num w:numId="106" w16cid:durableId="995575526">
    <w:abstractNumId w:val="75"/>
  </w:num>
  <w:num w:numId="107" w16cid:durableId="407307002">
    <w:abstractNumId w:val="69"/>
  </w:num>
  <w:num w:numId="108" w16cid:durableId="1295671635">
    <w:abstractNumId w:val="30"/>
  </w:num>
  <w:num w:numId="109" w16cid:durableId="140856379">
    <w:abstractNumId w:val="103"/>
  </w:num>
  <w:num w:numId="110" w16cid:durableId="1031418719">
    <w:abstractNumId w:val="68"/>
  </w:num>
  <w:num w:numId="111" w16cid:durableId="1245607790">
    <w:abstractNumId w:val="113"/>
  </w:num>
  <w:num w:numId="112" w16cid:durableId="193882744">
    <w:abstractNumId w:val="67"/>
  </w:num>
  <w:num w:numId="113" w16cid:durableId="1107625423">
    <w:abstractNumId w:val="46"/>
  </w:num>
  <w:num w:numId="114" w16cid:durableId="2088846157">
    <w:abstractNumId w:val="25"/>
  </w:num>
  <w:num w:numId="115" w16cid:durableId="694960819">
    <w:abstractNumId w:val="7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653"/>
    <w:rsid w:val="000045B9"/>
    <w:rsid w:val="000170C7"/>
    <w:rsid w:val="00021251"/>
    <w:rsid w:val="000372A2"/>
    <w:rsid w:val="0003755F"/>
    <w:rsid w:val="0004207F"/>
    <w:rsid w:val="000506D3"/>
    <w:rsid w:val="00052E48"/>
    <w:rsid w:val="00064D47"/>
    <w:rsid w:val="00065F36"/>
    <w:rsid w:val="00071263"/>
    <w:rsid w:val="00071D9A"/>
    <w:rsid w:val="000727D2"/>
    <w:rsid w:val="000755AD"/>
    <w:rsid w:val="00076008"/>
    <w:rsid w:val="000821DF"/>
    <w:rsid w:val="00082ABA"/>
    <w:rsid w:val="00084509"/>
    <w:rsid w:val="00085207"/>
    <w:rsid w:val="00092D69"/>
    <w:rsid w:val="00093208"/>
    <w:rsid w:val="00094F6D"/>
    <w:rsid w:val="00097842"/>
    <w:rsid w:val="000A718B"/>
    <w:rsid w:val="000B1B8D"/>
    <w:rsid w:val="000B4CEE"/>
    <w:rsid w:val="000E3673"/>
    <w:rsid w:val="000E65EC"/>
    <w:rsid w:val="000E6DAA"/>
    <w:rsid w:val="000E76FC"/>
    <w:rsid w:val="000F2D15"/>
    <w:rsid w:val="000F7ABC"/>
    <w:rsid w:val="00102D30"/>
    <w:rsid w:val="00104566"/>
    <w:rsid w:val="00105409"/>
    <w:rsid w:val="00105FF1"/>
    <w:rsid w:val="00106609"/>
    <w:rsid w:val="001068B6"/>
    <w:rsid w:val="001109DC"/>
    <w:rsid w:val="00122C75"/>
    <w:rsid w:val="00122F0E"/>
    <w:rsid w:val="001314C6"/>
    <w:rsid w:val="00132DE1"/>
    <w:rsid w:val="0013325D"/>
    <w:rsid w:val="00137D02"/>
    <w:rsid w:val="00145310"/>
    <w:rsid w:val="0015014D"/>
    <w:rsid w:val="00153CD6"/>
    <w:rsid w:val="00153D54"/>
    <w:rsid w:val="00163D8F"/>
    <w:rsid w:val="00171AA4"/>
    <w:rsid w:val="00175E89"/>
    <w:rsid w:val="00183B16"/>
    <w:rsid w:val="00185F08"/>
    <w:rsid w:val="0018698C"/>
    <w:rsid w:val="0019532C"/>
    <w:rsid w:val="001A2B3E"/>
    <w:rsid w:val="001A71F2"/>
    <w:rsid w:val="001A7458"/>
    <w:rsid w:val="001C3AE7"/>
    <w:rsid w:val="001C6DCA"/>
    <w:rsid w:val="001D292D"/>
    <w:rsid w:val="001D5B91"/>
    <w:rsid w:val="001E1A69"/>
    <w:rsid w:val="001E433E"/>
    <w:rsid w:val="001F0AA8"/>
    <w:rsid w:val="001F1FBF"/>
    <w:rsid w:val="001F29B2"/>
    <w:rsid w:val="001F695A"/>
    <w:rsid w:val="001F6EA0"/>
    <w:rsid w:val="002003FB"/>
    <w:rsid w:val="002013E6"/>
    <w:rsid w:val="00201F94"/>
    <w:rsid w:val="0020446F"/>
    <w:rsid w:val="00204667"/>
    <w:rsid w:val="00204B60"/>
    <w:rsid w:val="002068A1"/>
    <w:rsid w:val="0021295A"/>
    <w:rsid w:val="002228B2"/>
    <w:rsid w:val="0022290B"/>
    <w:rsid w:val="00225907"/>
    <w:rsid w:val="00234AD3"/>
    <w:rsid w:val="00240062"/>
    <w:rsid w:val="002511A5"/>
    <w:rsid w:val="00252985"/>
    <w:rsid w:val="00262223"/>
    <w:rsid w:val="0026555F"/>
    <w:rsid w:val="0026628B"/>
    <w:rsid w:val="00266913"/>
    <w:rsid w:val="00271D8B"/>
    <w:rsid w:val="00274330"/>
    <w:rsid w:val="00274764"/>
    <w:rsid w:val="00286B61"/>
    <w:rsid w:val="002A175F"/>
    <w:rsid w:val="002A7F0D"/>
    <w:rsid w:val="002B47BE"/>
    <w:rsid w:val="002C4DDB"/>
    <w:rsid w:val="002D4B89"/>
    <w:rsid w:val="002E6117"/>
    <w:rsid w:val="002E6CCC"/>
    <w:rsid w:val="002F003F"/>
    <w:rsid w:val="002F135B"/>
    <w:rsid w:val="002F3C69"/>
    <w:rsid w:val="002F71C5"/>
    <w:rsid w:val="0030453D"/>
    <w:rsid w:val="00304F59"/>
    <w:rsid w:val="003057F2"/>
    <w:rsid w:val="003066D6"/>
    <w:rsid w:val="00307D0B"/>
    <w:rsid w:val="003163E0"/>
    <w:rsid w:val="003203F9"/>
    <w:rsid w:val="003226DC"/>
    <w:rsid w:val="00326A8D"/>
    <w:rsid w:val="00326D3A"/>
    <w:rsid w:val="003273AB"/>
    <w:rsid w:val="003279EA"/>
    <w:rsid w:val="00330F8F"/>
    <w:rsid w:val="00334D85"/>
    <w:rsid w:val="00336C47"/>
    <w:rsid w:val="003416F6"/>
    <w:rsid w:val="00347F45"/>
    <w:rsid w:val="00355B89"/>
    <w:rsid w:val="003734BC"/>
    <w:rsid w:val="00377D87"/>
    <w:rsid w:val="003840D1"/>
    <w:rsid w:val="003855AD"/>
    <w:rsid w:val="00385EF8"/>
    <w:rsid w:val="0038780D"/>
    <w:rsid w:val="0039253F"/>
    <w:rsid w:val="00397C92"/>
    <w:rsid w:val="003A121B"/>
    <w:rsid w:val="003A1986"/>
    <w:rsid w:val="003A1AA8"/>
    <w:rsid w:val="003C25CA"/>
    <w:rsid w:val="003D09CF"/>
    <w:rsid w:val="003D1A94"/>
    <w:rsid w:val="003F179E"/>
    <w:rsid w:val="003F3B9A"/>
    <w:rsid w:val="003F7F0C"/>
    <w:rsid w:val="0040211F"/>
    <w:rsid w:val="004022CB"/>
    <w:rsid w:val="00410407"/>
    <w:rsid w:val="004120DF"/>
    <w:rsid w:val="0041683F"/>
    <w:rsid w:val="004175CA"/>
    <w:rsid w:val="0042059C"/>
    <w:rsid w:val="0042093E"/>
    <w:rsid w:val="004321BD"/>
    <w:rsid w:val="004349D8"/>
    <w:rsid w:val="00446BA4"/>
    <w:rsid w:val="00451EDE"/>
    <w:rsid w:val="0046219C"/>
    <w:rsid w:val="0046614C"/>
    <w:rsid w:val="004667E0"/>
    <w:rsid w:val="00467B76"/>
    <w:rsid w:val="00471C17"/>
    <w:rsid w:val="00486B20"/>
    <w:rsid w:val="004876C6"/>
    <w:rsid w:val="0049150A"/>
    <w:rsid w:val="00494552"/>
    <w:rsid w:val="0049582C"/>
    <w:rsid w:val="00497C5C"/>
    <w:rsid w:val="004A0A07"/>
    <w:rsid w:val="004A0F5F"/>
    <w:rsid w:val="004A3064"/>
    <w:rsid w:val="004A313A"/>
    <w:rsid w:val="004A62C9"/>
    <w:rsid w:val="004B2935"/>
    <w:rsid w:val="004B599C"/>
    <w:rsid w:val="004B5A9F"/>
    <w:rsid w:val="004B6563"/>
    <w:rsid w:val="004B6CB6"/>
    <w:rsid w:val="004B7361"/>
    <w:rsid w:val="004C2B07"/>
    <w:rsid w:val="004C494F"/>
    <w:rsid w:val="004C4B39"/>
    <w:rsid w:val="004D0B1C"/>
    <w:rsid w:val="004D125B"/>
    <w:rsid w:val="004D30A5"/>
    <w:rsid w:val="004D5B80"/>
    <w:rsid w:val="004E0FC2"/>
    <w:rsid w:val="004E4766"/>
    <w:rsid w:val="004F3FD6"/>
    <w:rsid w:val="004F5D4F"/>
    <w:rsid w:val="004F689F"/>
    <w:rsid w:val="0052322F"/>
    <w:rsid w:val="00523791"/>
    <w:rsid w:val="00532884"/>
    <w:rsid w:val="00537E39"/>
    <w:rsid w:val="00541524"/>
    <w:rsid w:val="00544272"/>
    <w:rsid w:val="0054600A"/>
    <w:rsid w:val="00552BAD"/>
    <w:rsid w:val="00554D2A"/>
    <w:rsid w:val="00556BEA"/>
    <w:rsid w:val="0056204D"/>
    <w:rsid w:val="005662AE"/>
    <w:rsid w:val="0056761F"/>
    <w:rsid w:val="00572366"/>
    <w:rsid w:val="00576F18"/>
    <w:rsid w:val="00585073"/>
    <w:rsid w:val="0059014E"/>
    <w:rsid w:val="005A3361"/>
    <w:rsid w:val="005B0C2A"/>
    <w:rsid w:val="005B1DC4"/>
    <w:rsid w:val="005B2769"/>
    <w:rsid w:val="005B47D5"/>
    <w:rsid w:val="005C6646"/>
    <w:rsid w:val="005D2B34"/>
    <w:rsid w:val="005E0632"/>
    <w:rsid w:val="005E468C"/>
    <w:rsid w:val="005E596B"/>
    <w:rsid w:val="005F11B4"/>
    <w:rsid w:val="005F484E"/>
    <w:rsid w:val="0061142B"/>
    <w:rsid w:val="006238DA"/>
    <w:rsid w:val="00627154"/>
    <w:rsid w:val="00637C37"/>
    <w:rsid w:val="00637EED"/>
    <w:rsid w:val="00644F6F"/>
    <w:rsid w:val="00650054"/>
    <w:rsid w:val="00662096"/>
    <w:rsid w:val="006643DC"/>
    <w:rsid w:val="006657B6"/>
    <w:rsid w:val="00673036"/>
    <w:rsid w:val="006756CB"/>
    <w:rsid w:val="00676A22"/>
    <w:rsid w:val="00681F77"/>
    <w:rsid w:val="0068625B"/>
    <w:rsid w:val="00697C33"/>
    <w:rsid w:val="006A0CF8"/>
    <w:rsid w:val="006B5A82"/>
    <w:rsid w:val="006B6BF5"/>
    <w:rsid w:val="006B6D48"/>
    <w:rsid w:val="006D515D"/>
    <w:rsid w:val="006D7AC8"/>
    <w:rsid w:val="006E4CFC"/>
    <w:rsid w:val="006F2255"/>
    <w:rsid w:val="006F41BA"/>
    <w:rsid w:val="00706ED9"/>
    <w:rsid w:val="00707A77"/>
    <w:rsid w:val="00707DE9"/>
    <w:rsid w:val="00707EA7"/>
    <w:rsid w:val="00712418"/>
    <w:rsid w:val="00712E4B"/>
    <w:rsid w:val="00715D81"/>
    <w:rsid w:val="007166FD"/>
    <w:rsid w:val="00716799"/>
    <w:rsid w:val="007201FE"/>
    <w:rsid w:val="00725A5A"/>
    <w:rsid w:val="0073718F"/>
    <w:rsid w:val="00740AED"/>
    <w:rsid w:val="0074482D"/>
    <w:rsid w:val="0077597A"/>
    <w:rsid w:val="00784679"/>
    <w:rsid w:val="00787587"/>
    <w:rsid w:val="00792DAA"/>
    <w:rsid w:val="007A45D5"/>
    <w:rsid w:val="007A754F"/>
    <w:rsid w:val="007B5D56"/>
    <w:rsid w:val="007C0223"/>
    <w:rsid w:val="007C0DE5"/>
    <w:rsid w:val="007C1839"/>
    <w:rsid w:val="007C697E"/>
    <w:rsid w:val="007C6E92"/>
    <w:rsid w:val="007D7919"/>
    <w:rsid w:val="007E3501"/>
    <w:rsid w:val="007E6503"/>
    <w:rsid w:val="007F2FE7"/>
    <w:rsid w:val="00801859"/>
    <w:rsid w:val="00801E1D"/>
    <w:rsid w:val="0080388B"/>
    <w:rsid w:val="0080522A"/>
    <w:rsid w:val="008058EA"/>
    <w:rsid w:val="00805C60"/>
    <w:rsid w:val="008076B2"/>
    <w:rsid w:val="00814D82"/>
    <w:rsid w:val="00815AF5"/>
    <w:rsid w:val="00823061"/>
    <w:rsid w:val="00823628"/>
    <w:rsid w:val="00824D37"/>
    <w:rsid w:val="00825021"/>
    <w:rsid w:val="00837E60"/>
    <w:rsid w:val="0084053C"/>
    <w:rsid w:val="0084094A"/>
    <w:rsid w:val="008454FF"/>
    <w:rsid w:val="00845797"/>
    <w:rsid w:val="00846085"/>
    <w:rsid w:val="008479A4"/>
    <w:rsid w:val="00852A7D"/>
    <w:rsid w:val="00856B8F"/>
    <w:rsid w:val="00862F29"/>
    <w:rsid w:val="00863C7F"/>
    <w:rsid w:val="00871F15"/>
    <w:rsid w:val="008760AB"/>
    <w:rsid w:val="00877EC2"/>
    <w:rsid w:val="00883E6A"/>
    <w:rsid w:val="00885783"/>
    <w:rsid w:val="00886C24"/>
    <w:rsid w:val="00887FCD"/>
    <w:rsid w:val="008935A7"/>
    <w:rsid w:val="008B2A13"/>
    <w:rsid w:val="008D1FAE"/>
    <w:rsid w:val="008D2F74"/>
    <w:rsid w:val="008D7BD1"/>
    <w:rsid w:val="008E2479"/>
    <w:rsid w:val="008E269E"/>
    <w:rsid w:val="008E54BD"/>
    <w:rsid w:val="008F2260"/>
    <w:rsid w:val="00902192"/>
    <w:rsid w:val="00907475"/>
    <w:rsid w:val="00907BD6"/>
    <w:rsid w:val="00914D03"/>
    <w:rsid w:val="00915C92"/>
    <w:rsid w:val="0091715F"/>
    <w:rsid w:val="00925CBB"/>
    <w:rsid w:val="00931E74"/>
    <w:rsid w:val="0093209A"/>
    <w:rsid w:val="00934A49"/>
    <w:rsid w:val="00943A91"/>
    <w:rsid w:val="00957257"/>
    <w:rsid w:val="009575C9"/>
    <w:rsid w:val="00960622"/>
    <w:rsid w:val="009650EB"/>
    <w:rsid w:val="00965F14"/>
    <w:rsid w:val="00967C49"/>
    <w:rsid w:val="00974E84"/>
    <w:rsid w:val="009759E7"/>
    <w:rsid w:val="009771BF"/>
    <w:rsid w:val="00983E2C"/>
    <w:rsid w:val="0099550A"/>
    <w:rsid w:val="009A0F10"/>
    <w:rsid w:val="009C0122"/>
    <w:rsid w:val="009C34BD"/>
    <w:rsid w:val="009C3E5D"/>
    <w:rsid w:val="009D2E3C"/>
    <w:rsid w:val="009D629D"/>
    <w:rsid w:val="009E12AB"/>
    <w:rsid w:val="009E3298"/>
    <w:rsid w:val="009E5CCE"/>
    <w:rsid w:val="009F435E"/>
    <w:rsid w:val="00A00161"/>
    <w:rsid w:val="00A01859"/>
    <w:rsid w:val="00A05CFA"/>
    <w:rsid w:val="00A21A4F"/>
    <w:rsid w:val="00A234E2"/>
    <w:rsid w:val="00A36BE1"/>
    <w:rsid w:val="00A37A2A"/>
    <w:rsid w:val="00A422B9"/>
    <w:rsid w:val="00A430E3"/>
    <w:rsid w:val="00A4724A"/>
    <w:rsid w:val="00A52801"/>
    <w:rsid w:val="00A56BCF"/>
    <w:rsid w:val="00A61BF1"/>
    <w:rsid w:val="00A715FB"/>
    <w:rsid w:val="00A76169"/>
    <w:rsid w:val="00A960B0"/>
    <w:rsid w:val="00AA68C8"/>
    <w:rsid w:val="00AA6A48"/>
    <w:rsid w:val="00AB2209"/>
    <w:rsid w:val="00AB2C5B"/>
    <w:rsid w:val="00AB64ED"/>
    <w:rsid w:val="00AC16A9"/>
    <w:rsid w:val="00AC5B02"/>
    <w:rsid w:val="00AD2F28"/>
    <w:rsid w:val="00AE22B1"/>
    <w:rsid w:val="00AE265A"/>
    <w:rsid w:val="00AE553C"/>
    <w:rsid w:val="00AF140D"/>
    <w:rsid w:val="00AF69C6"/>
    <w:rsid w:val="00B00A37"/>
    <w:rsid w:val="00B0739E"/>
    <w:rsid w:val="00B118AA"/>
    <w:rsid w:val="00B132A9"/>
    <w:rsid w:val="00B15DAD"/>
    <w:rsid w:val="00B16297"/>
    <w:rsid w:val="00B16ACC"/>
    <w:rsid w:val="00B20644"/>
    <w:rsid w:val="00B42F3A"/>
    <w:rsid w:val="00B43891"/>
    <w:rsid w:val="00B53257"/>
    <w:rsid w:val="00B535D1"/>
    <w:rsid w:val="00B5468A"/>
    <w:rsid w:val="00B600A6"/>
    <w:rsid w:val="00B75170"/>
    <w:rsid w:val="00B757DE"/>
    <w:rsid w:val="00B77A6E"/>
    <w:rsid w:val="00B91129"/>
    <w:rsid w:val="00BA7F1D"/>
    <w:rsid w:val="00BB0032"/>
    <w:rsid w:val="00BB373F"/>
    <w:rsid w:val="00BB390E"/>
    <w:rsid w:val="00BB5CA2"/>
    <w:rsid w:val="00BB6C00"/>
    <w:rsid w:val="00BB789F"/>
    <w:rsid w:val="00BC05E9"/>
    <w:rsid w:val="00BC0D5C"/>
    <w:rsid w:val="00BD0644"/>
    <w:rsid w:val="00BD6064"/>
    <w:rsid w:val="00BE1F1D"/>
    <w:rsid w:val="00BE3653"/>
    <w:rsid w:val="00BE3D5F"/>
    <w:rsid w:val="00C0261A"/>
    <w:rsid w:val="00C06558"/>
    <w:rsid w:val="00C112B7"/>
    <w:rsid w:val="00C11344"/>
    <w:rsid w:val="00C122CE"/>
    <w:rsid w:val="00C12BBE"/>
    <w:rsid w:val="00C12EA2"/>
    <w:rsid w:val="00C21CC6"/>
    <w:rsid w:val="00C22C20"/>
    <w:rsid w:val="00C252C5"/>
    <w:rsid w:val="00C27505"/>
    <w:rsid w:val="00C31A72"/>
    <w:rsid w:val="00C33DED"/>
    <w:rsid w:val="00C37610"/>
    <w:rsid w:val="00C40914"/>
    <w:rsid w:val="00C42506"/>
    <w:rsid w:val="00C438C8"/>
    <w:rsid w:val="00C52E2E"/>
    <w:rsid w:val="00C56FDF"/>
    <w:rsid w:val="00C80B75"/>
    <w:rsid w:val="00C81E49"/>
    <w:rsid w:val="00C84DB1"/>
    <w:rsid w:val="00C84FB4"/>
    <w:rsid w:val="00C96437"/>
    <w:rsid w:val="00CA4320"/>
    <w:rsid w:val="00CB5F63"/>
    <w:rsid w:val="00CC02FC"/>
    <w:rsid w:val="00CC2334"/>
    <w:rsid w:val="00CC5733"/>
    <w:rsid w:val="00CC62B3"/>
    <w:rsid w:val="00CC65F2"/>
    <w:rsid w:val="00CC6DA8"/>
    <w:rsid w:val="00CD21A3"/>
    <w:rsid w:val="00CD4B0C"/>
    <w:rsid w:val="00CE0F70"/>
    <w:rsid w:val="00CE58AA"/>
    <w:rsid w:val="00CF03E5"/>
    <w:rsid w:val="00CF158B"/>
    <w:rsid w:val="00D05A2D"/>
    <w:rsid w:val="00D062D7"/>
    <w:rsid w:val="00D10EC7"/>
    <w:rsid w:val="00D140FC"/>
    <w:rsid w:val="00D15011"/>
    <w:rsid w:val="00D154E6"/>
    <w:rsid w:val="00D163D2"/>
    <w:rsid w:val="00D346E3"/>
    <w:rsid w:val="00D41D34"/>
    <w:rsid w:val="00D437AE"/>
    <w:rsid w:val="00D451CD"/>
    <w:rsid w:val="00D5091F"/>
    <w:rsid w:val="00D51037"/>
    <w:rsid w:val="00D6342F"/>
    <w:rsid w:val="00D70BFC"/>
    <w:rsid w:val="00D7153F"/>
    <w:rsid w:val="00D75742"/>
    <w:rsid w:val="00D7790F"/>
    <w:rsid w:val="00D9226B"/>
    <w:rsid w:val="00DA2845"/>
    <w:rsid w:val="00DC6CC2"/>
    <w:rsid w:val="00DE3F66"/>
    <w:rsid w:val="00DE5F3E"/>
    <w:rsid w:val="00DE7DD4"/>
    <w:rsid w:val="00DF0FD2"/>
    <w:rsid w:val="00DF3CD5"/>
    <w:rsid w:val="00DF5572"/>
    <w:rsid w:val="00DF7102"/>
    <w:rsid w:val="00DF78D0"/>
    <w:rsid w:val="00E020BD"/>
    <w:rsid w:val="00E04F05"/>
    <w:rsid w:val="00E05186"/>
    <w:rsid w:val="00E14B5A"/>
    <w:rsid w:val="00E150E3"/>
    <w:rsid w:val="00E231E4"/>
    <w:rsid w:val="00E2468A"/>
    <w:rsid w:val="00E24C90"/>
    <w:rsid w:val="00E33877"/>
    <w:rsid w:val="00E37A8E"/>
    <w:rsid w:val="00E419C5"/>
    <w:rsid w:val="00E47753"/>
    <w:rsid w:val="00E548FE"/>
    <w:rsid w:val="00E67595"/>
    <w:rsid w:val="00E72926"/>
    <w:rsid w:val="00E7423D"/>
    <w:rsid w:val="00E923B7"/>
    <w:rsid w:val="00E95DF4"/>
    <w:rsid w:val="00E968D5"/>
    <w:rsid w:val="00E976C6"/>
    <w:rsid w:val="00E97AA0"/>
    <w:rsid w:val="00EB5389"/>
    <w:rsid w:val="00EB5D11"/>
    <w:rsid w:val="00EB7E33"/>
    <w:rsid w:val="00EC0914"/>
    <w:rsid w:val="00ED3F23"/>
    <w:rsid w:val="00ED54F2"/>
    <w:rsid w:val="00ED582E"/>
    <w:rsid w:val="00EE0A8E"/>
    <w:rsid w:val="00EE153F"/>
    <w:rsid w:val="00EF4132"/>
    <w:rsid w:val="00EF7365"/>
    <w:rsid w:val="00F033BF"/>
    <w:rsid w:val="00F04542"/>
    <w:rsid w:val="00F04C9C"/>
    <w:rsid w:val="00F069EC"/>
    <w:rsid w:val="00F07990"/>
    <w:rsid w:val="00F16985"/>
    <w:rsid w:val="00F26E73"/>
    <w:rsid w:val="00F324B5"/>
    <w:rsid w:val="00F33AEE"/>
    <w:rsid w:val="00F41A73"/>
    <w:rsid w:val="00F441E6"/>
    <w:rsid w:val="00F469F5"/>
    <w:rsid w:val="00F62FD0"/>
    <w:rsid w:val="00F70A57"/>
    <w:rsid w:val="00F70E7C"/>
    <w:rsid w:val="00F831A8"/>
    <w:rsid w:val="00F8571E"/>
    <w:rsid w:val="00F91289"/>
    <w:rsid w:val="00F97E2C"/>
    <w:rsid w:val="00F97EB5"/>
    <w:rsid w:val="00FA0F1D"/>
    <w:rsid w:val="00FA1710"/>
    <w:rsid w:val="00FA6C75"/>
    <w:rsid w:val="00FB1B37"/>
    <w:rsid w:val="00FB3CF3"/>
    <w:rsid w:val="00FC4C20"/>
    <w:rsid w:val="00FC6915"/>
    <w:rsid w:val="00FC71D1"/>
    <w:rsid w:val="00FC78B3"/>
    <w:rsid w:val="00FD6226"/>
    <w:rsid w:val="00FD7C53"/>
    <w:rsid w:val="00FE2D09"/>
    <w:rsid w:val="00FE47D1"/>
    <w:rsid w:val="00FE4F4C"/>
    <w:rsid w:val="00FF1AB0"/>
    <w:rsid w:val="00FF2E2F"/>
    <w:rsid w:val="00FF3499"/>
    <w:rsid w:val="00FF48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B3DAA72"/>
  <w15:chartTrackingRefBased/>
  <w15:docId w15:val="{FD3B616D-FCF5-4ED8-B58C-6FB67B31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499"/>
  </w:style>
  <w:style w:type="paragraph" w:styleId="Heading1">
    <w:name w:val="heading 1"/>
    <w:basedOn w:val="Normal"/>
    <w:next w:val="Normal"/>
    <w:link w:val="Heading1Char"/>
    <w:uiPriority w:val="9"/>
    <w:qFormat/>
    <w:rsid w:val="00815A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118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36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653"/>
    <w:rPr>
      <w:rFonts w:ascii="Segoe UI" w:hAnsi="Segoe UI" w:cs="Segoe UI"/>
      <w:sz w:val="18"/>
      <w:szCs w:val="18"/>
    </w:rPr>
  </w:style>
  <w:style w:type="paragraph" w:styleId="Header">
    <w:name w:val="header"/>
    <w:basedOn w:val="Normal"/>
    <w:link w:val="HeaderChar"/>
    <w:uiPriority w:val="99"/>
    <w:unhideWhenUsed/>
    <w:rsid w:val="00C31A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A72"/>
  </w:style>
  <w:style w:type="paragraph" w:styleId="Footer">
    <w:name w:val="footer"/>
    <w:basedOn w:val="Normal"/>
    <w:link w:val="FooterChar"/>
    <w:uiPriority w:val="99"/>
    <w:unhideWhenUsed/>
    <w:rsid w:val="00C31A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A72"/>
  </w:style>
  <w:style w:type="paragraph" w:styleId="NoSpacing">
    <w:name w:val="No Spacing"/>
    <w:link w:val="NoSpacingChar"/>
    <w:uiPriority w:val="1"/>
    <w:qFormat/>
    <w:rsid w:val="00EE153F"/>
    <w:pPr>
      <w:spacing w:after="0" w:line="240" w:lineRule="auto"/>
    </w:pPr>
  </w:style>
  <w:style w:type="character" w:customStyle="1" w:styleId="NoSpacingChar">
    <w:name w:val="No Spacing Char"/>
    <w:basedOn w:val="DefaultParagraphFont"/>
    <w:link w:val="NoSpacing"/>
    <w:uiPriority w:val="1"/>
    <w:rsid w:val="00815AF5"/>
  </w:style>
  <w:style w:type="table" w:styleId="TableGrid">
    <w:name w:val="Table Grid"/>
    <w:basedOn w:val="TableNormal"/>
    <w:uiPriority w:val="39"/>
    <w:rsid w:val="00815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15AF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15AF5"/>
    <w:pPr>
      <w:ind w:left="720"/>
      <w:contextualSpacing/>
    </w:pPr>
  </w:style>
  <w:style w:type="paragraph" w:styleId="BodyText3">
    <w:name w:val="Body Text 3"/>
    <w:link w:val="BodyText3Char"/>
    <w:uiPriority w:val="99"/>
    <w:unhideWhenUsed/>
    <w:rsid w:val="00E97AA0"/>
    <w:pPr>
      <w:spacing w:after="100" w:line="240" w:lineRule="auto"/>
    </w:pPr>
    <w:rPr>
      <w:rFonts w:ascii="Comic Sans MS" w:eastAsia="Times New Roman" w:hAnsi="Comic Sans MS" w:cs="Times New Roman"/>
      <w:color w:val="000000"/>
      <w:kern w:val="28"/>
      <w:sz w:val="13"/>
      <w:szCs w:val="20"/>
      <w:lang w:eastAsia="en-GB"/>
      <w14:ligatures w14:val="standard"/>
      <w14:cntxtAlts/>
    </w:rPr>
  </w:style>
  <w:style w:type="character" w:customStyle="1" w:styleId="BodyText3Char">
    <w:name w:val="Body Text 3 Char"/>
    <w:basedOn w:val="DefaultParagraphFont"/>
    <w:link w:val="BodyText3"/>
    <w:uiPriority w:val="99"/>
    <w:rsid w:val="00E97AA0"/>
    <w:rPr>
      <w:rFonts w:ascii="Comic Sans MS" w:eastAsia="Times New Roman" w:hAnsi="Comic Sans MS" w:cs="Times New Roman"/>
      <w:color w:val="000000"/>
      <w:kern w:val="28"/>
      <w:sz w:val="13"/>
      <w:szCs w:val="20"/>
      <w:lang w:eastAsia="en-GB"/>
      <w14:ligatures w14:val="standard"/>
      <w14:cntxtAlts/>
    </w:rPr>
  </w:style>
  <w:style w:type="paragraph" w:customStyle="1" w:styleId="Default">
    <w:name w:val="Default"/>
    <w:rsid w:val="00AA6A48"/>
    <w:pPr>
      <w:spacing w:after="0" w:line="273" w:lineRule="auto"/>
    </w:pPr>
    <w:rPr>
      <w:rFonts w:ascii="Calibri" w:eastAsia="Times New Roman" w:hAnsi="Calibri" w:cs="Calibri"/>
      <w:color w:val="000000"/>
      <w:kern w:val="28"/>
      <w:sz w:val="24"/>
      <w:szCs w:val="24"/>
      <w:lang w:eastAsia="en-GB"/>
      <w14:ligatures w14:val="standard"/>
      <w14:cntxtAlts/>
    </w:rPr>
  </w:style>
  <w:style w:type="paragraph" w:styleId="BodyText2">
    <w:name w:val="Body Text 2"/>
    <w:basedOn w:val="Normal"/>
    <w:link w:val="BodyText2Char"/>
    <w:uiPriority w:val="99"/>
    <w:semiHidden/>
    <w:unhideWhenUsed/>
    <w:rsid w:val="00AA6A48"/>
    <w:pPr>
      <w:spacing w:after="120" w:line="480" w:lineRule="auto"/>
    </w:pPr>
  </w:style>
  <w:style w:type="character" w:customStyle="1" w:styleId="BodyText2Char">
    <w:name w:val="Body Text 2 Char"/>
    <w:basedOn w:val="DefaultParagraphFont"/>
    <w:link w:val="BodyText2"/>
    <w:uiPriority w:val="99"/>
    <w:semiHidden/>
    <w:rsid w:val="00AA6A48"/>
  </w:style>
  <w:style w:type="paragraph" w:customStyle="1" w:styleId="aLCPBodytext">
    <w:name w:val="a LCP Body text"/>
    <w:autoRedefine/>
    <w:rsid w:val="002B47BE"/>
    <w:pPr>
      <w:spacing w:after="0" w:line="240" w:lineRule="auto"/>
    </w:pPr>
    <w:rPr>
      <w:rFonts w:ascii="Times New Roman" w:eastAsia="Times New Roman" w:hAnsi="Times New Roman" w:cs="Times New Roman"/>
      <w:b/>
      <w:bCs/>
      <w:shd w:val="clear" w:color="auto" w:fill="FFFFFF"/>
    </w:rPr>
  </w:style>
  <w:style w:type="character" w:styleId="Hyperlink">
    <w:name w:val="Hyperlink"/>
    <w:basedOn w:val="DefaultParagraphFont"/>
    <w:uiPriority w:val="99"/>
    <w:unhideWhenUsed/>
    <w:rsid w:val="00B118AA"/>
    <w:rPr>
      <w:color w:val="0563C1" w:themeColor="hyperlink"/>
      <w:u w:val="single"/>
    </w:rPr>
  </w:style>
  <w:style w:type="character" w:styleId="UnresolvedMention">
    <w:name w:val="Unresolved Mention"/>
    <w:basedOn w:val="DefaultParagraphFont"/>
    <w:uiPriority w:val="99"/>
    <w:semiHidden/>
    <w:unhideWhenUsed/>
    <w:rsid w:val="00B118AA"/>
    <w:rPr>
      <w:color w:val="605E5C"/>
      <w:shd w:val="clear" w:color="auto" w:fill="E1DFDD"/>
    </w:rPr>
  </w:style>
  <w:style w:type="character" w:customStyle="1" w:styleId="Heading3Char">
    <w:name w:val="Heading 3 Char"/>
    <w:basedOn w:val="DefaultParagraphFont"/>
    <w:link w:val="Heading3"/>
    <w:uiPriority w:val="9"/>
    <w:semiHidden/>
    <w:rsid w:val="00B118A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B118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76F18"/>
    <w:rPr>
      <w:i/>
      <w:iCs/>
    </w:rPr>
  </w:style>
  <w:style w:type="character" w:styleId="FollowedHyperlink">
    <w:name w:val="FollowedHyperlink"/>
    <w:basedOn w:val="DefaultParagraphFont"/>
    <w:uiPriority w:val="99"/>
    <w:semiHidden/>
    <w:unhideWhenUsed/>
    <w:rsid w:val="004A62C9"/>
    <w:rPr>
      <w:color w:val="954F72" w:themeColor="followedHyperlink"/>
      <w:u w:val="single"/>
    </w:rPr>
  </w:style>
  <w:style w:type="character" w:styleId="Strong">
    <w:name w:val="Strong"/>
    <w:basedOn w:val="DefaultParagraphFont"/>
    <w:uiPriority w:val="22"/>
    <w:qFormat/>
    <w:rsid w:val="00AD2F28"/>
    <w:rPr>
      <w:b/>
      <w:bCs/>
    </w:rPr>
  </w:style>
  <w:style w:type="paragraph" w:customStyle="1" w:styleId="comp">
    <w:name w:val="comp"/>
    <w:basedOn w:val="Normal"/>
    <w:rsid w:val="00EF413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E72926"/>
    <w:pPr>
      <w:widowControl w:val="0"/>
      <w:autoSpaceDE w:val="0"/>
      <w:autoSpaceDN w:val="0"/>
      <w:spacing w:after="0" w:line="240" w:lineRule="auto"/>
    </w:pPr>
    <w:rPr>
      <w:rFonts w:ascii="Calibri" w:eastAsia="Calibri" w:hAnsi="Calibri" w:cs="Calibri"/>
      <w:lang w:eastAsia="en-GB" w:bidi="en-GB"/>
    </w:rPr>
  </w:style>
  <w:style w:type="paragraph" w:styleId="Title">
    <w:name w:val="Title"/>
    <w:basedOn w:val="Normal"/>
    <w:next w:val="Normal"/>
    <w:link w:val="TitleChar"/>
    <w:uiPriority w:val="10"/>
    <w:qFormat/>
    <w:rsid w:val="00E72926"/>
    <w:pPr>
      <w:widowControl w:val="0"/>
      <w:autoSpaceDE w:val="0"/>
      <w:autoSpaceDN w:val="0"/>
      <w:spacing w:after="0" w:line="240" w:lineRule="auto"/>
      <w:contextualSpacing/>
    </w:pPr>
    <w:rPr>
      <w:rFonts w:asciiTheme="majorHAnsi" w:eastAsiaTheme="majorEastAsia" w:hAnsiTheme="majorHAnsi" w:cstheme="majorBidi"/>
      <w:spacing w:val="-10"/>
      <w:kern w:val="28"/>
      <w:sz w:val="56"/>
      <w:szCs w:val="56"/>
      <w:lang w:eastAsia="en-GB" w:bidi="en-GB"/>
    </w:rPr>
  </w:style>
  <w:style w:type="character" w:customStyle="1" w:styleId="TitleChar">
    <w:name w:val="Title Char"/>
    <w:basedOn w:val="DefaultParagraphFont"/>
    <w:link w:val="Title"/>
    <w:uiPriority w:val="10"/>
    <w:rsid w:val="00E72926"/>
    <w:rPr>
      <w:rFonts w:asciiTheme="majorHAnsi" w:eastAsiaTheme="majorEastAsia" w:hAnsiTheme="majorHAnsi" w:cstheme="majorBidi"/>
      <w:spacing w:val="-10"/>
      <w:kern w:val="28"/>
      <w:sz w:val="56"/>
      <w:szCs w:val="56"/>
      <w:lang w:eastAsia="en-GB" w:bidi="en-GB"/>
    </w:rPr>
  </w:style>
  <w:style w:type="paragraph" w:customStyle="1" w:styleId="xmsonormal">
    <w:name w:val="x_msonormal"/>
    <w:basedOn w:val="Normal"/>
    <w:rsid w:val="002228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orfulList-Accent11">
    <w:name w:val="Colorful List - Accent 11"/>
    <w:basedOn w:val="Normal"/>
    <w:autoRedefine/>
    <w:uiPriority w:val="34"/>
    <w:rsid w:val="008935A7"/>
    <w:pPr>
      <w:numPr>
        <w:numId w:val="28"/>
      </w:numPr>
      <w:spacing w:before="120" w:after="120" w:line="240" w:lineRule="auto"/>
      <w:ind w:left="714" w:hanging="357"/>
    </w:pPr>
    <w:rPr>
      <w:rFonts w:ascii="Arial" w:eastAsia="Arial" w:hAnsi="Arial" w:cs="Times New Roman"/>
      <w:sz w:val="20"/>
      <w:szCs w:val="20"/>
    </w:rPr>
  </w:style>
  <w:style w:type="table" w:customStyle="1" w:styleId="TableGrid0">
    <w:name w:val="Table Grid0"/>
    <w:basedOn w:val="TableNormal"/>
    <w:uiPriority w:val="39"/>
    <w:rsid w:val="00BB390E"/>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spaced">
    <w:name w:val="Bullets (spaced)"/>
    <w:basedOn w:val="Normal"/>
    <w:link w:val="BulletsspacedChar"/>
    <w:rsid w:val="00A76169"/>
    <w:pPr>
      <w:tabs>
        <w:tab w:val="num" w:pos="360"/>
      </w:tabs>
      <w:spacing w:before="120" w:after="0" w:line="240" w:lineRule="auto"/>
    </w:pPr>
    <w:rPr>
      <w:rFonts w:ascii="Tahoma" w:eastAsia="Times New Roman" w:hAnsi="Tahoma" w:cs="Times New Roman"/>
      <w:color w:val="000000"/>
      <w:sz w:val="24"/>
      <w:szCs w:val="24"/>
    </w:rPr>
  </w:style>
  <w:style w:type="character" w:customStyle="1" w:styleId="BulletsspacedChar">
    <w:name w:val="Bullets (spaced) Char"/>
    <w:link w:val="Bulletsspaced"/>
    <w:rsid w:val="00A76169"/>
    <w:rPr>
      <w:rFonts w:ascii="Tahoma" w:eastAsia="Times New Roman" w:hAnsi="Tahoma" w:cs="Times New Roman"/>
      <w:color w:val="000000"/>
      <w:sz w:val="24"/>
      <w:szCs w:val="24"/>
    </w:rPr>
  </w:style>
  <w:style w:type="paragraph" w:customStyle="1" w:styleId="paragraph">
    <w:name w:val="paragraph"/>
    <w:basedOn w:val="Normal"/>
    <w:rsid w:val="004876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876C6"/>
  </w:style>
  <w:style w:type="character" w:customStyle="1" w:styleId="eop">
    <w:name w:val="eop"/>
    <w:basedOn w:val="DefaultParagraphFont"/>
    <w:rsid w:val="004876C6"/>
  </w:style>
  <w:style w:type="character" w:styleId="PageNumber">
    <w:name w:val="page number"/>
    <w:basedOn w:val="DefaultParagraphFont"/>
    <w:uiPriority w:val="99"/>
    <w:semiHidden/>
    <w:unhideWhenUsed/>
    <w:rsid w:val="0093209A"/>
  </w:style>
  <w:style w:type="table" w:customStyle="1" w:styleId="TableGrid2">
    <w:name w:val="Table Grid2"/>
    <w:basedOn w:val="TableNormal"/>
    <w:next w:val="TableGrid"/>
    <w:uiPriority w:val="59"/>
    <w:rsid w:val="0049582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211">
      <w:bodyDiv w:val="1"/>
      <w:marLeft w:val="0"/>
      <w:marRight w:val="0"/>
      <w:marTop w:val="0"/>
      <w:marBottom w:val="0"/>
      <w:divBdr>
        <w:top w:val="none" w:sz="0" w:space="0" w:color="auto"/>
        <w:left w:val="none" w:sz="0" w:space="0" w:color="auto"/>
        <w:bottom w:val="none" w:sz="0" w:space="0" w:color="auto"/>
        <w:right w:val="none" w:sz="0" w:space="0" w:color="auto"/>
      </w:divBdr>
    </w:div>
    <w:div w:id="163789665">
      <w:bodyDiv w:val="1"/>
      <w:marLeft w:val="0"/>
      <w:marRight w:val="0"/>
      <w:marTop w:val="0"/>
      <w:marBottom w:val="0"/>
      <w:divBdr>
        <w:top w:val="none" w:sz="0" w:space="0" w:color="auto"/>
        <w:left w:val="none" w:sz="0" w:space="0" w:color="auto"/>
        <w:bottom w:val="none" w:sz="0" w:space="0" w:color="auto"/>
        <w:right w:val="none" w:sz="0" w:space="0" w:color="auto"/>
      </w:divBdr>
    </w:div>
    <w:div w:id="471142285">
      <w:bodyDiv w:val="1"/>
      <w:marLeft w:val="0"/>
      <w:marRight w:val="0"/>
      <w:marTop w:val="0"/>
      <w:marBottom w:val="0"/>
      <w:divBdr>
        <w:top w:val="none" w:sz="0" w:space="0" w:color="auto"/>
        <w:left w:val="none" w:sz="0" w:space="0" w:color="auto"/>
        <w:bottom w:val="none" w:sz="0" w:space="0" w:color="auto"/>
        <w:right w:val="none" w:sz="0" w:space="0" w:color="auto"/>
      </w:divBdr>
    </w:div>
    <w:div w:id="604772649">
      <w:bodyDiv w:val="1"/>
      <w:marLeft w:val="0"/>
      <w:marRight w:val="0"/>
      <w:marTop w:val="0"/>
      <w:marBottom w:val="0"/>
      <w:divBdr>
        <w:top w:val="none" w:sz="0" w:space="0" w:color="auto"/>
        <w:left w:val="none" w:sz="0" w:space="0" w:color="auto"/>
        <w:bottom w:val="none" w:sz="0" w:space="0" w:color="auto"/>
        <w:right w:val="none" w:sz="0" w:space="0" w:color="auto"/>
      </w:divBdr>
    </w:div>
    <w:div w:id="610237236">
      <w:bodyDiv w:val="1"/>
      <w:marLeft w:val="0"/>
      <w:marRight w:val="0"/>
      <w:marTop w:val="0"/>
      <w:marBottom w:val="0"/>
      <w:divBdr>
        <w:top w:val="none" w:sz="0" w:space="0" w:color="auto"/>
        <w:left w:val="none" w:sz="0" w:space="0" w:color="auto"/>
        <w:bottom w:val="none" w:sz="0" w:space="0" w:color="auto"/>
        <w:right w:val="none" w:sz="0" w:space="0" w:color="auto"/>
      </w:divBdr>
    </w:div>
    <w:div w:id="623387945">
      <w:bodyDiv w:val="1"/>
      <w:marLeft w:val="0"/>
      <w:marRight w:val="0"/>
      <w:marTop w:val="0"/>
      <w:marBottom w:val="0"/>
      <w:divBdr>
        <w:top w:val="none" w:sz="0" w:space="0" w:color="auto"/>
        <w:left w:val="none" w:sz="0" w:space="0" w:color="auto"/>
        <w:bottom w:val="none" w:sz="0" w:space="0" w:color="auto"/>
        <w:right w:val="none" w:sz="0" w:space="0" w:color="auto"/>
      </w:divBdr>
      <w:divsChild>
        <w:div w:id="352338859">
          <w:marLeft w:val="-113"/>
          <w:marRight w:val="-113"/>
          <w:marTop w:val="0"/>
          <w:marBottom w:val="0"/>
          <w:divBdr>
            <w:top w:val="none" w:sz="0" w:space="0" w:color="auto"/>
            <w:left w:val="none" w:sz="0" w:space="0" w:color="auto"/>
            <w:bottom w:val="none" w:sz="0" w:space="0" w:color="auto"/>
            <w:right w:val="none" w:sz="0" w:space="0" w:color="auto"/>
          </w:divBdr>
          <w:divsChild>
            <w:div w:id="2018533006">
              <w:marLeft w:val="0"/>
              <w:marRight w:val="0"/>
              <w:marTop w:val="0"/>
              <w:marBottom w:val="0"/>
              <w:divBdr>
                <w:top w:val="none" w:sz="0" w:space="0" w:color="auto"/>
                <w:left w:val="none" w:sz="0" w:space="0" w:color="auto"/>
                <w:bottom w:val="none" w:sz="0" w:space="0" w:color="auto"/>
                <w:right w:val="none" w:sz="0" w:space="0" w:color="auto"/>
              </w:divBdr>
              <w:divsChild>
                <w:div w:id="1457483636">
                  <w:marLeft w:val="240"/>
                  <w:marRight w:val="240"/>
                  <w:marTop w:val="0"/>
                  <w:marBottom w:val="240"/>
                  <w:divBdr>
                    <w:top w:val="none" w:sz="0" w:space="0" w:color="auto"/>
                    <w:left w:val="none" w:sz="0" w:space="0" w:color="auto"/>
                    <w:bottom w:val="none" w:sz="0" w:space="0" w:color="auto"/>
                    <w:right w:val="none" w:sz="0" w:space="0" w:color="auto"/>
                  </w:divBdr>
                </w:div>
              </w:divsChild>
            </w:div>
          </w:divsChild>
        </w:div>
      </w:divsChild>
    </w:div>
    <w:div w:id="811023390">
      <w:bodyDiv w:val="1"/>
      <w:marLeft w:val="0"/>
      <w:marRight w:val="0"/>
      <w:marTop w:val="0"/>
      <w:marBottom w:val="0"/>
      <w:divBdr>
        <w:top w:val="none" w:sz="0" w:space="0" w:color="auto"/>
        <w:left w:val="none" w:sz="0" w:space="0" w:color="auto"/>
        <w:bottom w:val="none" w:sz="0" w:space="0" w:color="auto"/>
        <w:right w:val="none" w:sz="0" w:space="0" w:color="auto"/>
      </w:divBdr>
    </w:div>
    <w:div w:id="909774166">
      <w:bodyDiv w:val="1"/>
      <w:marLeft w:val="0"/>
      <w:marRight w:val="0"/>
      <w:marTop w:val="0"/>
      <w:marBottom w:val="0"/>
      <w:divBdr>
        <w:top w:val="none" w:sz="0" w:space="0" w:color="auto"/>
        <w:left w:val="none" w:sz="0" w:space="0" w:color="auto"/>
        <w:bottom w:val="none" w:sz="0" w:space="0" w:color="auto"/>
        <w:right w:val="none" w:sz="0" w:space="0" w:color="auto"/>
      </w:divBdr>
    </w:div>
    <w:div w:id="944773219">
      <w:bodyDiv w:val="1"/>
      <w:marLeft w:val="0"/>
      <w:marRight w:val="0"/>
      <w:marTop w:val="0"/>
      <w:marBottom w:val="0"/>
      <w:divBdr>
        <w:top w:val="none" w:sz="0" w:space="0" w:color="auto"/>
        <w:left w:val="none" w:sz="0" w:space="0" w:color="auto"/>
        <w:bottom w:val="none" w:sz="0" w:space="0" w:color="auto"/>
        <w:right w:val="none" w:sz="0" w:space="0" w:color="auto"/>
      </w:divBdr>
    </w:div>
    <w:div w:id="1087726134">
      <w:bodyDiv w:val="1"/>
      <w:marLeft w:val="0"/>
      <w:marRight w:val="0"/>
      <w:marTop w:val="0"/>
      <w:marBottom w:val="0"/>
      <w:divBdr>
        <w:top w:val="none" w:sz="0" w:space="0" w:color="auto"/>
        <w:left w:val="none" w:sz="0" w:space="0" w:color="auto"/>
        <w:bottom w:val="none" w:sz="0" w:space="0" w:color="auto"/>
        <w:right w:val="none" w:sz="0" w:space="0" w:color="auto"/>
      </w:divBdr>
    </w:div>
    <w:div w:id="1136604412">
      <w:bodyDiv w:val="1"/>
      <w:marLeft w:val="0"/>
      <w:marRight w:val="0"/>
      <w:marTop w:val="0"/>
      <w:marBottom w:val="0"/>
      <w:divBdr>
        <w:top w:val="none" w:sz="0" w:space="0" w:color="auto"/>
        <w:left w:val="none" w:sz="0" w:space="0" w:color="auto"/>
        <w:bottom w:val="none" w:sz="0" w:space="0" w:color="auto"/>
        <w:right w:val="none" w:sz="0" w:space="0" w:color="auto"/>
      </w:divBdr>
      <w:divsChild>
        <w:div w:id="1027170683">
          <w:marLeft w:val="-113"/>
          <w:marRight w:val="-113"/>
          <w:marTop w:val="0"/>
          <w:marBottom w:val="0"/>
          <w:divBdr>
            <w:top w:val="none" w:sz="0" w:space="0" w:color="auto"/>
            <w:left w:val="none" w:sz="0" w:space="0" w:color="auto"/>
            <w:bottom w:val="none" w:sz="0" w:space="0" w:color="auto"/>
            <w:right w:val="none" w:sz="0" w:space="0" w:color="auto"/>
          </w:divBdr>
        </w:div>
      </w:divsChild>
    </w:div>
    <w:div w:id="1165244831">
      <w:bodyDiv w:val="1"/>
      <w:marLeft w:val="0"/>
      <w:marRight w:val="0"/>
      <w:marTop w:val="0"/>
      <w:marBottom w:val="0"/>
      <w:divBdr>
        <w:top w:val="none" w:sz="0" w:space="0" w:color="auto"/>
        <w:left w:val="none" w:sz="0" w:space="0" w:color="auto"/>
        <w:bottom w:val="none" w:sz="0" w:space="0" w:color="auto"/>
        <w:right w:val="none" w:sz="0" w:space="0" w:color="auto"/>
      </w:divBdr>
    </w:div>
    <w:div w:id="1220283735">
      <w:bodyDiv w:val="1"/>
      <w:marLeft w:val="0"/>
      <w:marRight w:val="0"/>
      <w:marTop w:val="0"/>
      <w:marBottom w:val="0"/>
      <w:divBdr>
        <w:top w:val="none" w:sz="0" w:space="0" w:color="auto"/>
        <w:left w:val="none" w:sz="0" w:space="0" w:color="auto"/>
        <w:bottom w:val="none" w:sz="0" w:space="0" w:color="auto"/>
        <w:right w:val="none" w:sz="0" w:space="0" w:color="auto"/>
      </w:divBdr>
      <w:divsChild>
        <w:div w:id="1605503536">
          <w:marLeft w:val="0"/>
          <w:marRight w:val="0"/>
          <w:marTop w:val="0"/>
          <w:marBottom w:val="0"/>
          <w:divBdr>
            <w:top w:val="none" w:sz="0" w:space="0" w:color="auto"/>
            <w:left w:val="none" w:sz="0" w:space="0" w:color="auto"/>
            <w:bottom w:val="none" w:sz="0" w:space="0" w:color="auto"/>
            <w:right w:val="none" w:sz="0" w:space="0" w:color="auto"/>
          </w:divBdr>
        </w:div>
        <w:div w:id="1363046043">
          <w:marLeft w:val="0"/>
          <w:marRight w:val="0"/>
          <w:marTop w:val="0"/>
          <w:marBottom w:val="0"/>
          <w:divBdr>
            <w:top w:val="none" w:sz="0" w:space="0" w:color="auto"/>
            <w:left w:val="none" w:sz="0" w:space="0" w:color="auto"/>
            <w:bottom w:val="none" w:sz="0" w:space="0" w:color="auto"/>
            <w:right w:val="none" w:sz="0" w:space="0" w:color="auto"/>
          </w:divBdr>
        </w:div>
        <w:div w:id="1266617583">
          <w:marLeft w:val="0"/>
          <w:marRight w:val="0"/>
          <w:marTop w:val="0"/>
          <w:marBottom w:val="0"/>
          <w:divBdr>
            <w:top w:val="none" w:sz="0" w:space="0" w:color="auto"/>
            <w:left w:val="none" w:sz="0" w:space="0" w:color="auto"/>
            <w:bottom w:val="none" w:sz="0" w:space="0" w:color="auto"/>
            <w:right w:val="none" w:sz="0" w:space="0" w:color="auto"/>
          </w:divBdr>
        </w:div>
        <w:div w:id="662004201">
          <w:marLeft w:val="0"/>
          <w:marRight w:val="0"/>
          <w:marTop w:val="0"/>
          <w:marBottom w:val="0"/>
          <w:divBdr>
            <w:top w:val="none" w:sz="0" w:space="0" w:color="auto"/>
            <w:left w:val="none" w:sz="0" w:space="0" w:color="auto"/>
            <w:bottom w:val="none" w:sz="0" w:space="0" w:color="auto"/>
            <w:right w:val="none" w:sz="0" w:space="0" w:color="auto"/>
          </w:divBdr>
        </w:div>
        <w:div w:id="1377703988">
          <w:marLeft w:val="0"/>
          <w:marRight w:val="0"/>
          <w:marTop w:val="0"/>
          <w:marBottom w:val="0"/>
          <w:divBdr>
            <w:top w:val="none" w:sz="0" w:space="0" w:color="auto"/>
            <w:left w:val="none" w:sz="0" w:space="0" w:color="auto"/>
            <w:bottom w:val="none" w:sz="0" w:space="0" w:color="auto"/>
            <w:right w:val="none" w:sz="0" w:space="0" w:color="auto"/>
          </w:divBdr>
        </w:div>
        <w:div w:id="121000115">
          <w:marLeft w:val="0"/>
          <w:marRight w:val="0"/>
          <w:marTop w:val="0"/>
          <w:marBottom w:val="0"/>
          <w:divBdr>
            <w:top w:val="none" w:sz="0" w:space="0" w:color="auto"/>
            <w:left w:val="none" w:sz="0" w:space="0" w:color="auto"/>
            <w:bottom w:val="none" w:sz="0" w:space="0" w:color="auto"/>
            <w:right w:val="none" w:sz="0" w:space="0" w:color="auto"/>
          </w:divBdr>
        </w:div>
        <w:div w:id="256258912">
          <w:marLeft w:val="0"/>
          <w:marRight w:val="0"/>
          <w:marTop w:val="0"/>
          <w:marBottom w:val="0"/>
          <w:divBdr>
            <w:top w:val="none" w:sz="0" w:space="0" w:color="auto"/>
            <w:left w:val="none" w:sz="0" w:space="0" w:color="auto"/>
            <w:bottom w:val="none" w:sz="0" w:space="0" w:color="auto"/>
            <w:right w:val="none" w:sz="0" w:space="0" w:color="auto"/>
          </w:divBdr>
        </w:div>
        <w:div w:id="2141025659">
          <w:marLeft w:val="0"/>
          <w:marRight w:val="0"/>
          <w:marTop w:val="0"/>
          <w:marBottom w:val="0"/>
          <w:divBdr>
            <w:top w:val="none" w:sz="0" w:space="0" w:color="auto"/>
            <w:left w:val="none" w:sz="0" w:space="0" w:color="auto"/>
            <w:bottom w:val="none" w:sz="0" w:space="0" w:color="auto"/>
            <w:right w:val="none" w:sz="0" w:space="0" w:color="auto"/>
          </w:divBdr>
        </w:div>
        <w:div w:id="446655495">
          <w:marLeft w:val="0"/>
          <w:marRight w:val="0"/>
          <w:marTop w:val="0"/>
          <w:marBottom w:val="0"/>
          <w:divBdr>
            <w:top w:val="none" w:sz="0" w:space="0" w:color="auto"/>
            <w:left w:val="none" w:sz="0" w:space="0" w:color="auto"/>
            <w:bottom w:val="none" w:sz="0" w:space="0" w:color="auto"/>
            <w:right w:val="none" w:sz="0" w:space="0" w:color="auto"/>
          </w:divBdr>
        </w:div>
        <w:div w:id="2144231536">
          <w:marLeft w:val="0"/>
          <w:marRight w:val="0"/>
          <w:marTop w:val="0"/>
          <w:marBottom w:val="0"/>
          <w:divBdr>
            <w:top w:val="none" w:sz="0" w:space="0" w:color="auto"/>
            <w:left w:val="none" w:sz="0" w:space="0" w:color="auto"/>
            <w:bottom w:val="none" w:sz="0" w:space="0" w:color="auto"/>
            <w:right w:val="none" w:sz="0" w:space="0" w:color="auto"/>
          </w:divBdr>
        </w:div>
        <w:div w:id="1014497653">
          <w:marLeft w:val="0"/>
          <w:marRight w:val="0"/>
          <w:marTop w:val="0"/>
          <w:marBottom w:val="0"/>
          <w:divBdr>
            <w:top w:val="none" w:sz="0" w:space="0" w:color="auto"/>
            <w:left w:val="none" w:sz="0" w:space="0" w:color="auto"/>
            <w:bottom w:val="none" w:sz="0" w:space="0" w:color="auto"/>
            <w:right w:val="none" w:sz="0" w:space="0" w:color="auto"/>
          </w:divBdr>
        </w:div>
        <w:div w:id="1708725627">
          <w:marLeft w:val="0"/>
          <w:marRight w:val="0"/>
          <w:marTop w:val="0"/>
          <w:marBottom w:val="0"/>
          <w:divBdr>
            <w:top w:val="none" w:sz="0" w:space="0" w:color="auto"/>
            <w:left w:val="none" w:sz="0" w:space="0" w:color="auto"/>
            <w:bottom w:val="none" w:sz="0" w:space="0" w:color="auto"/>
            <w:right w:val="none" w:sz="0" w:space="0" w:color="auto"/>
          </w:divBdr>
        </w:div>
        <w:div w:id="656809431">
          <w:marLeft w:val="0"/>
          <w:marRight w:val="0"/>
          <w:marTop w:val="0"/>
          <w:marBottom w:val="0"/>
          <w:divBdr>
            <w:top w:val="none" w:sz="0" w:space="0" w:color="auto"/>
            <w:left w:val="none" w:sz="0" w:space="0" w:color="auto"/>
            <w:bottom w:val="none" w:sz="0" w:space="0" w:color="auto"/>
            <w:right w:val="none" w:sz="0" w:space="0" w:color="auto"/>
          </w:divBdr>
        </w:div>
        <w:div w:id="1380471999">
          <w:marLeft w:val="0"/>
          <w:marRight w:val="0"/>
          <w:marTop w:val="0"/>
          <w:marBottom w:val="0"/>
          <w:divBdr>
            <w:top w:val="none" w:sz="0" w:space="0" w:color="auto"/>
            <w:left w:val="none" w:sz="0" w:space="0" w:color="auto"/>
            <w:bottom w:val="none" w:sz="0" w:space="0" w:color="auto"/>
            <w:right w:val="none" w:sz="0" w:space="0" w:color="auto"/>
          </w:divBdr>
        </w:div>
        <w:div w:id="1282422305">
          <w:marLeft w:val="0"/>
          <w:marRight w:val="0"/>
          <w:marTop w:val="0"/>
          <w:marBottom w:val="0"/>
          <w:divBdr>
            <w:top w:val="none" w:sz="0" w:space="0" w:color="auto"/>
            <w:left w:val="none" w:sz="0" w:space="0" w:color="auto"/>
            <w:bottom w:val="none" w:sz="0" w:space="0" w:color="auto"/>
            <w:right w:val="none" w:sz="0" w:space="0" w:color="auto"/>
          </w:divBdr>
        </w:div>
        <w:div w:id="769394654">
          <w:marLeft w:val="0"/>
          <w:marRight w:val="0"/>
          <w:marTop w:val="0"/>
          <w:marBottom w:val="0"/>
          <w:divBdr>
            <w:top w:val="none" w:sz="0" w:space="0" w:color="auto"/>
            <w:left w:val="none" w:sz="0" w:space="0" w:color="auto"/>
            <w:bottom w:val="none" w:sz="0" w:space="0" w:color="auto"/>
            <w:right w:val="none" w:sz="0" w:space="0" w:color="auto"/>
          </w:divBdr>
        </w:div>
        <w:div w:id="1670522602">
          <w:marLeft w:val="0"/>
          <w:marRight w:val="0"/>
          <w:marTop w:val="0"/>
          <w:marBottom w:val="0"/>
          <w:divBdr>
            <w:top w:val="none" w:sz="0" w:space="0" w:color="auto"/>
            <w:left w:val="none" w:sz="0" w:space="0" w:color="auto"/>
            <w:bottom w:val="none" w:sz="0" w:space="0" w:color="auto"/>
            <w:right w:val="none" w:sz="0" w:space="0" w:color="auto"/>
          </w:divBdr>
        </w:div>
        <w:div w:id="1788886677">
          <w:marLeft w:val="0"/>
          <w:marRight w:val="0"/>
          <w:marTop w:val="0"/>
          <w:marBottom w:val="0"/>
          <w:divBdr>
            <w:top w:val="none" w:sz="0" w:space="0" w:color="auto"/>
            <w:left w:val="none" w:sz="0" w:space="0" w:color="auto"/>
            <w:bottom w:val="none" w:sz="0" w:space="0" w:color="auto"/>
            <w:right w:val="none" w:sz="0" w:space="0" w:color="auto"/>
          </w:divBdr>
        </w:div>
        <w:div w:id="58136022">
          <w:marLeft w:val="0"/>
          <w:marRight w:val="0"/>
          <w:marTop w:val="0"/>
          <w:marBottom w:val="0"/>
          <w:divBdr>
            <w:top w:val="none" w:sz="0" w:space="0" w:color="auto"/>
            <w:left w:val="none" w:sz="0" w:space="0" w:color="auto"/>
            <w:bottom w:val="none" w:sz="0" w:space="0" w:color="auto"/>
            <w:right w:val="none" w:sz="0" w:space="0" w:color="auto"/>
          </w:divBdr>
        </w:div>
      </w:divsChild>
    </w:div>
    <w:div w:id="1245070149">
      <w:bodyDiv w:val="1"/>
      <w:marLeft w:val="0"/>
      <w:marRight w:val="0"/>
      <w:marTop w:val="0"/>
      <w:marBottom w:val="0"/>
      <w:divBdr>
        <w:top w:val="none" w:sz="0" w:space="0" w:color="auto"/>
        <w:left w:val="none" w:sz="0" w:space="0" w:color="auto"/>
        <w:bottom w:val="none" w:sz="0" w:space="0" w:color="auto"/>
        <w:right w:val="none" w:sz="0" w:space="0" w:color="auto"/>
      </w:divBdr>
      <w:divsChild>
        <w:div w:id="577178800">
          <w:marLeft w:val="-113"/>
          <w:marRight w:val="-113"/>
          <w:marTop w:val="0"/>
          <w:marBottom w:val="0"/>
          <w:divBdr>
            <w:top w:val="none" w:sz="0" w:space="0" w:color="auto"/>
            <w:left w:val="none" w:sz="0" w:space="0" w:color="auto"/>
            <w:bottom w:val="none" w:sz="0" w:space="0" w:color="auto"/>
            <w:right w:val="none" w:sz="0" w:space="0" w:color="auto"/>
          </w:divBdr>
        </w:div>
      </w:divsChild>
    </w:div>
    <w:div w:id="1271203971">
      <w:bodyDiv w:val="1"/>
      <w:marLeft w:val="0"/>
      <w:marRight w:val="0"/>
      <w:marTop w:val="0"/>
      <w:marBottom w:val="0"/>
      <w:divBdr>
        <w:top w:val="none" w:sz="0" w:space="0" w:color="auto"/>
        <w:left w:val="none" w:sz="0" w:space="0" w:color="auto"/>
        <w:bottom w:val="none" w:sz="0" w:space="0" w:color="auto"/>
        <w:right w:val="none" w:sz="0" w:space="0" w:color="auto"/>
      </w:divBdr>
    </w:div>
    <w:div w:id="1312443099">
      <w:bodyDiv w:val="1"/>
      <w:marLeft w:val="0"/>
      <w:marRight w:val="0"/>
      <w:marTop w:val="0"/>
      <w:marBottom w:val="0"/>
      <w:divBdr>
        <w:top w:val="none" w:sz="0" w:space="0" w:color="auto"/>
        <w:left w:val="none" w:sz="0" w:space="0" w:color="auto"/>
        <w:bottom w:val="none" w:sz="0" w:space="0" w:color="auto"/>
        <w:right w:val="none" w:sz="0" w:space="0" w:color="auto"/>
      </w:divBdr>
    </w:div>
    <w:div w:id="1409185372">
      <w:bodyDiv w:val="1"/>
      <w:marLeft w:val="0"/>
      <w:marRight w:val="0"/>
      <w:marTop w:val="0"/>
      <w:marBottom w:val="0"/>
      <w:divBdr>
        <w:top w:val="none" w:sz="0" w:space="0" w:color="auto"/>
        <w:left w:val="none" w:sz="0" w:space="0" w:color="auto"/>
        <w:bottom w:val="none" w:sz="0" w:space="0" w:color="auto"/>
        <w:right w:val="none" w:sz="0" w:space="0" w:color="auto"/>
      </w:divBdr>
      <w:divsChild>
        <w:div w:id="687831340">
          <w:marLeft w:val="0"/>
          <w:marRight w:val="0"/>
          <w:marTop w:val="0"/>
          <w:marBottom w:val="0"/>
          <w:divBdr>
            <w:top w:val="none" w:sz="0" w:space="0" w:color="auto"/>
            <w:left w:val="none" w:sz="0" w:space="0" w:color="auto"/>
            <w:bottom w:val="none" w:sz="0" w:space="0" w:color="auto"/>
            <w:right w:val="none" w:sz="0" w:space="0" w:color="auto"/>
          </w:divBdr>
        </w:div>
        <w:div w:id="1031417337">
          <w:marLeft w:val="0"/>
          <w:marRight w:val="0"/>
          <w:marTop w:val="0"/>
          <w:marBottom w:val="0"/>
          <w:divBdr>
            <w:top w:val="none" w:sz="0" w:space="0" w:color="auto"/>
            <w:left w:val="none" w:sz="0" w:space="0" w:color="auto"/>
            <w:bottom w:val="none" w:sz="0" w:space="0" w:color="auto"/>
            <w:right w:val="none" w:sz="0" w:space="0" w:color="auto"/>
          </w:divBdr>
        </w:div>
        <w:div w:id="819734723">
          <w:marLeft w:val="0"/>
          <w:marRight w:val="0"/>
          <w:marTop w:val="0"/>
          <w:marBottom w:val="0"/>
          <w:divBdr>
            <w:top w:val="none" w:sz="0" w:space="0" w:color="auto"/>
            <w:left w:val="none" w:sz="0" w:space="0" w:color="auto"/>
            <w:bottom w:val="none" w:sz="0" w:space="0" w:color="auto"/>
            <w:right w:val="none" w:sz="0" w:space="0" w:color="auto"/>
          </w:divBdr>
        </w:div>
      </w:divsChild>
    </w:div>
    <w:div w:id="1474062606">
      <w:bodyDiv w:val="1"/>
      <w:marLeft w:val="0"/>
      <w:marRight w:val="0"/>
      <w:marTop w:val="0"/>
      <w:marBottom w:val="0"/>
      <w:divBdr>
        <w:top w:val="none" w:sz="0" w:space="0" w:color="auto"/>
        <w:left w:val="none" w:sz="0" w:space="0" w:color="auto"/>
        <w:bottom w:val="none" w:sz="0" w:space="0" w:color="auto"/>
        <w:right w:val="none" w:sz="0" w:space="0" w:color="auto"/>
      </w:divBdr>
    </w:div>
    <w:div w:id="1543977355">
      <w:bodyDiv w:val="1"/>
      <w:marLeft w:val="0"/>
      <w:marRight w:val="0"/>
      <w:marTop w:val="0"/>
      <w:marBottom w:val="0"/>
      <w:divBdr>
        <w:top w:val="none" w:sz="0" w:space="0" w:color="auto"/>
        <w:left w:val="none" w:sz="0" w:space="0" w:color="auto"/>
        <w:bottom w:val="none" w:sz="0" w:space="0" w:color="auto"/>
        <w:right w:val="none" w:sz="0" w:space="0" w:color="auto"/>
      </w:divBdr>
    </w:div>
    <w:div w:id="1569221566">
      <w:bodyDiv w:val="1"/>
      <w:marLeft w:val="0"/>
      <w:marRight w:val="0"/>
      <w:marTop w:val="0"/>
      <w:marBottom w:val="0"/>
      <w:divBdr>
        <w:top w:val="none" w:sz="0" w:space="0" w:color="auto"/>
        <w:left w:val="none" w:sz="0" w:space="0" w:color="auto"/>
        <w:bottom w:val="none" w:sz="0" w:space="0" w:color="auto"/>
        <w:right w:val="none" w:sz="0" w:space="0" w:color="auto"/>
      </w:divBdr>
    </w:div>
    <w:div w:id="1570724441">
      <w:bodyDiv w:val="1"/>
      <w:marLeft w:val="0"/>
      <w:marRight w:val="0"/>
      <w:marTop w:val="0"/>
      <w:marBottom w:val="0"/>
      <w:divBdr>
        <w:top w:val="none" w:sz="0" w:space="0" w:color="auto"/>
        <w:left w:val="none" w:sz="0" w:space="0" w:color="auto"/>
        <w:bottom w:val="none" w:sz="0" w:space="0" w:color="auto"/>
        <w:right w:val="none" w:sz="0" w:space="0" w:color="auto"/>
      </w:divBdr>
    </w:div>
    <w:div w:id="1592278270">
      <w:bodyDiv w:val="1"/>
      <w:marLeft w:val="0"/>
      <w:marRight w:val="0"/>
      <w:marTop w:val="0"/>
      <w:marBottom w:val="0"/>
      <w:divBdr>
        <w:top w:val="none" w:sz="0" w:space="0" w:color="auto"/>
        <w:left w:val="none" w:sz="0" w:space="0" w:color="auto"/>
        <w:bottom w:val="none" w:sz="0" w:space="0" w:color="auto"/>
        <w:right w:val="none" w:sz="0" w:space="0" w:color="auto"/>
      </w:divBdr>
    </w:div>
    <w:div w:id="1608386799">
      <w:bodyDiv w:val="1"/>
      <w:marLeft w:val="0"/>
      <w:marRight w:val="0"/>
      <w:marTop w:val="0"/>
      <w:marBottom w:val="0"/>
      <w:divBdr>
        <w:top w:val="none" w:sz="0" w:space="0" w:color="auto"/>
        <w:left w:val="none" w:sz="0" w:space="0" w:color="auto"/>
        <w:bottom w:val="none" w:sz="0" w:space="0" w:color="auto"/>
        <w:right w:val="none" w:sz="0" w:space="0" w:color="auto"/>
      </w:divBdr>
    </w:div>
    <w:div w:id="1790393381">
      <w:bodyDiv w:val="1"/>
      <w:marLeft w:val="0"/>
      <w:marRight w:val="0"/>
      <w:marTop w:val="0"/>
      <w:marBottom w:val="0"/>
      <w:divBdr>
        <w:top w:val="none" w:sz="0" w:space="0" w:color="auto"/>
        <w:left w:val="none" w:sz="0" w:space="0" w:color="auto"/>
        <w:bottom w:val="none" w:sz="0" w:space="0" w:color="auto"/>
        <w:right w:val="none" w:sz="0" w:space="0" w:color="auto"/>
      </w:divBdr>
    </w:div>
    <w:div w:id="1811438766">
      <w:bodyDiv w:val="1"/>
      <w:marLeft w:val="0"/>
      <w:marRight w:val="0"/>
      <w:marTop w:val="0"/>
      <w:marBottom w:val="0"/>
      <w:divBdr>
        <w:top w:val="none" w:sz="0" w:space="0" w:color="auto"/>
        <w:left w:val="none" w:sz="0" w:space="0" w:color="auto"/>
        <w:bottom w:val="none" w:sz="0" w:space="0" w:color="auto"/>
        <w:right w:val="none" w:sz="0" w:space="0" w:color="auto"/>
      </w:divBdr>
    </w:div>
    <w:div w:id="1829441055">
      <w:bodyDiv w:val="1"/>
      <w:marLeft w:val="0"/>
      <w:marRight w:val="0"/>
      <w:marTop w:val="0"/>
      <w:marBottom w:val="0"/>
      <w:divBdr>
        <w:top w:val="none" w:sz="0" w:space="0" w:color="auto"/>
        <w:left w:val="none" w:sz="0" w:space="0" w:color="auto"/>
        <w:bottom w:val="none" w:sz="0" w:space="0" w:color="auto"/>
        <w:right w:val="none" w:sz="0" w:space="0" w:color="auto"/>
      </w:divBdr>
      <w:divsChild>
        <w:div w:id="1027146882">
          <w:marLeft w:val="-113"/>
          <w:marRight w:val="-113"/>
          <w:marTop w:val="0"/>
          <w:marBottom w:val="0"/>
          <w:divBdr>
            <w:top w:val="none" w:sz="0" w:space="0" w:color="auto"/>
            <w:left w:val="none" w:sz="0" w:space="0" w:color="auto"/>
            <w:bottom w:val="none" w:sz="0" w:space="0" w:color="auto"/>
            <w:right w:val="none" w:sz="0" w:space="0" w:color="auto"/>
          </w:divBdr>
          <w:divsChild>
            <w:div w:id="1935672412">
              <w:marLeft w:val="0"/>
              <w:marRight w:val="0"/>
              <w:marTop w:val="0"/>
              <w:marBottom w:val="0"/>
              <w:divBdr>
                <w:top w:val="none" w:sz="0" w:space="0" w:color="auto"/>
                <w:left w:val="none" w:sz="0" w:space="0" w:color="auto"/>
                <w:bottom w:val="none" w:sz="0" w:space="0" w:color="auto"/>
                <w:right w:val="none" w:sz="0" w:space="0" w:color="auto"/>
              </w:divBdr>
              <w:divsChild>
                <w:div w:id="630750473">
                  <w:marLeft w:val="240"/>
                  <w:marRight w:val="240"/>
                  <w:marTop w:val="0"/>
                  <w:marBottom w:val="240"/>
                  <w:divBdr>
                    <w:top w:val="none" w:sz="0" w:space="0" w:color="auto"/>
                    <w:left w:val="none" w:sz="0" w:space="0" w:color="auto"/>
                    <w:bottom w:val="none" w:sz="0" w:space="0" w:color="auto"/>
                    <w:right w:val="none" w:sz="0" w:space="0" w:color="auto"/>
                  </w:divBdr>
                </w:div>
              </w:divsChild>
            </w:div>
          </w:divsChild>
        </w:div>
      </w:divsChild>
    </w:div>
    <w:div w:id="1872717279">
      <w:bodyDiv w:val="1"/>
      <w:marLeft w:val="0"/>
      <w:marRight w:val="0"/>
      <w:marTop w:val="0"/>
      <w:marBottom w:val="0"/>
      <w:divBdr>
        <w:top w:val="none" w:sz="0" w:space="0" w:color="auto"/>
        <w:left w:val="none" w:sz="0" w:space="0" w:color="auto"/>
        <w:bottom w:val="none" w:sz="0" w:space="0" w:color="auto"/>
        <w:right w:val="none" w:sz="0" w:space="0" w:color="auto"/>
      </w:divBdr>
    </w:div>
    <w:div w:id="1944796876">
      <w:bodyDiv w:val="1"/>
      <w:marLeft w:val="0"/>
      <w:marRight w:val="0"/>
      <w:marTop w:val="0"/>
      <w:marBottom w:val="0"/>
      <w:divBdr>
        <w:top w:val="none" w:sz="0" w:space="0" w:color="auto"/>
        <w:left w:val="none" w:sz="0" w:space="0" w:color="auto"/>
        <w:bottom w:val="none" w:sz="0" w:space="0" w:color="auto"/>
        <w:right w:val="none" w:sz="0" w:space="0" w:color="auto"/>
      </w:divBdr>
      <w:divsChild>
        <w:div w:id="760223415">
          <w:marLeft w:val="-113"/>
          <w:marRight w:val="-113"/>
          <w:marTop w:val="0"/>
          <w:marBottom w:val="0"/>
          <w:divBdr>
            <w:top w:val="none" w:sz="0" w:space="0" w:color="auto"/>
            <w:left w:val="none" w:sz="0" w:space="0" w:color="auto"/>
            <w:bottom w:val="none" w:sz="0" w:space="0" w:color="auto"/>
            <w:right w:val="none" w:sz="0" w:space="0" w:color="auto"/>
          </w:divBdr>
          <w:divsChild>
            <w:div w:id="1094201655">
              <w:marLeft w:val="0"/>
              <w:marRight w:val="0"/>
              <w:marTop w:val="0"/>
              <w:marBottom w:val="0"/>
              <w:divBdr>
                <w:top w:val="none" w:sz="0" w:space="0" w:color="auto"/>
                <w:left w:val="none" w:sz="0" w:space="0" w:color="auto"/>
                <w:bottom w:val="none" w:sz="0" w:space="0" w:color="auto"/>
                <w:right w:val="none" w:sz="0" w:space="0" w:color="auto"/>
              </w:divBdr>
              <w:divsChild>
                <w:div w:id="630943340">
                  <w:marLeft w:val="240"/>
                  <w:marRight w:val="240"/>
                  <w:marTop w:val="0"/>
                  <w:marBottom w:val="24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hildrensslt.icps@wsh.nhs.uk" TargetMode="External"/><Relationship Id="rId21" Type="http://schemas.openxmlformats.org/officeDocument/2006/relationships/footer" Target="footer5.xml"/><Relationship Id="rId42" Type="http://schemas.openxmlformats.org/officeDocument/2006/relationships/hyperlink" Target="https://educationendowmentfoundation.org.uk/education-evidence/guidance-reports/send" TargetMode="External"/><Relationship Id="rId63" Type="http://schemas.openxmlformats.org/officeDocument/2006/relationships/image" Target="media/image5.png"/><Relationship Id="rId84" Type="http://schemas.openxmlformats.org/officeDocument/2006/relationships/hyperlink" Target="https://www.online-stopwatch.com/classroom-timers/" TargetMode="External"/><Relationship Id="rId138" Type="http://schemas.openxmlformats.org/officeDocument/2006/relationships/image" Target="media/image110.emf"/><Relationship Id="rId159" Type="http://schemas.openxmlformats.org/officeDocument/2006/relationships/hyperlink" Target="https://www.acesonlinelearning.com/" TargetMode="External"/><Relationship Id="rId170" Type="http://schemas.openxmlformats.org/officeDocument/2006/relationships/hyperlink" Target="https://www.futurelearn.com/courses/developing-vocabulary" TargetMode="External"/><Relationship Id="rId191" Type="http://schemas.openxmlformats.org/officeDocument/2006/relationships/hyperlink" Target="https://education.microsoft.com/en-us/course/a41ac17d/overview" TargetMode="External"/><Relationship Id="rId205" Type="http://schemas.openxmlformats.org/officeDocument/2006/relationships/hyperlink" Target="mailto:jaustinguest@burtonendschool.co.uk" TargetMode="External"/><Relationship Id="rId226" Type="http://schemas.openxmlformats.org/officeDocument/2006/relationships/hyperlink" Target="mailto:rchohan-jones@sphschool.org" TargetMode="External"/><Relationship Id="rId247" Type="http://schemas.openxmlformats.org/officeDocument/2006/relationships/glossaryDocument" Target="glossary/document.xml"/><Relationship Id="rId107" Type="http://schemas.openxmlformats.org/officeDocument/2006/relationships/hyperlink" Target="https://www.youtube.com/watch?v=mGa3xTAAyLQ" TargetMode="External"/><Relationship Id="rId11" Type="http://schemas.openxmlformats.org/officeDocument/2006/relationships/header" Target="header1.xml"/><Relationship Id="rId32" Type="http://schemas.openxmlformats.org/officeDocument/2006/relationships/hyperlink" Target="https://speechandlanguage.org.uk/talking-point/parents/resource-library-for-families/" TargetMode="External"/><Relationship Id="rId53" Type="http://schemas.openxmlformats.org/officeDocument/2006/relationships/hyperlink" Target="https://www.drawingtheidealself.co.uk/" TargetMode="External"/><Relationship Id="rId74" Type="http://schemas.openxmlformats.org/officeDocument/2006/relationships/hyperlink" Target="https://www.routledge.com/Word-Aware-Teaching-vocabulary-across-the-day-across-the-curriculum/Parsons-Branagan/p/book/9780863889554" TargetMode="External"/><Relationship Id="rId128" Type="http://schemas.openxmlformats.org/officeDocument/2006/relationships/hyperlink" Target="mailto:Gail.southgate@suffolk.gov.uk" TargetMode="External"/><Relationship Id="rId149" Type="http://schemas.openxmlformats.org/officeDocument/2006/relationships/hyperlink" Target="https://youtu.be/yHmw_8zp06A" TargetMode="External"/><Relationship Id="rId5" Type="http://schemas.openxmlformats.org/officeDocument/2006/relationships/webSettings" Target="webSettings.xml"/><Relationship Id="rId95" Type="http://schemas.openxmlformats.org/officeDocument/2006/relationships/hyperlink" Target="https://cerebra.org.uk/download/anxiety-guide-a-guide-for-parents/" TargetMode="External"/><Relationship Id="rId160" Type="http://schemas.openxmlformats.org/officeDocument/2006/relationships/hyperlink" Target="https://www.futurelearn.com/courses/emotional-intelligence-at-work" TargetMode="External"/><Relationship Id="rId181" Type="http://schemas.openxmlformats.org/officeDocument/2006/relationships/hyperlink" Target="https://www.futurelearn.com/courses/planning-for-learning" TargetMode="External"/><Relationship Id="rId216" Type="http://schemas.openxmlformats.org/officeDocument/2006/relationships/hyperlink" Target="mailto:claire.miller@steepleprimary.co.uk" TargetMode="External"/><Relationship Id="rId237" Type="http://schemas.openxmlformats.org/officeDocument/2006/relationships/hyperlink" Target="mailto:tobeirne@tgschool.net" TargetMode="External"/><Relationship Id="rId22" Type="http://schemas.openxmlformats.org/officeDocument/2006/relationships/image" Target="media/image3.png"/><Relationship Id="rId43" Type="http://schemas.openxmlformats.org/officeDocument/2006/relationships/hyperlink" Target="https://search3.openobjects.com/mediamanager/suffolk/enterprise/files/graduated_response_a4_oct21.pdf" TargetMode="External"/><Relationship Id="rId64" Type="http://schemas.openxmlformats.org/officeDocument/2006/relationships/image" Target="media/image6.jpeg"/><Relationship Id="rId118" Type="http://schemas.openxmlformats.org/officeDocument/2006/relationships/hyperlink" Target="https://www.wsh.nhs.uk/Services-A-Z/Childrens-services/Childrens-community-services/Paediatric-speech-and-language-therapy/Paediatric-speech-and-language-therapy.aspx" TargetMode="External"/><Relationship Id="rId139" Type="http://schemas.openxmlformats.org/officeDocument/2006/relationships/hyperlink" Target="https://www.beyondautism.org.uk/about-autism/education/ehcps/" TargetMode="External"/><Relationship Id="rId85" Type="http://schemas.openxmlformats.org/officeDocument/2006/relationships/hyperlink" Target="https://www.earlyyearscareers.com/eyc/learning-and-development/finger-gym-funky-fingers/" TargetMode="External"/><Relationship Id="rId150" Type="http://schemas.openxmlformats.org/officeDocument/2006/relationships/hyperlink" Target="https://www.burtonendschool.co.uk/files/resources/welcome-to-explorers-ppoint-video-video-1-.mp4" TargetMode="External"/><Relationship Id="rId171" Type="http://schemas.openxmlformats.org/officeDocument/2006/relationships/hyperlink" Target="https://www.topsypage.com/blog/2019/8/2/communication-trust-course?rq=Communication" TargetMode="External"/><Relationship Id="rId192" Type="http://schemas.openxmlformats.org/officeDocument/2006/relationships/hyperlink" Target="http://www.essexlocaloffer.org.uk/?page_id=20494&amp;preview=true" TargetMode="External"/><Relationship Id="rId206" Type="http://schemas.openxmlformats.org/officeDocument/2006/relationships/hyperlink" Target="mailto:j.feeney@clementsprimary.co.uk" TargetMode="External"/><Relationship Id="rId227" Type="http://schemas.openxmlformats.org/officeDocument/2006/relationships/hyperlink" Target="mailto:pparker@sphschool.org" TargetMode="External"/><Relationship Id="rId248" Type="http://schemas.openxmlformats.org/officeDocument/2006/relationships/theme" Target="theme/theme1.xml"/><Relationship Id="rId12" Type="http://schemas.openxmlformats.org/officeDocument/2006/relationships/header" Target="header2.xml"/><Relationship Id="rId33" Type="http://schemas.openxmlformats.org/officeDocument/2006/relationships/hyperlink" Target="https://www.autism.org.uk/advice-and-guidance/topics/communication/communication-tools/social-stories-and-comic-strip-coversations" TargetMode="External"/><Relationship Id="rId108" Type="http://schemas.openxmlformats.org/officeDocument/2006/relationships/hyperlink" Target="https://www.youtube.com/watch?v=a3h4PtwKoaw" TargetMode="External"/><Relationship Id="rId129" Type="http://schemas.openxmlformats.org/officeDocument/2006/relationships/hyperlink" Target="mailto:rebecca.moran@suffolk.gov.uk" TargetMode="External"/><Relationship Id="rId54" Type="http://schemas.openxmlformats.org/officeDocument/2006/relationships/hyperlink" Target="https://www.gl-assessment.co.uk/assessments/products/measures-of-children-s-mental-health-and-psychological-wellbeing/" TargetMode="External"/><Relationship Id="rId75" Type="http://schemas.openxmlformats.org/officeDocument/2006/relationships/hyperlink" Target="https://www.elklan.co.uk/11-16s/colourful-semantics" TargetMode="External"/><Relationship Id="rId96" Type="http://schemas.openxmlformats.org/officeDocument/2006/relationships/hyperlink" Target="https://thenounproject.com/" TargetMode="External"/><Relationship Id="rId140" Type="http://schemas.openxmlformats.org/officeDocument/2006/relationships/hyperlink" Target="https://www.beyondautism.org.uk/about-autism/education/ehcps/" TargetMode="External"/><Relationship Id="rId161" Type="http://schemas.openxmlformats.org/officeDocument/2006/relationships/hyperlink" Target="https://www.virtual-college.co.uk/courses/safeguarding/understanding-young-minds" TargetMode="External"/><Relationship Id="rId182" Type="http://schemas.openxmlformats.org/officeDocument/2006/relationships/hyperlink" Target="https://www.futurelearn.com/courses/inclusive-education" TargetMode="External"/><Relationship Id="rId217" Type="http://schemas.openxmlformats.org/officeDocument/2006/relationships/hyperlink" Target="mailto:dsmith@tollgateprimary.org" TargetMode="External"/><Relationship Id="rId6" Type="http://schemas.openxmlformats.org/officeDocument/2006/relationships/footnotes" Target="footnotes.xml"/><Relationship Id="rId238" Type="http://schemas.openxmlformats.org/officeDocument/2006/relationships/hyperlink" Target="mailto:Cbussey@brecklandschool.co.uk" TargetMode="External"/><Relationship Id="rId23" Type="http://schemas.openxmlformats.org/officeDocument/2006/relationships/hyperlink" Target="https://www.youtube.com/watch?v=OPkSVBhWKRA" TargetMode="External"/><Relationship Id="rId119" Type="http://schemas.openxmlformats.org/officeDocument/2006/relationships/hyperlink" Target="https://infolink.suffolk.gov.uk/kb5/suffolk/infolink/service.page?id=XC-HsIMxH_s" TargetMode="External"/><Relationship Id="rId44" Type="http://schemas.openxmlformats.org/officeDocument/2006/relationships/hyperlink" Target="https://outlook.office365.com/owa/calendar/EducationInclusionSupport@suffolknet.onmicrosoft.com/bookings/" TargetMode="External"/><Relationship Id="rId65" Type="http://schemas.openxmlformats.org/officeDocument/2006/relationships/footer" Target="footer15.xml"/><Relationship Id="rId86" Type="http://schemas.openxmlformats.org/officeDocument/2006/relationships/hyperlink" Target="https://www.typingclub.com/" TargetMode="External"/><Relationship Id="rId130" Type="http://schemas.openxmlformats.org/officeDocument/2006/relationships/hyperlink" Target="mailto:Rhian.Hayward-Bradley@suffolk.gov.uk" TargetMode="External"/><Relationship Id="rId151" Type="http://schemas.openxmlformats.org/officeDocument/2006/relationships/hyperlink" Target="https://educationendowmentfoundation.org.uk/about/contact/eef-news-alerts/eef-email-series/?utm_source=site&amp;utm_medium=search&amp;utm_campaign=site_search&amp;search_term=email%20series" TargetMode="External"/><Relationship Id="rId172" Type="http://schemas.openxmlformats.org/officeDocument/2006/relationships/hyperlink" Target="https://www.futurelearn.com/courses/understanding-language" TargetMode="External"/><Relationship Id="rId193" Type="http://schemas.openxmlformats.org/officeDocument/2006/relationships/hyperlink" Target="mailto:SENDOperations.Mid@essex.gov.uk" TargetMode="External"/><Relationship Id="rId207" Type="http://schemas.openxmlformats.org/officeDocument/2006/relationships/hyperlink" Target="mailto:lkidd@glemsfordprimaryacademy.co.uk" TargetMode="External"/><Relationship Id="rId228" Type="http://schemas.openxmlformats.org/officeDocument/2006/relationships/hyperlink" Target="mailto:jbeaton@castlemanor.org.uk" TargetMode="External"/><Relationship Id="rId13" Type="http://schemas.openxmlformats.org/officeDocument/2006/relationships/footer" Target="footer1.xml"/><Relationship Id="rId109" Type="http://schemas.openxmlformats.org/officeDocument/2006/relationships/hyperlink" Target="https://www.lpft.nhs.uk/young-people/lincolnshire/professionals/how-can-i-help" TargetMode="External"/><Relationship Id="rId34" Type="http://schemas.openxmlformats.org/officeDocument/2006/relationships/hyperlink" Target="https://www.autism.org.uk/advice-and-guidance/topics/communication/communication-tools/visual-supports" TargetMode="External"/><Relationship Id="rId55" Type="http://schemas.openxmlformats.org/officeDocument/2006/relationships/hyperlink" Target="https://www.gl-assessment.co.uk/assessments/pass/" TargetMode="External"/><Relationship Id="rId76" Type="http://schemas.openxmlformats.org/officeDocument/2006/relationships/hyperlink" Target="https://www.blacksheeppress.co.uk/product/inferencing-skillsr-mr-goodguess/" TargetMode="External"/><Relationship Id="rId97" Type="http://schemas.openxmlformats.org/officeDocument/2006/relationships/hyperlink" Target="https://www.bps.org.uk/sites/www.bps.org.uk/files/Member%20Networks/Divisions/DECP/DECP%20Nonpharmacological%20interventions%20MAY%202022.pdf" TargetMode="External"/><Relationship Id="rId120" Type="http://schemas.openxmlformats.org/officeDocument/2006/relationships/image" Target="media/image9.png"/><Relationship Id="rId141" Type="http://schemas.openxmlformats.org/officeDocument/2006/relationships/hyperlink" Target="https://www.structural-learning.com/post/cpd-for-teachers-time-for-a-rethink" TargetMode="External"/><Relationship Id="rId7" Type="http://schemas.openxmlformats.org/officeDocument/2006/relationships/endnotes" Target="endnotes.xml"/><Relationship Id="rId162" Type="http://schemas.openxmlformats.org/officeDocument/2006/relationships/hyperlink" Target="https://www.futurelearn.com/courses/depression-young-people" TargetMode="External"/><Relationship Id="rId183" Type="http://schemas.openxmlformats.org/officeDocument/2006/relationships/hyperlink" Target="https://www.open.edu/openlearn/education/educational-technology-and-practice/educational-practice/evaluating-school-classroom-discussion/content-section-0?active-tab=description-tab" TargetMode="External"/><Relationship Id="rId218" Type="http://schemas.openxmlformats.org/officeDocument/2006/relationships/hyperlink" Target="mailto:jroberds@wellshallprimary.co.uk" TargetMode="External"/><Relationship Id="rId239" Type="http://schemas.openxmlformats.org/officeDocument/2006/relationships/hyperlink" Target="mailto:spullen@burtonendschool.co.uk" TargetMode="External"/><Relationship Id="rId24" Type="http://schemas.openxmlformats.org/officeDocument/2006/relationships/hyperlink" Target="https://www.youthsporttrust.org/resources/inclusion/inclusion-2024-resources" TargetMode="External"/><Relationship Id="rId45" Type="http://schemas.openxmlformats.org/officeDocument/2006/relationships/hyperlink" Target="https://search3.openobjects.com/mediamanager/suffolk/enterprise/files/inclusion_services_brochure.pdf" TargetMode="External"/><Relationship Id="rId66" Type="http://schemas.openxmlformats.org/officeDocument/2006/relationships/image" Target="media/image7.jpeg"/><Relationship Id="rId87" Type="http://schemas.openxmlformats.org/officeDocument/2006/relationships/hyperlink" Target="https://www.giftcourses.co.uk/" TargetMode="External"/><Relationship Id="rId110" Type="http://schemas.openxmlformats.org/officeDocument/2006/relationships/hyperlink" Target="https://westsussex.local-offer.org/information_pages/473-introduction" TargetMode="External"/><Relationship Id="rId131" Type="http://schemas.openxmlformats.org/officeDocument/2006/relationships/hyperlink" Target="http://www.suffolkcommunityhealthcare.com/OurServices.aspx" TargetMode="External"/><Relationship Id="rId152" Type="http://schemas.openxmlformats.org/officeDocument/2006/relationships/hyperlink" Target="https://nasen.org.uk/" TargetMode="External"/><Relationship Id="rId173" Type="http://schemas.openxmlformats.org/officeDocument/2006/relationships/hyperlink" Target="https://www.open.edu/openlearn/languages/understanding-language-and-learning/content-section-0?active-tab=description-tab" TargetMode="External"/><Relationship Id="rId194" Type="http://schemas.openxmlformats.org/officeDocument/2006/relationships/hyperlink" Target="mailto:SENDOperations.NE@essex.gov.uk" TargetMode="External"/><Relationship Id="rId208" Type="http://schemas.openxmlformats.org/officeDocument/2006/relationships/hyperlink" Target="mailto:abanks@dittonlodgeprimary.co.uk" TargetMode="External"/><Relationship Id="rId229" Type="http://schemas.openxmlformats.org/officeDocument/2006/relationships/hyperlink" Target="mailto:pgardiner@castlemanor.org.uk" TargetMode="External"/><Relationship Id="rId240" Type="http://schemas.openxmlformats.org/officeDocument/2006/relationships/hyperlink" Target="mailto:bjones@castlemanor.org.uk" TargetMode="External"/><Relationship Id="rId14" Type="http://schemas.openxmlformats.org/officeDocument/2006/relationships/footer" Target="footer2.xml"/><Relationship Id="rId35" Type="http://schemas.openxmlformats.org/officeDocument/2006/relationships/header" Target="header6.xml"/><Relationship Id="rId56" Type="http://schemas.openxmlformats.org/officeDocument/2006/relationships/hyperlink" Target="https://emotionallyhealthyschools.org/?s=self+image+profile" TargetMode="External"/><Relationship Id="rId77" Type="http://schemas.openxmlformats.org/officeDocument/2006/relationships/hyperlink" Target="http://www.learningmaterials.co.uk/Literacy/New-Reading-and-Thinking" TargetMode="External"/><Relationship Id="rId100" Type="http://schemas.openxmlformats.org/officeDocument/2006/relationships/hyperlink" Target="https://educationendowmentfoundation.org.uk/education-evidence/guidance-reports" TargetMode="External"/><Relationship Id="rId8" Type="http://schemas.openxmlformats.org/officeDocument/2006/relationships/image" Target="media/image1.jpeg"/><Relationship Id="rId98" Type="http://schemas.openxmlformats.org/officeDocument/2006/relationships/hyperlink" Target="https://asltip.com/" TargetMode="External"/><Relationship Id="rId121" Type="http://schemas.openxmlformats.org/officeDocument/2006/relationships/hyperlink" Target="https://infolink.suffolk.gov.uk/kb5/suffolk/infolink/advice.page?id=fjFU1zatqVM" TargetMode="External"/><Relationship Id="rId142" Type="http://schemas.openxmlformats.org/officeDocument/2006/relationships/hyperlink" Target="https://www.structural-learning.com/cpd" TargetMode="External"/><Relationship Id="rId163" Type="http://schemas.openxmlformats.org/officeDocument/2006/relationships/hyperlink" Target="https://www.british-sign.co.uk/learn-online-british-sign-language-course/" TargetMode="External"/><Relationship Id="rId184" Type="http://schemas.openxmlformats.org/officeDocument/2006/relationships/hyperlink" Target="https://www.tes.com/mycourses/courses/making-best-use-of-teaching-assistants-copy-872" TargetMode="External"/><Relationship Id="rId219" Type="http://schemas.openxmlformats.org/officeDocument/2006/relationships/hyperlink" Target="mailto:a.jones@westfieldprimaryacademy.co.uk" TargetMode="External"/><Relationship Id="rId230" Type="http://schemas.openxmlformats.org/officeDocument/2006/relationships/hyperlink" Target="mailto:mbenson@countyhigh.org" TargetMode="External"/><Relationship Id="rId25" Type="http://schemas.openxmlformats.org/officeDocument/2006/relationships/header" Target="header3.xml"/><Relationship Id="rId46" Type="http://schemas.openxmlformats.org/officeDocument/2006/relationships/header" Target="header9.xml"/><Relationship Id="rId67" Type="http://schemas.openxmlformats.org/officeDocument/2006/relationships/hyperlink" Target="http://www.inclusive.co.uk/boardmaker-plus-v6-p2128" TargetMode="External"/><Relationship Id="rId88" Type="http://schemas.openxmlformats.org/officeDocument/2006/relationships/hyperlink" Target="https://www.learnus.co.uk/" TargetMode="External"/><Relationship Id="rId111" Type="http://schemas.openxmlformats.org/officeDocument/2006/relationships/hyperlink" Target="https://mentallyhealthyschools.org.uk/resources/separation-anxiety-tips-for-parents/" TargetMode="External"/><Relationship Id="rId132" Type="http://schemas.openxmlformats.org/officeDocument/2006/relationships/image" Target="media/image10.jpeg"/><Relationship Id="rId153" Type="http://schemas.openxmlformats.org/officeDocument/2006/relationships/hyperlink" Target="https://www.wholeschoolsend.org.uk/send-development-pathways-school-workforce" TargetMode="External"/><Relationship Id="rId174" Type="http://schemas.openxmlformats.org/officeDocument/2006/relationships/hyperlink" Target="https://www.open.edu/openlearn/education-development/education/involving-the-family-supporting-pupils-literacy-learning/content-section-0?active-tab=description-tab" TargetMode="External"/><Relationship Id="rId195" Type="http://schemas.openxmlformats.org/officeDocument/2006/relationships/hyperlink" Target="mailto:EHCRequestSouth@essex.gov.uk" TargetMode="External"/><Relationship Id="rId209" Type="http://schemas.openxmlformats.org/officeDocument/2006/relationships/hyperlink" Target="mailto:sdonnelly@glemsfordprimaryacademy.co.uk" TargetMode="External"/><Relationship Id="rId220" Type="http://schemas.openxmlformats.org/officeDocument/2006/relationships/hyperlink" Target="mailto:senco@westrow-academy.org" TargetMode="External"/><Relationship Id="rId241" Type="http://schemas.openxmlformats.org/officeDocument/2006/relationships/hyperlink" Target="mailto:a.hughes@clementsprimary.co.uk" TargetMode="External"/><Relationship Id="rId15" Type="http://schemas.openxmlformats.org/officeDocument/2006/relationships/footer" Target="footer3.xml"/><Relationship Id="rId36" Type="http://schemas.openxmlformats.org/officeDocument/2006/relationships/header" Target="header7.xml"/><Relationship Id="rId57" Type="http://schemas.openxmlformats.org/officeDocument/2006/relationships/hyperlink" Target="https://new.boxallprofile.org/" TargetMode="External"/><Relationship Id="rId10" Type="http://schemas.openxmlformats.org/officeDocument/2006/relationships/hyperlink" Target="https://www.legislation.gov.uk/uksi/2014/1530/contents/made" TargetMode="External"/><Relationship Id="rId31" Type="http://schemas.openxmlformats.org/officeDocument/2006/relationships/hyperlink" Target="https://www.wholeschoolsend.org.uk/page/communication-and-interaction" TargetMode="External"/><Relationship Id="rId52" Type="http://schemas.openxmlformats.org/officeDocument/2006/relationships/hyperlink" Target="https://www.jr-press.co.uk/childrens-views-speech-language-communication-needs.html" TargetMode="External"/><Relationship Id="rId73" Type="http://schemas.openxmlformats.org/officeDocument/2006/relationships/hyperlink" Target="https://www.routledge.com/Basic-Verbs-Colorcards-2nd-Edition/peechmark/p/book/9781909301948" TargetMode="External"/><Relationship Id="rId78" Type="http://schemas.openxmlformats.org/officeDocument/2006/relationships/hyperlink" Target="http://alexkelly.biz/product-category/talkabout-books/" TargetMode="External"/><Relationship Id="rId94" Type="http://schemas.openxmlformats.org/officeDocument/2006/relationships/hyperlink" Target="https://www.motional.io/" TargetMode="External"/><Relationship Id="rId99" Type="http://schemas.openxmlformats.org/officeDocument/2006/relationships/hyperlink" Target="https://infolink.suffolk.gov.uk/kb5/suffolk/infolink/advice.page?id=Fd-ONIQX11M" TargetMode="External"/><Relationship Id="rId101" Type="http://schemas.openxmlformats.org/officeDocument/2006/relationships/hyperlink" Target="https://educationendowmentfoundation.org.uk/education-evidence/guidance-reports/supporting-parents" TargetMode="External"/><Relationship Id="rId122" Type="http://schemas.openxmlformats.org/officeDocument/2006/relationships/hyperlink" Target="https://infolink.suffolk.gov.uk/kb5/suffolk/infolink/service.page?id=FBn2OXIJIFE&amp;localofferchannelnew=0" TargetMode="External"/><Relationship Id="rId143" Type="http://schemas.openxmlformats.org/officeDocument/2006/relationships/footer" Target="footer16.xml"/><Relationship Id="rId148" Type="http://schemas.openxmlformats.org/officeDocument/2006/relationships/image" Target="media/image15.png"/><Relationship Id="rId164" Type="http://schemas.openxmlformats.org/officeDocument/2006/relationships/hyperlink" Target="https://www.disabilitymatters.org.uk/Catalogue/TileView" TargetMode="External"/><Relationship Id="rId169" Type="http://schemas.openxmlformats.org/officeDocument/2006/relationships/hyperlink" Target="https://nasen.org.uk/training-and-cpd/online-learning/learning.html" TargetMode="External"/><Relationship Id="rId185" Type="http://schemas.openxmlformats.org/officeDocument/2006/relationships/hyperlink" Target="https://www.tes.com/institute/embedding-employability-skills-CPD" TargetMode="External"/><Relationship Id="rId4" Type="http://schemas.openxmlformats.org/officeDocument/2006/relationships/settings" Target="settings.xml"/><Relationship Id="rId9" Type="http://schemas.openxmlformats.org/officeDocument/2006/relationships/hyperlink" Target="https://www.legislation.gov.uk/ukpga/2010/15/contents" TargetMode="External"/><Relationship Id="rId180" Type="http://schemas.openxmlformats.org/officeDocument/2006/relationships/hyperlink" Target="https://www.open.edu/openlearn/education-development/education-careers/teaching-good-behaviour/content-section-0?active-tab=description-tab" TargetMode="External"/><Relationship Id="rId210" Type="http://schemas.openxmlformats.org/officeDocument/2006/relationships/hyperlink" Target="mailto:ashicluna@houldsworthvalleyacademy.co.uk" TargetMode="External"/><Relationship Id="rId215" Type="http://schemas.openxmlformats.org/officeDocument/2006/relationships/hyperlink" Target="mailto:senco@robertkett.net" TargetMode="External"/><Relationship Id="rId236" Type="http://schemas.openxmlformats.org/officeDocument/2006/relationships/hyperlink" Target="mailto:cbergin@sybilandrewsacademy.co.uk" TargetMode="External"/><Relationship Id="rId26" Type="http://schemas.openxmlformats.org/officeDocument/2006/relationships/header" Target="header4.xml"/><Relationship Id="rId231" Type="http://schemas.openxmlformats.org/officeDocument/2006/relationships/hyperlink" Target="mailto:sparry@fxs.org.uk" TargetMode="External"/><Relationship Id="rId47" Type="http://schemas.openxmlformats.org/officeDocument/2006/relationships/header" Target="header10.xml"/><Relationship Id="rId68" Type="http://schemas.openxmlformats.org/officeDocument/2006/relationships/hyperlink" Target="https://www.winslowresources.com/talking-tin-red-40-seconds-recording.html" TargetMode="External"/><Relationship Id="rId89" Type="http://schemas.openxmlformats.org/officeDocument/2006/relationships/hyperlink" Target="https://padlet.com/asamways/mental-health-matters-translating-evidence-in-to-practice-in-pem5o49rjwlfure5" TargetMode="External"/><Relationship Id="rId112" Type="http://schemas.openxmlformats.org/officeDocument/2006/relationships/hyperlink" Target="https://www.family-action.org.uk/content/uploads/2020/07/Toolkit-for-Regulation.pdf" TargetMode="External"/><Relationship Id="rId133" Type="http://schemas.openxmlformats.org/officeDocument/2006/relationships/hyperlink" Target="https://www.suffolk.gov.uk/children-families-and-learning/pts/accessing-our-service/" TargetMode="External"/><Relationship Id="rId154" Type="http://schemas.openxmlformats.org/officeDocument/2006/relationships/hyperlink" Target="https://www.futurelearn.com/courses/teaching-students-trauma" TargetMode="External"/><Relationship Id="rId175" Type="http://schemas.openxmlformats.org/officeDocument/2006/relationships/hyperlink" Target="https://www.open.edu/openlearn/education-development/teaching-mathematics/content-section-overview?active-tab=description-tab" TargetMode="External"/><Relationship Id="rId196" Type="http://schemas.openxmlformats.org/officeDocument/2006/relationships/hyperlink" Target="mailto:SENDOperations.West@essex.gov.uk" TargetMode="External"/><Relationship Id="rId200" Type="http://schemas.openxmlformats.org/officeDocument/2006/relationships/hyperlink" Target="https://www.cambslearntogether.co.uk/cambridgeshire-send-service-0-25" TargetMode="External"/><Relationship Id="rId16" Type="http://schemas.openxmlformats.org/officeDocument/2006/relationships/hyperlink" Target="https://www.gov.uk/government/publications/choosing-a-phonics-teaching-programme/list-of-phonics-teaching-programmes" TargetMode="External"/><Relationship Id="rId221" Type="http://schemas.openxmlformats.org/officeDocument/2006/relationships/hyperlink" Target="mailto:jbutler@wickhambrookschool.co.uk" TargetMode="External"/><Relationship Id="rId242" Type="http://schemas.openxmlformats.org/officeDocument/2006/relationships/hyperlink" Target="mailto:lcopping@woodhallprimary.co.uk" TargetMode="External"/><Relationship Id="rId37" Type="http://schemas.openxmlformats.org/officeDocument/2006/relationships/footer" Target="footer9.xml"/><Relationship Id="rId58" Type="http://schemas.openxmlformats.org/officeDocument/2006/relationships/hyperlink" Target="https://www.sdqinfo.org/py/sdqinfo/b3.py?language=Englishqz(UK)" TargetMode="External"/><Relationship Id="rId79" Type="http://schemas.openxmlformats.org/officeDocument/2006/relationships/hyperlink" Target="https://www.routledge.com/Emotions--Expressions-Colorcards/Boyce/p/book/9780863889271" TargetMode="External"/><Relationship Id="rId102" Type="http://schemas.openxmlformats.org/officeDocument/2006/relationships/hyperlink" Target="https://educationendowmentfoundation.org.uk/education-evidence/guidance-reports/behaviour" TargetMode="External"/><Relationship Id="rId123" Type="http://schemas.openxmlformats.org/officeDocument/2006/relationships/hyperlink" Target="https://infolink.suffolk.gov.uk/kb5/suffolk/infolink/advice.page?id=yOSsNEMTojo" TargetMode="External"/><Relationship Id="rId144" Type="http://schemas.openxmlformats.org/officeDocument/2006/relationships/footer" Target="footer17.xml"/><Relationship Id="rId90" Type="http://schemas.openxmlformats.org/officeDocument/2006/relationships/hyperlink" Target="https://sensory.semh.co.uk/" TargetMode="External"/><Relationship Id="rId165" Type="http://schemas.openxmlformats.org/officeDocument/2006/relationships/hyperlink" Target="https://www.open.edu/openlearn/education-development/education/understanding-dyslexia/content-section-0?active-tab=description-tab" TargetMode="External"/><Relationship Id="rId186" Type="http://schemas.openxmlformats.org/officeDocument/2006/relationships/hyperlink" Target="https://www.futurelearn.com/courses/transforming-education" TargetMode="External"/><Relationship Id="rId211" Type="http://schemas.openxmlformats.org/officeDocument/2006/relationships/hyperlink" Target="mailto:cmiller@kedingtonprimary.co.uk" TargetMode="External"/><Relationship Id="rId232" Type="http://schemas.openxmlformats.org/officeDocument/2006/relationships/hyperlink" Target="mailto:abigail.baker@newmarketacademy.co.uk" TargetMode="External"/><Relationship Id="rId27" Type="http://schemas.openxmlformats.org/officeDocument/2006/relationships/footer" Target="footer6.xml"/><Relationship Id="rId48" Type="http://schemas.openxmlformats.org/officeDocument/2006/relationships/footer" Target="footer12.xml"/><Relationship Id="rId69" Type="http://schemas.openxmlformats.org/officeDocument/2006/relationships/hyperlink" Target="http://www.inclusive.co.uk/ablenet-bigmack-p2039" TargetMode="External"/><Relationship Id="rId113" Type="http://schemas.openxmlformats.org/officeDocument/2006/relationships/hyperlink" Target="https://www.bing.com/videos/search?q=every+opportunity+youtube&amp;view=detail&amp;mid=B06FAB64C9CA6565D513B06FAB64C9CA6565D513&amp;FORM=VIRE" TargetMode="External"/><Relationship Id="rId134" Type="http://schemas.openxmlformats.org/officeDocument/2006/relationships/hyperlink" Target="https://infolink.suffolk.gov.uk/kb5/suffolk/infolink/advice.page?id=9-4-gMINCZ8" TargetMode="External"/><Relationship Id="rId80" Type="http://schemas.openxmlformats.org/officeDocument/2006/relationships/hyperlink" Target="https://www.blacksheeppress.co.uk/product/social-responses-basic-level/" TargetMode="External"/><Relationship Id="rId155" Type="http://schemas.openxmlformats.org/officeDocument/2006/relationships/hyperlink" Target="https://www.samh.org.uk/about-mental-health/elearning-for-teachers" TargetMode="External"/><Relationship Id="rId176" Type="http://schemas.openxmlformats.org/officeDocument/2006/relationships/hyperlink" Target="https://www.open.edu/openlearn/education-development/using-visualisation-maths-teaching/content-section-0?active-tab=description-tab" TargetMode="External"/><Relationship Id="rId197" Type="http://schemas.openxmlformats.org/officeDocument/2006/relationships/hyperlink" Target="http://www.essexlocaloffer.org.uk/new-send-teams-2020/" TargetMode="External"/><Relationship Id="rId201" Type="http://schemas.openxmlformats.org/officeDocument/2006/relationships/hyperlink" Target="https://familyserviceshub.havering.gov.uk/kb5/havering/directory/advice.page?id=RnBjvAuq4xc&amp;localofferchannel=0" TargetMode="External"/><Relationship Id="rId222" Type="http://schemas.openxmlformats.org/officeDocument/2006/relationships/hyperlink" Target="mailto:ebarneveld@woodhallprimary.co.uk" TargetMode="External"/><Relationship Id="rId243" Type="http://schemas.openxmlformats.org/officeDocument/2006/relationships/hyperlink" Target="mailto:pparker@houldsworthvalleyacademy.co.uk" TargetMode="External"/><Relationship Id="rId17" Type="http://schemas.openxmlformats.org/officeDocument/2006/relationships/hyperlink" Target="https://www.gov.uk/government/publications/choosing-a-phonics-teaching-programme/list-of-phonics-teaching-programmes" TargetMode="External"/><Relationship Id="rId38" Type="http://schemas.openxmlformats.org/officeDocument/2006/relationships/footer" Target="footer10.xml"/><Relationship Id="rId59" Type="http://schemas.openxmlformats.org/officeDocument/2006/relationships/hyperlink" Target="https://educationendowmentfoundation.org.uk/education-evidence/guidance-reports/send" TargetMode="External"/><Relationship Id="rId103" Type="http://schemas.openxmlformats.org/officeDocument/2006/relationships/hyperlink" Target="https://educationendowmentfoundation.org.uk/education-evidence/guidance-reports/teaching-assistants" TargetMode="External"/><Relationship Id="rId124" Type="http://schemas.openxmlformats.org/officeDocument/2006/relationships/hyperlink" Target="mailto:nicola.wilde@suffolk.gov.uk" TargetMode="External"/><Relationship Id="rId70" Type="http://schemas.openxmlformats.org/officeDocument/2006/relationships/hyperlink" Target="https://www.blacksheeppress.co.uk/product/visual-cue-cards/" TargetMode="External"/><Relationship Id="rId91" Type="http://schemas.openxmlformats.org/officeDocument/2006/relationships/hyperlink" Target="https://semh.co.uk/types-semh-intervention/" TargetMode="External"/><Relationship Id="rId145" Type="http://schemas.openxmlformats.org/officeDocument/2006/relationships/image" Target="media/image12.png"/><Relationship Id="rId166" Type="http://schemas.openxmlformats.org/officeDocument/2006/relationships/hyperlink" Target="https://www.open.edu/openlearn/science-maths-technology/understanding-autism/content-section-overview?active-tab=description-tab" TargetMode="External"/><Relationship Id="rId187" Type="http://schemas.openxmlformats.org/officeDocument/2006/relationships/hyperlink" Target="https://www.open.edu/openlearn/education-development/learning/teaching-and-learning-tricky-topics/content-section-overview?active-tab=description-tab" TargetMode="External"/><Relationship Id="rId1" Type="http://schemas.openxmlformats.org/officeDocument/2006/relationships/customXml" Target="../customXml/item1.xml"/><Relationship Id="rId212" Type="http://schemas.openxmlformats.org/officeDocument/2006/relationships/hyperlink" Target="mailto:ksuddell@langer.org.uk" TargetMode="External"/><Relationship Id="rId233" Type="http://schemas.openxmlformats.org/officeDocument/2006/relationships/hyperlink" Target="mailto:veldred@samuelward.co.uk" TargetMode="External"/><Relationship Id="rId28" Type="http://schemas.openxmlformats.org/officeDocument/2006/relationships/footer" Target="footer7.xml"/><Relationship Id="rId49" Type="http://schemas.openxmlformats.org/officeDocument/2006/relationships/footer" Target="footer13.xml"/><Relationship Id="rId114" Type="http://schemas.openxmlformats.org/officeDocument/2006/relationships/hyperlink" Target="https://www.bing.com/videos/search?q=the+invisible+string+video&amp;view=detail&amp;mid=5D2B5086880CBCF24B125D2B5086880CBCF24B12&amp;FORM=VIRE" TargetMode="External"/><Relationship Id="rId60" Type="http://schemas.openxmlformats.org/officeDocument/2006/relationships/hyperlink" Target="https://educationendowmentfoundation.org.uk/education-evidence/guidance-reports/primary-sel" TargetMode="External"/><Relationship Id="rId81" Type="http://schemas.openxmlformats.org/officeDocument/2006/relationships/hyperlink" Target="https://www.blacksheeppress.co.uk/product/recognising-emotions-ks12/" TargetMode="External"/><Relationship Id="rId135" Type="http://schemas.openxmlformats.org/officeDocument/2006/relationships/hyperlink" Target="mailto:psychology&amp;therapeuticservices@suffolk.gov.uk" TargetMode="External"/><Relationship Id="rId156" Type="http://schemas.openxmlformats.org/officeDocument/2006/relationships/hyperlink" Target="https://www.open.edu/openlearn/health-sports-psychology/making-sense-mental-health-problems/content-section-0?active-tab=description-tab" TargetMode="External"/><Relationship Id="rId177" Type="http://schemas.openxmlformats.org/officeDocument/2006/relationships/hyperlink" Target="https://www.futurelearn.com/courses/maths-subject-knowledge-number" TargetMode="External"/><Relationship Id="rId198" Type="http://schemas.openxmlformats.org/officeDocument/2006/relationships/hyperlink" Target="http://www.essexlocaloffer.org.uk/file/parents-slide-pack-new-send-teams-2020-transcript/" TargetMode="External"/><Relationship Id="rId202" Type="http://schemas.openxmlformats.org/officeDocument/2006/relationships/hyperlink" Target="https://www.gov.uk/government/publications/independent-special-schools-and-colleges" TargetMode="External"/><Relationship Id="rId223" Type="http://schemas.openxmlformats.org/officeDocument/2006/relationships/hyperlink" Target="mailto:msouth@churchillschool.co.uk" TargetMode="External"/><Relationship Id="rId244" Type="http://schemas.openxmlformats.org/officeDocument/2006/relationships/footer" Target="footer18.xml"/><Relationship Id="rId18" Type="http://schemas.openxmlformats.org/officeDocument/2006/relationships/image" Target="media/image2.png"/><Relationship Id="rId39" Type="http://schemas.openxmlformats.org/officeDocument/2006/relationships/header" Target="header8.xml"/><Relationship Id="rId50" Type="http://schemas.openxmlformats.org/officeDocument/2006/relationships/header" Target="header11.xml"/><Relationship Id="rId104" Type="http://schemas.openxmlformats.org/officeDocument/2006/relationships/hyperlink" Target="https://educationendowmentfoundation.org.uk/news/eef-blog-five-a-day-to-improve-send-outcomes" TargetMode="External"/><Relationship Id="rId125" Type="http://schemas.openxmlformats.org/officeDocument/2006/relationships/hyperlink" Target="mailto:sandra.sidoli@suffolk.gov.uk" TargetMode="External"/><Relationship Id="rId146" Type="http://schemas.openxmlformats.org/officeDocument/2006/relationships/image" Target="media/image13.png"/><Relationship Id="rId167" Type="http://schemas.openxmlformats.org/officeDocument/2006/relationships/hyperlink" Target="https://education.microsoft.com/en-us/course/30a7b5e8/overview" TargetMode="External"/><Relationship Id="rId188" Type="http://schemas.openxmlformats.org/officeDocument/2006/relationships/hyperlink" Target="https://www.futurelearn.com/courses/education-for-all" TargetMode="External"/><Relationship Id="rId71" Type="http://schemas.openxmlformats.org/officeDocument/2006/relationships/hyperlink" Target="https://www.routledge.com/Everyday-Objects-Colorcards-2nd-Edition/peechmark/p/book/9781909301955" TargetMode="External"/><Relationship Id="rId92" Type="http://schemas.openxmlformats.org/officeDocument/2006/relationships/hyperlink" Target="https://semh.co.uk/" TargetMode="External"/><Relationship Id="rId213" Type="http://schemas.openxmlformats.org/officeDocument/2006/relationships/hyperlink" Target="mailto:ebursey@laureateacademy.co.uk" TargetMode="External"/><Relationship Id="rId234" Type="http://schemas.openxmlformats.org/officeDocument/2006/relationships/hyperlink" Target="mailto:msaid@steds.org.uk" TargetMode="External"/><Relationship Id="rId2" Type="http://schemas.openxmlformats.org/officeDocument/2006/relationships/numbering" Target="numbering.xml"/><Relationship Id="rId29" Type="http://schemas.openxmlformats.org/officeDocument/2006/relationships/header" Target="header5.xml"/><Relationship Id="rId40" Type="http://schemas.openxmlformats.org/officeDocument/2006/relationships/footer" Target="footer11.xml"/><Relationship Id="rId115" Type="http://schemas.openxmlformats.org/officeDocument/2006/relationships/hyperlink" Target="https://www.gov.uk/government/publications/keeping-children-safe-in-education--2" TargetMode="External"/><Relationship Id="rId136" Type="http://schemas.openxmlformats.org/officeDocument/2006/relationships/hyperlink" Target="mailto:claire.darwin@suffolk.gov.uk" TargetMode="External"/><Relationship Id="rId157" Type="http://schemas.openxmlformats.org/officeDocument/2006/relationships/hyperlink" Target="https://paceuk.info/training/keep-them-safe/" TargetMode="External"/><Relationship Id="rId178" Type="http://schemas.openxmlformats.org/officeDocument/2006/relationships/hyperlink" Target="https://www.futurelearn.com/courses/maths-subject-knowledge-fractions-decimals-and-percentages" TargetMode="External"/><Relationship Id="rId61" Type="http://schemas.openxmlformats.org/officeDocument/2006/relationships/image" Target="media/image4.emf"/><Relationship Id="rId82" Type="http://schemas.openxmlformats.org/officeDocument/2006/relationships/hyperlink" Target="https://www.fledglings.org.uk/" TargetMode="External"/><Relationship Id="rId199" Type="http://schemas.openxmlformats.org/officeDocument/2006/relationships/hyperlink" Target="https://schools.essex.gov.uk/pupils/SEND/Pages/default.aspx" TargetMode="External"/><Relationship Id="rId203" Type="http://schemas.openxmlformats.org/officeDocument/2006/relationships/hyperlink" Target="https://infolink.suffolk.gov.uk/kb5/suffolk/infolink/advice.page?id=5XcR7C-LNUs" TargetMode="External"/><Relationship Id="rId19" Type="http://schemas.openxmlformats.org/officeDocument/2006/relationships/hyperlink" Target="https://www.autismeducationtrust.org.uk/" TargetMode="External"/><Relationship Id="rId224" Type="http://schemas.openxmlformats.org/officeDocument/2006/relationships/hyperlink" Target="mailto:amanda.finn@thebridgeschool.org.uk" TargetMode="External"/><Relationship Id="rId245" Type="http://schemas.openxmlformats.org/officeDocument/2006/relationships/footer" Target="footer19.xml"/><Relationship Id="rId30" Type="http://schemas.openxmlformats.org/officeDocument/2006/relationships/footer" Target="footer8.xml"/><Relationship Id="rId105" Type="http://schemas.openxmlformats.org/officeDocument/2006/relationships/hyperlink" Target="https://www.myfamilycoach.com/" TargetMode="External"/><Relationship Id="rId126" Type="http://schemas.openxmlformats.org/officeDocument/2006/relationships/hyperlink" Target="mailto:Anji.rico@suffolk.gov.uk" TargetMode="External"/><Relationship Id="rId147" Type="http://schemas.openxmlformats.org/officeDocument/2006/relationships/image" Target="media/image14.png"/><Relationship Id="rId168" Type="http://schemas.openxmlformats.org/officeDocument/2006/relationships/hyperlink" Target="https://education.microsoft.com/en-us/course/4acb190d/overview" TargetMode="External"/><Relationship Id="rId51" Type="http://schemas.openxmlformats.org/officeDocument/2006/relationships/footer" Target="footer14.xml"/><Relationship Id="rId72" Type="http://schemas.openxmlformats.org/officeDocument/2006/relationships/hyperlink" Target="https://www.routledge.com/Prepositions-Colorcards/peechmark/p/book/9781138300682" TargetMode="External"/><Relationship Id="rId93" Type="http://schemas.openxmlformats.org/officeDocument/2006/relationships/hyperlink" Target="https://www.challengingbehaviour.org.uk/" TargetMode="External"/><Relationship Id="rId189" Type="http://schemas.openxmlformats.org/officeDocument/2006/relationships/hyperlink" Target="https://www.futurelearn.com/courses/differentiating-for-learning-stem" TargetMode="External"/><Relationship Id="rId3" Type="http://schemas.openxmlformats.org/officeDocument/2006/relationships/styles" Target="styles.xml"/><Relationship Id="rId214" Type="http://schemas.openxmlformats.org/officeDocument/2006/relationships/hyperlink" Target="mailto:fbrown@placefarm.org.uk" TargetMode="External"/><Relationship Id="rId235" Type="http://schemas.openxmlformats.org/officeDocument/2006/relationships/hyperlink" Target="mailto:cwaddingham@steds.org.uk" TargetMode="External"/><Relationship Id="rId116" Type="http://schemas.openxmlformats.org/officeDocument/2006/relationships/image" Target="media/image8.png"/><Relationship Id="rId137" Type="http://schemas.openxmlformats.org/officeDocument/2006/relationships/image" Target="media/image11.emf"/><Relationship Id="rId158" Type="http://schemas.openxmlformats.org/officeDocument/2006/relationships/hyperlink" Target="https://www.futurelearn.com/courses/young-people-mental-health" TargetMode="External"/><Relationship Id="rId20" Type="http://schemas.openxmlformats.org/officeDocument/2006/relationships/footer" Target="footer4.xml"/><Relationship Id="rId41" Type="http://schemas.openxmlformats.org/officeDocument/2006/relationships/hyperlink" Target="https://www.wholeschoolsend.org.uk/page/cognition-and-learning" TargetMode="External"/><Relationship Id="rId62" Type="http://schemas.openxmlformats.org/officeDocument/2006/relationships/package" Target="embeddings/Microsoft_Word_Document.docx"/><Relationship Id="rId83" Type="http://schemas.openxmlformats.org/officeDocument/2006/relationships/hyperlink" Target="https://happylearners.info/schools/index.html" TargetMode="External"/><Relationship Id="rId179" Type="http://schemas.openxmlformats.org/officeDocument/2006/relationships/hyperlink" Target="https://www.futurelearn.com/courses/maths-subject-knowledge-proportion-ratio-scaling" TargetMode="External"/><Relationship Id="rId190" Type="http://schemas.openxmlformats.org/officeDocument/2006/relationships/hyperlink" Target="https://www.futurelearn.com/courses/science-of-learning" TargetMode="External"/><Relationship Id="rId204" Type="http://schemas.openxmlformats.org/officeDocument/2006/relationships/hyperlink" Target="mailto:sharnjones@abbotsgreenacademy.co.uk" TargetMode="External"/><Relationship Id="rId225" Type="http://schemas.openxmlformats.org/officeDocument/2006/relationships/hyperlink" Target="mailto:head@sbrschool.co.uk" TargetMode="External"/><Relationship Id="rId246" Type="http://schemas.openxmlformats.org/officeDocument/2006/relationships/fontTable" Target="fontTable.xml"/><Relationship Id="rId106" Type="http://schemas.openxmlformats.org/officeDocument/2006/relationships/hyperlink" Target="https://www.youtube.com/watch?v=dLqM1PxJhto" TargetMode="External"/><Relationship Id="rId127" Type="http://schemas.openxmlformats.org/officeDocument/2006/relationships/hyperlink" Target="mailto:zoe.bell@suffolk.gov.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9DCE2D1F2E43EAA37AE06F4BF2C14F"/>
        <w:category>
          <w:name w:val="General"/>
          <w:gallery w:val="placeholder"/>
        </w:category>
        <w:types>
          <w:type w:val="bbPlcHdr"/>
        </w:types>
        <w:behaviors>
          <w:behavior w:val="content"/>
        </w:behaviors>
        <w:guid w:val="{5F63DD81-2A8F-4E53-A828-8D7388D28727}"/>
      </w:docPartPr>
      <w:docPartBody>
        <w:p w:rsidR="005F07EC" w:rsidRDefault="00B01859" w:rsidP="00B01859">
          <w:pPr>
            <w:pStyle w:val="759DCE2D1F2E43EAA37AE06F4BF2C14F"/>
          </w:pPr>
          <w:r>
            <w:rPr>
              <w:rFonts w:asciiTheme="majorHAnsi" w:eastAsiaTheme="majorEastAsia" w:hAnsiTheme="majorHAnsi" w:cstheme="majorBidi"/>
              <w:caps/>
              <w:color w:val="4472C4" w:themeColor="accent1"/>
              <w:sz w:val="80"/>
              <w:szCs w:val="80"/>
            </w:rPr>
            <w:t>[Document title]</w:t>
          </w:r>
        </w:p>
      </w:docPartBody>
    </w:docPart>
    <w:docPart>
      <w:docPartPr>
        <w:name w:val="02569E284BE0436EA1DC6A0E9090947A"/>
        <w:category>
          <w:name w:val="General"/>
          <w:gallery w:val="placeholder"/>
        </w:category>
        <w:types>
          <w:type w:val="bbPlcHdr"/>
        </w:types>
        <w:behaviors>
          <w:behavior w:val="content"/>
        </w:behaviors>
        <w:guid w:val="{1393AD4A-A29F-4020-B339-425AA10A8024}"/>
      </w:docPartPr>
      <w:docPartBody>
        <w:p w:rsidR="005F07EC" w:rsidRDefault="00B01859" w:rsidP="00B01859">
          <w:pPr>
            <w:pStyle w:val="02569E284BE0436EA1DC6A0E9090947A"/>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charset w:val="00"/>
    <w:family w:val="auto"/>
    <w:pitch w:val="variable"/>
    <w:sig w:usb0="E0000AFF"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859"/>
    <w:rsid w:val="00032223"/>
    <w:rsid w:val="00057D82"/>
    <w:rsid w:val="000662BA"/>
    <w:rsid w:val="00075CBE"/>
    <w:rsid w:val="00075D22"/>
    <w:rsid w:val="00076B8B"/>
    <w:rsid w:val="000A2C22"/>
    <w:rsid w:val="000D34F0"/>
    <w:rsid w:val="000F773B"/>
    <w:rsid w:val="00115063"/>
    <w:rsid w:val="00124D15"/>
    <w:rsid w:val="00131179"/>
    <w:rsid w:val="0013253E"/>
    <w:rsid w:val="001418F2"/>
    <w:rsid w:val="00144A84"/>
    <w:rsid w:val="00173D7E"/>
    <w:rsid w:val="001A4B8D"/>
    <w:rsid w:val="001A7346"/>
    <w:rsid w:val="001C23F9"/>
    <w:rsid w:val="001C35EB"/>
    <w:rsid w:val="001D3E7F"/>
    <w:rsid w:val="001F38E7"/>
    <w:rsid w:val="002007F7"/>
    <w:rsid w:val="0020680B"/>
    <w:rsid w:val="0023071F"/>
    <w:rsid w:val="002529AA"/>
    <w:rsid w:val="002A3B5B"/>
    <w:rsid w:val="002D1E89"/>
    <w:rsid w:val="002D2D55"/>
    <w:rsid w:val="002F5D8C"/>
    <w:rsid w:val="00306B35"/>
    <w:rsid w:val="00313067"/>
    <w:rsid w:val="0032553D"/>
    <w:rsid w:val="003374E1"/>
    <w:rsid w:val="0034612B"/>
    <w:rsid w:val="003862AB"/>
    <w:rsid w:val="00390218"/>
    <w:rsid w:val="003B108C"/>
    <w:rsid w:val="004027C0"/>
    <w:rsid w:val="004418ED"/>
    <w:rsid w:val="004969DB"/>
    <w:rsid w:val="004A4346"/>
    <w:rsid w:val="004C52B3"/>
    <w:rsid w:val="004D76D3"/>
    <w:rsid w:val="00552B1D"/>
    <w:rsid w:val="00560E08"/>
    <w:rsid w:val="00572E50"/>
    <w:rsid w:val="005F07EC"/>
    <w:rsid w:val="0062041F"/>
    <w:rsid w:val="00621A63"/>
    <w:rsid w:val="00674044"/>
    <w:rsid w:val="00676CD8"/>
    <w:rsid w:val="006C0958"/>
    <w:rsid w:val="006D7D7C"/>
    <w:rsid w:val="006E4447"/>
    <w:rsid w:val="0070786F"/>
    <w:rsid w:val="00745ECD"/>
    <w:rsid w:val="007930F5"/>
    <w:rsid w:val="007D7A89"/>
    <w:rsid w:val="00813507"/>
    <w:rsid w:val="00851886"/>
    <w:rsid w:val="008A43B9"/>
    <w:rsid w:val="008A7DFB"/>
    <w:rsid w:val="008B6780"/>
    <w:rsid w:val="008C5239"/>
    <w:rsid w:val="008D772C"/>
    <w:rsid w:val="00906C5D"/>
    <w:rsid w:val="0092726E"/>
    <w:rsid w:val="0094632A"/>
    <w:rsid w:val="00971F6F"/>
    <w:rsid w:val="0098273A"/>
    <w:rsid w:val="00995508"/>
    <w:rsid w:val="009A2D22"/>
    <w:rsid w:val="009C6F95"/>
    <w:rsid w:val="009E5746"/>
    <w:rsid w:val="009F531C"/>
    <w:rsid w:val="00A0538F"/>
    <w:rsid w:val="00A0730C"/>
    <w:rsid w:val="00A20F41"/>
    <w:rsid w:val="00A24336"/>
    <w:rsid w:val="00A35D34"/>
    <w:rsid w:val="00AC009A"/>
    <w:rsid w:val="00AE2BF4"/>
    <w:rsid w:val="00AF628D"/>
    <w:rsid w:val="00B01859"/>
    <w:rsid w:val="00B22FEA"/>
    <w:rsid w:val="00B2351D"/>
    <w:rsid w:val="00B455D9"/>
    <w:rsid w:val="00B67397"/>
    <w:rsid w:val="00B93970"/>
    <w:rsid w:val="00B944A6"/>
    <w:rsid w:val="00BE1C10"/>
    <w:rsid w:val="00C021D9"/>
    <w:rsid w:val="00C11132"/>
    <w:rsid w:val="00C30F89"/>
    <w:rsid w:val="00C50A06"/>
    <w:rsid w:val="00C559B8"/>
    <w:rsid w:val="00C63529"/>
    <w:rsid w:val="00C8614E"/>
    <w:rsid w:val="00CB57DF"/>
    <w:rsid w:val="00CD4C35"/>
    <w:rsid w:val="00D10A02"/>
    <w:rsid w:val="00D3396F"/>
    <w:rsid w:val="00D3404F"/>
    <w:rsid w:val="00D41478"/>
    <w:rsid w:val="00D5005D"/>
    <w:rsid w:val="00D77107"/>
    <w:rsid w:val="00DA37FF"/>
    <w:rsid w:val="00DD0E85"/>
    <w:rsid w:val="00E00BEC"/>
    <w:rsid w:val="00E059FD"/>
    <w:rsid w:val="00E5190E"/>
    <w:rsid w:val="00E72541"/>
    <w:rsid w:val="00EC0222"/>
    <w:rsid w:val="00ED0014"/>
    <w:rsid w:val="00ED3ED5"/>
    <w:rsid w:val="00EE49D2"/>
    <w:rsid w:val="00EE7819"/>
    <w:rsid w:val="00F068D7"/>
    <w:rsid w:val="00F465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59DCE2D1F2E43EAA37AE06F4BF2C14F">
    <w:name w:val="759DCE2D1F2E43EAA37AE06F4BF2C14F"/>
    <w:rsid w:val="00B01859"/>
  </w:style>
  <w:style w:type="paragraph" w:customStyle="1" w:styleId="02569E284BE0436EA1DC6A0E9090947A">
    <w:name w:val="02569E284BE0436EA1DC6A0E9090947A"/>
    <w:rsid w:val="00B018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E71C0-E719-484F-8090-9DE481B02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1049</TotalTime>
  <Pages>180</Pages>
  <Words>41298</Words>
  <Characters>235401</Characters>
  <Application>Microsoft Office Word</Application>
  <DocSecurity>0</DocSecurity>
  <Lines>1961</Lines>
  <Paragraphs>552</Paragraphs>
  <ScaleCrop>false</ScaleCrop>
  <HeadingPairs>
    <vt:vector size="2" baseType="variant">
      <vt:variant>
        <vt:lpstr>Title</vt:lpstr>
      </vt:variant>
      <vt:variant>
        <vt:i4>1</vt:i4>
      </vt:variant>
    </vt:vector>
  </HeadingPairs>
  <TitlesOfParts>
    <vt:vector size="1" baseType="lpstr">
      <vt:lpstr>SEND Handbook</vt:lpstr>
    </vt:vector>
  </TitlesOfParts>
  <Company>Samuel Ward Academy</Company>
  <LinksUpToDate>false</LinksUpToDate>
  <CharactersWithSpaces>276147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SEND Handbook</dc:title>
  <dc:subject>Unity Schools Partnership</dc:subject>
  <dc:creator>Georgina Ellis</dc:creator>
  <cp:keywords/>
  <dc:description/>
  <cp:lastModifiedBy>George Ellis</cp:lastModifiedBy>
  <cp:revision>280</cp:revision>
  <cp:lastPrinted>2023-09-25T10:25:00Z</cp:lastPrinted>
  <dcterms:created xsi:type="dcterms:W3CDTF">2022-06-15T05:20:00Z</dcterms:created>
  <dcterms:modified xsi:type="dcterms:W3CDTF">2023-09-25T11:44:00Z</dcterms:modified>
</cp:coreProperties>
</file>