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33FE" w14:textId="66DA3C1B" w:rsidR="00694FAE" w:rsidRPr="00CE34C6" w:rsidRDefault="00A130FF" w:rsidP="00F43EA0">
      <w:pPr>
        <w:rPr>
          <w:rFonts w:cstheme="minorHAnsi"/>
          <w:b/>
          <w:bCs/>
          <w:sz w:val="22"/>
          <w:szCs w:val="22"/>
        </w:rPr>
      </w:pPr>
      <w:bookmarkStart w:id="0" w:name="_GoBack"/>
      <w:bookmarkEnd w:id="0"/>
      <w:r w:rsidRPr="00CE34C6">
        <w:rPr>
          <w:rFonts w:cstheme="minorHAnsi"/>
          <w:b/>
          <w:bCs/>
          <w:sz w:val="22"/>
          <w:szCs w:val="22"/>
        </w:rPr>
        <w:t xml:space="preserve">Annex </w:t>
      </w:r>
      <w:r w:rsidR="004153FE" w:rsidRPr="00CE34C6">
        <w:rPr>
          <w:rFonts w:cstheme="minorHAnsi"/>
          <w:b/>
          <w:bCs/>
          <w:sz w:val="22"/>
          <w:szCs w:val="22"/>
        </w:rPr>
        <w:t>1</w:t>
      </w:r>
    </w:p>
    <w:p w14:paraId="5D40CDE5" w14:textId="77777777" w:rsidR="00AD7DEF" w:rsidRPr="00CE34C6" w:rsidRDefault="00AD7DEF" w:rsidP="00F43EA0">
      <w:pPr>
        <w:rPr>
          <w:rFonts w:cstheme="minorHAnsi"/>
          <w:sz w:val="22"/>
          <w:szCs w:val="22"/>
        </w:rPr>
      </w:pPr>
    </w:p>
    <w:p w14:paraId="4531339C" w14:textId="4586737C" w:rsidR="004153FE" w:rsidRPr="00CE34C6" w:rsidRDefault="00C27392" w:rsidP="00F43EA0">
      <w:pPr>
        <w:rPr>
          <w:rFonts w:cstheme="minorHAnsi"/>
          <w:sz w:val="22"/>
          <w:szCs w:val="22"/>
        </w:rPr>
      </w:pPr>
      <w:r w:rsidRPr="00CE34C6">
        <w:rPr>
          <w:rFonts w:cstheme="minorHAnsi"/>
          <w:noProof/>
          <w:sz w:val="22"/>
          <w:szCs w:val="22"/>
          <w:lang w:eastAsia="en-GB"/>
        </w:rPr>
        <w:drawing>
          <wp:inline distT="0" distB="0" distL="0" distR="0" wp14:anchorId="52094518" wp14:editId="3FD69A2A">
            <wp:extent cx="1155469" cy="1026622"/>
            <wp:effectExtent l="0" t="0" r="6985"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y small logo.jpg"/>
                    <pic:cNvPicPr/>
                  </pic:nvPicPr>
                  <pic:blipFill>
                    <a:blip r:embed="rId11">
                      <a:extLst>
                        <a:ext uri="{28A0092B-C50C-407E-A947-70E740481C1C}">
                          <a14:useLocalDpi xmlns:a14="http://schemas.microsoft.com/office/drawing/2010/main" val="0"/>
                        </a:ext>
                      </a:extLst>
                    </a:blip>
                    <a:stretch>
                      <a:fillRect/>
                    </a:stretch>
                  </pic:blipFill>
                  <pic:spPr>
                    <a:xfrm>
                      <a:off x="0" y="0"/>
                      <a:ext cx="1155469" cy="1026622"/>
                    </a:xfrm>
                    <a:prstGeom prst="rect">
                      <a:avLst/>
                    </a:prstGeom>
                  </pic:spPr>
                </pic:pic>
              </a:graphicData>
            </a:graphic>
          </wp:inline>
        </w:drawing>
      </w:r>
    </w:p>
    <w:p w14:paraId="0C69C20A" w14:textId="6CF217AC" w:rsidR="004153FE" w:rsidRPr="00CE34C6" w:rsidRDefault="004153FE" w:rsidP="00F43EA0">
      <w:pPr>
        <w:rPr>
          <w:rFonts w:cstheme="minorHAnsi"/>
          <w:sz w:val="22"/>
          <w:szCs w:val="22"/>
        </w:rPr>
      </w:pPr>
    </w:p>
    <w:p w14:paraId="1D0BD177" w14:textId="0B93556C" w:rsidR="004153FE" w:rsidRPr="00CE34C6" w:rsidRDefault="004153FE" w:rsidP="00F43EA0">
      <w:pPr>
        <w:rPr>
          <w:rFonts w:cstheme="minorHAnsi"/>
          <w:sz w:val="22"/>
          <w:szCs w:val="22"/>
        </w:rPr>
      </w:pPr>
    </w:p>
    <w:p w14:paraId="77170EFD" w14:textId="3A9FCF88" w:rsidR="004153FE" w:rsidRPr="00CE34C6" w:rsidRDefault="004153FE" w:rsidP="00F43EA0">
      <w:pPr>
        <w:rPr>
          <w:rFonts w:cstheme="minorHAnsi"/>
          <w:sz w:val="22"/>
          <w:szCs w:val="22"/>
        </w:rPr>
      </w:pPr>
    </w:p>
    <w:p w14:paraId="1C94D75E" w14:textId="4C1D0058" w:rsidR="004153FE" w:rsidRPr="00CE34C6" w:rsidRDefault="007F27C4" w:rsidP="00F43EA0">
      <w:pPr>
        <w:rPr>
          <w:rFonts w:cstheme="minorHAnsi"/>
          <w:sz w:val="22"/>
          <w:szCs w:val="22"/>
        </w:rPr>
      </w:pPr>
      <w:r w:rsidRPr="00CE34C6">
        <w:rPr>
          <w:rFonts w:cstheme="minorHAnsi"/>
          <w:noProof/>
          <w:sz w:val="22"/>
          <w:szCs w:val="22"/>
          <w:lang w:eastAsia="en-GB"/>
        </w:rPr>
        <mc:AlternateContent>
          <mc:Choice Requires="wps">
            <w:drawing>
              <wp:anchor distT="0" distB="0" distL="114300" distR="114300" simplePos="0" relativeHeight="251659264" behindDoc="0" locked="0" layoutInCell="1" allowOverlap="1" wp14:anchorId="0842AA45" wp14:editId="5DA12172">
                <wp:simplePos x="0" y="0"/>
                <wp:positionH relativeFrom="column">
                  <wp:posOffset>1833245</wp:posOffset>
                </wp:positionH>
                <wp:positionV relativeFrom="paragraph">
                  <wp:posOffset>15875</wp:posOffset>
                </wp:positionV>
                <wp:extent cx="2246051" cy="2210540"/>
                <wp:effectExtent l="0" t="0" r="1905" b="0"/>
                <wp:wrapNone/>
                <wp:docPr id="2" name="Oval 2"/>
                <wp:cNvGraphicFramePr/>
                <a:graphic xmlns:a="http://schemas.openxmlformats.org/drawingml/2006/main">
                  <a:graphicData uri="http://schemas.microsoft.com/office/word/2010/wordprocessingShape">
                    <wps:wsp>
                      <wps:cNvSpPr/>
                      <wps:spPr>
                        <a:xfrm>
                          <a:off x="0" y="0"/>
                          <a:ext cx="2246051" cy="2210540"/>
                        </a:xfrm>
                        <a:prstGeom prst="ellipse">
                          <a:avLst/>
                        </a:prstGeom>
                        <a:solidFill>
                          <a:srgbClr val="64C4D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64364" w14:textId="13E61131" w:rsidR="004153FE" w:rsidRDefault="007F27C4" w:rsidP="004153FE">
                            <w:pPr>
                              <w:jc w:val="center"/>
                            </w:pPr>
                            <w:r>
                              <w:rPr>
                                <w:noProof/>
                                <w:lang w:eastAsia="en-GB"/>
                              </w:rPr>
                              <w:drawing>
                                <wp:inline distT="0" distB="0" distL="0" distR="0" wp14:anchorId="7C2E47C9" wp14:editId="39133ABC">
                                  <wp:extent cx="1392555" cy="1050925"/>
                                  <wp:effectExtent l="0" t="0" r="0" b="0"/>
                                  <wp:docPr id="17" name="Picture 17" descr="DittonLogoPurple"/>
                                  <wp:cNvGraphicFramePr/>
                                  <a:graphic xmlns:a="http://schemas.openxmlformats.org/drawingml/2006/main">
                                    <a:graphicData uri="http://schemas.openxmlformats.org/drawingml/2006/picture">
                                      <pic:pic xmlns:pic="http://schemas.openxmlformats.org/drawingml/2006/picture">
                                        <pic:nvPicPr>
                                          <pic:cNvPr id="17" name="Picture 17" descr="DittonLogoPurple"/>
                                          <pic:cNvPicPr/>
                                        </pic:nvPicPr>
                                        <pic:blipFill>
                                          <a:blip r:embed="rId12" cstate="print"/>
                                          <a:srcRect/>
                                          <a:stretch>
                                            <a:fillRect/>
                                          </a:stretch>
                                        </pic:blipFill>
                                        <pic:spPr bwMode="auto">
                                          <a:xfrm>
                                            <a:off x="0" y="0"/>
                                            <a:ext cx="1392555" cy="105092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42AA45" id="Oval 2" o:spid="_x0000_s1026" style="position:absolute;margin-left:144.35pt;margin-top:1.25pt;width:176.85pt;height:17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" fillcolor="#64c4d3" stroked="f" strokeweight="1pt">
                <v:stroke joinstyle="miter"/>
                <v:textbox>
                  <w:txbxContent>
                    <w:p w14:paraId="5BA64364" w14:textId="13E61131" w:rsidR="004153FE" w:rsidRDefault="007F27C4" w:rsidP="004153FE">
                      <w:pPr>
                        <w:jc w:val="center"/>
                      </w:pPr>
                      <w:r>
                        <w:rPr>
                          <w:noProof/>
                        </w:rPr>
                        <w:drawing>
                          <wp:inline distT="0" distB="0" distL="0" distR="0" wp14:anchorId="7C2E47C9" wp14:editId="39133ABC">
                            <wp:extent cx="1392555" cy="1050925"/>
                            <wp:effectExtent l="0" t="0" r="0" b="0"/>
                            <wp:docPr id="17" name="Picture 17" descr="DittonLogoPurple"/>
                            <wp:cNvGraphicFramePr/>
                            <a:graphic xmlns:a="http://schemas.openxmlformats.org/drawingml/2006/main">
                              <a:graphicData uri="http://schemas.openxmlformats.org/drawingml/2006/picture">
                                <pic:pic xmlns:pic="http://schemas.openxmlformats.org/drawingml/2006/picture">
                                  <pic:nvPicPr>
                                    <pic:cNvPr id="17" name="Picture 17" descr="DittonLogoPurple"/>
                                    <pic:cNvPicPr/>
                                  </pic:nvPicPr>
                                  <pic:blipFill>
                                    <a:blip r:embed="rId13" cstate="print"/>
                                    <a:srcRect/>
                                    <a:stretch>
                                      <a:fillRect/>
                                    </a:stretch>
                                  </pic:blipFill>
                                  <pic:spPr bwMode="auto">
                                    <a:xfrm>
                                      <a:off x="0" y="0"/>
                                      <a:ext cx="1392555" cy="1050925"/>
                                    </a:xfrm>
                                    <a:prstGeom prst="rect">
                                      <a:avLst/>
                                    </a:prstGeom>
                                    <a:noFill/>
                                    <a:ln w="9525">
                                      <a:noFill/>
                                      <a:miter lim="800000"/>
                                      <a:headEnd/>
                                      <a:tailEnd/>
                                    </a:ln>
                                  </pic:spPr>
                                </pic:pic>
                              </a:graphicData>
                            </a:graphic>
                          </wp:inline>
                        </w:drawing>
                      </w:r>
                    </w:p>
                  </w:txbxContent>
                </v:textbox>
              </v:oval>
            </w:pict>
          </mc:Fallback>
        </mc:AlternateContent>
      </w:r>
    </w:p>
    <w:p w14:paraId="012CC7C6" w14:textId="37658145" w:rsidR="004153FE" w:rsidRPr="00CE34C6" w:rsidRDefault="004153FE" w:rsidP="00F43EA0">
      <w:pPr>
        <w:rPr>
          <w:rFonts w:cstheme="minorHAnsi"/>
          <w:sz w:val="22"/>
          <w:szCs w:val="22"/>
        </w:rPr>
      </w:pPr>
    </w:p>
    <w:p w14:paraId="35BCDFD4" w14:textId="3918F2AA" w:rsidR="004153FE" w:rsidRPr="00CE34C6" w:rsidRDefault="004153FE" w:rsidP="00F43EA0">
      <w:pPr>
        <w:rPr>
          <w:rFonts w:cstheme="minorHAnsi"/>
          <w:sz w:val="22"/>
          <w:szCs w:val="22"/>
        </w:rPr>
      </w:pPr>
    </w:p>
    <w:p w14:paraId="1C08D8AB" w14:textId="1A6CC90D" w:rsidR="004153FE" w:rsidRPr="00CE34C6" w:rsidRDefault="004153FE" w:rsidP="00F43EA0">
      <w:pPr>
        <w:rPr>
          <w:rFonts w:cstheme="minorHAnsi"/>
          <w:sz w:val="22"/>
          <w:szCs w:val="22"/>
        </w:rPr>
      </w:pPr>
    </w:p>
    <w:p w14:paraId="5A69C2A6" w14:textId="51CCCEE3" w:rsidR="004153FE" w:rsidRPr="00CE34C6" w:rsidRDefault="004153FE" w:rsidP="00F43EA0">
      <w:pPr>
        <w:rPr>
          <w:rFonts w:cstheme="minorHAnsi"/>
          <w:sz w:val="22"/>
          <w:szCs w:val="22"/>
        </w:rPr>
      </w:pPr>
    </w:p>
    <w:p w14:paraId="3929B0DC" w14:textId="22D07931" w:rsidR="004153FE" w:rsidRPr="00CE34C6" w:rsidRDefault="004153FE" w:rsidP="00F43EA0">
      <w:pPr>
        <w:rPr>
          <w:rFonts w:cstheme="minorHAnsi"/>
          <w:sz w:val="22"/>
          <w:szCs w:val="22"/>
        </w:rPr>
      </w:pPr>
    </w:p>
    <w:p w14:paraId="3D3BAD25" w14:textId="356E47CC" w:rsidR="004153FE" w:rsidRPr="00CE34C6" w:rsidRDefault="004153FE" w:rsidP="00F43EA0">
      <w:pPr>
        <w:rPr>
          <w:rFonts w:cstheme="minorHAnsi"/>
          <w:sz w:val="22"/>
          <w:szCs w:val="22"/>
        </w:rPr>
      </w:pPr>
    </w:p>
    <w:p w14:paraId="62C53167" w14:textId="22BF0898" w:rsidR="004153FE" w:rsidRPr="00CE34C6" w:rsidRDefault="004153FE" w:rsidP="00F43EA0">
      <w:pPr>
        <w:rPr>
          <w:rFonts w:cstheme="minorHAnsi"/>
          <w:sz w:val="22"/>
          <w:szCs w:val="22"/>
        </w:rPr>
      </w:pPr>
    </w:p>
    <w:p w14:paraId="5A307CC2" w14:textId="2C7A23F7" w:rsidR="004153FE" w:rsidRPr="00CE34C6" w:rsidRDefault="004153FE" w:rsidP="00F43EA0">
      <w:pPr>
        <w:rPr>
          <w:rFonts w:cstheme="minorHAnsi"/>
          <w:sz w:val="22"/>
          <w:szCs w:val="22"/>
        </w:rPr>
      </w:pPr>
    </w:p>
    <w:p w14:paraId="51D3AEC7" w14:textId="394C6D17" w:rsidR="004153FE" w:rsidRPr="00CE34C6" w:rsidRDefault="004153FE" w:rsidP="00F43EA0">
      <w:pPr>
        <w:rPr>
          <w:rFonts w:cstheme="minorHAnsi"/>
          <w:sz w:val="22"/>
          <w:szCs w:val="22"/>
        </w:rPr>
      </w:pPr>
    </w:p>
    <w:p w14:paraId="29FA4A8C" w14:textId="020AB009" w:rsidR="004153FE" w:rsidRPr="00CE34C6" w:rsidRDefault="004153FE" w:rsidP="00F43EA0">
      <w:pPr>
        <w:rPr>
          <w:rFonts w:cstheme="minorHAnsi"/>
          <w:sz w:val="22"/>
          <w:szCs w:val="22"/>
        </w:rPr>
      </w:pPr>
    </w:p>
    <w:p w14:paraId="6F0FEE35" w14:textId="51325626" w:rsidR="004153FE" w:rsidRPr="00CE34C6" w:rsidRDefault="004153FE" w:rsidP="00F43EA0">
      <w:pPr>
        <w:rPr>
          <w:rFonts w:cstheme="minorHAnsi"/>
          <w:sz w:val="22"/>
          <w:szCs w:val="22"/>
        </w:rPr>
      </w:pPr>
    </w:p>
    <w:p w14:paraId="131FDA22" w14:textId="47FFF429" w:rsidR="004153FE" w:rsidRPr="00CE34C6" w:rsidRDefault="004153FE" w:rsidP="00F43EA0">
      <w:pPr>
        <w:rPr>
          <w:rFonts w:cstheme="minorHAnsi"/>
          <w:sz w:val="22"/>
          <w:szCs w:val="22"/>
        </w:rPr>
      </w:pPr>
    </w:p>
    <w:p w14:paraId="4146B05F" w14:textId="40B7C51F" w:rsidR="004153FE" w:rsidRPr="00CE34C6" w:rsidRDefault="004153FE" w:rsidP="00F43EA0">
      <w:pPr>
        <w:rPr>
          <w:rFonts w:cstheme="minorHAnsi"/>
          <w:sz w:val="22"/>
          <w:szCs w:val="22"/>
        </w:rPr>
      </w:pPr>
    </w:p>
    <w:p w14:paraId="65121C8A" w14:textId="02DDC8A8" w:rsidR="004153FE" w:rsidRPr="00CE34C6" w:rsidRDefault="004153FE" w:rsidP="00F43EA0">
      <w:pPr>
        <w:rPr>
          <w:rFonts w:cstheme="minorHAnsi"/>
          <w:b/>
          <w:bCs/>
          <w:sz w:val="22"/>
          <w:szCs w:val="22"/>
        </w:rPr>
      </w:pPr>
    </w:p>
    <w:p w14:paraId="11678570" w14:textId="4B76DA34" w:rsidR="004153FE" w:rsidRPr="00CE34C6" w:rsidRDefault="004153FE" w:rsidP="00F43EA0">
      <w:pPr>
        <w:rPr>
          <w:rFonts w:cstheme="minorHAnsi"/>
          <w:b/>
          <w:bCs/>
          <w:sz w:val="22"/>
          <w:szCs w:val="22"/>
        </w:rPr>
      </w:pPr>
    </w:p>
    <w:p w14:paraId="173A1D1A" w14:textId="63B7F41D" w:rsidR="0094509A" w:rsidRPr="007F27C4" w:rsidRDefault="004153FE" w:rsidP="00F43EA0">
      <w:pPr>
        <w:jc w:val="center"/>
        <w:rPr>
          <w:rFonts w:cstheme="minorHAnsi"/>
          <w:b/>
          <w:bCs/>
          <w:sz w:val="40"/>
          <w:szCs w:val="40"/>
        </w:rPr>
      </w:pPr>
      <w:r w:rsidRPr="007F27C4">
        <w:rPr>
          <w:rFonts w:cstheme="minorHAnsi"/>
          <w:b/>
          <w:bCs/>
          <w:sz w:val="40"/>
          <w:szCs w:val="40"/>
        </w:rPr>
        <w:t xml:space="preserve">COVID-19 </w:t>
      </w:r>
      <w:r w:rsidR="002D3F56" w:rsidRPr="007F27C4">
        <w:rPr>
          <w:rFonts w:cstheme="minorHAnsi"/>
          <w:b/>
          <w:bCs/>
          <w:sz w:val="40"/>
          <w:szCs w:val="40"/>
        </w:rPr>
        <w:t>phased return</w:t>
      </w:r>
      <w:r w:rsidRPr="007F27C4">
        <w:rPr>
          <w:rFonts w:cstheme="minorHAnsi"/>
          <w:b/>
          <w:bCs/>
          <w:sz w:val="40"/>
          <w:szCs w:val="40"/>
        </w:rPr>
        <w:t xml:space="preserve"> arrangements for Safeguarding and Child Protection</w:t>
      </w:r>
      <w:r w:rsidR="0094509A" w:rsidRPr="007F27C4">
        <w:rPr>
          <w:rFonts w:cstheme="minorHAnsi"/>
          <w:b/>
          <w:bCs/>
          <w:sz w:val="40"/>
          <w:szCs w:val="40"/>
        </w:rPr>
        <w:t xml:space="preserve"> at </w:t>
      </w:r>
    </w:p>
    <w:p w14:paraId="49CD8548" w14:textId="1207D544" w:rsidR="0094509A" w:rsidRPr="007F27C4" w:rsidRDefault="007F27C4" w:rsidP="00F43EA0">
      <w:pPr>
        <w:jc w:val="center"/>
        <w:rPr>
          <w:rFonts w:cstheme="minorHAnsi"/>
          <w:b/>
          <w:bCs/>
          <w:sz w:val="40"/>
          <w:szCs w:val="40"/>
        </w:rPr>
      </w:pPr>
      <w:r w:rsidRPr="007F27C4">
        <w:rPr>
          <w:rFonts w:cstheme="minorHAnsi"/>
          <w:b/>
          <w:bCs/>
          <w:sz w:val="40"/>
          <w:szCs w:val="40"/>
        </w:rPr>
        <w:t>Ditton Lodge Primary School</w:t>
      </w:r>
    </w:p>
    <w:p w14:paraId="299DD66E" w14:textId="27381620" w:rsidR="004153FE" w:rsidRPr="00CE34C6" w:rsidRDefault="004153FE" w:rsidP="00F43EA0">
      <w:pPr>
        <w:rPr>
          <w:rFonts w:cstheme="minorHAnsi"/>
          <w:sz w:val="22"/>
          <w:szCs w:val="22"/>
        </w:rPr>
      </w:pPr>
    </w:p>
    <w:p w14:paraId="2DB58D23" w14:textId="28F44471" w:rsidR="004153FE" w:rsidRPr="00CE34C6" w:rsidRDefault="004153FE" w:rsidP="00F43EA0">
      <w:pPr>
        <w:rPr>
          <w:rFonts w:cstheme="minorHAnsi"/>
          <w:sz w:val="22"/>
          <w:szCs w:val="22"/>
        </w:rPr>
      </w:pPr>
    </w:p>
    <w:p w14:paraId="3DF27CE4" w14:textId="1AAE0881" w:rsidR="004153FE" w:rsidRPr="00CE34C6" w:rsidRDefault="004153FE" w:rsidP="00F43EA0">
      <w:pPr>
        <w:rPr>
          <w:rFonts w:cstheme="minorHAnsi"/>
          <w:sz w:val="22"/>
          <w:szCs w:val="22"/>
        </w:rPr>
      </w:pPr>
    </w:p>
    <w:p w14:paraId="14821545" w14:textId="05F54DCE" w:rsidR="004153FE" w:rsidRPr="00CE34C6" w:rsidRDefault="004153FE" w:rsidP="00F43EA0">
      <w:pPr>
        <w:rPr>
          <w:rFonts w:cstheme="minorHAnsi"/>
          <w:sz w:val="22"/>
          <w:szCs w:val="22"/>
        </w:rPr>
      </w:pPr>
    </w:p>
    <w:p w14:paraId="04AADED7" w14:textId="2A33A18B" w:rsidR="004153FE" w:rsidRPr="00CE34C6" w:rsidRDefault="004153FE" w:rsidP="00F43EA0">
      <w:pPr>
        <w:rPr>
          <w:rFonts w:cstheme="minorHAnsi"/>
          <w:sz w:val="22"/>
          <w:szCs w:val="22"/>
        </w:rPr>
      </w:pPr>
    </w:p>
    <w:p w14:paraId="19C91742" w14:textId="528DF693" w:rsidR="004153FE" w:rsidRPr="00CE34C6" w:rsidRDefault="004153FE" w:rsidP="00F43EA0">
      <w:pPr>
        <w:rPr>
          <w:rFonts w:cstheme="minorHAnsi"/>
          <w:sz w:val="22"/>
          <w:szCs w:val="22"/>
        </w:rPr>
      </w:pPr>
    </w:p>
    <w:p w14:paraId="2B3936B3" w14:textId="4CF44DF0" w:rsidR="004153FE" w:rsidRPr="00CE34C6" w:rsidRDefault="004153FE" w:rsidP="00F43EA0">
      <w:pPr>
        <w:rPr>
          <w:rFonts w:cstheme="minorHAnsi"/>
          <w:sz w:val="22"/>
          <w:szCs w:val="22"/>
        </w:rPr>
      </w:pPr>
    </w:p>
    <w:p w14:paraId="535ED304" w14:textId="77777777" w:rsidR="004153FE" w:rsidRPr="00CE34C6" w:rsidRDefault="004153FE" w:rsidP="00F43EA0">
      <w:pPr>
        <w:rPr>
          <w:rFonts w:cstheme="minorHAnsi"/>
          <w:sz w:val="22"/>
          <w:szCs w:val="22"/>
        </w:rPr>
      </w:pPr>
    </w:p>
    <w:p w14:paraId="57F35187" w14:textId="2C8B82EF" w:rsidR="004153FE" w:rsidRPr="00CE34C6" w:rsidRDefault="004153FE" w:rsidP="00F43EA0">
      <w:pPr>
        <w:rPr>
          <w:rFonts w:cstheme="minorHAnsi"/>
          <w:sz w:val="22"/>
          <w:szCs w:val="22"/>
        </w:rPr>
      </w:pPr>
    </w:p>
    <w:p w14:paraId="7F2ACAF6" w14:textId="27B92BCA" w:rsidR="004153FE" w:rsidRPr="00CE34C6" w:rsidRDefault="004153FE" w:rsidP="00F43EA0">
      <w:pPr>
        <w:rPr>
          <w:rFonts w:cstheme="minorHAnsi"/>
          <w:sz w:val="22"/>
          <w:szCs w:val="22"/>
        </w:rPr>
      </w:pPr>
    </w:p>
    <w:p w14:paraId="05D1B7EF" w14:textId="5989ED3E" w:rsidR="004153FE" w:rsidRPr="00CE34C6" w:rsidRDefault="004153FE" w:rsidP="00F43EA0">
      <w:pPr>
        <w:rPr>
          <w:rFonts w:cstheme="minorHAnsi"/>
          <w:sz w:val="22"/>
          <w:szCs w:val="22"/>
        </w:rPr>
      </w:pPr>
    </w:p>
    <w:p w14:paraId="2B460337" w14:textId="20CEEA06" w:rsidR="004153FE" w:rsidRPr="00CE34C6" w:rsidRDefault="004153FE" w:rsidP="00F43EA0">
      <w:pPr>
        <w:rPr>
          <w:rFonts w:cstheme="minorHAnsi"/>
          <w:b/>
          <w:bCs/>
          <w:sz w:val="22"/>
          <w:szCs w:val="22"/>
        </w:rPr>
      </w:pPr>
      <w:r w:rsidRPr="00CE34C6">
        <w:rPr>
          <w:rFonts w:cstheme="minorHAnsi"/>
          <w:b/>
          <w:bCs/>
          <w:sz w:val="22"/>
          <w:szCs w:val="22"/>
        </w:rPr>
        <w:t xml:space="preserve">School </w:t>
      </w:r>
      <w:r w:rsidR="00FD46C8" w:rsidRPr="00CE34C6">
        <w:rPr>
          <w:rFonts w:cstheme="minorHAnsi"/>
          <w:b/>
          <w:bCs/>
          <w:sz w:val="22"/>
          <w:szCs w:val="22"/>
        </w:rPr>
        <w:t>n</w:t>
      </w:r>
      <w:r w:rsidRPr="00CE34C6">
        <w:rPr>
          <w:rFonts w:cstheme="minorHAnsi"/>
          <w:b/>
          <w:bCs/>
          <w:sz w:val="22"/>
          <w:szCs w:val="22"/>
        </w:rPr>
        <w:t>ame:</w:t>
      </w:r>
      <w:r w:rsidR="007F27C4">
        <w:rPr>
          <w:rFonts w:cstheme="minorHAnsi"/>
          <w:b/>
          <w:bCs/>
          <w:sz w:val="22"/>
          <w:szCs w:val="22"/>
        </w:rPr>
        <w:t xml:space="preserve"> </w:t>
      </w:r>
      <w:r w:rsidR="007F27C4" w:rsidRPr="007F27C4">
        <w:rPr>
          <w:rFonts w:cstheme="minorHAnsi"/>
          <w:sz w:val="22"/>
          <w:szCs w:val="22"/>
        </w:rPr>
        <w:t>Ditton Lodge Primary School</w:t>
      </w:r>
    </w:p>
    <w:p w14:paraId="18C82728" w14:textId="638DAC65" w:rsidR="004153FE" w:rsidRPr="00CE34C6" w:rsidRDefault="004153FE" w:rsidP="00F43EA0">
      <w:pPr>
        <w:rPr>
          <w:rFonts w:cstheme="minorHAnsi"/>
          <w:sz w:val="22"/>
          <w:szCs w:val="22"/>
        </w:rPr>
      </w:pPr>
      <w:r w:rsidRPr="00CE34C6">
        <w:rPr>
          <w:rFonts w:cstheme="minorHAnsi"/>
          <w:b/>
          <w:bCs/>
          <w:sz w:val="22"/>
          <w:szCs w:val="22"/>
        </w:rPr>
        <w:t>Policy owner:</w:t>
      </w:r>
      <w:r w:rsidRPr="00CE34C6">
        <w:rPr>
          <w:rFonts w:cstheme="minorHAnsi"/>
          <w:sz w:val="22"/>
          <w:szCs w:val="22"/>
        </w:rPr>
        <w:t xml:space="preserve"> </w:t>
      </w:r>
      <w:r w:rsidR="007F27C4">
        <w:rPr>
          <w:rFonts w:cstheme="minorHAnsi"/>
          <w:sz w:val="22"/>
          <w:szCs w:val="22"/>
        </w:rPr>
        <w:t>Mrs Melanie Moore</w:t>
      </w:r>
    </w:p>
    <w:p w14:paraId="3C7DFC0C" w14:textId="5EFE2FFB" w:rsidR="004153FE" w:rsidRPr="00CE34C6" w:rsidRDefault="004153FE" w:rsidP="00F43EA0">
      <w:pPr>
        <w:rPr>
          <w:rFonts w:cstheme="minorHAnsi"/>
          <w:b/>
          <w:bCs/>
          <w:sz w:val="22"/>
          <w:szCs w:val="22"/>
        </w:rPr>
      </w:pPr>
      <w:r w:rsidRPr="00CE34C6">
        <w:rPr>
          <w:rFonts w:cstheme="minorHAnsi"/>
          <w:b/>
          <w:bCs/>
          <w:sz w:val="22"/>
          <w:szCs w:val="22"/>
        </w:rPr>
        <w:t>Date</w:t>
      </w:r>
      <w:r w:rsidR="00647267" w:rsidRPr="00CE34C6">
        <w:rPr>
          <w:rFonts w:cstheme="minorHAnsi"/>
          <w:b/>
          <w:bCs/>
          <w:sz w:val="22"/>
          <w:szCs w:val="22"/>
        </w:rPr>
        <w:t>:</w:t>
      </w:r>
      <w:r w:rsidRPr="00CE34C6">
        <w:rPr>
          <w:rFonts w:cstheme="minorHAnsi"/>
          <w:b/>
          <w:bCs/>
          <w:sz w:val="22"/>
          <w:szCs w:val="22"/>
        </w:rPr>
        <w:t xml:space="preserve"> </w:t>
      </w:r>
      <w:r w:rsidR="007F27C4" w:rsidRPr="007F27C4">
        <w:rPr>
          <w:rFonts w:cstheme="minorHAnsi"/>
          <w:sz w:val="22"/>
          <w:szCs w:val="22"/>
        </w:rPr>
        <w:t>30/05/2020</w:t>
      </w:r>
    </w:p>
    <w:p w14:paraId="683D9846" w14:textId="660AB5FB" w:rsidR="00FE14F2" w:rsidRPr="007F27C4" w:rsidRDefault="004153FE" w:rsidP="00F43EA0">
      <w:pPr>
        <w:rPr>
          <w:rFonts w:cstheme="minorHAnsi"/>
          <w:sz w:val="22"/>
          <w:szCs w:val="22"/>
        </w:rPr>
      </w:pPr>
      <w:r w:rsidRPr="00CE34C6">
        <w:rPr>
          <w:rFonts w:cstheme="minorHAnsi"/>
          <w:b/>
          <w:bCs/>
          <w:sz w:val="22"/>
          <w:szCs w:val="22"/>
        </w:rPr>
        <w:t>Date shared with staff</w:t>
      </w:r>
      <w:r w:rsidR="00647267" w:rsidRPr="00CE34C6">
        <w:rPr>
          <w:rFonts w:cstheme="minorHAnsi"/>
          <w:b/>
          <w:bCs/>
          <w:sz w:val="22"/>
          <w:szCs w:val="22"/>
        </w:rPr>
        <w:t>:</w:t>
      </w:r>
      <w:r w:rsidR="007F27C4">
        <w:rPr>
          <w:rFonts w:cstheme="minorHAnsi"/>
          <w:b/>
          <w:bCs/>
          <w:sz w:val="22"/>
          <w:szCs w:val="22"/>
        </w:rPr>
        <w:t xml:space="preserve"> </w:t>
      </w:r>
      <w:r w:rsidR="007F27C4" w:rsidRPr="007F27C4">
        <w:rPr>
          <w:rFonts w:cstheme="minorHAnsi"/>
          <w:sz w:val="22"/>
          <w:szCs w:val="22"/>
        </w:rPr>
        <w:t>31/05/2020</w:t>
      </w:r>
    </w:p>
    <w:p w14:paraId="759538E3" w14:textId="77777777" w:rsidR="00FE14F2" w:rsidRDefault="00FE14F2">
      <w:pPr>
        <w:rPr>
          <w:rFonts w:cstheme="minorHAnsi"/>
          <w:b/>
          <w:bCs/>
          <w:sz w:val="22"/>
          <w:szCs w:val="22"/>
        </w:rPr>
      </w:pPr>
      <w:r>
        <w:rPr>
          <w:rFonts w:cstheme="minorHAnsi"/>
          <w:b/>
          <w:bCs/>
          <w:sz w:val="22"/>
          <w:szCs w:val="22"/>
        </w:rPr>
        <w:br w:type="page"/>
      </w:r>
    </w:p>
    <w:p w14:paraId="2B5EB89E" w14:textId="5171549D" w:rsidR="00D56746" w:rsidRPr="00CE34C6" w:rsidRDefault="00D56746" w:rsidP="00F43EA0">
      <w:pPr>
        <w:pStyle w:val="Heading1"/>
        <w:numPr>
          <w:ilvl w:val="0"/>
          <w:numId w:val="5"/>
        </w:numPr>
        <w:rPr>
          <w:rFonts w:asciiTheme="minorHAnsi" w:hAnsiTheme="minorHAnsi" w:cstheme="minorHAnsi"/>
          <w:sz w:val="22"/>
          <w:szCs w:val="22"/>
        </w:rPr>
      </w:pPr>
      <w:bookmarkStart w:id="1" w:name="_Toc40883829"/>
      <w:r w:rsidRPr="00CE34C6">
        <w:rPr>
          <w:rFonts w:asciiTheme="minorHAnsi" w:hAnsiTheme="minorHAnsi" w:cstheme="minorHAnsi"/>
          <w:sz w:val="22"/>
          <w:szCs w:val="22"/>
        </w:rPr>
        <w:lastRenderedPageBreak/>
        <w:t>Context</w:t>
      </w:r>
      <w:bookmarkEnd w:id="1"/>
    </w:p>
    <w:p w14:paraId="69AC11A6" w14:textId="77777777" w:rsidR="00F43EA0" w:rsidRPr="00CE34C6" w:rsidRDefault="00F43EA0" w:rsidP="00F43EA0">
      <w:pPr>
        <w:rPr>
          <w:rFonts w:cstheme="minorHAnsi"/>
          <w:b/>
          <w:bCs/>
          <w:sz w:val="22"/>
          <w:szCs w:val="22"/>
        </w:rPr>
      </w:pPr>
    </w:p>
    <w:p w14:paraId="4AFA2444" w14:textId="57926411" w:rsidR="00A839F8" w:rsidRDefault="0048098A" w:rsidP="00F43EA0">
      <w:pPr>
        <w:rPr>
          <w:rFonts w:cstheme="minorHAnsi"/>
          <w:sz w:val="22"/>
          <w:szCs w:val="22"/>
        </w:rPr>
      </w:pPr>
      <w:r w:rsidRPr="0048098A">
        <w:rPr>
          <w:rFonts w:cstheme="minorHAnsi"/>
          <w:sz w:val="22"/>
          <w:szCs w:val="22"/>
        </w:rPr>
        <w:t>From the week commencing 1 June,</w:t>
      </w:r>
      <w:r w:rsidR="00450E77">
        <w:rPr>
          <w:rFonts w:cstheme="minorHAnsi"/>
          <w:sz w:val="22"/>
          <w:szCs w:val="22"/>
        </w:rPr>
        <w:t xml:space="preserve"> at the earliest,</w:t>
      </w:r>
      <w:r w:rsidRPr="0048098A">
        <w:rPr>
          <w:rFonts w:cstheme="minorHAnsi"/>
          <w:sz w:val="22"/>
          <w:szCs w:val="22"/>
        </w:rPr>
        <w:t xml:space="preserve"> we expect to be able to welcome back more children</w:t>
      </w:r>
      <w:r w:rsidR="00450E77">
        <w:rPr>
          <w:rFonts w:cstheme="minorHAnsi"/>
          <w:sz w:val="22"/>
          <w:szCs w:val="22"/>
        </w:rPr>
        <w:t>.</w:t>
      </w:r>
      <w:r w:rsidR="00141351">
        <w:rPr>
          <w:rFonts w:cstheme="minorHAnsi"/>
          <w:sz w:val="22"/>
          <w:szCs w:val="22"/>
        </w:rPr>
        <w:t xml:space="preserve"> This will happen in a phased way. </w:t>
      </w:r>
      <w:r w:rsidR="00485826" w:rsidRPr="00485826">
        <w:rPr>
          <w:rFonts w:cstheme="minorHAnsi"/>
          <w:sz w:val="22"/>
          <w:szCs w:val="22"/>
        </w:rPr>
        <w:t>Children of critical workers, and vulnerable children who are already eligible, will continue to be offered a place, regardless of the year group they are in.</w:t>
      </w:r>
    </w:p>
    <w:p w14:paraId="0D9D35ED" w14:textId="77777777" w:rsidR="00F43EA0" w:rsidRPr="00CE34C6" w:rsidRDefault="00F43EA0" w:rsidP="00F43EA0">
      <w:pPr>
        <w:tabs>
          <w:tab w:val="center" w:pos="4510"/>
        </w:tabs>
        <w:rPr>
          <w:rFonts w:cstheme="minorHAnsi"/>
          <w:sz w:val="22"/>
          <w:szCs w:val="22"/>
        </w:rPr>
      </w:pPr>
    </w:p>
    <w:p w14:paraId="022E88BE" w14:textId="3AABDF8E" w:rsidR="00F43EA0" w:rsidRPr="00CE34C6" w:rsidRDefault="00D56746" w:rsidP="00F43EA0">
      <w:pPr>
        <w:tabs>
          <w:tab w:val="center" w:pos="4510"/>
        </w:tabs>
        <w:rPr>
          <w:rFonts w:cstheme="minorHAnsi"/>
          <w:sz w:val="22"/>
          <w:szCs w:val="22"/>
        </w:rPr>
      </w:pPr>
      <w:r w:rsidRPr="00CE34C6">
        <w:rPr>
          <w:rFonts w:cstheme="minorHAnsi"/>
          <w:sz w:val="22"/>
          <w:szCs w:val="22"/>
        </w:rPr>
        <w:t xml:space="preserve">This </w:t>
      </w:r>
      <w:r w:rsidR="00C80D4F" w:rsidRPr="00CE34C6">
        <w:rPr>
          <w:rFonts w:cstheme="minorHAnsi"/>
          <w:sz w:val="22"/>
          <w:szCs w:val="22"/>
        </w:rPr>
        <w:t xml:space="preserve">addendum </w:t>
      </w:r>
      <w:r w:rsidR="00A333EF" w:rsidRPr="00CE34C6">
        <w:rPr>
          <w:rFonts w:cstheme="minorHAnsi"/>
          <w:sz w:val="22"/>
          <w:szCs w:val="22"/>
        </w:rPr>
        <w:t>to</w:t>
      </w:r>
      <w:r w:rsidRPr="00CE34C6">
        <w:rPr>
          <w:rFonts w:cstheme="minorHAnsi"/>
          <w:sz w:val="22"/>
          <w:szCs w:val="22"/>
        </w:rPr>
        <w:t xml:space="preserve"> </w:t>
      </w:r>
      <w:r w:rsidR="00A5057B">
        <w:rPr>
          <w:rFonts w:cstheme="minorHAnsi"/>
          <w:sz w:val="22"/>
          <w:szCs w:val="22"/>
        </w:rPr>
        <w:t>our</w:t>
      </w:r>
      <w:r w:rsidRPr="00CE34C6">
        <w:rPr>
          <w:rFonts w:cstheme="minorHAnsi"/>
          <w:sz w:val="22"/>
          <w:szCs w:val="22"/>
        </w:rPr>
        <w:t xml:space="preserve"> </w:t>
      </w:r>
      <w:r w:rsidR="007D55C6" w:rsidRPr="00CE34C6">
        <w:rPr>
          <w:rFonts w:cstheme="minorHAnsi"/>
          <w:sz w:val="22"/>
          <w:szCs w:val="22"/>
        </w:rPr>
        <w:t>C</w:t>
      </w:r>
      <w:r w:rsidRPr="00CE34C6">
        <w:rPr>
          <w:rFonts w:cstheme="minorHAnsi"/>
          <w:sz w:val="22"/>
          <w:szCs w:val="22"/>
        </w:rPr>
        <w:t xml:space="preserve">hild Protection </w:t>
      </w:r>
      <w:r w:rsidR="007D55C6" w:rsidRPr="00CE34C6">
        <w:rPr>
          <w:rFonts w:cstheme="minorHAnsi"/>
          <w:sz w:val="22"/>
          <w:szCs w:val="22"/>
        </w:rPr>
        <w:t>Procedures</w:t>
      </w:r>
      <w:r w:rsidRPr="00CE34C6">
        <w:rPr>
          <w:rFonts w:cstheme="minorHAnsi"/>
          <w:sz w:val="22"/>
          <w:szCs w:val="22"/>
        </w:rPr>
        <w:t xml:space="preserve"> contains details of our safeguarding arrangements in the following areas:</w:t>
      </w:r>
    </w:p>
    <w:sdt>
      <w:sdtPr>
        <w:rPr>
          <w:rFonts w:asciiTheme="minorHAnsi" w:eastAsiaTheme="minorHAnsi" w:hAnsiTheme="minorHAnsi" w:cstheme="minorHAnsi"/>
          <w:b w:val="0"/>
          <w:bCs w:val="0"/>
          <w:color w:val="auto"/>
          <w:sz w:val="22"/>
          <w:szCs w:val="22"/>
          <w:lang w:val="en-GB"/>
        </w:rPr>
        <w:id w:val="1629360346"/>
        <w:docPartObj>
          <w:docPartGallery w:val="Table of Contents"/>
          <w:docPartUnique/>
        </w:docPartObj>
      </w:sdtPr>
      <w:sdtEndPr>
        <w:rPr>
          <w:noProof/>
        </w:rPr>
      </w:sdtEndPr>
      <w:sdtContent>
        <w:p w14:paraId="1D48F2CA" w14:textId="77777777" w:rsidR="00F43EA0" w:rsidRPr="00CE34C6" w:rsidRDefault="00F43EA0" w:rsidP="00F43EA0">
          <w:pPr>
            <w:pStyle w:val="TOCHeading"/>
            <w:rPr>
              <w:rFonts w:asciiTheme="minorHAnsi" w:hAnsiTheme="minorHAnsi" w:cstheme="minorHAnsi"/>
              <w:sz w:val="22"/>
              <w:szCs w:val="22"/>
            </w:rPr>
          </w:pPr>
        </w:p>
        <w:p w14:paraId="70F070A2" w14:textId="35796918" w:rsidR="00B33651" w:rsidRDefault="00F43EA0">
          <w:pPr>
            <w:pStyle w:val="TOC1"/>
            <w:rPr>
              <w:rFonts w:eastAsiaTheme="minorEastAsia"/>
              <w:b w:val="0"/>
              <w:bCs w:val="0"/>
              <w:i w:val="0"/>
              <w:iCs w:val="0"/>
              <w:noProof/>
              <w:sz w:val="22"/>
              <w:szCs w:val="22"/>
              <w:lang w:eastAsia="en-GB"/>
            </w:rPr>
          </w:pPr>
          <w:r w:rsidRPr="00CE34C6">
            <w:rPr>
              <w:rFonts w:cstheme="minorHAnsi"/>
              <w:sz w:val="22"/>
              <w:szCs w:val="22"/>
            </w:rPr>
            <w:fldChar w:fldCharType="begin"/>
          </w:r>
          <w:r w:rsidRPr="00CE34C6">
            <w:rPr>
              <w:rFonts w:cstheme="minorHAnsi"/>
              <w:sz w:val="22"/>
              <w:szCs w:val="22"/>
            </w:rPr>
            <w:instrText xml:space="preserve"> TOC \o "1-3" \h \z \u </w:instrText>
          </w:r>
          <w:r w:rsidRPr="00CE34C6">
            <w:rPr>
              <w:rFonts w:cstheme="minorHAnsi"/>
              <w:sz w:val="22"/>
              <w:szCs w:val="22"/>
            </w:rPr>
            <w:fldChar w:fldCharType="separate"/>
          </w:r>
          <w:hyperlink w:anchor="_Toc40883829" w:history="1">
            <w:r w:rsidR="00B33651" w:rsidRPr="001E55A5">
              <w:rPr>
                <w:rStyle w:val="Hyperlink"/>
                <w:rFonts w:cstheme="minorHAnsi"/>
                <w:noProof/>
              </w:rPr>
              <w:t>1.</w:t>
            </w:r>
            <w:r w:rsidR="00B33651">
              <w:rPr>
                <w:rFonts w:eastAsiaTheme="minorEastAsia"/>
                <w:b w:val="0"/>
                <w:bCs w:val="0"/>
                <w:i w:val="0"/>
                <w:iCs w:val="0"/>
                <w:noProof/>
                <w:sz w:val="22"/>
                <w:szCs w:val="22"/>
                <w:lang w:eastAsia="en-GB"/>
              </w:rPr>
              <w:tab/>
            </w:r>
            <w:r w:rsidR="00B33651" w:rsidRPr="001E55A5">
              <w:rPr>
                <w:rStyle w:val="Hyperlink"/>
                <w:rFonts w:cstheme="minorHAnsi"/>
                <w:noProof/>
              </w:rPr>
              <w:t>Context</w:t>
            </w:r>
            <w:r w:rsidR="00B33651">
              <w:rPr>
                <w:noProof/>
                <w:webHidden/>
              </w:rPr>
              <w:tab/>
            </w:r>
            <w:r w:rsidR="00B33651">
              <w:rPr>
                <w:noProof/>
                <w:webHidden/>
              </w:rPr>
              <w:fldChar w:fldCharType="begin"/>
            </w:r>
            <w:r w:rsidR="00B33651">
              <w:rPr>
                <w:noProof/>
                <w:webHidden/>
              </w:rPr>
              <w:instrText xml:space="preserve"> PAGEREF _Toc40883829 \h </w:instrText>
            </w:r>
            <w:r w:rsidR="00B33651">
              <w:rPr>
                <w:noProof/>
                <w:webHidden/>
              </w:rPr>
            </w:r>
            <w:r w:rsidR="00B33651">
              <w:rPr>
                <w:noProof/>
                <w:webHidden/>
              </w:rPr>
              <w:fldChar w:fldCharType="separate"/>
            </w:r>
            <w:r w:rsidR="00B33651">
              <w:rPr>
                <w:noProof/>
                <w:webHidden/>
              </w:rPr>
              <w:t>2</w:t>
            </w:r>
            <w:r w:rsidR="00B33651">
              <w:rPr>
                <w:noProof/>
                <w:webHidden/>
              </w:rPr>
              <w:fldChar w:fldCharType="end"/>
            </w:r>
          </w:hyperlink>
        </w:p>
        <w:p w14:paraId="531DF268" w14:textId="5CE861D9" w:rsidR="00B33651" w:rsidRDefault="009433F2">
          <w:pPr>
            <w:pStyle w:val="TOC1"/>
            <w:rPr>
              <w:rFonts w:eastAsiaTheme="minorEastAsia"/>
              <w:b w:val="0"/>
              <w:bCs w:val="0"/>
              <w:i w:val="0"/>
              <w:iCs w:val="0"/>
              <w:noProof/>
              <w:sz w:val="22"/>
              <w:szCs w:val="22"/>
              <w:lang w:eastAsia="en-GB"/>
            </w:rPr>
          </w:pPr>
          <w:hyperlink w:anchor="_Toc40883830" w:history="1">
            <w:r w:rsidR="00B33651" w:rsidRPr="001E55A5">
              <w:rPr>
                <w:rStyle w:val="Hyperlink"/>
                <w:rFonts w:cstheme="minorHAnsi"/>
                <w:noProof/>
              </w:rPr>
              <w:t>2.</w:t>
            </w:r>
            <w:r w:rsidR="00B33651">
              <w:rPr>
                <w:rFonts w:eastAsiaTheme="minorEastAsia"/>
                <w:b w:val="0"/>
                <w:bCs w:val="0"/>
                <w:i w:val="0"/>
                <w:iCs w:val="0"/>
                <w:noProof/>
                <w:sz w:val="22"/>
                <w:szCs w:val="22"/>
                <w:lang w:eastAsia="en-GB"/>
              </w:rPr>
              <w:tab/>
            </w:r>
            <w:r w:rsidR="00B33651" w:rsidRPr="001E55A5">
              <w:rPr>
                <w:rStyle w:val="Hyperlink"/>
                <w:rFonts w:cstheme="minorHAnsi"/>
                <w:noProof/>
              </w:rPr>
              <w:t>Key contacts</w:t>
            </w:r>
            <w:r w:rsidR="00B33651">
              <w:rPr>
                <w:noProof/>
                <w:webHidden/>
              </w:rPr>
              <w:tab/>
            </w:r>
            <w:r w:rsidR="00B33651">
              <w:rPr>
                <w:noProof/>
                <w:webHidden/>
              </w:rPr>
              <w:fldChar w:fldCharType="begin"/>
            </w:r>
            <w:r w:rsidR="00B33651">
              <w:rPr>
                <w:noProof/>
                <w:webHidden/>
              </w:rPr>
              <w:instrText xml:space="preserve"> PAGEREF _Toc40883830 \h </w:instrText>
            </w:r>
            <w:r w:rsidR="00B33651">
              <w:rPr>
                <w:noProof/>
                <w:webHidden/>
              </w:rPr>
            </w:r>
            <w:r w:rsidR="00B33651">
              <w:rPr>
                <w:noProof/>
                <w:webHidden/>
              </w:rPr>
              <w:fldChar w:fldCharType="separate"/>
            </w:r>
            <w:r w:rsidR="00B33651">
              <w:rPr>
                <w:noProof/>
                <w:webHidden/>
              </w:rPr>
              <w:t>3</w:t>
            </w:r>
            <w:r w:rsidR="00B33651">
              <w:rPr>
                <w:noProof/>
                <w:webHidden/>
              </w:rPr>
              <w:fldChar w:fldCharType="end"/>
            </w:r>
          </w:hyperlink>
        </w:p>
        <w:p w14:paraId="3EE96DDA" w14:textId="07261C64" w:rsidR="00B33651" w:rsidRDefault="009433F2">
          <w:pPr>
            <w:pStyle w:val="TOC1"/>
            <w:rPr>
              <w:rFonts w:eastAsiaTheme="minorEastAsia"/>
              <w:b w:val="0"/>
              <w:bCs w:val="0"/>
              <w:i w:val="0"/>
              <w:iCs w:val="0"/>
              <w:noProof/>
              <w:sz w:val="22"/>
              <w:szCs w:val="22"/>
              <w:lang w:eastAsia="en-GB"/>
            </w:rPr>
          </w:pPr>
          <w:hyperlink w:anchor="_Toc40883831" w:history="1">
            <w:r w:rsidR="00B33651" w:rsidRPr="001E55A5">
              <w:rPr>
                <w:rStyle w:val="Hyperlink"/>
                <w:rFonts w:cstheme="minorHAnsi"/>
                <w:noProof/>
              </w:rPr>
              <w:t>3.</w:t>
            </w:r>
            <w:r w:rsidR="00B33651">
              <w:rPr>
                <w:rFonts w:eastAsiaTheme="minorEastAsia"/>
                <w:b w:val="0"/>
                <w:bCs w:val="0"/>
                <w:i w:val="0"/>
                <w:iCs w:val="0"/>
                <w:noProof/>
                <w:sz w:val="22"/>
                <w:szCs w:val="22"/>
                <w:lang w:eastAsia="en-GB"/>
              </w:rPr>
              <w:tab/>
            </w:r>
            <w:r w:rsidR="00B33651" w:rsidRPr="001E55A5">
              <w:rPr>
                <w:rStyle w:val="Hyperlink"/>
                <w:rFonts w:cstheme="minorHAnsi"/>
                <w:noProof/>
              </w:rPr>
              <w:t>Vulnerable children</w:t>
            </w:r>
            <w:r w:rsidR="00B33651">
              <w:rPr>
                <w:noProof/>
                <w:webHidden/>
              </w:rPr>
              <w:tab/>
            </w:r>
            <w:r w:rsidR="00B33651">
              <w:rPr>
                <w:noProof/>
                <w:webHidden/>
              </w:rPr>
              <w:fldChar w:fldCharType="begin"/>
            </w:r>
            <w:r w:rsidR="00B33651">
              <w:rPr>
                <w:noProof/>
                <w:webHidden/>
              </w:rPr>
              <w:instrText xml:space="preserve"> PAGEREF _Toc40883831 \h </w:instrText>
            </w:r>
            <w:r w:rsidR="00B33651">
              <w:rPr>
                <w:noProof/>
                <w:webHidden/>
              </w:rPr>
            </w:r>
            <w:r w:rsidR="00B33651">
              <w:rPr>
                <w:noProof/>
                <w:webHidden/>
              </w:rPr>
              <w:fldChar w:fldCharType="separate"/>
            </w:r>
            <w:r w:rsidR="00B33651">
              <w:rPr>
                <w:noProof/>
                <w:webHidden/>
              </w:rPr>
              <w:t>3</w:t>
            </w:r>
            <w:r w:rsidR="00B33651">
              <w:rPr>
                <w:noProof/>
                <w:webHidden/>
              </w:rPr>
              <w:fldChar w:fldCharType="end"/>
            </w:r>
          </w:hyperlink>
        </w:p>
        <w:p w14:paraId="1C281785" w14:textId="2EF28FEF" w:rsidR="00B33651" w:rsidRDefault="009433F2">
          <w:pPr>
            <w:pStyle w:val="TOC1"/>
            <w:rPr>
              <w:rFonts w:eastAsiaTheme="minorEastAsia"/>
              <w:b w:val="0"/>
              <w:bCs w:val="0"/>
              <w:i w:val="0"/>
              <w:iCs w:val="0"/>
              <w:noProof/>
              <w:sz w:val="22"/>
              <w:szCs w:val="22"/>
              <w:lang w:eastAsia="en-GB"/>
            </w:rPr>
          </w:pPr>
          <w:hyperlink w:anchor="_Toc40883832" w:history="1">
            <w:r w:rsidR="00B33651" w:rsidRPr="001E55A5">
              <w:rPr>
                <w:rStyle w:val="Hyperlink"/>
                <w:rFonts w:cstheme="minorHAnsi"/>
                <w:noProof/>
              </w:rPr>
              <w:t>4.</w:t>
            </w:r>
            <w:r w:rsidR="00B33651">
              <w:rPr>
                <w:rFonts w:eastAsiaTheme="minorEastAsia"/>
                <w:b w:val="0"/>
                <w:bCs w:val="0"/>
                <w:i w:val="0"/>
                <w:iCs w:val="0"/>
                <w:noProof/>
                <w:sz w:val="22"/>
                <w:szCs w:val="22"/>
                <w:lang w:eastAsia="en-GB"/>
              </w:rPr>
              <w:tab/>
            </w:r>
            <w:r w:rsidR="00B33651" w:rsidRPr="001E55A5">
              <w:rPr>
                <w:rStyle w:val="Hyperlink"/>
                <w:rFonts w:cstheme="minorHAnsi"/>
                <w:noProof/>
              </w:rPr>
              <w:t>Attendance monitoring</w:t>
            </w:r>
            <w:r w:rsidR="00B33651">
              <w:rPr>
                <w:noProof/>
                <w:webHidden/>
              </w:rPr>
              <w:tab/>
            </w:r>
            <w:r w:rsidR="00B33651">
              <w:rPr>
                <w:noProof/>
                <w:webHidden/>
              </w:rPr>
              <w:fldChar w:fldCharType="begin"/>
            </w:r>
            <w:r w:rsidR="00B33651">
              <w:rPr>
                <w:noProof/>
                <w:webHidden/>
              </w:rPr>
              <w:instrText xml:space="preserve"> PAGEREF _Toc40883832 \h </w:instrText>
            </w:r>
            <w:r w:rsidR="00B33651">
              <w:rPr>
                <w:noProof/>
                <w:webHidden/>
              </w:rPr>
            </w:r>
            <w:r w:rsidR="00B33651">
              <w:rPr>
                <w:noProof/>
                <w:webHidden/>
              </w:rPr>
              <w:fldChar w:fldCharType="separate"/>
            </w:r>
            <w:r w:rsidR="00B33651">
              <w:rPr>
                <w:noProof/>
                <w:webHidden/>
              </w:rPr>
              <w:t>4</w:t>
            </w:r>
            <w:r w:rsidR="00B33651">
              <w:rPr>
                <w:noProof/>
                <w:webHidden/>
              </w:rPr>
              <w:fldChar w:fldCharType="end"/>
            </w:r>
          </w:hyperlink>
        </w:p>
        <w:p w14:paraId="491AFC31" w14:textId="3867882A" w:rsidR="00B33651" w:rsidRDefault="009433F2">
          <w:pPr>
            <w:pStyle w:val="TOC1"/>
            <w:rPr>
              <w:rFonts w:eastAsiaTheme="minorEastAsia"/>
              <w:b w:val="0"/>
              <w:bCs w:val="0"/>
              <w:i w:val="0"/>
              <w:iCs w:val="0"/>
              <w:noProof/>
              <w:sz w:val="22"/>
              <w:szCs w:val="22"/>
              <w:lang w:eastAsia="en-GB"/>
            </w:rPr>
          </w:pPr>
          <w:hyperlink w:anchor="_Toc40883833" w:history="1">
            <w:r w:rsidR="00B33651" w:rsidRPr="001E55A5">
              <w:rPr>
                <w:rStyle w:val="Hyperlink"/>
                <w:rFonts w:cstheme="minorHAnsi"/>
                <w:noProof/>
              </w:rPr>
              <w:t>5.</w:t>
            </w:r>
            <w:r w:rsidR="00B33651">
              <w:rPr>
                <w:rFonts w:eastAsiaTheme="minorEastAsia"/>
                <w:b w:val="0"/>
                <w:bCs w:val="0"/>
                <w:i w:val="0"/>
                <w:iCs w:val="0"/>
                <w:noProof/>
                <w:sz w:val="22"/>
                <w:szCs w:val="22"/>
                <w:lang w:eastAsia="en-GB"/>
              </w:rPr>
              <w:tab/>
            </w:r>
            <w:r w:rsidR="00B33651" w:rsidRPr="001E55A5">
              <w:rPr>
                <w:rStyle w:val="Hyperlink"/>
                <w:rFonts w:cstheme="minorHAnsi"/>
                <w:noProof/>
              </w:rPr>
              <w:t>Designated Safeguarding Lead</w:t>
            </w:r>
            <w:r w:rsidR="00B33651">
              <w:rPr>
                <w:noProof/>
                <w:webHidden/>
              </w:rPr>
              <w:tab/>
            </w:r>
            <w:r w:rsidR="00B33651">
              <w:rPr>
                <w:noProof/>
                <w:webHidden/>
              </w:rPr>
              <w:fldChar w:fldCharType="begin"/>
            </w:r>
            <w:r w:rsidR="00B33651">
              <w:rPr>
                <w:noProof/>
                <w:webHidden/>
              </w:rPr>
              <w:instrText xml:space="preserve"> PAGEREF _Toc40883833 \h </w:instrText>
            </w:r>
            <w:r w:rsidR="00B33651">
              <w:rPr>
                <w:noProof/>
                <w:webHidden/>
              </w:rPr>
            </w:r>
            <w:r w:rsidR="00B33651">
              <w:rPr>
                <w:noProof/>
                <w:webHidden/>
              </w:rPr>
              <w:fldChar w:fldCharType="separate"/>
            </w:r>
            <w:r w:rsidR="00B33651">
              <w:rPr>
                <w:noProof/>
                <w:webHidden/>
              </w:rPr>
              <w:t>5</w:t>
            </w:r>
            <w:r w:rsidR="00B33651">
              <w:rPr>
                <w:noProof/>
                <w:webHidden/>
              </w:rPr>
              <w:fldChar w:fldCharType="end"/>
            </w:r>
          </w:hyperlink>
        </w:p>
        <w:p w14:paraId="2B49CA74" w14:textId="6A3EFD43" w:rsidR="00B33651" w:rsidRDefault="009433F2">
          <w:pPr>
            <w:pStyle w:val="TOC1"/>
            <w:rPr>
              <w:rFonts w:eastAsiaTheme="minorEastAsia"/>
              <w:b w:val="0"/>
              <w:bCs w:val="0"/>
              <w:i w:val="0"/>
              <w:iCs w:val="0"/>
              <w:noProof/>
              <w:sz w:val="22"/>
              <w:szCs w:val="22"/>
              <w:lang w:eastAsia="en-GB"/>
            </w:rPr>
          </w:pPr>
          <w:hyperlink w:anchor="_Toc40883834" w:history="1">
            <w:r w:rsidR="00B33651" w:rsidRPr="001E55A5">
              <w:rPr>
                <w:rStyle w:val="Hyperlink"/>
                <w:rFonts w:cstheme="minorHAnsi"/>
                <w:noProof/>
              </w:rPr>
              <w:t>6.</w:t>
            </w:r>
            <w:r w:rsidR="00B33651">
              <w:rPr>
                <w:rFonts w:eastAsiaTheme="minorEastAsia"/>
                <w:b w:val="0"/>
                <w:bCs w:val="0"/>
                <w:i w:val="0"/>
                <w:iCs w:val="0"/>
                <w:noProof/>
                <w:sz w:val="22"/>
                <w:szCs w:val="22"/>
                <w:lang w:eastAsia="en-GB"/>
              </w:rPr>
              <w:tab/>
            </w:r>
            <w:r w:rsidR="00B33651" w:rsidRPr="001E55A5">
              <w:rPr>
                <w:rStyle w:val="Hyperlink"/>
                <w:rFonts w:cstheme="minorHAnsi"/>
                <w:noProof/>
              </w:rPr>
              <w:t>Reporting a concern</w:t>
            </w:r>
            <w:r w:rsidR="00B33651">
              <w:rPr>
                <w:noProof/>
                <w:webHidden/>
              </w:rPr>
              <w:tab/>
            </w:r>
            <w:r w:rsidR="00B33651">
              <w:rPr>
                <w:noProof/>
                <w:webHidden/>
              </w:rPr>
              <w:fldChar w:fldCharType="begin"/>
            </w:r>
            <w:r w:rsidR="00B33651">
              <w:rPr>
                <w:noProof/>
                <w:webHidden/>
              </w:rPr>
              <w:instrText xml:space="preserve"> PAGEREF _Toc40883834 \h </w:instrText>
            </w:r>
            <w:r w:rsidR="00B33651">
              <w:rPr>
                <w:noProof/>
                <w:webHidden/>
              </w:rPr>
            </w:r>
            <w:r w:rsidR="00B33651">
              <w:rPr>
                <w:noProof/>
                <w:webHidden/>
              </w:rPr>
              <w:fldChar w:fldCharType="separate"/>
            </w:r>
            <w:r w:rsidR="00B33651">
              <w:rPr>
                <w:noProof/>
                <w:webHidden/>
              </w:rPr>
              <w:t>6</w:t>
            </w:r>
            <w:r w:rsidR="00B33651">
              <w:rPr>
                <w:noProof/>
                <w:webHidden/>
              </w:rPr>
              <w:fldChar w:fldCharType="end"/>
            </w:r>
          </w:hyperlink>
        </w:p>
        <w:p w14:paraId="48E89823" w14:textId="61618D91" w:rsidR="00B33651" w:rsidRDefault="009433F2">
          <w:pPr>
            <w:pStyle w:val="TOC1"/>
            <w:rPr>
              <w:rFonts w:eastAsiaTheme="minorEastAsia"/>
              <w:b w:val="0"/>
              <w:bCs w:val="0"/>
              <w:i w:val="0"/>
              <w:iCs w:val="0"/>
              <w:noProof/>
              <w:sz w:val="22"/>
              <w:szCs w:val="22"/>
              <w:lang w:eastAsia="en-GB"/>
            </w:rPr>
          </w:pPr>
          <w:hyperlink w:anchor="_Toc40883835" w:history="1">
            <w:r w:rsidR="00B33651" w:rsidRPr="001E55A5">
              <w:rPr>
                <w:rStyle w:val="Hyperlink"/>
                <w:rFonts w:cstheme="minorHAnsi"/>
                <w:noProof/>
              </w:rPr>
              <w:t>7.</w:t>
            </w:r>
            <w:r w:rsidR="00B33651">
              <w:rPr>
                <w:rFonts w:eastAsiaTheme="minorEastAsia"/>
                <w:b w:val="0"/>
                <w:bCs w:val="0"/>
                <w:i w:val="0"/>
                <w:iCs w:val="0"/>
                <w:noProof/>
                <w:sz w:val="22"/>
                <w:szCs w:val="22"/>
                <w:lang w:eastAsia="en-GB"/>
              </w:rPr>
              <w:tab/>
            </w:r>
            <w:r w:rsidR="00B33651" w:rsidRPr="001E55A5">
              <w:rPr>
                <w:rStyle w:val="Hyperlink"/>
                <w:rFonts w:cstheme="minorHAnsi"/>
                <w:noProof/>
              </w:rPr>
              <w:t>Safeguarding training and induction</w:t>
            </w:r>
            <w:r w:rsidR="00B33651">
              <w:rPr>
                <w:noProof/>
                <w:webHidden/>
              </w:rPr>
              <w:tab/>
            </w:r>
            <w:r w:rsidR="00B33651">
              <w:rPr>
                <w:noProof/>
                <w:webHidden/>
              </w:rPr>
              <w:fldChar w:fldCharType="begin"/>
            </w:r>
            <w:r w:rsidR="00B33651">
              <w:rPr>
                <w:noProof/>
                <w:webHidden/>
              </w:rPr>
              <w:instrText xml:space="preserve"> PAGEREF _Toc40883835 \h </w:instrText>
            </w:r>
            <w:r w:rsidR="00B33651">
              <w:rPr>
                <w:noProof/>
                <w:webHidden/>
              </w:rPr>
            </w:r>
            <w:r w:rsidR="00B33651">
              <w:rPr>
                <w:noProof/>
                <w:webHidden/>
              </w:rPr>
              <w:fldChar w:fldCharType="separate"/>
            </w:r>
            <w:r w:rsidR="00B33651">
              <w:rPr>
                <w:noProof/>
                <w:webHidden/>
              </w:rPr>
              <w:t>6</w:t>
            </w:r>
            <w:r w:rsidR="00B33651">
              <w:rPr>
                <w:noProof/>
                <w:webHidden/>
              </w:rPr>
              <w:fldChar w:fldCharType="end"/>
            </w:r>
          </w:hyperlink>
        </w:p>
        <w:p w14:paraId="1E2141F2" w14:textId="2F0AFB14" w:rsidR="00B33651" w:rsidRDefault="009433F2">
          <w:pPr>
            <w:pStyle w:val="TOC1"/>
            <w:rPr>
              <w:rFonts w:eastAsiaTheme="minorEastAsia"/>
              <w:b w:val="0"/>
              <w:bCs w:val="0"/>
              <w:i w:val="0"/>
              <w:iCs w:val="0"/>
              <w:noProof/>
              <w:sz w:val="22"/>
              <w:szCs w:val="22"/>
              <w:lang w:eastAsia="en-GB"/>
            </w:rPr>
          </w:pPr>
          <w:hyperlink w:anchor="_Toc40883836" w:history="1">
            <w:r w:rsidR="00B33651" w:rsidRPr="001E55A5">
              <w:rPr>
                <w:rStyle w:val="Hyperlink"/>
                <w:rFonts w:cstheme="minorHAnsi"/>
                <w:noProof/>
              </w:rPr>
              <w:t>8.</w:t>
            </w:r>
            <w:r w:rsidR="00B33651">
              <w:rPr>
                <w:rFonts w:eastAsiaTheme="minorEastAsia"/>
                <w:b w:val="0"/>
                <w:bCs w:val="0"/>
                <w:i w:val="0"/>
                <w:iCs w:val="0"/>
                <w:noProof/>
                <w:sz w:val="22"/>
                <w:szCs w:val="22"/>
                <w:lang w:eastAsia="en-GB"/>
              </w:rPr>
              <w:tab/>
            </w:r>
            <w:r w:rsidR="00B33651" w:rsidRPr="001E55A5">
              <w:rPr>
                <w:rStyle w:val="Hyperlink"/>
                <w:rFonts w:cstheme="minorHAnsi"/>
                <w:noProof/>
              </w:rPr>
              <w:t>Safer recruitment/volunteers and movement of staff</w:t>
            </w:r>
            <w:r w:rsidR="00B33651">
              <w:rPr>
                <w:noProof/>
                <w:webHidden/>
              </w:rPr>
              <w:tab/>
            </w:r>
            <w:r w:rsidR="00B33651">
              <w:rPr>
                <w:noProof/>
                <w:webHidden/>
              </w:rPr>
              <w:fldChar w:fldCharType="begin"/>
            </w:r>
            <w:r w:rsidR="00B33651">
              <w:rPr>
                <w:noProof/>
                <w:webHidden/>
              </w:rPr>
              <w:instrText xml:space="preserve"> PAGEREF _Toc40883836 \h </w:instrText>
            </w:r>
            <w:r w:rsidR="00B33651">
              <w:rPr>
                <w:noProof/>
                <w:webHidden/>
              </w:rPr>
            </w:r>
            <w:r w:rsidR="00B33651">
              <w:rPr>
                <w:noProof/>
                <w:webHidden/>
              </w:rPr>
              <w:fldChar w:fldCharType="separate"/>
            </w:r>
            <w:r w:rsidR="00B33651">
              <w:rPr>
                <w:noProof/>
                <w:webHidden/>
              </w:rPr>
              <w:t>7</w:t>
            </w:r>
            <w:r w:rsidR="00B33651">
              <w:rPr>
                <w:noProof/>
                <w:webHidden/>
              </w:rPr>
              <w:fldChar w:fldCharType="end"/>
            </w:r>
          </w:hyperlink>
        </w:p>
        <w:p w14:paraId="7CEBA279" w14:textId="0E4B3EE8" w:rsidR="00B33651" w:rsidRDefault="009433F2">
          <w:pPr>
            <w:pStyle w:val="TOC1"/>
            <w:rPr>
              <w:rFonts w:eastAsiaTheme="minorEastAsia"/>
              <w:b w:val="0"/>
              <w:bCs w:val="0"/>
              <w:i w:val="0"/>
              <w:iCs w:val="0"/>
              <w:noProof/>
              <w:sz w:val="22"/>
              <w:szCs w:val="22"/>
              <w:lang w:eastAsia="en-GB"/>
            </w:rPr>
          </w:pPr>
          <w:hyperlink w:anchor="_Toc40883837" w:history="1">
            <w:r w:rsidR="00B33651" w:rsidRPr="001E55A5">
              <w:rPr>
                <w:rStyle w:val="Hyperlink"/>
                <w:rFonts w:cstheme="minorHAnsi"/>
                <w:noProof/>
              </w:rPr>
              <w:t>9.</w:t>
            </w:r>
            <w:r w:rsidR="00B33651">
              <w:rPr>
                <w:rFonts w:eastAsiaTheme="minorEastAsia"/>
                <w:b w:val="0"/>
                <w:bCs w:val="0"/>
                <w:i w:val="0"/>
                <w:iCs w:val="0"/>
                <w:noProof/>
                <w:sz w:val="22"/>
                <w:szCs w:val="22"/>
                <w:lang w:eastAsia="en-GB"/>
              </w:rPr>
              <w:tab/>
            </w:r>
            <w:r w:rsidR="00B33651" w:rsidRPr="001E55A5">
              <w:rPr>
                <w:rStyle w:val="Hyperlink"/>
                <w:rFonts w:cstheme="minorHAnsi"/>
                <w:noProof/>
              </w:rPr>
              <w:t>Online safety in schools</w:t>
            </w:r>
            <w:r w:rsidR="00B33651">
              <w:rPr>
                <w:noProof/>
                <w:webHidden/>
              </w:rPr>
              <w:tab/>
            </w:r>
            <w:r w:rsidR="00B33651">
              <w:rPr>
                <w:noProof/>
                <w:webHidden/>
              </w:rPr>
              <w:fldChar w:fldCharType="begin"/>
            </w:r>
            <w:r w:rsidR="00B33651">
              <w:rPr>
                <w:noProof/>
                <w:webHidden/>
              </w:rPr>
              <w:instrText xml:space="preserve"> PAGEREF _Toc40883837 \h </w:instrText>
            </w:r>
            <w:r w:rsidR="00B33651">
              <w:rPr>
                <w:noProof/>
                <w:webHidden/>
              </w:rPr>
            </w:r>
            <w:r w:rsidR="00B33651">
              <w:rPr>
                <w:noProof/>
                <w:webHidden/>
              </w:rPr>
              <w:fldChar w:fldCharType="separate"/>
            </w:r>
            <w:r w:rsidR="00B33651">
              <w:rPr>
                <w:noProof/>
                <w:webHidden/>
              </w:rPr>
              <w:t>8</w:t>
            </w:r>
            <w:r w:rsidR="00B33651">
              <w:rPr>
                <w:noProof/>
                <w:webHidden/>
              </w:rPr>
              <w:fldChar w:fldCharType="end"/>
            </w:r>
          </w:hyperlink>
        </w:p>
        <w:p w14:paraId="76C4F9AF" w14:textId="6733A621" w:rsidR="00B33651" w:rsidRDefault="009433F2">
          <w:pPr>
            <w:pStyle w:val="TOC1"/>
            <w:rPr>
              <w:rFonts w:eastAsiaTheme="minorEastAsia"/>
              <w:b w:val="0"/>
              <w:bCs w:val="0"/>
              <w:i w:val="0"/>
              <w:iCs w:val="0"/>
              <w:noProof/>
              <w:sz w:val="22"/>
              <w:szCs w:val="22"/>
              <w:lang w:eastAsia="en-GB"/>
            </w:rPr>
          </w:pPr>
          <w:hyperlink w:anchor="_Toc40883838" w:history="1">
            <w:r w:rsidR="00B33651" w:rsidRPr="001E55A5">
              <w:rPr>
                <w:rStyle w:val="Hyperlink"/>
                <w:rFonts w:cstheme="minorHAnsi"/>
                <w:noProof/>
              </w:rPr>
              <w:t>10.</w:t>
            </w:r>
            <w:r w:rsidR="00B33651">
              <w:rPr>
                <w:rFonts w:eastAsiaTheme="minorEastAsia"/>
                <w:b w:val="0"/>
                <w:bCs w:val="0"/>
                <w:i w:val="0"/>
                <w:iCs w:val="0"/>
                <w:noProof/>
                <w:sz w:val="22"/>
                <w:szCs w:val="22"/>
                <w:lang w:eastAsia="en-GB"/>
              </w:rPr>
              <w:tab/>
            </w:r>
            <w:r w:rsidR="00B33651" w:rsidRPr="001E55A5">
              <w:rPr>
                <w:rStyle w:val="Hyperlink"/>
                <w:rFonts w:cstheme="minorHAnsi"/>
                <w:noProof/>
              </w:rPr>
              <w:t>Children and online safety away from school</w:t>
            </w:r>
            <w:r w:rsidR="00B33651">
              <w:rPr>
                <w:noProof/>
                <w:webHidden/>
              </w:rPr>
              <w:tab/>
            </w:r>
            <w:r w:rsidR="00B33651">
              <w:rPr>
                <w:noProof/>
                <w:webHidden/>
              </w:rPr>
              <w:fldChar w:fldCharType="begin"/>
            </w:r>
            <w:r w:rsidR="00B33651">
              <w:rPr>
                <w:noProof/>
                <w:webHidden/>
              </w:rPr>
              <w:instrText xml:space="preserve"> PAGEREF _Toc40883838 \h </w:instrText>
            </w:r>
            <w:r w:rsidR="00B33651">
              <w:rPr>
                <w:noProof/>
                <w:webHidden/>
              </w:rPr>
            </w:r>
            <w:r w:rsidR="00B33651">
              <w:rPr>
                <w:noProof/>
                <w:webHidden/>
              </w:rPr>
              <w:fldChar w:fldCharType="separate"/>
            </w:r>
            <w:r w:rsidR="00B33651">
              <w:rPr>
                <w:noProof/>
                <w:webHidden/>
              </w:rPr>
              <w:t>8</w:t>
            </w:r>
            <w:r w:rsidR="00B33651">
              <w:rPr>
                <w:noProof/>
                <w:webHidden/>
              </w:rPr>
              <w:fldChar w:fldCharType="end"/>
            </w:r>
          </w:hyperlink>
        </w:p>
        <w:p w14:paraId="7DABA6FB" w14:textId="5258CF2A" w:rsidR="00B33651" w:rsidRDefault="009433F2">
          <w:pPr>
            <w:pStyle w:val="TOC1"/>
            <w:rPr>
              <w:rFonts w:eastAsiaTheme="minorEastAsia"/>
              <w:b w:val="0"/>
              <w:bCs w:val="0"/>
              <w:i w:val="0"/>
              <w:iCs w:val="0"/>
              <w:noProof/>
              <w:sz w:val="22"/>
              <w:szCs w:val="22"/>
              <w:lang w:eastAsia="en-GB"/>
            </w:rPr>
          </w:pPr>
          <w:hyperlink w:anchor="_Toc40883839" w:history="1">
            <w:r w:rsidR="00B33651" w:rsidRPr="001E55A5">
              <w:rPr>
                <w:rStyle w:val="Hyperlink"/>
                <w:rFonts w:cstheme="minorHAnsi"/>
                <w:noProof/>
              </w:rPr>
              <w:t>11.</w:t>
            </w:r>
            <w:r w:rsidR="00B33651">
              <w:rPr>
                <w:rFonts w:eastAsiaTheme="minorEastAsia"/>
                <w:b w:val="0"/>
                <w:bCs w:val="0"/>
                <w:i w:val="0"/>
                <w:iCs w:val="0"/>
                <w:noProof/>
                <w:sz w:val="22"/>
                <w:szCs w:val="22"/>
                <w:lang w:eastAsia="en-GB"/>
              </w:rPr>
              <w:tab/>
            </w:r>
            <w:r w:rsidR="00B33651" w:rsidRPr="001E55A5">
              <w:rPr>
                <w:rStyle w:val="Hyperlink"/>
                <w:rFonts w:cstheme="minorHAnsi"/>
                <w:noProof/>
              </w:rPr>
              <w:t>Supporting children not in school</w:t>
            </w:r>
            <w:r w:rsidR="00B33651">
              <w:rPr>
                <w:noProof/>
                <w:webHidden/>
              </w:rPr>
              <w:tab/>
            </w:r>
            <w:r w:rsidR="00B33651">
              <w:rPr>
                <w:noProof/>
                <w:webHidden/>
              </w:rPr>
              <w:fldChar w:fldCharType="begin"/>
            </w:r>
            <w:r w:rsidR="00B33651">
              <w:rPr>
                <w:noProof/>
                <w:webHidden/>
              </w:rPr>
              <w:instrText xml:space="preserve"> PAGEREF _Toc40883839 \h </w:instrText>
            </w:r>
            <w:r w:rsidR="00B33651">
              <w:rPr>
                <w:noProof/>
                <w:webHidden/>
              </w:rPr>
            </w:r>
            <w:r w:rsidR="00B33651">
              <w:rPr>
                <w:noProof/>
                <w:webHidden/>
              </w:rPr>
              <w:fldChar w:fldCharType="separate"/>
            </w:r>
            <w:r w:rsidR="00B33651">
              <w:rPr>
                <w:noProof/>
                <w:webHidden/>
              </w:rPr>
              <w:t>9</w:t>
            </w:r>
            <w:r w:rsidR="00B33651">
              <w:rPr>
                <w:noProof/>
                <w:webHidden/>
              </w:rPr>
              <w:fldChar w:fldCharType="end"/>
            </w:r>
          </w:hyperlink>
        </w:p>
        <w:p w14:paraId="3D31E77D" w14:textId="546CA957" w:rsidR="00B33651" w:rsidRDefault="009433F2">
          <w:pPr>
            <w:pStyle w:val="TOC1"/>
            <w:rPr>
              <w:rFonts w:eastAsiaTheme="minorEastAsia"/>
              <w:b w:val="0"/>
              <w:bCs w:val="0"/>
              <w:i w:val="0"/>
              <w:iCs w:val="0"/>
              <w:noProof/>
              <w:sz w:val="22"/>
              <w:szCs w:val="22"/>
              <w:lang w:eastAsia="en-GB"/>
            </w:rPr>
          </w:pPr>
          <w:hyperlink w:anchor="_Toc40883840" w:history="1">
            <w:r w:rsidR="00B33651" w:rsidRPr="001E55A5">
              <w:rPr>
                <w:rStyle w:val="Hyperlink"/>
                <w:rFonts w:cstheme="minorHAnsi"/>
                <w:noProof/>
              </w:rPr>
              <w:t>12.</w:t>
            </w:r>
            <w:r w:rsidR="00B33651">
              <w:rPr>
                <w:rFonts w:eastAsiaTheme="minorEastAsia"/>
                <w:b w:val="0"/>
                <w:bCs w:val="0"/>
                <w:i w:val="0"/>
                <w:iCs w:val="0"/>
                <w:noProof/>
                <w:sz w:val="22"/>
                <w:szCs w:val="22"/>
                <w:lang w:eastAsia="en-GB"/>
              </w:rPr>
              <w:tab/>
            </w:r>
            <w:r w:rsidR="00B33651" w:rsidRPr="001E55A5">
              <w:rPr>
                <w:rStyle w:val="Hyperlink"/>
                <w:rFonts w:cstheme="minorHAnsi"/>
                <w:noProof/>
              </w:rPr>
              <w:t>Supporting children in school</w:t>
            </w:r>
            <w:r w:rsidR="00B33651">
              <w:rPr>
                <w:noProof/>
                <w:webHidden/>
              </w:rPr>
              <w:tab/>
            </w:r>
            <w:r w:rsidR="00B33651">
              <w:rPr>
                <w:noProof/>
                <w:webHidden/>
              </w:rPr>
              <w:fldChar w:fldCharType="begin"/>
            </w:r>
            <w:r w:rsidR="00B33651">
              <w:rPr>
                <w:noProof/>
                <w:webHidden/>
              </w:rPr>
              <w:instrText xml:space="preserve"> PAGEREF _Toc40883840 \h </w:instrText>
            </w:r>
            <w:r w:rsidR="00B33651">
              <w:rPr>
                <w:noProof/>
                <w:webHidden/>
              </w:rPr>
            </w:r>
            <w:r w:rsidR="00B33651">
              <w:rPr>
                <w:noProof/>
                <w:webHidden/>
              </w:rPr>
              <w:fldChar w:fldCharType="separate"/>
            </w:r>
            <w:r w:rsidR="00B33651">
              <w:rPr>
                <w:noProof/>
                <w:webHidden/>
              </w:rPr>
              <w:t>10</w:t>
            </w:r>
            <w:r w:rsidR="00B33651">
              <w:rPr>
                <w:noProof/>
                <w:webHidden/>
              </w:rPr>
              <w:fldChar w:fldCharType="end"/>
            </w:r>
          </w:hyperlink>
        </w:p>
        <w:p w14:paraId="3E8A8D70" w14:textId="13F84A49" w:rsidR="00B33651" w:rsidRDefault="009433F2">
          <w:pPr>
            <w:pStyle w:val="TOC1"/>
            <w:rPr>
              <w:rFonts w:eastAsiaTheme="minorEastAsia"/>
              <w:b w:val="0"/>
              <w:bCs w:val="0"/>
              <w:i w:val="0"/>
              <w:iCs w:val="0"/>
              <w:noProof/>
              <w:sz w:val="22"/>
              <w:szCs w:val="22"/>
              <w:lang w:eastAsia="en-GB"/>
            </w:rPr>
          </w:pPr>
          <w:hyperlink w:anchor="_Toc40883841" w:history="1">
            <w:r w:rsidR="00B33651" w:rsidRPr="001E55A5">
              <w:rPr>
                <w:rStyle w:val="Hyperlink"/>
                <w:rFonts w:cstheme="minorHAnsi"/>
                <w:noProof/>
              </w:rPr>
              <w:t>13.</w:t>
            </w:r>
            <w:r w:rsidR="00B33651">
              <w:rPr>
                <w:rFonts w:eastAsiaTheme="minorEastAsia"/>
                <w:b w:val="0"/>
                <w:bCs w:val="0"/>
                <w:i w:val="0"/>
                <w:iCs w:val="0"/>
                <w:noProof/>
                <w:sz w:val="22"/>
                <w:szCs w:val="22"/>
                <w:lang w:eastAsia="en-GB"/>
              </w:rPr>
              <w:tab/>
            </w:r>
            <w:r w:rsidR="00B33651" w:rsidRPr="001E55A5">
              <w:rPr>
                <w:rStyle w:val="Hyperlink"/>
                <w:rFonts w:cstheme="minorHAnsi"/>
                <w:noProof/>
              </w:rPr>
              <w:t>Peer on Peer abuse</w:t>
            </w:r>
            <w:r w:rsidR="00B33651">
              <w:rPr>
                <w:noProof/>
                <w:webHidden/>
              </w:rPr>
              <w:tab/>
            </w:r>
            <w:r w:rsidR="00B33651">
              <w:rPr>
                <w:noProof/>
                <w:webHidden/>
              </w:rPr>
              <w:fldChar w:fldCharType="begin"/>
            </w:r>
            <w:r w:rsidR="00B33651">
              <w:rPr>
                <w:noProof/>
                <w:webHidden/>
              </w:rPr>
              <w:instrText xml:space="preserve"> PAGEREF _Toc40883841 \h </w:instrText>
            </w:r>
            <w:r w:rsidR="00B33651">
              <w:rPr>
                <w:noProof/>
                <w:webHidden/>
              </w:rPr>
            </w:r>
            <w:r w:rsidR="00B33651">
              <w:rPr>
                <w:noProof/>
                <w:webHidden/>
              </w:rPr>
              <w:fldChar w:fldCharType="separate"/>
            </w:r>
            <w:r w:rsidR="00B33651">
              <w:rPr>
                <w:noProof/>
                <w:webHidden/>
              </w:rPr>
              <w:t>10</w:t>
            </w:r>
            <w:r w:rsidR="00B33651">
              <w:rPr>
                <w:noProof/>
                <w:webHidden/>
              </w:rPr>
              <w:fldChar w:fldCharType="end"/>
            </w:r>
          </w:hyperlink>
        </w:p>
        <w:p w14:paraId="6460D229" w14:textId="1BFF624F" w:rsidR="00B33651" w:rsidRDefault="009433F2">
          <w:pPr>
            <w:pStyle w:val="TOC1"/>
            <w:rPr>
              <w:rFonts w:eastAsiaTheme="minorEastAsia"/>
              <w:b w:val="0"/>
              <w:bCs w:val="0"/>
              <w:i w:val="0"/>
              <w:iCs w:val="0"/>
              <w:noProof/>
              <w:sz w:val="22"/>
              <w:szCs w:val="22"/>
              <w:lang w:eastAsia="en-GB"/>
            </w:rPr>
          </w:pPr>
          <w:hyperlink w:anchor="_Toc40883842" w:history="1">
            <w:r w:rsidR="00B33651" w:rsidRPr="001E55A5">
              <w:rPr>
                <w:rStyle w:val="Hyperlink"/>
                <w:rFonts w:cstheme="minorHAnsi"/>
                <w:noProof/>
              </w:rPr>
              <w:t>14.</w:t>
            </w:r>
            <w:r w:rsidR="00B33651">
              <w:rPr>
                <w:rFonts w:eastAsiaTheme="minorEastAsia"/>
                <w:b w:val="0"/>
                <w:bCs w:val="0"/>
                <w:i w:val="0"/>
                <w:iCs w:val="0"/>
                <w:noProof/>
                <w:sz w:val="22"/>
                <w:szCs w:val="22"/>
                <w:lang w:eastAsia="en-GB"/>
              </w:rPr>
              <w:tab/>
            </w:r>
            <w:r w:rsidR="00B33651" w:rsidRPr="001E55A5">
              <w:rPr>
                <w:rStyle w:val="Hyperlink"/>
                <w:rFonts w:cstheme="minorHAnsi"/>
                <w:noProof/>
              </w:rPr>
              <w:t>Mental health</w:t>
            </w:r>
            <w:r w:rsidR="00B33651">
              <w:rPr>
                <w:noProof/>
                <w:webHidden/>
              </w:rPr>
              <w:tab/>
            </w:r>
            <w:r w:rsidR="00B33651">
              <w:rPr>
                <w:noProof/>
                <w:webHidden/>
              </w:rPr>
              <w:fldChar w:fldCharType="begin"/>
            </w:r>
            <w:r w:rsidR="00B33651">
              <w:rPr>
                <w:noProof/>
                <w:webHidden/>
              </w:rPr>
              <w:instrText xml:space="preserve"> PAGEREF _Toc40883842 \h </w:instrText>
            </w:r>
            <w:r w:rsidR="00B33651">
              <w:rPr>
                <w:noProof/>
                <w:webHidden/>
              </w:rPr>
            </w:r>
            <w:r w:rsidR="00B33651">
              <w:rPr>
                <w:noProof/>
                <w:webHidden/>
              </w:rPr>
              <w:fldChar w:fldCharType="separate"/>
            </w:r>
            <w:r w:rsidR="00B33651">
              <w:rPr>
                <w:noProof/>
                <w:webHidden/>
              </w:rPr>
              <w:t>10</w:t>
            </w:r>
            <w:r w:rsidR="00B33651">
              <w:rPr>
                <w:noProof/>
                <w:webHidden/>
              </w:rPr>
              <w:fldChar w:fldCharType="end"/>
            </w:r>
          </w:hyperlink>
        </w:p>
        <w:p w14:paraId="716B4BE1" w14:textId="374D34E1" w:rsidR="00B33651" w:rsidRDefault="009433F2">
          <w:pPr>
            <w:pStyle w:val="TOC1"/>
            <w:rPr>
              <w:rFonts w:eastAsiaTheme="minorEastAsia"/>
              <w:b w:val="0"/>
              <w:bCs w:val="0"/>
              <w:i w:val="0"/>
              <w:iCs w:val="0"/>
              <w:noProof/>
              <w:sz w:val="22"/>
              <w:szCs w:val="22"/>
              <w:lang w:eastAsia="en-GB"/>
            </w:rPr>
          </w:pPr>
          <w:hyperlink w:anchor="_Toc40883843" w:history="1">
            <w:r w:rsidR="00B33651" w:rsidRPr="001E55A5">
              <w:rPr>
                <w:rStyle w:val="Hyperlink"/>
                <w:rFonts w:cstheme="minorHAnsi"/>
                <w:noProof/>
              </w:rPr>
              <w:t>15.</w:t>
            </w:r>
            <w:r w:rsidR="00B33651">
              <w:rPr>
                <w:rFonts w:eastAsiaTheme="minorEastAsia"/>
                <w:b w:val="0"/>
                <w:bCs w:val="0"/>
                <w:i w:val="0"/>
                <w:iCs w:val="0"/>
                <w:noProof/>
                <w:sz w:val="22"/>
                <w:szCs w:val="22"/>
                <w:lang w:eastAsia="en-GB"/>
              </w:rPr>
              <w:tab/>
            </w:r>
            <w:r w:rsidR="00B33651" w:rsidRPr="001E55A5">
              <w:rPr>
                <w:rStyle w:val="Hyperlink"/>
                <w:rFonts w:cstheme="minorHAnsi"/>
                <w:noProof/>
              </w:rPr>
              <w:t>Support from the Unity Schools Partnership</w:t>
            </w:r>
            <w:r w:rsidR="00B33651">
              <w:rPr>
                <w:noProof/>
                <w:webHidden/>
              </w:rPr>
              <w:tab/>
            </w:r>
            <w:r w:rsidR="00B33651">
              <w:rPr>
                <w:noProof/>
                <w:webHidden/>
              </w:rPr>
              <w:fldChar w:fldCharType="begin"/>
            </w:r>
            <w:r w:rsidR="00B33651">
              <w:rPr>
                <w:noProof/>
                <w:webHidden/>
              </w:rPr>
              <w:instrText xml:space="preserve"> PAGEREF _Toc40883843 \h </w:instrText>
            </w:r>
            <w:r w:rsidR="00B33651">
              <w:rPr>
                <w:noProof/>
                <w:webHidden/>
              </w:rPr>
            </w:r>
            <w:r w:rsidR="00B33651">
              <w:rPr>
                <w:noProof/>
                <w:webHidden/>
              </w:rPr>
              <w:fldChar w:fldCharType="separate"/>
            </w:r>
            <w:r w:rsidR="00B33651">
              <w:rPr>
                <w:noProof/>
                <w:webHidden/>
              </w:rPr>
              <w:t>11</w:t>
            </w:r>
            <w:r w:rsidR="00B33651">
              <w:rPr>
                <w:noProof/>
                <w:webHidden/>
              </w:rPr>
              <w:fldChar w:fldCharType="end"/>
            </w:r>
          </w:hyperlink>
        </w:p>
        <w:p w14:paraId="6369F899" w14:textId="3C4AE08A" w:rsidR="00F43EA0" w:rsidRPr="00CE34C6" w:rsidRDefault="00F43EA0" w:rsidP="00F43EA0">
          <w:pPr>
            <w:rPr>
              <w:rFonts w:cstheme="minorHAnsi"/>
              <w:sz w:val="22"/>
              <w:szCs w:val="22"/>
            </w:rPr>
          </w:pPr>
          <w:r w:rsidRPr="00CE34C6">
            <w:rPr>
              <w:rFonts w:cstheme="minorHAnsi"/>
              <w:b/>
              <w:bCs/>
              <w:noProof/>
              <w:sz w:val="22"/>
              <w:szCs w:val="22"/>
            </w:rPr>
            <w:fldChar w:fldCharType="end"/>
          </w:r>
        </w:p>
      </w:sdtContent>
    </w:sdt>
    <w:p w14:paraId="04B72C63" w14:textId="6EFD5A54" w:rsidR="006708DB" w:rsidRDefault="006708DB">
      <w:pPr>
        <w:rPr>
          <w:rFonts w:cstheme="minorHAnsi"/>
          <w:sz w:val="22"/>
          <w:szCs w:val="22"/>
        </w:rPr>
      </w:pPr>
      <w:r>
        <w:rPr>
          <w:rFonts w:cstheme="minorHAnsi"/>
          <w:sz w:val="22"/>
          <w:szCs w:val="22"/>
        </w:rPr>
        <w:br w:type="page"/>
      </w:r>
    </w:p>
    <w:p w14:paraId="7CA33B50" w14:textId="612C00C6" w:rsidR="006E0B39" w:rsidRPr="00CE34C6" w:rsidRDefault="007D3DD3" w:rsidP="007D3DD3">
      <w:pPr>
        <w:pStyle w:val="Heading1"/>
        <w:numPr>
          <w:ilvl w:val="0"/>
          <w:numId w:val="5"/>
        </w:numPr>
        <w:rPr>
          <w:rFonts w:asciiTheme="minorHAnsi" w:hAnsiTheme="minorHAnsi" w:cstheme="minorHAnsi"/>
          <w:sz w:val="22"/>
          <w:szCs w:val="22"/>
        </w:rPr>
      </w:pPr>
      <w:bookmarkStart w:id="2" w:name="_Toc40883830"/>
      <w:r>
        <w:rPr>
          <w:rFonts w:asciiTheme="minorHAnsi" w:hAnsiTheme="minorHAnsi" w:cstheme="minorHAnsi"/>
          <w:sz w:val="22"/>
          <w:szCs w:val="22"/>
        </w:rPr>
        <w:lastRenderedPageBreak/>
        <w:t>Key contacts</w:t>
      </w:r>
      <w:bookmarkEnd w:id="2"/>
    </w:p>
    <w:p w14:paraId="1AC5ACD4" w14:textId="77777777" w:rsidR="00986660" w:rsidRPr="00CE34C6" w:rsidRDefault="00986660" w:rsidP="00F43EA0">
      <w:pPr>
        <w:rPr>
          <w:rFonts w:cstheme="minorHAnsi"/>
          <w:sz w:val="22"/>
          <w:szCs w:val="22"/>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986660" w:rsidRPr="00CE34C6" w14:paraId="3B2273EC" w14:textId="77777777" w:rsidTr="00F43EA0">
        <w:tc>
          <w:tcPr>
            <w:tcW w:w="1644" w:type="dxa"/>
            <w:shd w:val="clear" w:color="auto" w:fill="E7E6E6" w:themeFill="background2"/>
          </w:tcPr>
          <w:p w14:paraId="2C840773" w14:textId="77777777" w:rsidR="00986660" w:rsidRPr="00CE34C6" w:rsidRDefault="00986660" w:rsidP="00D24F0E">
            <w:pPr>
              <w:rPr>
                <w:rFonts w:cstheme="minorHAnsi"/>
                <w:b/>
                <w:bCs/>
                <w:sz w:val="22"/>
                <w:szCs w:val="22"/>
              </w:rPr>
            </w:pPr>
            <w:r w:rsidRPr="00CE34C6">
              <w:rPr>
                <w:rFonts w:cstheme="minorHAnsi"/>
                <w:b/>
                <w:bCs/>
                <w:sz w:val="22"/>
                <w:szCs w:val="22"/>
              </w:rPr>
              <w:t>Role</w:t>
            </w:r>
          </w:p>
        </w:tc>
        <w:tc>
          <w:tcPr>
            <w:tcW w:w="1438" w:type="dxa"/>
            <w:shd w:val="clear" w:color="auto" w:fill="E7E6E6" w:themeFill="background2"/>
          </w:tcPr>
          <w:p w14:paraId="601E96B9" w14:textId="77777777" w:rsidR="00986660" w:rsidRPr="00CE34C6" w:rsidRDefault="00986660" w:rsidP="00D24F0E">
            <w:pPr>
              <w:rPr>
                <w:rFonts w:cstheme="minorHAnsi"/>
                <w:b/>
                <w:bCs/>
                <w:sz w:val="22"/>
                <w:szCs w:val="22"/>
              </w:rPr>
            </w:pPr>
            <w:r w:rsidRPr="00CE34C6">
              <w:rPr>
                <w:rFonts w:cstheme="minorHAnsi"/>
                <w:b/>
                <w:bCs/>
                <w:sz w:val="22"/>
                <w:szCs w:val="22"/>
              </w:rPr>
              <w:t>Name</w:t>
            </w:r>
          </w:p>
        </w:tc>
        <w:tc>
          <w:tcPr>
            <w:tcW w:w="1802" w:type="dxa"/>
            <w:shd w:val="clear" w:color="auto" w:fill="E7E6E6" w:themeFill="background2"/>
          </w:tcPr>
          <w:p w14:paraId="10893025" w14:textId="3900A075" w:rsidR="00986660" w:rsidRPr="00CE34C6" w:rsidRDefault="00986660" w:rsidP="00D24F0E">
            <w:pPr>
              <w:rPr>
                <w:rFonts w:cstheme="minorHAnsi"/>
                <w:b/>
                <w:bCs/>
                <w:sz w:val="22"/>
                <w:szCs w:val="22"/>
              </w:rPr>
            </w:pPr>
            <w:r w:rsidRPr="00CE34C6">
              <w:rPr>
                <w:rFonts w:cstheme="minorHAnsi"/>
                <w:b/>
                <w:bCs/>
                <w:sz w:val="22"/>
                <w:szCs w:val="22"/>
              </w:rPr>
              <w:t xml:space="preserve">Contact number </w:t>
            </w:r>
          </w:p>
        </w:tc>
        <w:tc>
          <w:tcPr>
            <w:tcW w:w="4188" w:type="dxa"/>
            <w:shd w:val="clear" w:color="auto" w:fill="E7E6E6" w:themeFill="background2"/>
          </w:tcPr>
          <w:p w14:paraId="7A08B55C" w14:textId="77777777" w:rsidR="00986660" w:rsidRPr="00CE34C6" w:rsidRDefault="00986660" w:rsidP="00D24F0E">
            <w:pPr>
              <w:rPr>
                <w:rFonts w:cstheme="minorHAnsi"/>
                <w:b/>
                <w:bCs/>
                <w:sz w:val="22"/>
                <w:szCs w:val="22"/>
              </w:rPr>
            </w:pPr>
            <w:r w:rsidRPr="00CE34C6">
              <w:rPr>
                <w:rFonts w:cstheme="minorHAnsi"/>
                <w:b/>
                <w:bCs/>
                <w:sz w:val="22"/>
                <w:szCs w:val="22"/>
              </w:rPr>
              <w:t>Email</w:t>
            </w:r>
          </w:p>
        </w:tc>
      </w:tr>
      <w:tr w:rsidR="008C3374" w:rsidRPr="00CE34C6" w14:paraId="21DA9A7B" w14:textId="77777777" w:rsidTr="00F43EA0">
        <w:tc>
          <w:tcPr>
            <w:tcW w:w="1644" w:type="dxa"/>
            <w:shd w:val="clear" w:color="auto" w:fill="E7E6E6" w:themeFill="background2"/>
          </w:tcPr>
          <w:p w14:paraId="33C5F4FC" w14:textId="77777777" w:rsidR="008C3374" w:rsidRPr="00CE34C6" w:rsidRDefault="008C3374" w:rsidP="008C3374">
            <w:pPr>
              <w:rPr>
                <w:rFonts w:cstheme="minorHAnsi"/>
                <w:sz w:val="22"/>
                <w:szCs w:val="22"/>
              </w:rPr>
            </w:pPr>
            <w:r w:rsidRPr="00CE34C6">
              <w:rPr>
                <w:rFonts w:cstheme="minorHAnsi"/>
                <w:sz w:val="22"/>
                <w:szCs w:val="22"/>
              </w:rPr>
              <w:t>Designated Safeguarding Lead</w:t>
            </w:r>
          </w:p>
        </w:tc>
        <w:tc>
          <w:tcPr>
            <w:tcW w:w="1438" w:type="dxa"/>
          </w:tcPr>
          <w:p w14:paraId="4C542FA1" w14:textId="307EEAE2" w:rsidR="008C3374" w:rsidRPr="00CE34C6" w:rsidRDefault="008C3374" w:rsidP="008C3374">
            <w:pPr>
              <w:rPr>
                <w:rFonts w:cstheme="minorHAnsi"/>
                <w:sz w:val="22"/>
                <w:szCs w:val="22"/>
              </w:rPr>
            </w:pPr>
            <w:r>
              <w:rPr>
                <w:rFonts w:ascii="Tahoma" w:hAnsi="Tahoma" w:cs="Tahoma"/>
              </w:rPr>
              <w:t>Melanie Moore</w:t>
            </w:r>
          </w:p>
        </w:tc>
        <w:tc>
          <w:tcPr>
            <w:tcW w:w="1802" w:type="dxa"/>
          </w:tcPr>
          <w:p w14:paraId="54B40349" w14:textId="1005AA6F" w:rsidR="008C3374" w:rsidRPr="00CE34C6" w:rsidRDefault="008C3374" w:rsidP="008C3374">
            <w:pPr>
              <w:rPr>
                <w:rFonts w:cstheme="minorHAnsi"/>
                <w:sz w:val="22"/>
                <w:szCs w:val="22"/>
              </w:rPr>
            </w:pPr>
            <w:r>
              <w:rPr>
                <w:rFonts w:ascii="Tahoma" w:hAnsi="Tahoma" w:cs="Tahoma"/>
              </w:rPr>
              <w:t>01638 613001</w:t>
            </w:r>
          </w:p>
        </w:tc>
        <w:tc>
          <w:tcPr>
            <w:tcW w:w="4188" w:type="dxa"/>
          </w:tcPr>
          <w:p w14:paraId="18EEF285" w14:textId="44681EFE" w:rsidR="008C3374" w:rsidRPr="00CE34C6" w:rsidRDefault="008C3374" w:rsidP="008C3374">
            <w:pPr>
              <w:rPr>
                <w:rFonts w:cstheme="minorHAnsi"/>
                <w:sz w:val="22"/>
                <w:szCs w:val="22"/>
              </w:rPr>
            </w:pPr>
            <w:r>
              <w:rPr>
                <w:rFonts w:ascii="Tahoma" w:hAnsi="Tahoma" w:cs="Tahoma"/>
              </w:rPr>
              <w:t>mmoore@dittonlodgeprimary.co.uk</w:t>
            </w:r>
          </w:p>
        </w:tc>
      </w:tr>
      <w:tr w:rsidR="008C3374" w:rsidRPr="00CE34C6" w14:paraId="309DADAD" w14:textId="77777777" w:rsidTr="00F43EA0">
        <w:tc>
          <w:tcPr>
            <w:tcW w:w="1644" w:type="dxa"/>
            <w:shd w:val="clear" w:color="auto" w:fill="E7E6E6" w:themeFill="background2"/>
          </w:tcPr>
          <w:p w14:paraId="5A652312" w14:textId="1BADD9D3" w:rsidR="008C3374" w:rsidRPr="00CE34C6" w:rsidRDefault="008C3374" w:rsidP="008C3374">
            <w:pPr>
              <w:rPr>
                <w:rFonts w:cstheme="minorHAnsi"/>
                <w:sz w:val="22"/>
                <w:szCs w:val="22"/>
              </w:rPr>
            </w:pPr>
            <w:r w:rsidRPr="00CE34C6">
              <w:rPr>
                <w:rFonts w:cstheme="minorHAnsi"/>
                <w:sz w:val="22"/>
                <w:szCs w:val="22"/>
              </w:rPr>
              <w:t>Deputy Designated Safeguarding Lead</w:t>
            </w:r>
          </w:p>
        </w:tc>
        <w:tc>
          <w:tcPr>
            <w:tcW w:w="1438" w:type="dxa"/>
          </w:tcPr>
          <w:p w14:paraId="6979D8BA" w14:textId="77777777" w:rsidR="008C3374" w:rsidRDefault="008C3374" w:rsidP="008C3374">
            <w:pPr>
              <w:rPr>
                <w:rFonts w:ascii="Tahoma" w:hAnsi="Tahoma" w:cs="Tahoma"/>
              </w:rPr>
            </w:pPr>
            <w:r>
              <w:rPr>
                <w:rFonts w:ascii="Tahoma" w:hAnsi="Tahoma" w:cs="Tahoma"/>
              </w:rPr>
              <w:t>Kim Bramley</w:t>
            </w:r>
          </w:p>
          <w:p w14:paraId="74FF40D4" w14:textId="77777777" w:rsidR="008C3374" w:rsidRPr="00CE34C6" w:rsidRDefault="008C3374" w:rsidP="008C3374">
            <w:pPr>
              <w:rPr>
                <w:rFonts w:cstheme="minorHAnsi"/>
                <w:sz w:val="22"/>
                <w:szCs w:val="22"/>
              </w:rPr>
            </w:pPr>
          </w:p>
        </w:tc>
        <w:tc>
          <w:tcPr>
            <w:tcW w:w="1802" w:type="dxa"/>
          </w:tcPr>
          <w:p w14:paraId="7F66F64E" w14:textId="027C4B57" w:rsidR="008C3374" w:rsidRPr="00CE34C6" w:rsidRDefault="008C3374" w:rsidP="008C3374">
            <w:pPr>
              <w:rPr>
                <w:rFonts w:cstheme="minorHAnsi"/>
                <w:sz w:val="22"/>
                <w:szCs w:val="22"/>
              </w:rPr>
            </w:pPr>
            <w:r>
              <w:rPr>
                <w:rFonts w:ascii="Tahoma" w:hAnsi="Tahoma" w:cs="Tahoma"/>
              </w:rPr>
              <w:t>01638 613001</w:t>
            </w:r>
          </w:p>
        </w:tc>
        <w:tc>
          <w:tcPr>
            <w:tcW w:w="4188" w:type="dxa"/>
          </w:tcPr>
          <w:p w14:paraId="2C0400C1" w14:textId="7562EE11" w:rsidR="008C3374" w:rsidRPr="00CE34C6" w:rsidRDefault="008C3374" w:rsidP="008C3374">
            <w:pPr>
              <w:rPr>
                <w:rFonts w:cstheme="minorHAnsi"/>
                <w:sz w:val="22"/>
                <w:szCs w:val="22"/>
              </w:rPr>
            </w:pPr>
            <w:r>
              <w:rPr>
                <w:rFonts w:ascii="Tahoma" w:hAnsi="Tahoma" w:cs="Tahoma"/>
              </w:rPr>
              <w:t>kbramley@dittonlodgeprimary.co.uk</w:t>
            </w:r>
          </w:p>
        </w:tc>
      </w:tr>
      <w:tr w:rsidR="008C3374" w:rsidRPr="00CE34C6" w14:paraId="0ABFDE53" w14:textId="77777777" w:rsidTr="00F43EA0">
        <w:tc>
          <w:tcPr>
            <w:tcW w:w="1644" w:type="dxa"/>
            <w:shd w:val="clear" w:color="auto" w:fill="E7E6E6" w:themeFill="background2"/>
          </w:tcPr>
          <w:p w14:paraId="5C0CE51E" w14:textId="778A4060" w:rsidR="008C3374" w:rsidRPr="00CE34C6" w:rsidRDefault="008C3374" w:rsidP="008C3374">
            <w:pPr>
              <w:rPr>
                <w:rFonts w:cstheme="minorHAnsi"/>
                <w:sz w:val="22"/>
                <w:szCs w:val="22"/>
              </w:rPr>
            </w:pPr>
            <w:r w:rsidRPr="00CE34C6">
              <w:rPr>
                <w:rFonts w:cstheme="minorHAnsi"/>
                <w:sz w:val="22"/>
                <w:szCs w:val="22"/>
              </w:rPr>
              <w:t>Deputy Designated Safeguarding Lead</w:t>
            </w:r>
          </w:p>
        </w:tc>
        <w:tc>
          <w:tcPr>
            <w:tcW w:w="1438" w:type="dxa"/>
          </w:tcPr>
          <w:p w14:paraId="75BE9366" w14:textId="6F53FB7C" w:rsidR="008C3374" w:rsidRPr="00CE34C6" w:rsidRDefault="008C3374" w:rsidP="008C3374">
            <w:pPr>
              <w:rPr>
                <w:rFonts w:cstheme="minorHAnsi"/>
                <w:sz w:val="22"/>
                <w:szCs w:val="22"/>
              </w:rPr>
            </w:pPr>
            <w:r>
              <w:rPr>
                <w:rFonts w:ascii="Tahoma" w:hAnsi="Tahoma" w:cs="Tahoma"/>
              </w:rPr>
              <w:t>Sheena Datson</w:t>
            </w:r>
          </w:p>
        </w:tc>
        <w:tc>
          <w:tcPr>
            <w:tcW w:w="1802" w:type="dxa"/>
          </w:tcPr>
          <w:p w14:paraId="2B29B8A7" w14:textId="03E3B7D1" w:rsidR="008C3374" w:rsidRPr="00CE34C6" w:rsidRDefault="008C3374" w:rsidP="008C3374">
            <w:pPr>
              <w:rPr>
                <w:rFonts w:cstheme="minorHAnsi"/>
                <w:sz w:val="22"/>
                <w:szCs w:val="22"/>
              </w:rPr>
            </w:pPr>
            <w:r>
              <w:rPr>
                <w:rFonts w:ascii="Tahoma" w:hAnsi="Tahoma" w:cs="Tahoma"/>
              </w:rPr>
              <w:t>01638 613001</w:t>
            </w:r>
          </w:p>
        </w:tc>
        <w:tc>
          <w:tcPr>
            <w:tcW w:w="4188" w:type="dxa"/>
          </w:tcPr>
          <w:p w14:paraId="7A9D973C" w14:textId="520F7277" w:rsidR="008C3374" w:rsidRPr="00CE34C6" w:rsidRDefault="008C3374" w:rsidP="008C3374">
            <w:pPr>
              <w:rPr>
                <w:rFonts w:cstheme="minorHAnsi"/>
                <w:sz w:val="22"/>
                <w:szCs w:val="22"/>
              </w:rPr>
            </w:pPr>
            <w:r>
              <w:rPr>
                <w:rFonts w:ascii="Tahoma" w:hAnsi="Tahoma" w:cs="Tahoma"/>
              </w:rPr>
              <w:t>sdatson@dittonlodgeprimary.co.uk</w:t>
            </w:r>
          </w:p>
        </w:tc>
      </w:tr>
      <w:tr w:rsidR="008C3374" w:rsidRPr="00CE34C6" w14:paraId="6ACBCBF4" w14:textId="77777777" w:rsidTr="00F43EA0">
        <w:tc>
          <w:tcPr>
            <w:tcW w:w="1644" w:type="dxa"/>
            <w:shd w:val="clear" w:color="auto" w:fill="E7E6E6" w:themeFill="background2"/>
          </w:tcPr>
          <w:p w14:paraId="1D954AE7" w14:textId="2DA249DB" w:rsidR="008C3374" w:rsidRPr="00CE34C6" w:rsidRDefault="008C3374" w:rsidP="008C3374">
            <w:pPr>
              <w:rPr>
                <w:rFonts w:cstheme="minorHAnsi"/>
                <w:sz w:val="22"/>
                <w:szCs w:val="22"/>
              </w:rPr>
            </w:pPr>
            <w:r w:rsidRPr="00CE34C6">
              <w:rPr>
                <w:rFonts w:cstheme="minorHAnsi"/>
                <w:sz w:val="22"/>
                <w:szCs w:val="22"/>
              </w:rPr>
              <w:t>Headteacher</w:t>
            </w:r>
          </w:p>
        </w:tc>
        <w:tc>
          <w:tcPr>
            <w:tcW w:w="1438" w:type="dxa"/>
          </w:tcPr>
          <w:p w14:paraId="036750BB" w14:textId="35A71925" w:rsidR="008C3374" w:rsidRPr="00CE34C6" w:rsidRDefault="008C3374" w:rsidP="008C3374">
            <w:pPr>
              <w:rPr>
                <w:rFonts w:cstheme="minorHAnsi"/>
                <w:sz w:val="22"/>
                <w:szCs w:val="22"/>
              </w:rPr>
            </w:pPr>
            <w:r>
              <w:rPr>
                <w:rFonts w:ascii="Tahoma" w:hAnsi="Tahoma" w:cs="Tahoma"/>
              </w:rPr>
              <w:t>Melanie Moore</w:t>
            </w:r>
          </w:p>
        </w:tc>
        <w:tc>
          <w:tcPr>
            <w:tcW w:w="1802" w:type="dxa"/>
          </w:tcPr>
          <w:p w14:paraId="2D90D8BC" w14:textId="667C7914" w:rsidR="008C3374" w:rsidRPr="00CE34C6" w:rsidRDefault="008C3374" w:rsidP="008C3374">
            <w:pPr>
              <w:rPr>
                <w:rFonts w:cstheme="minorHAnsi"/>
                <w:sz w:val="22"/>
                <w:szCs w:val="22"/>
              </w:rPr>
            </w:pPr>
            <w:r>
              <w:rPr>
                <w:rFonts w:ascii="Tahoma" w:hAnsi="Tahoma" w:cs="Tahoma"/>
              </w:rPr>
              <w:t>01638 613001</w:t>
            </w:r>
          </w:p>
        </w:tc>
        <w:tc>
          <w:tcPr>
            <w:tcW w:w="4188" w:type="dxa"/>
          </w:tcPr>
          <w:p w14:paraId="28D7685F" w14:textId="503DEFE6" w:rsidR="008C3374" w:rsidRPr="00CE34C6" w:rsidRDefault="008C3374" w:rsidP="008C3374">
            <w:pPr>
              <w:rPr>
                <w:rFonts w:cstheme="minorHAnsi"/>
                <w:sz w:val="22"/>
                <w:szCs w:val="22"/>
              </w:rPr>
            </w:pPr>
            <w:r>
              <w:rPr>
                <w:rFonts w:ascii="Tahoma" w:hAnsi="Tahoma" w:cs="Tahoma"/>
              </w:rPr>
              <w:t>mmoore@dittonlodgeprimary.co.uk</w:t>
            </w:r>
          </w:p>
        </w:tc>
      </w:tr>
      <w:tr w:rsidR="008C3374" w:rsidRPr="00CE34C6" w14:paraId="485C434B" w14:textId="77777777" w:rsidTr="00F43EA0">
        <w:tc>
          <w:tcPr>
            <w:tcW w:w="1644" w:type="dxa"/>
            <w:shd w:val="clear" w:color="auto" w:fill="E7E6E6" w:themeFill="background2"/>
          </w:tcPr>
          <w:p w14:paraId="45703519" w14:textId="3C90202A" w:rsidR="008C3374" w:rsidRPr="00CE34C6" w:rsidRDefault="008C3374" w:rsidP="008C3374">
            <w:pPr>
              <w:rPr>
                <w:rFonts w:cstheme="minorHAnsi"/>
                <w:sz w:val="22"/>
                <w:szCs w:val="22"/>
              </w:rPr>
            </w:pPr>
            <w:r w:rsidRPr="00CE34C6">
              <w:rPr>
                <w:rFonts w:cstheme="minorHAnsi"/>
                <w:sz w:val="22"/>
                <w:szCs w:val="22"/>
              </w:rPr>
              <w:t>Trust Lead on Safeguarding</w:t>
            </w:r>
          </w:p>
        </w:tc>
        <w:tc>
          <w:tcPr>
            <w:tcW w:w="1438" w:type="dxa"/>
          </w:tcPr>
          <w:p w14:paraId="7CB1DC2A" w14:textId="0AB6DBC4" w:rsidR="008C3374" w:rsidRPr="00CE34C6" w:rsidRDefault="008C3374" w:rsidP="008C3374">
            <w:pPr>
              <w:rPr>
                <w:rFonts w:cstheme="minorHAnsi"/>
                <w:sz w:val="22"/>
                <w:szCs w:val="22"/>
              </w:rPr>
            </w:pPr>
            <w:r>
              <w:rPr>
                <w:rFonts w:ascii="Tahoma" w:hAnsi="Tahoma" w:cs="Tahoma"/>
              </w:rPr>
              <w:t>Steve Watts</w:t>
            </w:r>
          </w:p>
        </w:tc>
        <w:tc>
          <w:tcPr>
            <w:tcW w:w="1802" w:type="dxa"/>
          </w:tcPr>
          <w:p w14:paraId="4E584087" w14:textId="06F1DB29" w:rsidR="008C3374" w:rsidRPr="00CE34C6" w:rsidRDefault="008C3374" w:rsidP="008C3374">
            <w:pPr>
              <w:rPr>
                <w:rFonts w:cstheme="minorHAnsi"/>
                <w:sz w:val="22"/>
                <w:szCs w:val="22"/>
              </w:rPr>
            </w:pPr>
            <w:r>
              <w:rPr>
                <w:rFonts w:ascii="Tahoma" w:hAnsi="Tahoma" w:cs="Tahoma"/>
              </w:rPr>
              <w:t>01440 333 400</w:t>
            </w:r>
          </w:p>
        </w:tc>
        <w:tc>
          <w:tcPr>
            <w:tcW w:w="4188" w:type="dxa"/>
          </w:tcPr>
          <w:p w14:paraId="2AB04BE4" w14:textId="26E79E8B" w:rsidR="008C3374" w:rsidRPr="00CE34C6" w:rsidRDefault="009433F2" w:rsidP="008C3374">
            <w:pPr>
              <w:rPr>
                <w:rFonts w:cstheme="minorHAnsi"/>
                <w:sz w:val="22"/>
                <w:szCs w:val="22"/>
              </w:rPr>
            </w:pPr>
            <w:hyperlink r:id="rId14" w:history="1">
              <w:r w:rsidR="008C3374" w:rsidRPr="00F20C02">
                <w:rPr>
                  <w:rStyle w:val="Hyperlink"/>
                  <w:rFonts w:ascii="Tahoma" w:hAnsi="Tahoma" w:cs="Tahoma"/>
                </w:rPr>
                <w:t>swatts@unitysp.co.uk</w:t>
              </w:r>
            </w:hyperlink>
            <w:r w:rsidR="008C3374">
              <w:rPr>
                <w:rFonts w:ascii="Tahoma" w:hAnsi="Tahoma" w:cs="Tahoma"/>
              </w:rPr>
              <w:t xml:space="preserve"> </w:t>
            </w:r>
          </w:p>
        </w:tc>
      </w:tr>
      <w:tr w:rsidR="008C3374" w:rsidRPr="00CE34C6" w14:paraId="719AA8F5" w14:textId="77777777" w:rsidTr="00F43EA0">
        <w:tc>
          <w:tcPr>
            <w:tcW w:w="1644" w:type="dxa"/>
            <w:shd w:val="clear" w:color="auto" w:fill="E7E6E6" w:themeFill="background2"/>
          </w:tcPr>
          <w:p w14:paraId="1D0D208D" w14:textId="1DC54B90" w:rsidR="008C3374" w:rsidRPr="00CE34C6" w:rsidRDefault="008C3374" w:rsidP="008C3374">
            <w:pPr>
              <w:rPr>
                <w:rFonts w:cstheme="minorHAnsi"/>
                <w:sz w:val="22"/>
                <w:szCs w:val="22"/>
              </w:rPr>
            </w:pPr>
            <w:r w:rsidRPr="00CE34C6">
              <w:rPr>
                <w:rFonts w:cstheme="minorHAnsi"/>
                <w:sz w:val="22"/>
                <w:szCs w:val="22"/>
              </w:rPr>
              <w:t>Trust Director of Education</w:t>
            </w:r>
          </w:p>
        </w:tc>
        <w:tc>
          <w:tcPr>
            <w:tcW w:w="1438" w:type="dxa"/>
          </w:tcPr>
          <w:p w14:paraId="1BA69179" w14:textId="1EBA0EF1" w:rsidR="008C3374" w:rsidRPr="00CE34C6" w:rsidRDefault="008C3374" w:rsidP="008C3374">
            <w:pPr>
              <w:rPr>
                <w:rFonts w:cstheme="minorHAnsi"/>
                <w:sz w:val="22"/>
                <w:szCs w:val="22"/>
              </w:rPr>
            </w:pPr>
            <w:r>
              <w:rPr>
                <w:rFonts w:ascii="Tahoma" w:hAnsi="Tahoma" w:cs="Tahoma"/>
              </w:rPr>
              <w:t>Stephen Astley</w:t>
            </w:r>
          </w:p>
        </w:tc>
        <w:tc>
          <w:tcPr>
            <w:tcW w:w="1802" w:type="dxa"/>
          </w:tcPr>
          <w:p w14:paraId="60279709" w14:textId="62DC0239" w:rsidR="008C3374" w:rsidRPr="00CE34C6" w:rsidRDefault="008C3374" w:rsidP="008C3374">
            <w:pPr>
              <w:rPr>
                <w:rFonts w:cstheme="minorHAnsi"/>
                <w:sz w:val="22"/>
                <w:szCs w:val="22"/>
              </w:rPr>
            </w:pPr>
            <w:r>
              <w:rPr>
                <w:rFonts w:ascii="Tahoma" w:hAnsi="Tahoma" w:cs="Tahoma"/>
              </w:rPr>
              <w:t>01440 333 400</w:t>
            </w:r>
          </w:p>
        </w:tc>
        <w:tc>
          <w:tcPr>
            <w:tcW w:w="4188" w:type="dxa"/>
          </w:tcPr>
          <w:p w14:paraId="69DA2A6E" w14:textId="2D4E3A45" w:rsidR="008C3374" w:rsidRPr="00CE34C6" w:rsidRDefault="009433F2" w:rsidP="008C3374">
            <w:pPr>
              <w:rPr>
                <w:rFonts w:cstheme="minorHAnsi"/>
                <w:sz w:val="22"/>
                <w:szCs w:val="22"/>
              </w:rPr>
            </w:pPr>
            <w:hyperlink r:id="rId15" w:history="1">
              <w:r w:rsidR="008C3374" w:rsidRPr="00E17947">
                <w:rPr>
                  <w:rStyle w:val="Hyperlink"/>
                  <w:rFonts w:ascii="Tahoma" w:hAnsi="Tahoma" w:cs="Tahoma"/>
                </w:rPr>
                <w:t>sastley@unitysp.co.uk</w:t>
              </w:r>
            </w:hyperlink>
            <w:r w:rsidR="008C3374">
              <w:rPr>
                <w:rFonts w:ascii="Tahoma" w:hAnsi="Tahoma" w:cs="Tahoma"/>
              </w:rPr>
              <w:t xml:space="preserve"> </w:t>
            </w:r>
          </w:p>
        </w:tc>
      </w:tr>
      <w:tr w:rsidR="008C3374" w:rsidRPr="00CE34C6" w14:paraId="75D71DB7" w14:textId="77777777" w:rsidTr="00F43EA0">
        <w:tc>
          <w:tcPr>
            <w:tcW w:w="1644" w:type="dxa"/>
            <w:shd w:val="clear" w:color="auto" w:fill="E7E6E6" w:themeFill="background2"/>
          </w:tcPr>
          <w:p w14:paraId="738A9D95" w14:textId="38845AA9" w:rsidR="008C3374" w:rsidRPr="00CE34C6" w:rsidRDefault="008C3374" w:rsidP="008C3374">
            <w:pPr>
              <w:rPr>
                <w:rFonts w:cstheme="minorHAnsi"/>
                <w:sz w:val="22"/>
                <w:szCs w:val="22"/>
              </w:rPr>
            </w:pPr>
            <w:r w:rsidRPr="00CE34C6">
              <w:rPr>
                <w:rFonts w:cstheme="minorHAnsi"/>
                <w:sz w:val="22"/>
                <w:szCs w:val="22"/>
              </w:rPr>
              <w:t xml:space="preserve">Chair of Governors </w:t>
            </w:r>
          </w:p>
        </w:tc>
        <w:tc>
          <w:tcPr>
            <w:tcW w:w="1438" w:type="dxa"/>
          </w:tcPr>
          <w:p w14:paraId="27CC5C6F" w14:textId="2D1E42AF" w:rsidR="008C3374" w:rsidRPr="00CE34C6" w:rsidRDefault="008C3374" w:rsidP="008C3374">
            <w:pPr>
              <w:rPr>
                <w:rFonts w:cstheme="minorHAnsi"/>
                <w:sz w:val="22"/>
                <w:szCs w:val="22"/>
              </w:rPr>
            </w:pPr>
            <w:r w:rsidRPr="007051D6">
              <w:rPr>
                <w:rFonts w:ascii="Tahoma" w:hAnsi="Tahoma" w:cs="Tahoma"/>
              </w:rPr>
              <w:t>Cinzia Scarpini</w:t>
            </w:r>
          </w:p>
        </w:tc>
        <w:tc>
          <w:tcPr>
            <w:tcW w:w="1802" w:type="dxa"/>
          </w:tcPr>
          <w:p w14:paraId="6602D92D" w14:textId="77777777" w:rsidR="008C3374" w:rsidRPr="00CE34C6" w:rsidRDefault="008C3374" w:rsidP="008C3374">
            <w:pPr>
              <w:rPr>
                <w:rFonts w:cstheme="minorHAnsi"/>
                <w:sz w:val="22"/>
                <w:szCs w:val="22"/>
              </w:rPr>
            </w:pPr>
          </w:p>
        </w:tc>
        <w:tc>
          <w:tcPr>
            <w:tcW w:w="4188" w:type="dxa"/>
          </w:tcPr>
          <w:p w14:paraId="16527ECC" w14:textId="7CF0F056" w:rsidR="008C3374" w:rsidRPr="00CE34C6" w:rsidRDefault="008C3374" w:rsidP="008C3374">
            <w:pPr>
              <w:rPr>
                <w:rFonts w:cstheme="minorHAnsi"/>
                <w:sz w:val="22"/>
                <w:szCs w:val="22"/>
              </w:rPr>
            </w:pPr>
            <w:r>
              <w:rPr>
                <w:rFonts w:ascii="Tahoma" w:hAnsi="Tahoma" w:cs="Tahoma"/>
              </w:rPr>
              <w:t>cscarpini@dittonlodgeprimary.co.uk</w:t>
            </w:r>
          </w:p>
        </w:tc>
      </w:tr>
      <w:tr w:rsidR="008C3374" w:rsidRPr="00CE34C6" w14:paraId="7812D781" w14:textId="77777777" w:rsidTr="00F43EA0">
        <w:tc>
          <w:tcPr>
            <w:tcW w:w="1644" w:type="dxa"/>
            <w:shd w:val="clear" w:color="auto" w:fill="E7E6E6" w:themeFill="background2"/>
          </w:tcPr>
          <w:p w14:paraId="28EF2C94" w14:textId="02B9AF2A" w:rsidR="008C3374" w:rsidRPr="00CE34C6" w:rsidRDefault="008C3374" w:rsidP="008C3374">
            <w:pPr>
              <w:rPr>
                <w:rFonts w:cstheme="minorHAnsi"/>
                <w:sz w:val="22"/>
                <w:szCs w:val="22"/>
              </w:rPr>
            </w:pPr>
            <w:r w:rsidRPr="00CE34C6">
              <w:rPr>
                <w:rFonts w:cstheme="minorHAnsi"/>
                <w:sz w:val="22"/>
                <w:szCs w:val="22"/>
              </w:rPr>
              <w:t>Safeguarding Governor</w:t>
            </w:r>
          </w:p>
        </w:tc>
        <w:tc>
          <w:tcPr>
            <w:tcW w:w="1438" w:type="dxa"/>
          </w:tcPr>
          <w:p w14:paraId="7A8DE6D4" w14:textId="42411F5C" w:rsidR="008C3374" w:rsidRPr="00CE34C6" w:rsidRDefault="008C3374" w:rsidP="008C3374">
            <w:pPr>
              <w:rPr>
                <w:rFonts w:cstheme="minorHAnsi"/>
                <w:sz w:val="22"/>
                <w:szCs w:val="22"/>
              </w:rPr>
            </w:pPr>
            <w:r>
              <w:rPr>
                <w:rFonts w:ascii="Tahoma" w:hAnsi="Tahoma" w:cs="Tahoma"/>
              </w:rPr>
              <w:t>Kath Caley</w:t>
            </w:r>
          </w:p>
        </w:tc>
        <w:tc>
          <w:tcPr>
            <w:tcW w:w="1802" w:type="dxa"/>
          </w:tcPr>
          <w:p w14:paraId="30DD54A5" w14:textId="618B9E19" w:rsidR="008C3374" w:rsidRPr="00CE34C6" w:rsidRDefault="008C3374" w:rsidP="008C3374">
            <w:pPr>
              <w:rPr>
                <w:rFonts w:cstheme="minorHAnsi"/>
                <w:sz w:val="22"/>
                <w:szCs w:val="22"/>
              </w:rPr>
            </w:pPr>
          </w:p>
        </w:tc>
        <w:tc>
          <w:tcPr>
            <w:tcW w:w="4188" w:type="dxa"/>
          </w:tcPr>
          <w:p w14:paraId="3604FAB6" w14:textId="575CD9AC" w:rsidR="008C3374" w:rsidRPr="00CE34C6" w:rsidRDefault="008C3374" w:rsidP="008C3374">
            <w:pPr>
              <w:rPr>
                <w:rFonts w:cstheme="minorHAnsi"/>
                <w:sz w:val="22"/>
                <w:szCs w:val="22"/>
              </w:rPr>
            </w:pPr>
            <w:r>
              <w:rPr>
                <w:rFonts w:ascii="Tahoma" w:hAnsi="Tahoma" w:cs="Tahoma"/>
              </w:rPr>
              <w:t>kcaley@dittonlodgeprimary.co.uk</w:t>
            </w:r>
          </w:p>
        </w:tc>
      </w:tr>
    </w:tbl>
    <w:p w14:paraId="2C1C9D37" w14:textId="77777777" w:rsidR="00986660" w:rsidRPr="00CE34C6" w:rsidRDefault="00986660" w:rsidP="00F43EA0">
      <w:pPr>
        <w:rPr>
          <w:rFonts w:cstheme="minorHAnsi"/>
          <w:sz w:val="22"/>
          <w:szCs w:val="22"/>
        </w:rPr>
      </w:pPr>
    </w:p>
    <w:p w14:paraId="28BBDCAF" w14:textId="77777777" w:rsidR="005D0280" w:rsidRPr="00CE34C6" w:rsidRDefault="005D0280" w:rsidP="00F43EA0">
      <w:pPr>
        <w:tabs>
          <w:tab w:val="center" w:pos="4510"/>
        </w:tabs>
        <w:rPr>
          <w:rFonts w:cstheme="minorHAnsi"/>
          <w:b/>
          <w:bCs/>
          <w:sz w:val="22"/>
          <w:szCs w:val="22"/>
        </w:rPr>
      </w:pPr>
    </w:p>
    <w:p w14:paraId="2892325F" w14:textId="77777777" w:rsidR="004153FE" w:rsidRPr="00CE34C6" w:rsidRDefault="004153FE" w:rsidP="00F43EA0">
      <w:pPr>
        <w:rPr>
          <w:rFonts w:cstheme="minorHAnsi"/>
          <w:sz w:val="22"/>
          <w:szCs w:val="22"/>
        </w:rPr>
      </w:pPr>
    </w:p>
    <w:p w14:paraId="43AA0941" w14:textId="0DFEB5B8" w:rsidR="00A130FF" w:rsidRPr="00CE34C6" w:rsidRDefault="00986660" w:rsidP="006909F7">
      <w:pPr>
        <w:pStyle w:val="Heading1"/>
        <w:numPr>
          <w:ilvl w:val="0"/>
          <w:numId w:val="5"/>
        </w:numPr>
        <w:rPr>
          <w:rFonts w:asciiTheme="minorHAnsi" w:hAnsiTheme="minorHAnsi" w:cstheme="minorHAnsi"/>
          <w:sz w:val="22"/>
          <w:szCs w:val="22"/>
        </w:rPr>
      </w:pPr>
      <w:bookmarkStart w:id="3" w:name="_Toc40883831"/>
      <w:r w:rsidRPr="00CE34C6">
        <w:rPr>
          <w:rFonts w:asciiTheme="minorHAnsi" w:hAnsiTheme="minorHAnsi" w:cstheme="minorHAnsi"/>
          <w:sz w:val="22"/>
          <w:szCs w:val="22"/>
        </w:rPr>
        <w:t>V</w:t>
      </w:r>
      <w:r w:rsidR="00A130FF" w:rsidRPr="00CE34C6">
        <w:rPr>
          <w:rFonts w:asciiTheme="minorHAnsi" w:hAnsiTheme="minorHAnsi" w:cstheme="minorHAnsi"/>
          <w:sz w:val="22"/>
          <w:szCs w:val="22"/>
        </w:rPr>
        <w:t>ulnerable children</w:t>
      </w:r>
      <w:bookmarkEnd w:id="3"/>
    </w:p>
    <w:p w14:paraId="6F82EF85" w14:textId="77777777" w:rsidR="00F43EA0" w:rsidRPr="00CE34C6" w:rsidRDefault="00F43EA0" w:rsidP="00F43EA0">
      <w:pPr>
        <w:rPr>
          <w:rFonts w:cstheme="minorHAnsi"/>
          <w:sz w:val="22"/>
          <w:szCs w:val="22"/>
        </w:rPr>
      </w:pPr>
    </w:p>
    <w:p w14:paraId="634DB0FB" w14:textId="77777777" w:rsidR="00EC2768" w:rsidRPr="00EC2768" w:rsidRDefault="00EC2768" w:rsidP="00EC2768">
      <w:pPr>
        <w:rPr>
          <w:rFonts w:cstheme="minorHAnsi"/>
          <w:sz w:val="22"/>
          <w:szCs w:val="22"/>
        </w:rPr>
      </w:pPr>
      <w:r w:rsidRPr="00EC2768">
        <w:rPr>
          <w:rFonts w:cstheme="minorHAnsi"/>
          <w:sz w:val="22"/>
          <w:szCs w:val="22"/>
        </w:rPr>
        <w:t>During the coronavirus (COVID-19) outbreak, for the purposes of continued attendance at educational settings, vulnerable children and young people are defined as those who:</w:t>
      </w:r>
    </w:p>
    <w:p w14:paraId="368B7256" w14:textId="77777777" w:rsidR="00EC2768" w:rsidRPr="00EC2768" w:rsidRDefault="00EC2768" w:rsidP="00EC2768">
      <w:pPr>
        <w:rPr>
          <w:rFonts w:cstheme="minorHAnsi"/>
          <w:sz w:val="22"/>
          <w:szCs w:val="22"/>
        </w:rPr>
      </w:pPr>
    </w:p>
    <w:p w14:paraId="1EAE2F53" w14:textId="77777777" w:rsidR="00EC2768" w:rsidRPr="00931590" w:rsidRDefault="00EC2768" w:rsidP="00931590">
      <w:pPr>
        <w:pStyle w:val="ListParagraph"/>
        <w:numPr>
          <w:ilvl w:val="0"/>
          <w:numId w:val="32"/>
        </w:numPr>
        <w:rPr>
          <w:rFonts w:cstheme="minorHAnsi"/>
          <w:sz w:val="22"/>
          <w:szCs w:val="22"/>
        </w:rPr>
      </w:pPr>
      <w:r w:rsidRPr="00931590">
        <w:rPr>
          <w:rFonts w:cstheme="minorHAnsi"/>
          <w:sz w:val="22"/>
          <w:szCs w:val="22"/>
        </w:rPr>
        <w:t>are assessed as being in need under section 17 of the Children Act 1989, including children who have a child in need plan, a child protection plan or who are a looked-after child</w:t>
      </w:r>
    </w:p>
    <w:p w14:paraId="1B5A5414" w14:textId="77777777" w:rsidR="00EC2768" w:rsidRPr="00931590" w:rsidRDefault="00EC2768" w:rsidP="00931590">
      <w:pPr>
        <w:pStyle w:val="ListParagraph"/>
        <w:numPr>
          <w:ilvl w:val="0"/>
          <w:numId w:val="32"/>
        </w:numPr>
        <w:rPr>
          <w:rFonts w:cstheme="minorHAnsi"/>
          <w:sz w:val="22"/>
          <w:szCs w:val="22"/>
        </w:rPr>
      </w:pPr>
      <w:r w:rsidRPr="00931590">
        <w:rPr>
          <w:rFonts w:cstheme="minorHAnsi"/>
          <w:sz w:val="22"/>
          <w:szCs w:val="22"/>
        </w:rPr>
        <w:t>have an education, health and care (EHC) plan and it is determined, following risk assessment, that their needs can be as safely or more safely met in the educational environment</w:t>
      </w:r>
    </w:p>
    <w:p w14:paraId="01135B9E" w14:textId="77777777" w:rsidR="00931590" w:rsidRPr="00931590" w:rsidRDefault="00EC2768" w:rsidP="00931590">
      <w:pPr>
        <w:pStyle w:val="ListParagraph"/>
        <w:numPr>
          <w:ilvl w:val="0"/>
          <w:numId w:val="32"/>
        </w:numPr>
        <w:rPr>
          <w:rFonts w:cstheme="minorHAnsi"/>
          <w:sz w:val="22"/>
          <w:szCs w:val="22"/>
        </w:rPr>
      </w:pPr>
      <w:r w:rsidRPr="00931590">
        <w:rPr>
          <w:rFonts w:cstheme="minorHAnsi"/>
          <w:sz w:val="22"/>
          <w:szCs w:val="22"/>
        </w:rPr>
        <w:t>have been assessed as otherwise vulnerable by educational providers or local authorities (including children’s social care services), and who are therefore in need of continued education provision - this might include children on the edge of receiving support from children’s social care services, adopted children, those at risk of becoming NEET (‘not in employment, education or training’), those who are young carers and others at the provider and local authority’s discretion</w:t>
      </w:r>
    </w:p>
    <w:p w14:paraId="16DF833B" w14:textId="77777777" w:rsidR="00931590" w:rsidRDefault="00931590" w:rsidP="00EC2768">
      <w:pPr>
        <w:rPr>
          <w:rFonts w:cstheme="minorHAnsi"/>
          <w:sz w:val="22"/>
          <w:szCs w:val="22"/>
        </w:rPr>
      </w:pPr>
    </w:p>
    <w:p w14:paraId="20886937" w14:textId="465E692C" w:rsidR="00A130FF" w:rsidRPr="00CE34C6" w:rsidRDefault="00A130FF" w:rsidP="00F43EA0">
      <w:pPr>
        <w:rPr>
          <w:rFonts w:cstheme="minorHAnsi"/>
          <w:sz w:val="22"/>
          <w:szCs w:val="22"/>
        </w:rPr>
      </w:pPr>
      <w:r w:rsidRPr="00CE34C6">
        <w:rPr>
          <w:rFonts w:cstheme="minorHAnsi"/>
          <w:sz w:val="22"/>
          <w:szCs w:val="22"/>
        </w:rPr>
        <w:t>Eligibility for free school meals in and of itself should not be the determining fa</w:t>
      </w:r>
      <w:r w:rsidR="00D56746" w:rsidRPr="00CE34C6">
        <w:rPr>
          <w:rFonts w:cstheme="minorHAnsi"/>
          <w:sz w:val="22"/>
          <w:szCs w:val="22"/>
        </w:rPr>
        <w:t>ct</w:t>
      </w:r>
      <w:r w:rsidRPr="00CE34C6">
        <w:rPr>
          <w:rFonts w:cstheme="minorHAnsi"/>
          <w:sz w:val="22"/>
          <w:szCs w:val="22"/>
        </w:rPr>
        <w:t>or in assessing vulnerability.</w:t>
      </w:r>
    </w:p>
    <w:p w14:paraId="2DD21809" w14:textId="77777777" w:rsidR="00F43EA0" w:rsidRPr="00CE34C6" w:rsidRDefault="00F43EA0" w:rsidP="00F43EA0">
      <w:pPr>
        <w:rPr>
          <w:rFonts w:cstheme="minorHAnsi"/>
          <w:sz w:val="22"/>
          <w:szCs w:val="22"/>
        </w:rPr>
      </w:pPr>
    </w:p>
    <w:p w14:paraId="174D25F3" w14:textId="7902F617" w:rsidR="00986660" w:rsidRPr="00CE34C6" w:rsidRDefault="00986660" w:rsidP="00F43EA0">
      <w:pPr>
        <w:rPr>
          <w:rFonts w:cstheme="minorHAnsi"/>
          <w:sz w:val="22"/>
          <w:szCs w:val="22"/>
        </w:rPr>
      </w:pPr>
      <w:r w:rsidRPr="00CE34C6">
        <w:rPr>
          <w:rFonts w:cstheme="minorHAnsi"/>
          <w:sz w:val="22"/>
          <w:szCs w:val="22"/>
        </w:rPr>
        <w:t xml:space="preserve">Senior leaders, especially </w:t>
      </w:r>
      <w:r w:rsidR="00261DEF" w:rsidRPr="00CE34C6">
        <w:rPr>
          <w:rFonts w:cstheme="minorHAnsi"/>
          <w:sz w:val="22"/>
          <w:szCs w:val="22"/>
        </w:rPr>
        <w:t xml:space="preserve">the </w:t>
      </w:r>
      <w:r w:rsidRPr="00CE34C6">
        <w:rPr>
          <w:rFonts w:cstheme="minorHAnsi"/>
          <w:sz w:val="22"/>
          <w:szCs w:val="22"/>
        </w:rPr>
        <w:t>D</w:t>
      </w:r>
      <w:r w:rsidR="00D56746" w:rsidRPr="00CE34C6">
        <w:rPr>
          <w:rFonts w:cstheme="minorHAnsi"/>
          <w:sz w:val="22"/>
          <w:szCs w:val="22"/>
        </w:rPr>
        <w:t xml:space="preserve">esignated </w:t>
      </w:r>
      <w:r w:rsidRPr="00CE34C6">
        <w:rPr>
          <w:rFonts w:cstheme="minorHAnsi"/>
          <w:sz w:val="22"/>
          <w:szCs w:val="22"/>
        </w:rPr>
        <w:t>S</w:t>
      </w:r>
      <w:r w:rsidR="00D56746" w:rsidRPr="00CE34C6">
        <w:rPr>
          <w:rFonts w:cstheme="minorHAnsi"/>
          <w:sz w:val="22"/>
          <w:szCs w:val="22"/>
        </w:rPr>
        <w:t xml:space="preserve">afeguarding </w:t>
      </w:r>
      <w:r w:rsidRPr="00CE34C6">
        <w:rPr>
          <w:rFonts w:cstheme="minorHAnsi"/>
          <w:sz w:val="22"/>
          <w:szCs w:val="22"/>
        </w:rPr>
        <w:t>L</w:t>
      </w:r>
      <w:r w:rsidR="00D56746" w:rsidRPr="00CE34C6">
        <w:rPr>
          <w:rFonts w:cstheme="minorHAnsi"/>
          <w:sz w:val="22"/>
          <w:szCs w:val="22"/>
        </w:rPr>
        <w:t>ead</w:t>
      </w:r>
      <w:r w:rsidRPr="00CE34C6">
        <w:rPr>
          <w:rFonts w:cstheme="minorHAnsi"/>
          <w:sz w:val="22"/>
          <w:szCs w:val="22"/>
        </w:rPr>
        <w:t xml:space="preserve"> (and</w:t>
      </w:r>
      <w:r w:rsidR="001D2896" w:rsidRPr="00CE34C6">
        <w:rPr>
          <w:rFonts w:cstheme="minorHAnsi"/>
          <w:sz w:val="22"/>
          <w:szCs w:val="22"/>
        </w:rPr>
        <w:t xml:space="preserve"> </w:t>
      </w:r>
      <w:r w:rsidR="00497701">
        <w:rPr>
          <w:rFonts w:cstheme="minorHAnsi"/>
          <w:sz w:val="22"/>
          <w:szCs w:val="22"/>
        </w:rPr>
        <w:t>their</w:t>
      </w:r>
      <w:r w:rsidRPr="00CE34C6">
        <w:rPr>
          <w:rFonts w:cstheme="minorHAnsi"/>
          <w:sz w:val="22"/>
          <w:szCs w:val="22"/>
        </w:rPr>
        <w:t xml:space="preserve"> deput</w:t>
      </w:r>
      <w:r w:rsidR="001D2896" w:rsidRPr="00CE34C6">
        <w:rPr>
          <w:rFonts w:cstheme="minorHAnsi"/>
          <w:sz w:val="22"/>
          <w:szCs w:val="22"/>
        </w:rPr>
        <w:t>ies</w:t>
      </w:r>
      <w:r w:rsidRPr="00CE34C6">
        <w:rPr>
          <w:rFonts w:cstheme="minorHAnsi"/>
          <w:sz w:val="22"/>
          <w:szCs w:val="22"/>
        </w:rPr>
        <w:t xml:space="preserve">) know who </w:t>
      </w:r>
      <w:r w:rsidR="00261DEF" w:rsidRPr="00CE34C6">
        <w:rPr>
          <w:rFonts w:cstheme="minorHAnsi"/>
          <w:sz w:val="22"/>
          <w:szCs w:val="22"/>
        </w:rPr>
        <w:t>our</w:t>
      </w:r>
      <w:r w:rsidRPr="00CE34C6">
        <w:rPr>
          <w:rFonts w:cstheme="minorHAnsi"/>
          <w:sz w:val="22"/>
          <w:szCs w:val="22"/>
        </w:rPr>
        <w:t xml:space="preserve"> most vulnerable children </w:t>
      </w:r>
      <w:r w:rsidR="003F0996" w:rsidRPr="00CE34C6">
        <w:rPr>
          <w:rFonts w:cstheme="minorHAnsi"/>
          <w:sz w:val="22"/>
          <w:szCs w:val="22"/>
        </w:rPr>
        <w:t xml:space="preserve">are. They </w:t>
      </w:r>
      <w:r w:rsidRPr="00CE34C6">
        <w:rPr>
          <w:rFonts w:cstheme="minorHAnsi"/>
          <w:sz w:val="22"/>
          <w:szCs w:val="22"/>
        </w:rPr>
        <w:t>have the flexibility to offer a place to those on the edge of receiving children’s social care support.</w:t>
      </w:r>
    </w:p>
    <w:p w14:paraId="19D3F020" w14:textId="77777777" w:rsidR="00F43EA0" w:rsidRPr="00CE34C6" w:rsidRDefault="00F43EA0" w:rsidP="00F43EA0">
      <w:pPr>
        <w:rPr>
          <w:rFonts w:cstheme="minorHAnsi"/>
          <w:sz w:val="22"/>
          <w:szCs w:val="22"/>
          <w:highlight w:val="yellow"/>
        </w:rPr>
      </w:pPr>
    </w:p>
    <w:p w14:paraId="0E734A0E" w14:textId="22B3441F" w:rsidR="00986660" w:rsidRPr="00CE34C6" w:rsidRDefault="000526EE" w:rsidP="00F43EA0">
      <w:pPr>
        <w:rPr>
          <w:rFonts w:cstheme="minorHAnsi"/>
          <w:sz w:val="22"/>
          <w:szCs w:val="22"/>
        </w:rPr>
      </w:pPr>
      <w:r>
        <w:rPr>
          <w:rFonts w:cstheme="minorHAnsi"/>
          <w:sz w:val="22"/>
          <w:szCs w:val="22"/>
        </w:rPr>
        <w:t>We</w:t>
      </w:r>
      <w:r w:rsidR="00261DEF" w:rsidRPr="00CE34C6">
        <w:rPr>
          <w:rFonts w:cstheme="minorHAnsi"/>
          <w:sz w:val="22"/>
          <w:szCs w:val="22"/>
        </w:rPr>
        <w:t xml:space="preserve"> </w:t>
      </w:r>
      <w:r w:rsidR="00986660" w:rsidRPr="00CE34C6">
        <w:rPr>
          <w:rFonts w:cstheme="minorHAnsi"/>
          <w:sz w:val="22"/>
          <w:szCs w:val="22"/>
        </w:rPr>
        <w:t>will continue to work with and support children</w:t>
      </w:r>
      <w:r w:rsidR="007706BC" w:rsidRPr="00CE34C6">
        <w:rPr>
          <w:rFonts w:cstheme="minorHAnsi"/>
          <w:sz w:val="22"/>
          <w:szCs w:val="22"/>
        </w:rPr>
        <w:t>’s</w:t>
      </w:r>
      <w:r w:rsidR="00986660" w:rsidRPr="00CE34C6">
        <w:rPr>
          <w:rFonts w:cstheme="minorHAnsi"/>
          <w:sz w:val="22"/>
          <w:szCs w:val="22"/>
        </w:rPr>
        <w:t xml:space="preserve"> social workers</w:t>
      </w:r>
      <w:r w:rsidR="006E59D8">
        <w:rPr>
          <w:rFonts w:cstheme="minorHAnsi"/>
          <w:sz w:val="22"/>
          <w:szCs w:val="22"/>
        </w:rPr>
        <w:t xml:space="preserve">, </w:t>
      </w:r>
      <w:r w:rsidR="006E59D8" w:rsidRPr="006E59D8">
        <w:rPr>
          <w:rFonts w:cstheme="minorHAnsi"/>
          <w:sz w:val="22"/>
          <w:szCs w:val="22"/>
        </w:rPr>
        <w:t>virtual school heads and any other relevant safeguarding and welfare partners to help protect vulnerable children.</w:t>
      </w:r>
      <w:r w:rsidR="00986660" w:rsidRPr="00CE34C6">
        <w:rPr>
          <w:rFonts w:cstheme="minorHAnsi"/>
          <w:sz w:val="22"/>
          <w:szCs w:val="22"/>
        </w:rPr>
        <w:t xml:space="preserve"> The lead person for this will be</w:t>
      </w:r>
      <w:r w:rsidR="00261DEF" w:rsidRPr="00CE34C6">
        <w:rPr>
          <w:rFonts w:cstheme="minorHAnsi"/>
          <w:sz w:val="22"/>
          <w:szCs w:val="22"/>
        </w:rPr>
        <w:t xml:space="preserve">: </w:t>
      </w:r>
      <w:r w:rsidR="00E90039">
        <w:rPr>
          <w:rFonts w:cstheme="minorHAnsi"/>
          <w:sz w:val="22"/>
          <w:szCs w:val="22"/>
        </w:rPr>
        <w:t>Mrs Melanie Moore with Mrs Amanda Banks</w:t>
      </w:r>
    </w:p>
    <w:p w14:paraId="5C24A45A" w14:textId="77777777" w:rsidR="00F43EA0" w:rsidRPr="00CE34C6" w:rsidRDefault="00F43EA0" w:rsidP="00F43EA0">
      <w:pPr>
        <w:rPr>
          <w:rFonts w:cstheme="minorHAnsi"/>
          <w:sz w:val="22"/>
          <w:szCs w:val="22"/>
        </w:rPr>
      </w:pPr>
    </w:p>
    <w:p w14:paraId="4F8CF716" w14:textId="711B436C" w:rsidR="007053E3" w:rsidRPr="007053E3" w:rsidRDefault="007053E3" w:rsidP="007053E3">
      <w:pPr>
        <w:rPr>
          <w:rFonts w:cstheme="minorHAnsi"/>
          <w:sz w:val="22"/>
          <w:szCs w:val="22"/>
        </w:rPr>
      </w:pPr>
      <w:r w:rsidRPr="007053E3">
        <w:rPr>
          <w:rFonts w:cstheme="minorHAnsi"/>
          <w:sz w:val="22"/>
          <w:szCs w:val="22"/>
        </w:rPr>
        <w:t>Vulnerable children a</w:t>
      </w:r>
      <w:r w:rsidR="00625B0B">
        <w:rPr>
          <w:rFonts w:cstheme="minorHAnsi"/>
          <w:sz w:val="22"/>
          <w:szCs w:val="22"/>
        </w:rPr>
        <w:t xml:space="preserve">re </w:t>
      </w:r>
      <w:r w:rsidRPr="007053E3">
        <w:rPr>
          <w:rFonts w:cstheme="minorHAnsi"/>
          <w:sz w:val="22"/>
          <w:szCs w:val="22"/>
        </w:rPr>
        <w:t>expected</w:t>
      </w:r>
      <w:r w:rsidR="00625B0B">
        <w:rPr>
          <w:rFonts w:cstheme="minorHAnsi"/>
          <w:sz w:val="22"/>
          <w:szCs w:val="22"/>
        </w:rPr>
        <w:t xml:space="preserve"> to attend</w:t>
      </w:r>
      <w:r w:rsidRPr="007053E3">
        <w:rPr>
          <w:rFonts w:cstheme="minorHAnsi"/>
          <w:sz w:val="22"/>
          <w:szCs w:val="22"/>
        </w:rPr>
        <w:t>, where it is appropriate for them (that is, where there are no shielding concerns for the child or their household, and/or following a risk assessment for children with an EHC plan), so that they can gain the educational and wellbeing benefits of attending. Vulnerable children – regardless of year group – that have not been attending in the recent period are expected to return to nursery</w:t>
      </w:r>
      <w:r w:rsidR="009F0051">
        <w:rPr>
          <w:rFonts w:cstheme="minorHAnsi"/>
          <w:sz w:val="22"/>
          <w:szCs w:val="22"/>
        </w:rPr>
        <w:t>/</w:t>
      </w:r>
      <w:r w:rsidRPr="007053E3">
        <w:rPr>
          <w:rFonts w:cstheme="minorHAnsi"/>
          <w:sz w:val="22"/>
          <w:szCs w:val="22"/>
        </w:rPr>
        <w:t>school where this would now be appropriate for them to do so. We</w:t>
      </w:r>
      <w:r w:rsidR="006311AE">
        <w:rPr>
          <w:rFonts w:cstheme="minorHAnsi"/>
          <w:sz w:val="22"/>
          <w:szCs w:val="22"/>
        </w:rPr>
        <w:t>,</w:t>
      </w:r>
      <w:r w:rsidRPr="007053E3">
        <w:rPr>
          <w:rFonts w:cstheme="minorHAnsi"/>
          <w:sz w:val="22"/>
          <w:szCs w:val="22"/>
        </w:rPr>
        <w:t xml:space="preserve"> and other relevant partners</w:t>
      </w:r>
      <w:r w:rsidR="006311AE">
        <w:rPr>
          <w:rFonts w:cstheme="minorHAnsi"/>
          <w:sz w:val="22"/>
          <w:szCs w:val="22"/>
        </w:rPr>
        <w:t>,</w:t>
      </w:r>
      <w:r w:rsidRPr="007053E3">
        <w:rPr>
          <w:rFonts w:cstheme="minorHAnsi"/>
          <w:sz w:val="22"/>
          <w:szCs w:val="22"/>
        </w:rPr>
        <w:t xml:space="preserve"> </w:t>
      </w:r>
      <w:r w:rsidR="006311AE">
        <w:rPr>
          <w:rFonts w:cstheme="minorHAnsi"/>
          <w:sz w:val="22"/>
          <w:szCs w:val="22"/>
        </w:rPr>
        <w:t>will</w:t>
      </w:r>
      <w:r w:rsidRPr="007053E3">
        <w:rPr>
          <w:rFonts w:cstheme="minorHAnsi"/>
          <w:sz w:val="22"/>
          <w:szCs w:val="22"/>
        </w:rPr>
        <w:t xml:space="preserve"> work with and support the relevant families and pupils to return to school, where attendance is appropriate. A brief summary of attendance expectations across the different groups of vulnerable children is as follows:</w:t>
      </w:r>
    </w:p>
    <w:p w14:paraId="6DEFDB95" w14:textId="77777777" w:rsidR="007053E3" w:rsidRPr="007053E3" w:rsidRDefault="007053E3" w:rsidP="007053E3">
      <w:pPr>
        <w:rPr>
          <w:rFonts w:cstheme="minorHAnsi"/>
          <w:sz w:val="22"/>
          <w:szCs w:val="22"/>
        </w:rPr>
      </w:pPr>
    </w:p>
    <w:p w14:paraId="25C7E61B" w14:textId="1C206E07" w:rsidR="007053E3" w:rsidRPr="00C578A4" w:rsidRDefault="007053E3" w:rsidP="00C578A4">
      <w:pPr>
        <w:pStyle w:val="ListParagraph"/>
        <w:numPr>
          <w:ilvl w:val="0"/>
          <w:numId w:val="34"/>
        </w:numPr>
        <w:rPr>
          <w:rFonts w:cstheme="minorHAnsi"/>
          <w:sz w:val="22"/>
          <w:szCs w:val="22"/>
        </w:rPr>
      </w:pPr>
      <w:r w:rsidRPr="00C578A4">
        <w:rPr>
          <w:rFonts w:cstheme="minorHAnsi"/>
          <w:sz w:val="22"/>
          <w:szCs w:val="22"/>
        </w:rPr>
        <w:t>for vulnerable children who have a social worker, attendance is expected unless the child/household is shielding or clinically vulnerable</w:t>
      </w:r>
    </w:p>
    <w:p w14:paraId="00D360C5" w14:textId="77777777" w:rsidR="007053E3" w:rsidRPr="00C578A4" w:rsidRDefault="007053E3" w:rsidP="00C578A4">
      <w:pPr>
        <w:pStyle w:val="ListParagraph"/>
        <w:numPr>
          <w:ilvl w:val="0"/>
          <w:numId w:val="34"/>
        </w:numPr>
        <w:rPr>
          <w:rFonts w:cstheme="minorHAnsi"/>
          <w:sz w:val="22"/>
          <w:szCs w:val="22"/>
        </w:rPr>
      </w:pPr>
      <w:r w:rsidRPr="00C578A4">
        <w:rPr>
          <w:rFonts w:cstheme="minorHAnsi"/>
          <w:sz w:val="22"/>
          <w:szCs w:val="22"/>
        </w:rPr>
        <w:t>for vulnerable children who have an education health and care (EHC) plan, attendance is expected where it is determined, following risk assessment, that their needs can be as safely or more safely met in the educational environment</w:t>
      </w:r>
    </w:p>
    <w:p w14:paraId="23485298" w14:textId="312BBE45" w:rsidR="007053E3" w:rsidRPr="00C578A4" w:rsidRDefault="007053E3" w:rsidP="00C578A4">
      <w:pPr>
        <w:pStyle w:val="ListParagraph"/>
        <w:numPr>
          <w:ilvl w:val="0"/>
          <w:numId w:val="34"/>
        </w:numPr>
        <w:rPr>
          <w:rFonts w:cstheme="minorHAnsi"/>
          <w:sz w:val="22"/>
          <w:szCs w:val="22"/>
        </w:rPr>
      </w:pPr>
      <w:r w:rsidRPr="00C578A4">
        <w:rPr>
          <w:rFonts w:cstheme="minorHAnsi"/>
          <w:sz w:val="22"/>
          <w:szCs w:val="22"/>
        </w:rPr>
        <w:t>for vulnerable children who are deemed otherwise vulnerable, at the school</w:t>
      </w:r>
      <w:r w:rsidR="00B92E1C">
        <w:rPr>
          <w:rFonts w:cstheme="minorHAnsi"/>
          <w:sz w:val="22"/>
          <w:szCs w:val="22"/>
        </w:rPr>
        <w:t>’s</w:t>
      </w:r>
      <w:r w:rsidRPr="00C578A4">
        <w:rPr>
          <w:rFonts w:cstheme="minorHAnsi"/>
          <w:sz w:val="22"/>
          <w:szCs w:val="22"/>
        </w:rPr>
        <w:t xml:space="preserve"> discretion, attendance is expected unless the child/household is shielding or clinically vulnerable</w:t>
      </w:r>
    </w:p>
    <w:p w14:paraId="5A931601" w14:textId="77777777" w:rsidR="007053E3" w:rsidRDefault="007053E3" w:rsidP="007053E3">
      <w:pPr>
        <w:rPr>
          <w:rFonts w:cstheme="minorHAnsi"/>
          <w:sz w:val="22"/>
          <w:szCs w:val="22"/>
        </w:rPr>
      </w:pPr>
    </w:p>
    <w:p w14:paraId="15CBC19F" w14:textId="7DA989F7" w:rsidR="00A130FF" w:rsidRPr="00CE34C6" w:rsidRDefault="00A130FF" w:rsidP="00F43EA0">
      <w:pPr>
        <w:rPr>
          <w:rFonts w:cstheme="minorHAnsi"/>
          <w:sz w:val="22"/>
          <w:szCs w:val="22"/>
        </w:rPr>
      </w:pPr>
    </w:p>
    <w:p w14:paraId="431CD7C8" w14:textId="32E8D0DE" w:rsidR="00A130FF" w:rsidRPr="00CE34C6" w:rsidRDefault="00A130FF" w:rsidP="00EE6163">
      <w:pPr>
        <w:pStyle w:val="Heading1"/>
        <w:numPr>
          <w:ilvl w:val="0"/>
          <w:numId w:val="5"/>
        </w:numPr>
        <w:rPr>
          <w:rFonts w:asciiTheme="minorHAnsi" w:hAnsiTheme="minorHAnsi" w:cstheme="minorHAnsi"/>
          <w:sz w:val="22"/>
          <w:szCs w:val="22"/>
        </w:rPr>
      </w:pPr>
      <w:bookmarkStart w:id="4" w:name="_Toc40876809"/>
      <w:bookmarkStart w:id="5" w:name="_Toc40876810"/>
      <w:bookmarkStart w:id="6" w:name="_Toc40883832"/>
      <w:bookmarkEnd w:id="4"/>
      <w:bookmarkEnd w:id="5"/>
      <w:r w:rsidRPr="00CE34C6">
        <w:rPr>
          <w:rFonts w:asciiTheme="minorHAnsi" w:hAnsiTheme="minorHAnsi" w:cstheme="minorHAnsi"/>
          <w:sz w:val="22"/>
          <w:szCs w:val="22"/>
        </w:rPr>
        <w:t>Attendance monitoring</w:t>
      </w:r>
      <w:bookmarkEnd w:id="6"/>
    </w:p>
    <w:p w14:paraId="5F1053E5" w14:textId="77777777" w:rsidR="00F43EA0" w:rsidRPr="00CE34C6" w:rsidRDefault="00F43EA0" w:rsidP="00F43EA0">
      <w:pPr>
        <w:rPr>
          <w:rFonts w:cstheme="minorHAnsi"/>
          <w:sz w:val="22"/>
          <w:szCs w:val="22"/>
        </w:rPr>
      </w:pPr>
    </w:p>
    <w:p w14:paraId="49CCF061" w14:textId="0276CACB" w:rsidR="00AC5C1D" w:rsidRPr="00CE34C6" w:rsidRDefault="00CE4B80" w:rsidP="00AC5C1D">
      <w:pPr>
        <w:rPr>
          <w:rFonts w:cstheme="minorHAnsi"/>
          <w:sz w:val="22"/>
          <w:szCs w:val="22"/>
        </w:rPr>
      </w:pPr>
      <w:r>
        <w:rPr>
          <w:rFonts w:cstheme="minorHAnsi"/>
          <w:sz w:val="22"/>
          <w:szCs w:val="22"/>
        </w:rPr>
        <w:t>We will</w:t>
      </w:r>
      <w:r w:rsidR="002B4992" w:rsidRPr="002B4992">
        <w:rPr>
          <w:rFonts w:cstheme="minorHAnsi"/>
          <w:sz w:val="22"/>
          <w:szCs w:val="22"/>
        </w:rPr>
        <w:t xml:space="preserve"> resume taking </w:t>
      </w:r>
      <w:r>
        <w:rPr>
          <w:rFonts w:cstheme="minorHAnsi"/>
          <w:sz w:val="22"/>
          <w:szCs w:val="22"/>
        </w:rPr>
        <w:t>our</w:t>
      </w:r>
      <w:r w:rsidR="002B4992" w:rsidRPr="002B4992">
        <w:rPr>
          <w:rFonts w:cstheme="minorHAnsi"/>
          <w:sz w:val="22"/>
          <w:szCs w:val="22"/>
        </w:rPr>
        <w:t xml:space="preserve"> attendance register from 1 June and continue to complete the online Educational Setting Status form which gives the Department for Education</w:t>
      </w:r>
      <w:r w:rsidR="00777098">
        <w:rPr>
          <w:rFonts w:cstheme="minorHAnsi"/>
          <w:sz w:val="22"/>
          <w:szCs w:val="22"/>
        </w:rPr>
        <w:t xml:space="preserve"> (DfE)</w:t>
      </w:r>
      <w:r w:rsidR="002B4992" w:rsidRPr="002B4992">
        <w:rPr>
          <w:rFonts w:cstheme="minorHAnsi"/>
          <w:sz w:val="22"/>
          <w:szCs w:val="22"/>
        </w:rPr>
        <w:t xml:space="preserve"> daily updates on how many children and staff are attending.</w:t>
      </w:r>
      <w:r w:rsidR="00AC5C1D" w:rsidRPr="00CE34C6">
        <w:rPr>
          <w:rFonts w:cstheme="minorHAnsi"/>
          <w:sz w:val="22"/>
          <w:szCs w:val="22"/>
        </w:rPr>
        <w:t xml:space="preserve"> </w:t>
      </w:r>
    </w:p>
    <w:p w14:paraId="728DAC8F" w14:textId="77777777" w:rsidR="00AC5C1D" w:rsidRPr="00CE34C6" w:rsidRDefault="00AC5C1D" w:rsidP="00AC5C1D">
      <w:pPr>
        <w:rPr>
          <w:rFonts w:cstheme="minorHAnsi"/>
          <w:sz w:val="22"/>
          <w:szCs w:val="22"/>
        </w:rPr>
      </w:pPr>
    </w:p>
    <w:p w14:paraId="03585272" w14:textId="4096D726" w:rsidR="00A130FF" w:rsidRPr="00CE34C6" w:rsidRDefault="00AC5C1D" w:rsidP="00F43EA0">
      <w:pPr>
        <w:rPr>
          <w:rFonts w:cstheme="minorHAnsi"/>
          <w:sz w:val="22"/>
          <w:szCs w:val="22"/>
        </w:rPr>
      </w:pPr>
      <w:r w:rsidRPr="00CE34C6">
        <w:rPr>
          <w:rFonts w:cstheme="minorHAnsi"/>
          <w:sz w:val="22"/>
          <w:szCs w:val="22"/>
        </w:rPr>
        <w:t>If the school has</w:t>
      </w:r>
      <w:r w:rsidR="00181FE3">
        <w:rPr>
          <w:rFonts w:cstheme="minorHAnsi"/>
          <w:sz w:val="22"/>
          <w:szCs w:val="22"/>
        </w:rPr>
        <w:t xml:space="preserve"> to</w:t>
      </w:r>
      <w:r w:rsidRPr="00CE34C6">
        <w:rPr>
          <w:rFonts w:cstheme="minorHAnsi"/>
          <w:sz w:val="22"/>
          <w:szCs w:val="22"/>
        </w:rPr>
        <w:t xml:space="preserve"> close, we will complete the return once as requested by the DfE</w:t>
      </w:r>
      <w:r w:rsidR="002D686F" w:rsidRPr="00CE34C6">
        <w:rPr>
          <w:rFonts w:cstheme="minorHAnsi"/>
          <w:sz w:val="22"/>
          <w:szCs w:val="22"/>
        </w:rPr>
        <w:t xml:space="preserve"> and </w:t>
      </w:r>
      <w:r w:rsidR="00FC04BD" w:rsidRPr="00CE34C6">
        <w:rPr>
          <w:rFonts w:cstheme="minorHAnsi"/>
          <w:sz w:val="22"/>
          <w:szCs w:val="22"/>
        </w:rPr>
        <w:t>notify the</w:t>
      </w:r>
      <w:r w:rsidR="00514DCA" w:rsidRPr="00CE34C6">
        <w:rPr>
          <w:rFonts w:cstheme="minorHAnsi"/>
          <w:sz w:val="22"/>
          <w:szCs w:val="22"/>
        </w:rPr>
        <w:t xml:space="preserve"> Local Authority.</w:t>
      </w:r>
    </w:p>
    <w:p w14:paraId="1E50D90A" w14:textId="77777777" w:rsidR="00F43EA0" w:rsidRPr="00CE34C6" w:rsidRDefault="00F43EA0" w:rsidP="00F43EA0">
      <w:pPr>
        <w:rPr>
          <w:rFonts w:cstheme="minorHAnsi"/>
          <w:sz w:val="22"/>
          <w:szCs w:val="22"/>
        </w:rPr>
      </w:pPr>
    </w:p>
    <w:p w14:paraId="46955AF6" w14:textId="77AACB31" w:rsidR="00A130FF" w:rsidRPr="00CE34C6" w:rsidRDefault="001609A5" w:rsidP="00F43EA0">
      <w:pPr>
        <w:rPr>
          <w:rFonts w:cstheme="minorHAnsi"/>
          <w:sz w:val="22"/>
          <w:szCs w:val="22"/>
        </w:rPr>
      </w:pPr>
      <w:r>
        <w:rPr>
          <w:rFonts w:cstheme="minorHAnsi"/>
          <w:sz w:val="22"/>
          <w:szCs w:val="22"/>
        </w:rPr>
        <w:t>We will</w:t>
      </w:r>
      <w:r w:rsidRPr="001609A5">
        <w:rPr>
          <w:rFonts w:cstheme="minorHAnsi"/>
          <w:sz w:val="22"/>
          <w:szCs w:val="22"/>
        </w:rPr>
        <w:t xml:space="preserve"> continue to notify social workers where children with a social worker do not attend. </w:t>
      </w:r>
      <w:r w:rsidR="006F1E2A">
        <w:rPr>
          <w:rFonts w:cstheme="minorHAnsi"/>
          <w:sz w:val="22"/>
          <w:szCs w:val="22"/>
        </w:rPr>
        <w:t>We will</w:t>
      </w:r>
      <w:r w:rsidRPr="001609A5">
        <w:rPr>
          <w:rFonts w:cstheme="minorHAnsi"/>
          <w:sz w:val="22"/>
          <w:szCs w:val="22"/>
        </w:rPr>
        <w:t xml:space="preserve"> also continue to follow up with any parent or carer whose child has been expected to attend and doesn’t.</w:t>
      </w:r>
    </w:p>
    <w:p w14:paraId="3378F9C1" w14:textId="77777777" w:rsidR="00F43EA0" w:rsidRPr="00CE34C6" w:rsidRDefault="00F43EA0" w:rsidP="00F43EA0">
      <w:pPr>
        <w:rPr>
          <w:rFonts w:cstheme="minorHAnsi"/>
          <w:sz w:val="22"/>
          <w:szCs w:val="22"/>
        </w:rPr>
      </w:pPr>
    </w:p>
    <w:p w14:paraId="3C1C127E" w14:textId="74EA1C2E" w:rsidR="006C03C8" w:rsidRPr="00CE34C6" w:rsidRDefault="00A130FF" w:rsidP="00F43EA0">
      <w:pPr>
        <w:rPr>
          <w:rFonts w:cstheme="minorHAnsi"/>
          <w:sz w:val="22"/>
          <w:szCs w:val="22"/>
        </w:rPr>
      </w:pPr>
      <w:r w:rsidRPr="00CE34C6">
        <w:rPr>
          <w:rFonts w:cstheme="minorHAnsi"/>
          <w:sz w:val="22"/>
          <w:szCs w:val="22"/>
        </w:rPr>
        <w:t xml:space="preserve">To support the </w:t>
      </w:r>
      <w:r w:rsidR="00021013" w:rsidRPr="00CE34C6">
        <w:rPr>
          <w:rFonts w:cstheme="minorHAnsi"/>
          <w:sz w:val="22"/>
          <w:szCs w:val="22"/>
        </w:rPr>
        <w:t xml:space="preserve">above, </w:t>
      </w:r>
      <w:r w:rsidR="00A4592D">
        <w:rPr>
          <w:rFonts w:cstheme="minorHAnsi"/>
          <w:sz w:val="22"/>
          <w:szCs w:val="22"/>
        </w:rPr>
        <w:t>we</w:t>
      </w:r>
      <w:r w:rsidR="006C03C8" w:rsidRPr="00CE34C6">
        <w:rPr>
          <w:rFonts w:cstheme="minorHAnsi"/>
          <w:sz w:val="22"/>
          <w:szCs w:val="22"/>
        </w:rPr>
        <w:t xml:space="preserve"> will, when</w:t>
      </w:r>
      <w:r w:rsidRPr="00CE34C6">
        <w:rPr>
          <w:rFonts w:cstheme="minorHAnsi"/>
          <w:sz w:val="22"/>
          <w:szCs w:val="22"/>
        </w:rPr>
        <w:t xml:space="preserve"> communicating with parent</w:t>
      </w:r>
      <w:r w:rsidR="003F0996" w:rsidRPr="00CE34C6">
        <w:rPr>
          <w:rFonts w:cstheme="minorHAnsi"/>
          <w:sz w:val="22"/>
          <w:szCs w:val="22"/>
        </w:rPr>
        <w:t>s/carers</w:t>
      </w:r>
      <w:r w:rsidR="006C03C8" w:rsidRPr="00CE34C6">
        <w:rPr>
          <w:rFonts w:cstheme="minorHAnsi"/>
          <w:sz w:val="22"/>
          <w:szCs w:val="22"/>
        </w:rPr>
        <w:t>,</w:t>
      </w:r>
      <w:r w:rsidRPr="00CE34C6">
        <w:rPr>
          <w:rFonts w:cstheme="minorHAnsi"/>
          <w:sz w:val="22"/>
          <w:szCs w:val="22"/>
        </w:rPr>
        <w:t xml:space="preserve"> confirm emergency contact numbers are correct and ask for any additional emergency contact numbers where they are available. </w:t>
      </w:r>
    </w:p>
    <w:p w14:paraId="2B02701E" w14:textId="77777777" w:rsidR="00F43EA0" w:rsidRPr="00CE34C6" w:rsidRDefault="00F43EA0" w:rsidP="00F43EA0">
      <w:pPr>
        <w:rPr>
          <w:rFonts w:cstheme="minorHAnsi"/>
          <w:sz w:val="22"/>
          <w:szCs w:val="22"/>
        </w:rPr>
      </w:pPr>
    </w:p>
    <w:p w14:paraId="6046F2BA" w14:textId="77777777" w:rsidR="00A130FF" w:rsidRPr="00CE34C6" w:rsidRDefault="00A130FF" w:rsidP="00644CBC">
      <w:pPr>
        <w:rPr>
          <w:rFonts w:cstheme="minorHAnsi"/>
          <w:sz w:val="22"/>
          <w:szCs w:val="22"/>
        </w:rPr>
      </w:pPr>
    </w:p>
    <w:p w14:paraId="60C8952F" w14:textId="19232BDD" w:rsidR="00A130FF" w:rsidRPr="00CE34C6" w:rsidRDefault="00A130FF" w:rsidP="002E32D0">
      <w:pPr>
        <w:pStyle w:val="Heading1"/>
        <w:numPr>
          <w:ilvl w:val="0"/>
          <w:numId w:val="5"/>
        </w:numPr>
        <w:rPr>
          <w:rFonts w:asciiTheme="minorHAnsi" w:hAnsiTheme="minorHAnsi" w:cstheme="minorHAnsi"/>
          <w:bCs/>
          <w:sz w:val="22"/>
          <w:szCs w:val="22"/>
        </w:rPr>
      </w:pPr>
      <w:bookmarkStart w:id="7" w:name="_Toc40883833"/>
      <w:r w:rsidRPr="00CE34C6">
        <w:rPr>
          <w:rFonts w:asciiTheme="minorHAnsi" w:hAnsiTheme="minorHAnsi" w:cstheme="minorHAnsi"/>
          <w:bCs/>
          <w:sz w:val="22"/>
          <w:szCs w:val="22"/>
        </w:rPr>
        <w:t>Designated Safeguarding Lead</w:t>
      </w:r>
      <w:bookmarkEnd w:id="7"/>
    </w:p>
    <w:p w14:paraId="259BA6C6" w14:textId="77777777" w:rsidR="00F43EA0" w:rsidRPr="00CE34C6" w:rsidRDefault="00F43EA0" w:rsidP="00F43EA0">
      <w:pPr>
        <w:rPr>
          <w:rFonts w:cstheme="minorHAnsi"/>
          <w:sz w:val="22"/>
          <w:szCs w:val="22"/>
        </w:rPr>
      </w:pPr>
    </w:p>
    <w:p w14:paraId="0C432B13" w14:textId="7E73B470" w:rsidR="00572C2F" w:rsidRPr="00CE34C6" w:rsidRDefault="00E05FFF" w:rsidP="00F43EA0">
      <w:pPr>
        <w:rPr>
          <w:rFonts w:cstheme="minorHAnsi"/>
          <w:sz w:val="22"/>
          <w:szCs w:val="22"/>
        </w:rPr>
      </w:pPr>
      <w:r>
        <w:rPr>
          <w:rFonts w:cstheme="minorHAnsi"/>
          <w:sz w:val="22"/>
          <w:szCs w:val="22"/>
        </w:rPr>
        <w:t>Ditton Lodge Primary School</w:t>
      </w:r>
      <w:r w:rsidR="00572C2F" w:rsidRPr="00CE34C6">
        <w:rPr>
          <w:rFonts w:cstheme="minorHAnsi"/>
          <w:sz w:val="22"/>
          <w:szCs w:val="22"/>
        </w:rPr>
        <w:t xml:space="preserve"> has a Designated Safeguarding Lead </w:t>
      </w:r>
      <w:r w:rsidR="00D56746" w:rsidRPr="00CE34C6">
        <w:rPr>
          <w:rFonts w:cstheme="minorHAnsi"/>
          <w:sz w:val="22"/>
          <w:szCs w:val="22"/>
        </w:rPr>
        <w:t xml:space="preserve">(DSL) </w:t>
      </w:r>
      <w:r w:rsidR="00572C2F" w:rsidRPr="00CE34C6">
        <w:rPr>
          <w:rFonts w:cstheme="minorHAnsi"/>
          <w:sz w:val="22"/>
          <w:szCs w:val="22"/>
        </w:rPr>
        <w:t>and a</w:t>
      </w:r>
      <w:r w:rsidR="00B660D6" w:rsidRPr="00CE34C6">
        <w:rPr>
          <w:rFonts w:cstheme="minorHAnsi"/>
          <w:sz w:val="22"/>
          <w:szCs w:val="22"/>
        </w:rPr>
        <w:t>t least one</w:t>
      </w:r>
      <w:r w:rsidR="00572C2F" w:rsidRPr="00CE34C6">
        <w:rPr>
          <w:rFonts w:cstheme="minorHAnsi"/>
          <w:sz w:val="22"/>
          <w:szCs w:val="22"/>
        </w:rPr>
        <w:t xml:space="preserve"> Deputy </w:t>
      </w:r>
      <w:r w:rsidR="00D56746" w:rsidRPr="00CE34C6">
        <w:rPr>
          <w:rFonts w:cstheme="minorHAnsi"/>
          <w:sz w:val="22"/>
          <w:szCs w:val="22"/>
        </w:rPr>
        <w:t>DSL</w:t>
      </w:r>
      <w:r w:rsidR="005D0280" w:rsidRPr="00CE34C6">
        <w:rPr>
          <w:rFonts w:cstheme="minorHAnsi"/>
          <w:sz w:val="22"/>
          <w:szCs w:val="22"/>
        </w:rPr>
        <w:t>.</w:t>
      </w:r>
    </w:p>
    <w:p w14:paraId="107D8804" w14:textId="77777777" w:rsidR="00F43EA0" w:rsidRPr="00CE34C6" w:rsidRDefault="00F43EA0" w:rsidP="00F43EA0">
      <w:pPr>
        <w:rPr>
          <w:rFonts w:cstheme="minorHAnsi"/>
          <w:sz w:val="22"/>
          <w:szCs w:val="22"/>
        </w:rPr>
      </w:pPr>
    </w:p>
    <w:p w14:paraId="7E7614F3" w14:textId="6A080D6B" w:rsidR="00F43EA0" w:rsidRPr="00CE34C6" w:rsidRDefault="00572C2F" w:rsidP="00F43EA0">
      <w:pPr>
        <w:rPr>
          <w:rFonts w:cstheme="minorHAnsi"/>
          <w:sz w:val="22"/>
          <w:szCs w:val="22"/>
        </w:rPr>
      </w:pPr>
      <w:r w:rsidRPr="00CE34C6">
        <w:rPr>
          <w:rFonts w:cstheme="minorHAnsi"/>
          <w:sz w:val="22"/>
          <w:szCs w:val="22"/>
        </w:rPr>
        <w:t xml:space="preserve">The Designated Safeguarding Lead is: </w:t>
      </w:r>
      <w:r w:rsidR="00E05FFF">
        <w:rPr>
          <w:rFonts w:cstheme="minorHAnsi"/>
          <w:sz w:val="22"/>
          <w:szCs w:val="22"/>
        </w:rPr>
        <w:t>Mrs Melanie Moore</w:t>
      </w:r>
    </w:p>
    <w:p w14:paraId="0E5D9360" w14:textId="24E043BA" w:rsidR="00572C2F" w:rsidRPr="00CE34C6" w:rsidRDefault="00572C2F" w:rsidP="00F43EA0">
      <w:pPr>
        <w:rPr>
          <w:rFonts w:cstheme="minorHAnsi"/>
          <w:sz w:val="22"/>
          <w:szCs w:val="22"/>
        </w:rPr>
      </w:pPr>
      <w:r w:rsidRPr="00CE34C6">
        <w:rPr>
          <w:rFonts w:cstheme="minorHAnsi"/>
          <w:sz w:val="22"/>
          <w:szCs w:val="22"/>
        </w:rPr>
        <w:t>The Deputy Designated Safeguarding Lead</w:t>
      </w:r>
      <w:r w:rsidR="008E04CA" w:rsidRPr="00CE34C6">
        <w:rPr>
          <w:rFonts w:cstheme="minorHAnsi"/>
          <w:sz w:val="22"/>
          <w:szCs w:val="22"/>
        </w:rPr>
        <w:t>s</w:t>
      </w:r>
      <w:r w:rsidR="008C669B" w:rsidRPr="00CE34C6">
        <w:rPr>
          <w:rFonts w:cstheme="minorHAnsi"/>
          <w:sz w:val="22"/>
          <w:szCs w:val="22"/>
        </w:rPr>
        <w:t xml:space="preserve"> </w:t>
      </w:r>
      <w:r w:rsidR="008E04CA" w:rsidRPr="00CE34C6">
        <w:rPr>
          <w:rFonts w:cstheme="minorHAnsi"/>
          <w:sz w:val="22"/>
          <w:szCs w:val="22"/>
        </w:rPr>
        <w:t>are</w:t>
      </w:r>
      <w:r w:rsidRPr="00CE34C6">
        <w:rPr>
          <w:rFonts w:cstheme="minorHAnsi"/>
          <w:sz w:val="22"/>
          <w:szCs w:val="22"/>
        </w:rPr>
        <w:t xml:space="preserve">: </w:t>
      </w:r>
      <w:r w:rsidR="00E05FFF">
        <w:rPr>
          <w:rFonts w:cstheme="minorHAnsi"/>
          <w:sz w:val="22"/>
          <w:szCs w:val="22"/>
        </w:rPr>
        <w:t>Miss Kim Bramley and Mrs Sheena Datso</w:t>
      </w:r>
      <w:r w:rsidR="00F65B1D">
        <w:rPr>
          <w:rFonts w:cstheme="minorHAnsi"/>
          <w:sz w:val="22"/>
          <w:szCs w:val="22"/>
        </w:rPr>
        <w:t>n</w:t>
      </w:r>
    </w:p>
    <w:p w14:paraId="36E9439B" w14:textId="77777777" w:rsidR="00F43EA0" w:rsidRPr="00CE34C6" w:rsidRDefault="00F43EA0" w:rsidP="00F43EA0">
      <w:pPr>
        <w:rPr>
          <w:rFonts w:cstheme="minorHAnsi"/>
          <w:sz w:val="22"/>
          <w:szCs w:val="22"/>
        </w:rPr>
      </w:pPr>
    </w:p>
    <w:p w14:paraId="63222DAC" w14:textId="2FF278BA" w:rsidR="00A130FF" w:rsidRPr="00CE34C6" w:rsidRDefault="00E71821" w:rsidP="00F43EA0">
      <w:pPr>
        <w:rPr>
          <w:rFonts w:cstheme="minorHAnsi"/>
          <w:sz w:val="22"/>
          <w:szCs w:val="22"/>
        </w:rPr>
      </w:pPr>
      <w:r>
        <w:rPr>
          <w:rFonts w:cstheme="minorHAnsi"/>
          <w:sz w:val="22"/>
          <w:szCs w:val="22"/>
        </w:rPr>
        <w:t>W</w:t>
      </w:r>
      <w:r w:rsidR="001D6668">
        <w:rPr>
          <w:rFonts w:cstheme="minorHAnsi"/>
          <w:sz w:val="22"/>
          <w:szCs w:val="22"/>
        </w:rPr>
        <w:t>e expect</w:t>
      </w:r>
      <w:r w:rsidR="00A130FF" w:rsidRPr="00CE34C6">
        <w:rPr>
          <w:rFonts w:cstheme="minorHAnsi"/>
          <w:sz w:val="22"/>
          <w:szCs w:val="22"/>
        </w:rPr>
        <w:t xml:space="preserve"> to have a trained DSL </w:t>
      </w:r>
      <w:r w:rsidR="007706BC" w:rsidRPr="00CE34C6">
        <w:rPr>
          <w:rFonts w:cstheme="minorHAnsi"/>
          <w:sz w:val="22"/>
          <w:szCs w:val="22"/>
        </w:rPr>
        <w:t>(</w:t>
      </w:r>
      <w:r w:rsidR="00A130FF" w:rsidRPr="00CE34C6">
        <w:rPr>
          <w:rFonts w:cstheme="minorHAnsi"/>
          <w:sz w:val="22"/>
          <w:szCs w:val="22"/>
        </w:rPr>
        <w:t>or deputy</w:t>
      </w:r>
      <w:r w:rsidR="007706BC" w:rsidRPr="00CE34C6">
        <w:rPr>
          <w:rFonts w:cstheme="minorHAnsi"/>
          <w:sz w:val="22"/>
          <w:szCs w:val="22"/>
        </w:rPr>
        <w:t>)</w:t>
      </w:r>
      <w:r w:rsidR="00A130FF" w:rsidRPr="00CE34C6">
        <w:rPr>
          <w:rFonts w:cstheme="minorHAnsi"/>
          <w:sz w:val="22"/>
          <w:szCs w:val="22"/>
        </w:rPr>
        <w:t xml:space="preserve"> available on site. </w:t>
      </w:r>
      <w:r>
        <w:rPr>
          <w:rFonts w:cstheme="minorHAnsi"/>
          <w:sz w:val="22"/>
          <w:szCs w:val="22"/>
        </w:rPr>
        <w:t>In</w:t>
      </w:r>
      <w:r w:rsidR="008934F2">
        <w:rPr>
          <w:rFonts w:cstheme="minorHAnsi"/>
          <w:sz w:val="22"/>
          <w:szCs w:val="22"/>
        </w:rPr>
        <w:t xml:space="preserve"> exceptional circumstances</w:t>
      </w:r>
      <w:r w:rsidR="006C03C8" w:rsidRPr="00CE34C6">
        <w:rPr>
          <w:rFonts w:cstheme="minorHAnsi"/>
          <w:sz w:val="22"/>
          <w:szCs w:val="22"/>
        </w:rPr>
        <w:t xml:space="preserve"> </w:t>
      </w:r>
      <w:r w:rsidR="00A130FF" w:rsidRPr="00CE34C6">
        <w:rPr>
          <w:rFonts w:cstheme="minorHAnsi"/>
          <w:sz w:val="22"/>
          <w:szCs w:val="22"/>
        </w:rPr>
        <w:t xml:space="preserve">a trained DSL </w:t>
      </w:r>
      <w:r w:rsidR="007706BC" w:rsidRPr="00CE34C6">
        <w:rPr>
          <w:rFonts w:cstheme="minorHAnsi"/>
          <w:sz w:val="22"/>
          <w:szCs w:val="22"/>
        </w:rPr>
        <w:t>(</w:t>
      </w:r>
      <w:r w:rsidR="00A130FF" w:rsidRPr="00CE34C6">
        <w:rPr>
          <w:rFonts w:cstheme="minorHAnsi"/>
          <w:sz w:val="22"/>
          <w:szCs w:val="22"/>
        </w:rPr>
        <w:t>or deputy</w:t>
      </w:r>
      <w:r w:rsidR="007706BC" w:rsidRPr="00CE34C6">
        <w:rPr>
          <w:rFonts w:cstheme="minorHAnsi"/>
          <w:sz w:val="22"/>
          <w:szCs w:val="22"/>
        </w:rPr>
        <w:t>)</w:t>
      </w:r>
      <w:r w:rsidR="00A130FF" w:rsidRPr="00CE34C6">
        <w:rPr>
          <w:rFonts w:cstheme="minorHAnsi"/>
          <w:sz w:val="22"/>
          <w:szCs w:val="22"/>
        </w:rPr>
        <w:t xml:space="preserve"> </w:t>
      </w:r>
      <w:r w:rsidR="006C03C8" w:rsidRPr="00CE34C6">
        <w:rPr>
          <w:rFonts w:cstheme="minorHAnsi"/>
          <w:sz w:val="22"/>
          <w:szCs w:val="22"/>
        </w:rPr>
        <w:t>will</w:t>
      </w:r>
      <w:r w:rsidR="00572C2F" w:rsidRPr="00CE34C6">
        <w:rPr>
          <w:rFonts w:cstheme="minorHAnsi"/>
          <w:sz w:val="22"/>
          <w:szCs w:val="22"/>
        </w:rPr>
        <w:t xml:space="preserve"> be</w:t>
      </w:r>
      <w:r w:rsidR="00A130FF" w:rsidRPr="00CE34C6">
        <w:rPr>
          <w:rFonts w:cstheme="minorHAnsi"/>
          <w:sz w:val="22"/>
          <w:szCs w:val="22"/>
        </w:rPr>
        <w:t xml:space="preserve"> available to be contacted via phone or video</w:t>
      </w:r>
      <w:r w:rsidR="00A4533C" w:rsidRPr="00CE34C6">
        <w:rPr>
          <w:rFonts w:cstheme="minorHAnsi"/>
          <w:sz w:val="22"/>
          <w:szCs w:val="22"/>
        </w:rPr>
        <w:t xml:space="preserve"> call</w:t>
      </w:r>
      <w:r w:rsidR="00A130FF" w:rsidRPr="00CE34C6">
        <w:rPr>
          <w:rFonts w:cstheme="minorHAnsi"/>
          <w:sz w:val="22"/>
          <w:szCs w:val="22"/>
        </w:rPr>
        <w:t xml:space="preserve"> - for example </w:t>
      </w:r>
      <w:r w:rsidR="003F0996" w:rsidRPr="00CE34C6">
        <w:rPr>
          <w:rFonts w:cstheme="minorHAnsi"/>
          <w:sz w:val="22"/>
          <w:szCs w:val="22"/>
        </w:rPr>
        <w:t xml:space="preserve">when </w:t>
      </w:r>
      <w:r w:rsidR="00A130FF" w:rsidRPr="00CE34C6">
        <w:rPr>
          <w:rFonts w:cstheme="minorHAnsi"/>
          <w:sz w:val="22"/>
          <w:szCs w:val="22"/>
        </w:rPr>
        <w:t>working from home</w:t>
      </w:r>
      <w:r w:rsidR="00572C2F" w:rsidRPr="00CE34C6">
        <w:rPr>
          <w:rFonts w:cstheme="minorHAnsi"/>
          <w:sz w:val="22"/>
          <w:szCs w:val="22"/>
        </w:rPr>
        <w:t>.</w:t>
      </w:r>
    </w:p>
    <w:p w14:paraId="1F612968" w14:textId="77777777" w:rsidR="00F43EA0" w:rsidRPr="00CE34C6" w:rsidRDefault="00F43EA0" w:rsidP="00F43EA0">
      <w:pPr>
        <w:rPr>
          <w:rFonts w:cstheme="minorHAnsi"/>
          <w:sz w:val="22"/>
          <w:szCs w:val="22"/>
        </w:rPr>
      </w:pPr>
    </w:p>
    <w:p w14:paraId="57FB364E" w14:textId="1D8A8243" w:rsidR="00A130FF" w:rsidRPr="00CE34C6" w:rsidRDefault="00A130FF" w:rsidP="00F43EA0">
      <w:pPr>
        <w:rPr>
          <w:rFonts w:cstheme="minorHAnsi"/>
          <w:sz w:val="22"/>
          <w:szCs w:val="22"/>
        </w:rPr>
      </w:pPr>
      <w:r w:rsidRPr="00CE34C6">
        <w:rPr>
          <w:rFonts w:cstheme="minorHAnsi"/>
          <w:sz w:val="22"/>
          <w:szCs w:val="22"/>
        </w:rPr>
        <w:t xml:space="preserve">Where a trained DSL </w:t>
      </w:r>
      <w:r w:rsidR="007706BC" w:rsidRPr="00CE34C6">
        <w:rPr>
          <w:rFonts w:cstheme="minorHAnsi"/>
          <w:sz w:val="22"/>
          <w:szCs w:val="22"/>
        </w:rPr>
        <w:t>(</w:t>
      </w:r>
      <w:r w:rsidRPr="00CE34C6">
        <w:rPr>
          <w:rFonts w:cstheme="minorHAnsi"/>
          <w:sz w:val="22"/>
          <w:szCs w:val="22"/>
        </w:rPr>
        <w:t>or deputy</w:t>
      </w:r>
      <w:r w:rsidR="007706BC" w:rsidRPr="00CE34C6">
        <w:rPr>
          <w:rFonts w:cstheme="minorHAnsi"/>
          <w:sz w:val="22"/>
          <w:szCs w:val="22"/>
        </w:rPr>
        <w:t>)</w:t>
      </w:r>
      <w:r w:rsidRPr="00CE34C6">
        <w:rPr>
          <w:rFonts w:cstheme="minorHAnsi"/>
          <w:sz w:val="22"/>
          <w:szCs w:val="22"/>
        </w:rPr>
        <w:t xml:space="preserve"> is not on site, in addition to </w:t>
      </w:r>
      <w:r w:rsidR="006C03C8" w:rsidRPr="00CE34C6">
        <w:rPr>
          <w:rFonts w:cstheme="minorHAnsi"/>
          <w:sz w:val="22"/>
          <w:szCs w:val="22"/>
        </w:rPr>
        <w:t xml:space="preserve">the </w:t>
      </w:r>
      <w:r w:rsidRPr="00CE34C6">
        <w:rPr>
          <w:rFonts w:cstheme="minorHAnsi"/>
          <w:sz w:val="22"/>
          <w:szCs w:val="22"/>
        </w:rPr>
        <w:t xml:space="preserve">above, a senior leader </w:t>
      </w:r>
      <w:r w:rsidR="006C03C8" w:rsidRPr="00CE34C6">
        <w:rPr>
          <w:rFonts w:cstheme="minorHAnsi"/>
          <w:sz w:val="22"/>
          <w:szCs w:val="22"/>
        </w:rPr>
        <w:t>will</w:t>
      </w:r>
      <w:r w:rsidR="00572C2F" w:rsidRPr="00CE34C6">
        <w:rPr>
          <w:rFonts w:cstheme="minorHAnsi"/>
          <w:sz w:val="22"/>
          <w:szCs w:val="22"/>
        </w:rPr>
        <w:t xml:space="preserve"> assume</w:t>
      </w:r>
      <w:r w:rsidRPr="00CE34C6">
        <w:rPr>
          <w:rFonts w:cstheme="minorHAnsi"/>
          <w:sz w:val="22"/>
          <w:szCs w:val="22"/>
        </w:rPr>
        <w:t xml:space="preserve"> responsibility for co-ordinating safeguarding on site. This might include updating and managing access to</w:t>
      </w:r>
      <w:r w:rsidR="00DB3BEF" w:rsidRPr="00CE34C6">
        <w:rPr>
          <w:rFonts w:cstheme="minorHAnsi"/>
          <w:sz w:val="22"/>
          <w:szCs w:val="22"/>
        </w:rPr>
        <w:t xml:space="preserve"> the</w:t>
      </w:r>
      <w:r w:rsidRPr="00CE34C6">
        <w:rPr>
          <w:rFonts w:cstheme="minorHAnsi"/>
          <w:sz w:val="22"/>
          <w:szCs w:val="22"/>
        </w:rPr>
        <w:t xml:space="preserve"> child protection </w:t>
      </w:r>
      <w:r w:rsidR="00572C2F" w:rsidRPr="00CE34C6">
        <w:rPr>
          <w:rFonts w:cstheme="minorHAnsi"/>
          <w:sz w:val="22"/>
          <w:szCs w:val="22"/>
        </w:rPr>
        <w:t>online management system</w:t>
      </w:r>
      <w:r w:rsidRPr="00CE34C6">
        <w:rPr>
          <w:rFonts w:cstheme="minorHAnsi"/>
          <w:sz w:val="22"/>
          <w:szCs w:val="22"/>
        </w:rPr>
        <w:t>,</w:t>
      </w:r>
      <w:r w:rsidR="00572C2F" w:rsidRPr="00CE34C6">
        <w:rPr>
          <w:rFonts w:cstheme="minorHAnsi"/>
          <w:sz w:val="22"/>
          <w:szCs w:val="22"/>
        </w:rPr>
        <w:t xml:space="preserve"> </w:t>
      </w:r>
      <w:r w:rsidR="003F0996" w:rsidRPr="00CE34C6">
        <w:rPr>
          <w:rFonts w:cstheme="minorHAnsi"/>
          <w:sz w:val="22"/>
          <w:szCs w:val="22"/>
        </w:rPr>
        <w:t>CPOMS</w:t>
      </w:r>
      <w:r w:rsidR="00F71988" w:rsidRPr="00CE34C6">
        <w:rPr>
          <w:rFonts w:cstheme="minorHAnsi"/>
          <w:sz w:val="22"/>
          <w:szCs w:val="22"/>
        </w:rPr>
        <w:t>,</w:t>
      </w:r>
      <w:r w:rsidR="00572C2F" w:rsidRPr="00CE34C6">
        <w:rPr>
          <w:rFonts w:cstheme="minorHAnsi"/>
          <w:sz w:val="22"/>
          <w:szCs w:val="22"/>
        </w:rPr>
        <w:t xml:space="preserve"> and</w:t>
      </w:r>
      <w:r w:rsidRPr="00CE34C6">
        <w:rPr>
          <w:rFonts w:cstheme="minorHAnsi"/>
          <w:sz w:val="22"/>
          <w:szCs w:val="22"/>
        </w:rPr>
        <w:t xml:space="preserve"> liaising with the offsite DSL (or deputy) and</w:t>
      </w:r>
      <w:r w:rsidR="0014580D" w:rsidRPr="00CE34C6">
        <w:rPr>
          <w:rFonts w:cstheme="minorHAnsi"/>
          <w:sz w:val="22"/>
          <w:szCs w:val="22"/>
        </w:rPr>
        <w:t>,</w:t>
      </w:r>
      <w:r w:rsidRPr="00CE34C6">
        <w:rPr>
          <w:rFonts w:cstheme="minorHAnsi"/>
          <w:sz w:val="22"/>
          <w:szCs w:val="22"/>
        </w:rPr>
        <w:t xml:space="preserve"> as required</w:t>
      </w:r>
      <w:r w:rsidR="0014580D" w:rsidRPr="00CE34C6">
        <w:rPr>
          <w:rFonts w:cstheme="minorHAnsi"/>
          <w:sz w:val="22"/>
          <w:szCs w:val="22"/>
        </w:rPr>
        <w:t>,</w:t>
      </w:r>
      <w:r w:rsidRPr="00CE34C6">
        <w:rPr>
          <w:rFonts w:cstheme="minorHAnsi"/>
          <w:sz w:val="22"/>
          <w:szCs w:val="22"/>
        </w:rPr>
        <w:t xml:space="preserve"> liaising with children’s social workers where they require access to children in need and/or to carry out statutory assessments at the school.</w:t>
      </w:r>
    </w:p>
    <w:p w14:paraId="66604437" w14:textId="77777777" w:rsidR="00F43EA0" w:rsidRPr="00CE34C6" w:rsidRDefault="00F43EA0" w:rsidP="00F43EA0">
      <w:pPr>
        <w:rPr>
          <w:rFonts w:cstheme="minorHAnsi"/>
          <w:sz w:val="22"/>
          <w:szCs w:val="22"/>
        </w:rPr>
      </w:pPr>
    </w:p>
    <w:p w14:paraId="6FCB3308" w14:textId="25E332AD" w:rsidR="00A130FF" w:rsidRPr="00CE34C6" w:rsidRDefault="003F0996" w:rsidP="00F43EA0">
      <w:pPr>
        <w:rPr>
          <w:rFonts w:cstheme="minorHAnsi"/>
          <w:sz w:val="22"/>
          <w:szCs w:val="22"/>
        </w:rPr>
      </w:pPr>
      <w:r w:rsidRPr="00CE34C6">
        <w:rPr>
          <w:rFonts w:cstheme="minorHAnsi"/>
          <w:sz w:val="22"/>
          <w:szCs w:val="22"/>
        </w:rPr>
        <w:t>I</w:t>
      </w:r>
      <w:r w:rsidR="00A130FF" w:rsidRPr="00CE34C6">
        <w:rPr>
          <w:rFonts w:cstheme="minorHAnsi"/>
          <w:sz w:val="22"/>
          <w:szCs w:val="22"/>
        </w:rPr>
        <w:t xml:space="preserve">t is important that all </w:t>
      </w:r>
      <w:r w:rsidR="00F65B1D">
        <w:rPr>
          <w:rFonts w:cstheme="minorHAnsi"/>
          <w:sz w:val="22"/>
          <w:szCs w:val="22"/>
        </w:rPr>
        <w:t>Ditton Lodge Primary School</w:t>
      </w:r>
      <w:r w:rsidR="006C03C8" w:rsidRPr="00CE34C6">
        <w:rPr>
          <w:rFonts w:cstheme="minorHAnsi"/>
          <w:sz w:val="22"/>
          <w:szCs w:val="22"/>
        </w:rPr>
        <w:t xml:space="preserve"> staff </w:t>
      </w:r>
      <w:r w:rsidR="00A130FF" w:rsidRPr="00CE34C6">
        <w:rPr>
          <w:rFonts w:cstheme="minorHAnsi"/>
          <w:sz w:val="22"/>
          <w:szCs w:val="22"/>
        </w:rPr>
        <w:t xml:space="preserve">and volunteers have access to a trained DSL </w:t>
      </w:r>
      <w:r w:rsidR="007706BC" w:rsidRPr="00CE34C6">
        <w:rPr>
          <w:rFonts w:cstheme="minorHAnsi"/>
          <w:sz w:val="22"/>
          <w:szCs w:val="22"/>
        </w:rPr>
        <w:t>(</w:t>
      </w:r>
      <w:r w:rsidR="00A130FF" w:rsidRPr="00CE34C6">
        <w:rPr>
          <w:rFonts w:cstheme="minorHAnsi"/>
          <w:sz w:val="22"/>
          <w:szCs w:val="22"/>
        </w:rPr>
        <w:t>or deput</w:t>
      </w:r>
      <w:r w:rsidR="006C03C8" w:rsidRPr="00CE34C6">
        <w:rPr>
          <w:rFonts w:cstheme="minorHAnsi"/>
          <w:sz w:val="22"/>
          <w:szCs w:val="22"/>
        </w:rPr>
        <w:t>y</w:t>
      </w:r>
      <w:r w:rsidR="007706BC" w:rsidRPr="00CE34C6">
        <w:rPr>
          <w:rFonts w:cstheme="minorHAnsi"/>
          <w:sz w:val="22"/>
          <w:szCs w:val="22"/>
        </w:rPr>
        <w:t>)</w:t>
      </w:r>
      <w:r w:rsidR="006C03C8" w:rsidRPr="00CE34C6">
        <w:rPr>
          <w:rFonts w:cstheme="minorHAnsi"/>
          <w:sz w:val="22"/>
          <w:szCs w:val="22"/>
        </w:rPr>
        <w:t>. On each day</w:t>
      </w:r>
      <w:r w:rsidR="00F905EA" w:rsidRPr="00CE34C6">
        <w:rPr>
          <w:rFonts w:cstheme="minorHAnsi"/>
          <w:sz w:val="22"/>
          <w:szCs w:val="22"/>
        </w:rPr>
        <w:t>, the</w:t>
      </w:r>
      <w:r w:rsidR="006C03C8" w:rsidRPr="00CE34C6">
        <w:rPr>
          <w:rFonts w:cstheme="minorHAnsi"/>
          <w:sz w:val="22"/>
          <w:szCs w:val="22"/>
        </w:rPr>
        <w:t xml:space="preserve"> staff will be made aware of </w:t>
      </w:r>
      <w:r w:rsidR="00F905EA" w:rsidRPr="00CE34C6">
        <w:rPr>
          <w:rFonts w:cstheme="minorHAnsi"/>
          <w:sz w:val="22"/>
          <w:szCs w:val="22"/>
        </w:rPr>
        <w:t xml:space="preserve">who </w:t>
      </w:r>
      <w:r w:rsidR="00A130FF" w:rsidRPr="00CE34C6">
        <w:rPr>
          <w:rFonts w:cstheme="minorHAnsi"/>
          <w:sz w:val="22"/>
          <w:szCs w:val="22"/>
        </w:rPr>
        <w:t xml:space="preserve">that person is and how to </w:t>
      </w:r>
      <w:r w:rsidR="00F905EA" w:rsidRPr="00CE34C6">
        <w:rPr>
          <w:rFonts w:cstheme="minorHAnsi"/>
          <w:sz w:val="22"/>
          <w:szCs w:val="22"/>
        </w:rPr>
        <w:t>contact</w:t>
      </w:r>
      <w:r w:rsidR="00A130FF" w:rsidRPr="00CE34C6">
        <w:rPr>
          <w:rFonts w:cstheme="minorHAnsi"/>
          <w:sz w:val="22"/>
          <w:szCs w:val="22"/>
        </w:rPr>
        <w:t xml:space="preserve"> them.</w:t>
      </w:r>
    </w:p>
    <w:p w14:paraId="4536AFDF" w14:textId="77777777" w:rsidR="00F43EA0" w:rsidRPr="00CE34C6" w:rsidRDefault="00F43EA0" w:rsidP="00F43EA0">
      <w:pPr>
        <w:rPr>
          <w:rFonts w:cstheme="minorHAnsi"/>
          <w:sz w:val="22"/>
          <w:szCs w:val="22"/>
        </w:rPr>
      </w:pPr>
    </w:p>
    <w:p w14:paraId="5D89F2FA" w14:textId="05204D03" w:rsidR="005B215C" w:rsidRPr="00CE34C6" w:rsidRDefault="005B215C" w:rsidP="00F43EA0">
      <w:pPr>
        <w:rPr>
          <w:rFonts w:cstheme="minorHAnsi"/>
          <w:sz w:val="22"/>
          <w:szCs w:val="22"/>
        </w:rPr>
      </w:pPr>
      <w:r w:rsidRPr="00CE34C6">
        <w:rPr>
          <w:rFonts w:cstheme="minorHAnsi"/>
          <w:sz w:val="22"/>
          <w:szCs w:val="22"/>
        </w:rPr>
        <w:t xml:space="preserve">The </w:t>
      </w:r>
      <w:r w:rsidR="00D56746" w:rsidRPr="00CE34C6">
        <w:rPr>
          <w:rFonts w:cstheme="minorHAnsi"/>
          <w:sz w:val="22"/>
          <w:szCs w:val="22"/>
        </w:rPr>
        <w:t>DSL</w:t>
      </w:r>
      <w:r w:rsidRPr="00CE34C6">
        <w:rPr>
          <w:rFonts w:cstheme="minorHAnsi"/>
          <w:sz w:val="22"/>
          <w:szCs w:val="22"/>
        </w:rPr>
        <w:t xml:space="preserve"> will continue to engage with social workers, and attend all multi-agency meetings, which </w:t>
      </w:r>
      <w:r w:rsidR="0055047B" w:rsidRPr="00CE34C6">
        <w:rPr>
          <w:rFonts w:cstheme="minorHAnsi"/>
          <w:sz w:val="22"/>
          <w:szCs w:val="22"/>
        </w:rPr>
        <w:t>may</w:t>
      </w:r>
      <w:r w:rsidRPr="00CE34C6">
        <w:rPr>
          <w:rFonts w:cstheme="minorHAnsi"/>
          <w:sz w:val="22"/>
          <w:szCs w:val="22"/>
        </w:rPr>
        <w:t xml:space="preserve"> be done remotely. </w:t>
      </w:r>
    </w:p>
    <w:p w14:paraId="5DFD2F74" w14:textId="3D084C20" w:rsidR="00572C2F" w:rsidRPr="00CE34C6" w:rsidRDefault="00572C2F" w:rsidP="00F43EA0">
      <w:pPr>
        <w:rPr>
          <w:rFonts w:cstheme="minorHAnsi"/>
          <w:sz w:val="22"/>
          <w:szCs w:val="22"/>
        </w:rPr>
      </w:pPr>
    </w:p>
    <w:p w14:paraId="6E4475DF" w14:textId="77777777" w:rsidR="006C03C8" w:rsidRPr="00CE34C6" w:rsidRDefault="006C03C8" w:rsidP="00F43EA0">
      <w:pPr>
        <w:rPr>
          <w:rFonts w:cstheme="minorHAnsi"/>
          <w:sz w:val="22"/>
          <w:szCs w:val="22"/>
        </w:rPr>
      </w:pPr>
    </w:p>
    <w:p w14:paraId="302FEDE9" w14:textId="44BF46EE" w:rsidR="00986660" w:rsidRPr="00CE34C6" w:rsidRDefault="00986660" w:rsidP="000B44B1">
      <w:pPr>
        <w:pStyle w:val="Heading1"/>
        <w:numPr>
          <w:ilvl w:val="0"/>
          <w:numId w:val="5"/>
        </w:numPr>
        <w:rPr>
          <w:rFonts w:asciiTheme="minorHAnsi" w:hAnsiTheme="minorHAnsi" w:cstheme="minorHAnsi"/>
          <w:sz w:val="22"/>
          <w:szCs w:val="22"/>
        </w:rPr>
      </w:pPr>
      <w:bookmarkStart w:id="8" w:name="_Toc40883834"/>
      <w:r w:rsidRPr="00CE34C6">
        <w:rPr>
          <w:rFonts w:asciiTheme="minorHAnsi" w:hAnsiTheme="minorHAnsi" w:cstheme="minorHAnsi"/>
          <w:sz w:val="22"/>
          <w:szCs w:val="22"/>
        </w:rPr>
        <w:t>Reporting a concern</w:t>
      </w:r>
      <w:bookmarkEnd w:id="8"/>
    </w:p>
    <w:p w14:paraId="22110E0A" w14:textId="77777777" w:rsidR="00F43EA0" w:rsidRPr="00CE34C6" w:rsidRDefault="00F43EA0" w:rsidP="00F43EA0">
      <w:pPr>
        <w:rPr>
          <w:rFonts w:cstheme="minorHAnsi"/>
          <w:b/>
          <w:bCs/>
          <w:sz w:val="22"/>
          <w:szCs w:val="22"/>
        </w:rPr>
      </w:pPr>
    </w:p>
    <w:p w14:paraId="6336CB7B" w14:textId="29581783" w:rsidR="00FE5263" w:rsidRDefault="00886A67" w:rsidP="001E02AC">
      <w:pPr>
        <w:rPr>
          <w:rFonts w:cstheme="minorHAnsi"/>
          <w:sz w:val="22"/>
          <w:szCs w:val="22"/>
        </w:rPr>
      </w:pPr>
      <w:r>
        <w:rPr>
          <w:rFonts w:cstheme="minorHAnsi"/>
          <w:sz w:val="22"/>
          <w:szCs w:val="22"/>
        </w:rPr>
        <w:t xml:space="preserve">As staff </w:t>
      </w:r>
      <w:r w:rsidR="00D77118">
        <w:rPr>
          <w:rFonts w:cstheme="minorHAnsi"/>
          <w:sz w:val="22"/>
          <w:szCs w:val="22"/>
        </w:rPr>
        <w:t>see</w:t>
      </w:r>
      <w:r w:rsidR="00EB550F">
        <w:rPr>
          <w:rFonts w:cstheme="minorHAnsi"/>
          <w:sz w:val="22"/>
          <w:szCs w:val="22"/>
        </w:rPr>
        <w:t xml:space="preserve"> individual children in person, they may identify new safeguarding concerns</w:t>
      </w:r>
      <w:r w:rsidR="00A21546">
        <w:rPr>
          <w:rFonts w:cstheme="minorHAnsi"/>
          <w:sz w:val="22"/>
          <w:szCs w:val="22"/>
        </w:rPr>
        <w:t xml:space="preserve">. </w:t>
      </w:r>
      <w:r w:rsidR="0086535E">
        <w:rPr>
          <w:rFonts w:cstheme="minorHAnsi"/>
          <w:sz w:val="22"/>
          <w:szCs w:val="22"/>
        </w:rPr>
        <w:t>Similarly, there may be an increase in disclosures of abuse and neglect</w:t>
      </w:r>
      <w:r w:rsidR="00437E18">
        <w:rPr>
          <w:rFonts w:cstheme="minorHAnsi"/>
          <w:sz w:val="22"/>
          <w:szCs w:val="22"/>
        </w:rPr>
        <w:t>, including exploitation and radicalisation,</w:t>
      </w:r>
      <w:r w:rsidR="0086535E">
        <w:rPr>
          <w:rFonts w:cstheme="minorHAnsi"/>
          <w:sz w:val="22"/>
          <w:szCs w:val="22"/>
        </w:rPr>
        <w:t xml:space="preserve"> as children return to school. </w:t>
      </w:r>
      <w:r w:rsidR="004C59D2">
        <w:rPr>
          <w:rFonts w:cstheme="minorHAnsi"/>
          <w:sz w:val="22"/>
          <w:szCs w:val="22"/>
        </w:rPr>
        <w:t xml:space="preserve">Staff must be alert </w:t>
      </w:r>
      <w:r w:rsidR="001E02AC" w:rsidRPr="001E02AC">
        <w:rPr>
          <w:rFonts w:cstheme="minorHAnsi"/>
          <w:sz w:val="22"/>
          <w:szCs w:val="22"/>
        </w:rPr>
        <w:t>to signs of abuse or neglect</w:t>
      </w:r>
      <w:r w:rsidR="004A6F42">
        <w:rPr>
          <w:rFonts w:cstheme="minorHAnsi"/>
          <w:sz w:val="22"/>
          <w:szCs w:val="22"/>
        </w:rPr>
        <w:t xml:space="preserve"> and b</w:t>
      </w:r>
      <w:r w:rsidR="001E02AC" w:rsidRPr="001E02AC">
        <w:rPr>
          <w:rFonts w:cstheme="minorHAnsi"/>
          <w:sz w:val="22"/>
          <w:szCs w:val="22"/>
        </w:rPr>
        <w:t>e sensitive</w:t>
      </w:r>
      <w:r w:rsidR="00197E6B">
        <w:rPr>
          <w:rFonts w:cstheme="minorHAnsi"/>
          <w:sz w:val="22"/>
          <w:szCs w:val="22"/>
        </w:rPr>
        <w:t xml:space="preserve"> if child</w:t>
      </w:r>
      <w:r w:rsidR="00215213">
        <w:rPr>
          <w:rFonts w:cstheme="minorHAnsi"/>
          <w:sz w:val="22"/>
          <w:szCs w:val="22"/>
        </w:rPr>
        <w:t>ren wish to speak with them</w:t>
      </w:r>
      <w:r w:rsidR="001E02AC" w:rsidRPr="001E02AC">
        <w:rPr>
          <w:rFonts w:cstheme="minorHAnsi"/>
          <w:sz w:val="22"/>
          <w:szCs w:val="22"/>
        </w:rPr>
        <w:t xml:space="preserve">, particularly if </w:t>
      </w:r>
      <w:r w:rsidR="00215213">
        <w:rPr>
          <w:rFonts w:cstheme="minorHAnsi"/>
          <w:sz w:val="22"/>
          <w:szCs w:val="22"/>
        </w:rPr>
        <w:t>they</w:t>
      </w:r>
      <w:r w:rsidR="001E02AC" w:rsidRPr="001E02AC">
        <w:rPr>
          <w:rFonts w:cstheme="minorHAnsi"/>
          <w:sz w:val="22"/>
          <w:szCs w:val="22"/>
        </w:rPr>
        <w:t xml:space="preserve"> are with an unfamiliar class</w:t>
      </w:r>
      <w:r w:rsidR="00215213">
        <w:rPr>
          <w:rFonts w:cstheme="minorHAnsi"/>
          <w:sz w:val="22"/>
          <w:szCs w:val="22"/>
        </w:rPr>
        <w:t>.</w:t>
      </w:r>
    </w:p>
    <w:p w14:paraId="51D9A654" w14:textId="77777777" w:rsidR="00215213" w:rsidRDefault="00215213" w:rsidP="001E02AC">
      <w:pPr>
        <w:rPr>
          <w:rFonts w:cstheme="minorHAnsi"/>
          <w:sz w:val="22"/>
          <w:szCs w:val="22"/>
        </w:rPr>
      </w:pPr>
    </w:p>
    <w:p w14:paraId="79423222" w14:textId="540F1F76" w:rsidR="006C03C8" w:rsidRPr="00CE34C6" w:rsidRDefault="00986660" w:rsidP="00F43EA0">
      <w:pPr>
        <w:rPr>
          <w:rFonts w:cstheme="minorHAnsi"/>
          <w:sz w:val="22"/>
          <w:szCs w:val="22"/>
        </w:rPr>
      </w:pPr>
      <w:r w:rsidRPr="00CE34C6">
        <w:rPr>
          <w:rFonts w:cstheme="minorHAnsi"/>
          <w:sz w:val="22"/>
          <w:szCs w:val="22"/>
        </w:rPr>
        <w:t xml:space="preserve">Where staff have a concern about a child, they should continue to follow the process outlined in the </w:t>
      </w:r>
      <w:r w:rsidR="0029082A" w:rsidRPr="00CE34C6">
        <w:rPr>
          <w:rFonts w:cstheme="minorHAnsi"/>
          <w:sz w:val="22"/>
          <w:szCs w:val="22"/>
        </w:rPr>
        <w:t>Trust’s</w:t>
      </w:r>
      <w:r w:rsidR="006C03C8" w:rsidRPr="00CE34C6">
        <w:rPr>
          <w:rFonts w:cstheme="minorHAnsi"/>
          <w:sz w:val="22"/>
          <w:szCs w:val="22"/>
        </w:rPr>
        <w:t xml:space="preserve"> </w:t>
      </w:r>
      <w:r w:rsidR="0029082A" w:rsidRPr="00CE34C6">
        <w:rPr>
          <w:rFonts w:cstheme="minorHAnsi"/>
          <w:sz w:val="22"/>
          <w:szCs w:val="22"/>
        </w:rPr>
        <w:t>s</w:t>
      </w:r>
      <w:r w:rsidR="006C03C8" w:rsidRPr="00CE34C6">
        <w:rPr>
          <w:rFonts w:cstheme="minorHAnsi"/>
          <w:sz w:val="22"/>
          <w:szCs w:val="22"/>
        </w:rPr>
        <w:t>afeguarding</w:t>
      </w:r>
      <w:r w:rsidRPr="00CE34C6">
        <w:rPr>
          <w:rFonts w:cstheme="minorHAnsi"/>
          <w:sz w:val="22"/>
          <w:szCs w:val="22"/>
        </w:rPr>
        <w:t xml:space="preserve"> </w:t>
      </w:r>
      <w:r w:rsidR="0029082A" w:rsidRPr="00CE34C6">
        <w:rPr>
          <w:rFonts w:cstheme="minorHAnsi"/>
          <w:sz w:val="22"/>
          <w:szCs w:val="22"/>
        </w:rPr>
        <w:t>p</w:t>
      </w:r>
      <w:r w:rsidRPr="00CE34C6">
        <w:rPr>
          <w:rFonts w:cstheme="minorHAnsi"/>
          <w:sz w:val="22"/>
          <w:szCs w:val="22"/>
        </w:rPr>
        <w:t>olicy</w:t>
      </w:r>
      <w:r w:rsidR="0029082A" w:rsidRPr="00CE34C6">
        <w:rPr>
          <w:rFonts w:cstheme="minorHAnsi"/>
          <w:sz w:val="22"/>
          <w:szCs w:val="22"/>
        </w:rPr>
        <w:t xml:space="preserve"> and the school’s child protection procedures</w:t>
      </w:r>
      <w:r w:rsidRPr="00CE34C6">
        <w:rPr>
          <w:rFonts w:cstheme="minorHAnsi"/>
          <w:sz w:val="22"/>
          <w:szCs w:val="22"/>
        </w:rPr>
        <w:t>, this includes making a report via CPOMS</w:t>
      </w:r>
      <w:r w:rsidR="006C03C8" w:rsidRPr="00CE34C6">
        <w:rPr>
          <w:rFonts w:cstheme="minorHAnsi"/>
          <w:sz w:val="22"/>
          <w:szCs w:val="22"/>
        </w:rPr>
        <w:t>, which can be done remotely.</w:t>
      </w:r>
    </w:p>
    <w:p w14:paraId="58429244" w14:textId="77777777" w:rsidR="00F43EA0" w:rsidRPr="00CE34C6" w:rsidRDefault="00F43EA0" w:rsidP="00F43EA0">
      <w:pPr>
        <w:rPr>
          <w:rFonts w:cstheme="minorHAnsi"/>
          <w:sz w:val="22"/>
          <w:szCs w:val="22"/>
        </w:rPr>
      </w:pPr>
    </w:p>
    <w:p w14:paraId="1C193E27" w14:textId="040E47BF" w:rsidR="00986660" w:rsidRPr="00CE34C6" w:rsidRDefault="00986660" w:rsidP="00F43EA0">
      <w:pPr>
        <w:rPr>
          <w:rFonts w:cstheme="minorHAnsi"/>
          <w:sz w:val="22"/>
          <w:szCs w:val="22"/>
        </w:rPr>
      </w:pPr>
      <w:r w:rsidRPr="00CE34C6">
        <w:rPr>
          <w:rFonts w:cstheme="minorHAnsi"/>
          <w:sz w:val="22"/>
          <w:szCs w:val="22"/>
        </w:rPr>
        <w:t xml:space="preserve">In the unlikely event that a member of staff cannot access their CPOMS, they should </w:t>
      </w:r>
      <w:r w:rsidR="005D7BA5" w:rsidRPr="00CE34C6">
        <w:rPr>
          <w:rFonts w:cstheme="minorHAnsi"/>
          <w:sz w:val="22"/>
          <w:szCs w:val="22"/>
        </w:rPr>
        <w:t>contact</w:t>
      </w:r>
      <w:r w:rsidRPr="00CE34C6">
        <w:rPr>
          <w:rFonts w:cstheme="minorHAnsi"/>
          <w:sz w:val="22"/>
          <w:szCs w:val="22"/>
        </w:rPr>
        <w:t xml:space="preserve"> the D</w:t>
      </w:r>
      <w:r w:rsidR="003A17F2" w:rsidRPr="00CE34C6">
        <w:rPr>
          <w:rFonts w:cstheme="minorHAnsi"/>
          <w:sz w:val="22"/>
          <w:szCs w:val="22"/>
        </w:rPr>
        <w:t>SL</w:t>
      </w:r>
      <w:r w:rsidR="009D54BD" w:rsidRPr="00CE34C6">
        <w:rPr>
          <w:rFonts w:cstheme="minorHAnsi"/>
          <w:sz w:val="22"/>
          <w:szCs w:val="22"/>
        </w:rPr>
        <w:t xml:space="preserve"> (or one of the deputy DSLs)</w:t>
      </w:r>
      <w:r w:rsidR="00BE50FE" w:rsidRPr="00CE34C6">
        <w:rPr>
          <w:rFonts w:cstheme="minorHAnsi"/>
          <w:sz w:val="22"/>
          <w:szCs w:val="22"/>
        </w:rPr>
        <w:t xml:space="preserve">. If they are unable to contact the DSL (or one of the </w:t>
      </w:r>
      <w:r w:rsidR="00865ECF" w:rsidRPr="00CE34C6">
        <w:rPr>
          <w:rFonts w:cstheme="minorHAnsi"/>
          <w:sz w:val="22"/>
          <w:szCs w:val="22"/>
        </w:rPr>
        <w:t>deputy DSLs), the</w:t>
      </w:r>
      <w:r w:rsidR="00A72C9A">
        <w:rPr>
          <w:rFonts w:cstheme="minorHAnsi"/>
          <w:sz w:val="22"/>
          <w:szCs w:val="22"/>
        </w:rPr>
        <w:t>y</w:t>
      </w:r>
      <w:r w:rsidR="00865ECF" w:rsidRPr="00CE34C6">
        <w:rPr>
          <w:rFonts w:cstheme="minorHAnsi"/>
          <w:sz w:val="22"/>
          <w:szCs w:val="22"/>
        </w:rPr>
        <w:t xml:space="preserve"> should contact the</w:t>
      </w:r>
      <w:r w:rsidRPr="00CE34C6">
        <w:rPr>
          <w:rFonts w:cstheme="minorHAnsi"/>
          <w:sz w:val="22"/>
          <w:szCs w:val="22"/>
        </w:rPr>
        <w:t xml:space="preserve"> Headteacher</w:t>
      </w:r>
      <w:r w:rsidR="00314FAB" w:rsidRPr="00CE34C6">
        <w:rPr>
          <w:rFonts w:cstheme="minorHAnsi"/>
          <w:sz w:val="22"/>
          <w:szCs w:val="22"/>
        </w:rPr>
        <w:t xml:space="preserve">. If they are unable to contact the Headteacher, they should </w:t>
      </w:r>
      <w:r w:rsidR="001A755F" w:rsidRPr="00CE34C6">
        <w:rPr>
          <w:rFonts w:cstheme="minorHAnsi"/>
          <w:sz w:val="22"/>
          <w:szCs w:val="22"/>
        </w:rPr>
        <w:t xml:space="preserve">contact the </w:t>
      </w:r>
      <w:r w:rsidRPr="00CE34C6">
        <w:rPr>
          <w:rFonts w:cstheme="minorHAnsi"/>
          <w:sz w:val="22"/>
          <w:szCs w:val="22"/>
        </w:rPr>
        <w:t>Trust</w:t>
      </w:r>
      <w:r w:rsidR="00EE0F1F" w:rsidRPr="00CE34C6">
        <w:rPr>
          <w:rFonts w:cstheme="minorHAnsi"/>
          <w:sz w:val="22"/>
          <w:szCs w:val="22"/>
        </w:rPr>
        <w:t xml:space="preserve"> Lead on Safeguarding.</w:t>
      </w:r>
    </w:p>
    <w:p w14:paraId="41D0D5B8" w14:textId="77777777" w:rsidR="00F43EA0" w:rsidRPr="00CE34C6" w:rsidRDefault="00F43EA0" w:rsidP="00F43EA0">
      <w:pPr>
        <w:rPr>
          <w:rFonts w:cstheme="minorHAnsi"/>
          <w:b/>
          <w:bCs/>
          <w:sz w:val="22"/>
          <w:szCs w:val="22"/>
        </w:rPr>
      </w:pPr>
    </w:p>
    <w:p w14:paraId="19D913D9" w14:textId="32E32B80" w:rsidR="00986660" w:rsidRDefault="00986660" w:rsidP="00F43EA0">
      <w:pPr>
        <w:rPr>
          <w:rFonts w:cstheme="minorHAnsi"/>
          <w:sz w:val="22"/>
          <w:szCs w:val="22"/>
        </w:rPr>
      </w:pPr>
      <w:r w:rsidRPr="00CE34C6">
        <w:rPr>
          <w:rFonts w:cstheme="minorHAnsi"/>
          <w:sz w:val="22"/>
          <w:szCs w:val="22"/>
        </w:rPr>
        <w:t>Staff are reminded of the need to report any concern immediately.</w:t>
      </w:r>
    </w:p>
    <w:p w14:paraId="62ED65A9" w14:textId="7F10E0FC" w:rsidR="00BD638E" w:rsidRDefault="00BD638E" w:rsidP="00F43EA0">
      <w:pPr>
        <w:rPr>
          <w:rFonts w:cstheme="minorHAnsi"/>
          <w:sz w:val="22"/>
          <w:szCs w:val="22"/>
        </w:rPr>
      </w:pPr>
    </w:p>
    <w:p w14:paraId="459431D6" w14:textId="468C9398" w:rsidR="00BD638E" w:rsidRPr="00CE34C6" w:rsidRDefault="001D706F" w:rsidP="00F43EA0">
      <w:pPr>
        <w:rPr>
          <w:rFonts w:cstheme="minorHAnsi"/>
          <w:sz w:val="22"/>
          <w:szCs w:val="22"/>
        </w:rPr>
      </w:pPr>
      <w:r>
        <w:rPr>
          <w:rFonts w:cstheme="minorHAnsi"/>
          <w:sz w:val="22"/>
          <w:szCs w:val="22"/>
        </w:rPr>
        <w:t xml:space="preserve">Before pupils return, we will do all </w:t>
      </w:r>
      <w:r w:rsidR="004455CF">
        <w:rPr>
          <w:rFonts w:cstheme="minorHAnsi"/>
          <w:sz w:val="22"/>
          <w:szCs w:val="22"/>
        </w:rPr>
        <w:t xml:space="preserve">that we reasonably can to ask parents and carers to advise us </w:t>
      </w:r>
      <w:r w:rsidR="002A5137">
        <w:rPr>
          <w:rFonts w:cstheme="minorHAnsi"/>
          <w:sz w:val="22"/>
          <w:szCs w:val="22"/>
        </w:rPr>
        <w:t xml:space="preserve">of any changes regarding welfare, health and wellbeing </w:t>
      </w:r>
      <w:r w:rsidR="00820393">
        <w:rPr>
          <w:rFonts w:cstheme="minorHAnsi"/>
          <w:sz w:val="22"/>
          <w:szCs w:val="22"/>
        </w:rPr>
        <w:t>that we should be aware of.</w:t>
      </w:r>
    </w:p>
    <w:p w14:paraId="3C1F7AE1" w14:textId="77777777" w:rsidR="00F43EA0" w:rsidRPr="00CE34C6" w:rsidRDefault="00F43EA0" w:rsidP="00F43EA0">
      <w:pPr>
        <w:rPr>
          <w:rFonts w:cstheme="minorHAnsi"/>
          <w:sz w:val="22"/>
          <w:szCs w:val="22"/>
        </w:rPr>
      </w:pPr>
    </w:p>
    <w:p w14:paraId="3FE6CDBA" w14:textId="0CF68F17" w:rsidR="00986660" w:rsidRPr="00CE34C6" w:rsidRDefault="00986660" w:rsidP="00F43EA0">
      <w:pPr>
        <w:rPr>
          <w:rFonts w:cstheme="minorHAnsi"/>
          <w:sz w:val="22"/>
          <w:szCs w:val="22"/>
        </w:rPr>
      </w:pPr>
      <w:r w:rsidRPr="00CE34C6">
        <w:rPr>
          <w:rFonts w:cstheme="minorHAnsi"/>
          <w:sz w:val="22"/>
          <w:szCs w:val="22"/>
        </w:rPr>
        <w:t xml:space="preserve">Where staff are concerned about an adult working with children in the school, they should report the concern to the </w:t>
      </w:r>
      <w:r w:rsidR="004D7D59" w:rsidRPr="00CE34C6">
        <w:rPr>
          <w:rFonts w:cstheme="minorHAnsi"/>
          <w:sz w:val="22"/>
          <w:szCs w:val="22"/>
        </w:rPr>
        <w:t>H</w:t>
      </w:r>
      <w:r w:rsidRPr="00CE34C6">
        <w:rPr>
          <w:rFonts w:cstheme="minorHAnsi"/>
          <w:sz w:val="22"/>
          <w:szCs w:val="22"/>
        </w:rPr>
        <w:t>eadteacher. I</w:t>
      </w:r>
      <w:r w:rsidR="006C03C8" w:rsidRPr="00CE34C6">
        <w:rPr>
          <w:rFonts w:cstheme="minorHAnsi"/>
          <w:sz w:val="22"/>
          <w:szCs w:val="22"/>
        </w:rPr>
        <w:t>f</w:t>
      </w:r>
      <w:r w:rsidRPr="00CE34C6">
        <w:rPr>
          <w:rFonts w:cstheme="minorHAnsi"/>
          <w:sz w:val="22"/>
          <w:szCs w:val="22"/>
        </w:rPr>
        <w:t xml:space="preserve"> there is a requirement to make a notification to the </w:t>
      </w:r>
      <w:r w:rsidR="00D804C4" w:rsidRPr="00CE34C6">
        <w:rPr>
          <w:rFonts w:cstheme="minorHAnsi"/>
          <w:sz w:val="22"/>
          <w:szCs w:val="22"/>
        </w:rPr>
        <w:t>H</w:t>
      </w:r>
      <w:r w:rsidRPr="00CE34C6">
        <w:rPr>
          <w:rFonts w:cstheme="minorHAnsi"/>
          <w:sz w:val="22"/>
          <w:szCs w:val="22"/>
        </w:rPr>
        <w:t xml:space="preserve">eadteacher whilst away from school, this should be done verbally and followed up with an email to the </w:t>
      </w:r>
      <w:r w:rsidR="00C4655A" w:rsidRPr="00CE34C6">
        <w:rPr>
          <w:rFonts w:cstheme="minorHAnsi"/>
          <w:sz w:val="22"/>
          <w:szCs w:val="22"/>
        </w:rPr>
        <w:t>H</w:t>
      </w:r>
      <w:r w:rsidRPr="00CE34C6">
        <w:rPr>
          <w:rFonts w:cstheme="minorHAnsi"/>
          <w:sz w:val="22"/>
          <w:szCs w:val="22"/>
        </w:rPr>
        <w:t>eadteacher.</w:t>
      </w:r>
    </w:p>
    <w:p w14:paraId="5B232488" w14:textId="77777777" w:rsidR="00F43EA0" w:rsidRPr="00CE34C6" w:rsidRDefault="00F43EA0" w:rsidP="00F43EA0">
      <w:pPr>
        <w:rPr>
          <w:rFonts w:cstheme="minorHAnsi"/>
          <w:sz w:val="22"/>
          <w:szCs w:val="22"/>
        </w:rPr>
      </w:pPr>
    </w:p>
    <w:p w14:paraId="04F48DA0" w14:textId="6420AD3C" w:rsidR="00986660" w:rsidRPr="00CE34C6" w:rsidRDefault="00986660" w:rsidP="00F43EA0">
      <w:pPr>
        <w:rPr>
          <w:rFonts w:cstheme="minorHAnsi"/>
          <w:sz w:val="22"/>
          <w:szCs w:val="22"/>
        </w:rPr>
      </w:pPr>
      <w:r w:rsidRPr="00CE34C6">
        <w:rPr>
          <w:rFonts w:cstheme="minorHAnsi"/>
          <w:sz w:val="22"/>
          <w:szCs w:val="22"/>
        </w:rPr>
        <w:t>Concerns a</w:t>
      </w:r>
      <w:r w:rsidR="00DC5616" w:rsidRPr="00CE34C6">
        <w:rPr>
          <w:rFonts w:cstheme="minorHAnsi"/>
          <w:sz w:val="22"/>
          <w:szCs w:val="22"/>
        </w:rPr>
        <w:t>bout</w:t>
      </w:r>
      <w:r w:rsidRPr="00CE34C6">
        <w:rPr>
          <w:rFonts w:cstheme="minorHAnsi"/>
          <w:sz w:val="22"/>
          <w:szCs w:val="22"/>
        </w:rPr>
        <w:t xml:space="preserve"> the Headteacher should be directed to the</w:t>
      </w:r>
      <w:r w:rsidR="00041911" w:rsidRPr="00CE34C6">
        <w:rPr>
          <w:rFonts w:cstheme="minorHAnsi"/>
          <w:sz w:val="22"/>
          <w:szCs w:val="22"/>
        </w:rPr>
        <w:t xml:space="preserve"> relevant </w:t>
      </w:r>
      <w:r w:rsidR="008808E8" w:rsidRPr="00CE34C6">
        <w:rPr>
          <w:rFonts w:cstheme="minorHAnsi"/>
          <w:sz w:val="22"/>
          <w:szCs w:val="22"/>
        </w:rPr>
        <w:t>Trust Director of Education</w:t>
      </w:r>
      <w:r w:rsidRPr="00CE34C6">
        <w:rPr>
          <w:rFonts w:cstheme="minorHAnsi"/>
          <w:sz w:val="22"/>
          <w:szCs w:val="22"/>
        </w:rPr>
        <w:t xml:space="preserve">: </w:t>
      </w:r>
      <w:r w:rsidR="00F65B1D">
        <w:rPr>
          <w:rFonts w:cstheme="minorHAnsi"/>
          <w:sz w:val="22"/>
          <w:szCs w:val="22"/>
        </w:rPr>
        <w:t xml:space="preserve">Mr Stephen Astley </w:t>
      </w:r>
      <w:r w:rsidR="008C7471" w:rsidRPr="008C7471">
        <w:rPr>
          <w:rFonts w:cstheme="minorHAnsi"/>
          <w:sz w:val="22"/>
          <w:szCs w:val="22"/>
        </w:rPr>
        <w:t>sastley@unitysp.co.uk</w:t>
      </w:r>
      <w:r w:rsidRPr="00CE34C6">
        <w:rPr>
          <w:rFonts w:cstheme="minorHAnsi"/>
          <w:sz w:val="22"/>
          <w:szCs w:val="22"/>
        </w:rPr>
        <w:t xml:space="preserve"> </w:t>
      </w:r>
    </w:p>
    <w:p w14:paraId="45182764" w14:textId="77777777" w:rsidR="00F43EA0" w:rsidRPr="00CE34C6" w:rsidRDefault="00F43EA0" w:rsidP="00F43EA0">
      <w:pPr>
        <w:rPr>
          <w:rFonts w:cstheme="minorHAnsi"/>
          <w:sz w:val="22"/>
          <w:szCs w:val="22"/>
        </w:rPr>
      </w:pPr>
    </w:p>
    <w:p w14:paraId="029EE076" w14:textId="1D5A15DE" w:rsidR="00116F14" w:rsidRPr="00CE34C6" w:rsidRDefault="00986660" w:rsidP="00F43EA0">
      <w:pPr>
        <w:rPr>
          <w:rFonts w:cstheme="minorHAnsi"/>
          <w:sz w:val="22"/>
          <w:szCs w:val="22"/>
        </w:rPr>
      </w:pPr>
      <w:r w:rsidRPr="00CE34C6">
        <w:rPr>
          <w:rFonts w:cstheme="minorHAnsi"/>
          <w:sz w:val="22"/>
          <w:szCs w:val="22"/>
        </w:rPr>
        <w:t xml:space="preserve">The </w:t>
      </w:r>
      <w:r w:rsidR="00190D37" w:rsidRPr="00CE34C6">
        <w:rPr>
          <w:rFonts w:cstheme="minorHAnsi"/>
          <w:sz w:val="22"/>
          <w:szCs w:val="22"/>
        </w:rPr>
        <w:t>Trust</w:t>
      </w:r>
      <w:r w:rsidRPr="00CE34C6">
        <w:rPr>
          <w:rFonts w:cstheme="minorHAnsi"/>
          <w:sz w:val="22"/>
          <w:szCs w:val="22"/>
        </w:rPr>
        <w:t xml:space="preserve"> will continue to </w:t>
      </w:r>
      <w:r w:rsidR="006C03C8" w:rsidRPr="00CE34C6">
        <w:rPr>
          <w:rFonts w:cstheme="minorHAnsi"/>
          <w:sz w:val="22"/>
          <w:szCs w:val="22"/>
        </w:rPr>
        <w:t xml:space="preserve">offer </w:t>
      </w:r>
      <w:r w:rsidRPr="00CE34C6">
        <w:rPr>
          <w:rFonts w:cstheme="minorHAnsi"/>
          <w:sz w:val="22"/>
          <w:szCs w:val="22"/>
        </w:rPr>
        <w:t>support in the process of managing allegations</w:t>
      </w:r>
      <w:r w:rsidR="00116F14" w:rsidRPr="00CE34C6">
        <w:rPr>
          <w:rFonts w:cstheme="minorHAnsi"/>
          <w:sz w:val="22"/>
          <w:szCs w:val="22"/>
        </w:rPr>
        <w:t>.</w:t>
      </w:r>
    </w:p>
    <w:p w14:paraId="6376623A" w14:textId="77777777" w:rsidR="00D56746" w:rsidRPr="00CE34C6" w:rsidRDefault="00D56746" w:rsidP="00F43EA0">
      <w:pPr>
        <w:rPr>
          <w:rFonts w:cstheme="minorHAnsi"/>
          <w:sz w:val="22"/>
          <w:szCs w:val="22"/>
        </w:rPr>
      </w:pPr>
    </w:p>
    <w:p w14:paraId="5C9236EB" w14:textId="77777777" w:rsidR="003F0996" w:rsidRPr="00CE34C6" w:rsidRDefault="003F0996" w:rsidP="003F0996">
      <w:pPr>
        <w:pStyle w:val="Heading1"/>
        <w:rPr>
          <w:rFonts w:asciiTheme="minorHAnsi" w:hAnsiTheme="minorHAnsi" w:cstheme="minorHAnsi"/>
          <w:sz w:val="22"/>
          <w:szCs w:val="22"/>
        </w:rPr>
      </w:pPr>
    </w:p>
    <w:p w14:paraId="51D7FBF8" w14:textId="1BDEBD1A" w:rsidR="00986660" w:rsidRPr="00CE34C6" w:rsidRDefault="00986660" w:rsidP="009D4890">
      <w:pPr>
        <w:pStyle w:val="Heading1"/>
        <w:numPr>
          <w:ilvl w:val="0"/>
          <w:numId w:val="5"/>
        </w:numPr>
        <w:rPr>
          <w:rFonts w:asciiTheme="minorHAnsi" w:hAnsiTheme="minorHAnsi" w:cstheme="minorHAnsi"/>
          <w:sz w:val="22"/>
          <w:szCs w:val="22"/>
        </w:rPr>
      </w:pPr>
      <w:bookmarkStart w:id="9" w:name="_Toc40883835"/>
      <w:r w:rsidRPr="00CE34C6">
        <w:rPr>
          <w:rFonts w:asciiTheme="minorHAnsi" w:hAnsiTheme="minorHAnsi" w:cstheme="minorHAnsi"/>
          <w:sz w:val="22"/>
          <w:szCs w:val="22"/>
        </w:rPr>
        <w:t xml:space="preserve">Safeguarding </w:t>
      </w:r>
      <w:r w:rsidR="001801F3" w:rsidRPr="00CE34C6">
        <w:rPr>
          <w:rFonts w:asciiTheme="minorHAnsi" w:hAnsiTheme="minorHAnsi" w:cstheme="minorHAnsi"/>
          <w:sz w:val="22"/>
          <w:szCs w:val="22"/>
        </w:rPr>
        <w:t>t</w:t>
      </w:r>
      <w:r w:rsidRPr="00CE34C6">
        <w:rPr>
          <w:rFonts w:asciiTheme="minorHAnsi" w:hAnsiTheme="minorHAnsi" w:cstheme="minorHAnsi"/>
          <w:sz w:val="22"/>
          <w:szCs w:val="22"/>
        </w:rPr>
        <w:t>raining and induction</w:t>
      </w:r>
      <w:bookmarkEnd w:id="9"/>
      <w:r w:rsidRPr="00CE34C6">
        <w:rPr>
          <w:rFonts w:asciiTheme="minorHAnsi" w:hAnsiTheme="minorHAnsi" w:cstheme="minorHAnsi"/>
          <w:sz w:val="22"/>
          <w:szCs w:val="22"/>
        </w:rPr>
        <w:t xml:space="preserve"> </w:t>
      </w:r>
    </w:p>
    <w:p w14:paraId="480A3421" w14:textId="77777777" w:rsidR="00F43EA0" w:rsidRPr="00CE34C6" w:rsidRDefault="00F43EA0" w:rsidP="00F43EA0">
      <w:pPr>
        <w:rPr>
          <w:rFonts w:cstheme="minorHAnsi"/>
          <w:b/>
          <w:bCs/>
          <w:sz w:val="22"/>
          <w:szCs w:val="22"/>
        </w:rPr>
      </w:pPr>
    </w:p>
    <w:p w14:paraId="5EC4C68B" w14:textId="55FD8426" w:rsidR="00A130FF" w:rsidRPr="00CE34C6" w:rsidRDefault="00A130FF" w:rsidP="00F43EA0">
      <w:pPr>
        <w:rPr>
          <w:rFonts w:cstheme="minorHAnsi"/>
          <w:sz w:val="22"/>
          <w:szCs w:val="22"/>
        </w:rPr>
      </w:pPr>
      <w:r w:rsidRPr="00CE34C6">
        <w:rPr>
          <w:rFonts w:cstheme="minorHAnsi"/>
          <w:sz w:val="22"/>
          <w:szCs w:val="22"/>
        </w:rPr>
        <w:t xml:space="preserve">DSL training is very unlikely to take place </w:t>
      </w:r>
      <w:r w:rsidR="003F0996" w:rsidRPr="00CE34C6">
        <w:rPr>
          <w:rFonts w:cstheme="minorHAnsi"/>
          <w:sz w:val="22"/>
          <w:szCs w:val="22"/>
        </w:rPr>
        <w:t>whilst there remains a threat of the COVID</w:t>
      </w:r>
      <w:r w:rsidR="00264237" w:rsidRPr="00CE34C6">
        <w:rPr>
          <w:rFonts w:cstheme="minorHAnsi"/>
          <w:sz w:val="22"/>
          <w:szCs w:val="22"/>
        </w:rPr>
        <w:t>-</w:t>
      </w:r>
      <w:r w:rsidR="003F0996" w:rsidRPr="00CE34C6">
        <w:rPr>
          <w:rFonts w:cstheme="minorHAnsi"/>
          <w:sz w:val="22"/>
          <w:szCs w:val="22"/>
        </w:rPr>
        <w:t>19 virus</w:t>
      </w:r>
      <w:r w:rsidR="003522BD">
        <w:rPr>
          <w:rFonts w:cstheme="minorHAnsi"/>
          <w:sz w:val="22"/>
          <w:szCs w:val="22"/>
        </w:rPr>
        <w:t xml:space="preserve"> </w:t>
      </w:r>
      <w:r w:rsidR="003522BD" w:rsidRPr="003522BD">
        <w:rPr>
          <w:rFonts w:cstheme="minorHAnsi"/>
          <w:sz w:val="22"/>
          <w:szCs w:val="22"/>
        </w:rPr>
        <w:t>(although the option of online training can be explo</w:t>
      </w:r>
      <w:r w:rsidR="00017370">
        <w:rPr>
          <w:rFonts w:cstheme="minorHAnsi"/>
          <w:sz w:val="22"/>
          <w:szCs w:val="22"/>
        </w:rPr>
        <w:t>red</w:t>
      </w:r>
      <w:r w:rsidR="003522BD" w:rsidRPr="003522BD">
        <w:rPr>
          <w:rFonts w:cstheme="minorHAnsi"/>
          <w:sz w:val="22"/>
          <w:szCs w:val="22"/>
        </w:rPr>
        <w:t>)</w:t>
      </w:r>
      <w:r w:rsidR="003F0996" w:rsidRPr="00CE34C6">
        <w:rPr>
          <w:rFonts w:cstheme="minorHAnsi"/>
          <w:sz w:val="22"/>
          <w:szCs w:val="22"/>
        </w:rPr>
        <w:t>.</w:t>
      </w:r>
      <w:r w:rsidR="00017370">
        <w:rPr>
          <w:rFonts w:cstheme="minorHAnsi"/>
          <w:sz w:val="22"/>
          <w:szCs w:val="22"/>
        </w:rPr>
        <w:t xml:space="preserve"> </w:t>
      </w:r>
      <w:r w:rsidRPr="00CE34C6">
        <w:rPr>
          <w:rFonts w:cstheme="minorHAnsi"/>
          <w:sz w:val="22"/>
          <w:szCs w:val="22"/>
        </w:rPr>
        <w:t>For the period COVID-19 measures are in place, a DSL (or deputy) who has been trained will continue to be classed as a trained DSL (or deputy) even if they</w:t>
      </w:r>
      <w:r w:rsidR="003E643C" w:rsidRPr="00CE34C6">
        <w:rPr>
          <w:rFonts w:cstheme="minorHAnsi"/>
          <w:sz w:val="22"/>
          <w:szCs w:val="22"/>
        </w:rPr>
        <w:t xml:space="preserve"> cannot attend</w:t>
      </w:r>
      <w:r w:rsidRPr="00CE34C6">
        <w:rPr>
          <w:rFonts w:cstheme="minorHAnsi"/>
          <w:sz w:val="22"/>
          <w:szCs w:val="22"/>
        </w:rPr>
        <w:t xml:space="preserve"> refresher training.</w:t>
      </w:r>
    </w:p>
    <w:p w14:paraId="7C2E8706" w14:textId="10A9A23A" w:rsidR="00F43EA0" w:rsidRDefault="00F43EA0" w:rsidP="00F43EA0">
      <w:pPr>
        <w:rPr>
          <w:rFonts w:cstheme="minorHAnsi"/>
          <w:sz w:val="22"/>
          <w:szCs w:val="22"/>
        </w:rPr>
      </w:pPr>
    </w:p>
    <w:p w14:paraId="56C15553" w14:textId="77777777" w:rsidR="00ED06D4" w:rsidRPr="00CE34C6" w:rsidRDefault="00ED06D4" w:rsidP="00F43EA0">
      <w:pPr>
        <w:rPr>
          <w:rFonts w:cstheme="minorHAnsi"/>
          <w:sz w:val="22"/>
          <w:szCs w:val="22"/>
        </w:rPr>
      </w:pPr>
    </w:p>
    <w:p w14:paraId="57F6D57C" w14:textId="4A7EC3E8" w:rsidR="00572C2F" w:rsidRPr="00CE34C6" w:rsidRDefault="00572C2F" w:rsidP="00F43EA0">
      <w:pPr>
        <w:rPr>
          <w:rFonts w:cstheme="minorHAnsi"/>
          <w:sz w:val="22"/>
          <w:szCs w:val="22"/>
        </w:rPr>
      </w:pPr>
      <w:r w:rsidRPr="00CE34C6">
        <w:rPr>
          <w:rFonts w:cstheme="minorHAnsi"/>
          <w:sz w:val="22"/>
          <w:szCs w:val="22"/>
        </w:rPr>
        <w:t xml:space="preserve">All existing school staff have had safeguarding training and have read part 1 of Keeping Children Safe in Education (2019). The </w:t>
      </w:r>
      <w:r w:rsidR="007706BC" w:rsidRPr="00CE34C6">
        <w:rPr>
          <w:rFonts w:cstheme="minorHAnsi"/>
          <w:sz w:val="22"/>
          <w:szCs w:val="22"/>
        </w:rPr>
        <w:t>DSL</w:t>
      </w:r>
      <w:r w:rsidRPr="00CE34C6">
        <w:rPr>
          <w:rFonts w:cstheme="minorHAnsi"/>
          <w:sz w:val="22"/>
          <w:szCs w:val="22"/>
        </w:rPr>
        <w:t xml:space="preserve"> should communicate with staff any new local arrangements, so they know what to do if they are worried about a child.</w:t>
      </w:r>
    </w:p>
    <w:p w14:paraId="13A44129" w14:textId="77777777" w:rsidR="00F43EA0" w:rsidRPr="00CE34C6" w:rsidRDefault="00F43EA0" w:rsidP="00F43EA0">
      <w:pPr>
        <w:rPr>
          <w:rFonts w:cstheme="minorHAnsi"/>
          <w:sz w:val="22"/>
          <w:szCs w:val="22"/>
        </w:rPr>
      </w:pPr>
    </w:p>
    <w:p w14:paraId="58A575FF" w14:textId="5008A16B" w:rsidR="00572C2F" w:rsidRPr="00CE34C6" w:rsidRDefault="00572C2F" w:rsidP="00F43EA0">
      <w:pPr>
        <w:rPr>
          <w:rFonts w:cstheme="minorHAnsi"/>
          <w:sz w:val="22"/>
          <w:szCs w:val="22"/>
        </w:rPr>
      </w:pPr>
      <w:r w:rsidRPr="00CE34C6">
        <w:rPr>
          <w:rFonts w:cstheme="minorHAnsi"/>
          <w:sz w:val="22"/>
          <w:szCs w:val="22"/>
        </w:rPr>
        <w:t xml:space="preserve">Where new staff are recruited, or new volunteers enter </w:t>
      </w:r>
      <w:r w:rsidR="00434A9A">
        <w:rPr>
          <w:rFonts w:cstheme="minorHAnsi"/>
          <w:sz w:val="22"/>
          <w:szCs w:val="22"/>
        </w:rPr>
        <w:t>the school</w:t>
      </w:r>
      <w:r w:rsidRPr="00CE34C6">
        <w:rPr>
          <w:rFonts w:cstheme="minorHAnsi"/>
          <w:sz w:val="22"/>
          <w:szCs w:val="22"/>
        </w:rPr>
        <w:t xml:space="preserve">, they </w:t>
      </w:r>
      <w:r w:rsidR="006C03C8" w:rsidRPr="00CE34C6">
        <w:rPr>
          <w:rFonts w:cstheme="minorHAnsi"/>
          <w:sz w:val="22"/>
          <w:szCs w:val="22"/>
        </w:rPr>
        <w:t>will</w:t>
      </w:r>
      <w:r w:rsidRPr="00CE34C6">
        <w:rPr>
          <w:rFonts w:cstheme="minorHAnsi"/>
          <w:sz w:val="22"/>
          <w:szCs w:val="22"/>
        </w:rPr>
        <w:t xml:space="preserve"> continue to be provided with a safeguarding induction. </w:t>
      </w:r>
    </w:p>
    <w:p w14:paraId="1B297025" w14:textId="1FBFF942" w:rsidR="00BF173E" w:rsidRPr="00CE34C6" w:rsidRDefault="00BF173E" w:rsidP="00F43EA0">
      <w:pPr>
        <w:rPr>
          <w:rFonts w:cstheme="minorHAnsi"/>
          <w:sz w:val="22"/>
          <w:szCs w:val="22"/>
        </w:rPr>
      </w:pPr>
    </w:p>
    <w:p w14:paraId="4BF1D7DE" w14:textId="7625707E" w:rsidR="00BF173E" w:rsidRPr="00CE34C6" w:rsidRDefault="00BF173E" w:rsidP="00BF173E">
      <w:pPr>
        <w:rPr>
          <w:rFonts w:cstheme="minorHAnsi"/>
          <w:sz w:val="22"/>
          <w:szCs w:val="22"/>
        </w:rPr>
      </w:pPr>
      <w:r w:rsidRPr="00CE34C6">
        <w:rPr>
          <w:rFonts w:cstheme="minorHAnsi"/>
          <w:sz w:val="22"/>
          <w:szCs w:val="22"/>
        </w:rPr>
        <w:t>If staff are deployed from another education or children’s workforce setting to our school, we will take into account the DfE supplementary guidance on safeguarding children during the COVID-19 pandemic and will accept portability as long as:</w:t>
      </w:r>
    </w:p>
    <w:p w14:paraId="17F34BEC" w14:textId="77777777" w:rsidR="00BF173E" w:rsidRPr="00CE34C6" w:rsidRDefault="00BF173E" w:rsidP="00BF173E">
      <w:pPr>
        <w:rPr>
          <w:rFonts w:cstheme="minorHAnsi"/>
          <w:sz w:val="22"/>
          <w:szCs w:val="22"/>
        </w:rPr>
      </w:pPr>
    </w:p>
    <w:p w14:paraId="5646B02B" w14:textId="3EE215FF" w:rsidR="00BB1AF1" w:rsidRPr="00BB1AF1" w:rsidRDefault="00BB1AF1" w:rsidP="00BB1AF1">
      <w:pPr>
        <w:pStyle w:val="ListParagraph"/>
        <w:numPr>
          <w:ilvl w:val="0"/>
          <w:numId w:val="25"/>
        </w:numPr>
        <w:rPr>
          <w:rFonts w:cstheme="minorHAnsi"/>
          <w:sz w:val="22"/>
          <w:szCs w:val="22"/>
        </w:rPr>
      </w:pPr>
      <w:r w:rsidRPr="00BB1AF1">
        <w:rPr>
          <w:rFonts w:cstheme="minorHAnsi"/>
          <w:sz w:val="22"/>
          <w:szCs w:val="22"/>
        </w:rPr>
        <w:t xml:space="preserve">written confirmation (an email from </w:t>
      </w:r>
      <w:r w:rsidR="00361A2B">
        <w:rPr>
          <w:rFonts w:cstheme="minorHAnsi"/>
          <w:sz w:val="22"/>
          <w:szCs w:val="22"/>
        </w:rPr>
        <w:t>the</w:t>
      </w:r>
      <w:r w:rsidR="00C8200B">
        <w:rPr>
          <w:rFonts w:cstheme="minorHAnsi"/>
          <w:sz w:val="22"/>
          <w:szCs w:val="22"/>
        </w:rPr>
        <w:t xml:space="preserve"> Headteacher’s</w:t>
      </w:r>
      <w:r w:rsidR="00361A2B">
        <w:rPr>
          <w:rFonts w:cstheme="minorHAnsi"/>
          <w:sz w:val="22"/>
          <w:szCs w:val="22"/>
        </w:rPr>
        <w:t xml:space="preserve"> school</w:t>
      </w:r>
      <w:r w:rsidRPr="00BB1AF1">
        <w:rPr>
          <w:rFonts w:cstheme="minorHAnsi"/>
          <w:sz w:val="22"/>
          <w:szCs w:val="22"/>
        </w:rPr>
        <w:t xml:space="preserve"> email address will suffice)</w:t>
      </w:r>
      <w:r w:rsidR="00BD48D1">
        <w:rPr>
          <w:rFonts w:cstheme="minorHAnsi"/>
          <w:sz w:val="22"/>
          <w:szCs w:val="22"/>
        </w:rPr>
        <w:t xml:space="preserve"> is received from their</w:t>
      </w:r>
      <w:r w:rsidR="00171CD6">
        <w:rPr>
          <w:rFonts w:cstheme="minorHAnsi"/>
          <w:sz w:val="22"/>
          <w:szCs w:val="22"/>
        </w:rPr>
        <w:t xml:space="preserve"> current headteacher that:</w:t>
      </w:r>
    </w:p>
    <w:p w14:paraId="70E14426" w14:textId="77777777" w:rsidR="00BB1AF1" w:rsidRPr="00BB1AF1" w:rsidRDefault="00BB1AF1" w:rsidP="00A6368E">
      <w:pPr>
        <w:pStyle w:val="ListParagraph"/>
        <w:numPr>
          <w:ilvl w:val="1"/>
          <w:numId w:val="25"/>
        </w:numPr>
        <w:rPr>
          <w:rFonts w:cstheme="minorHAnsi"/>
          <w:sz w:val="22"/>
          <w:szCs w:val="22"/>
        </w:rPr>
      </w:pPr>
      <w:r w:rsidRPr="00BB1AF1">
        <w:rPr>
          <w:rFonts w:cstheme="minorHAnsi"/>
          <w:sz w:val="22"/>
          <w:szCs w:val="22"/>
        </w:rPr>
        <w:t>the individual has been subject to an enhanced DBS check, including a check of the children’s barred list. That, if they will be undertaking teaching work, a prohibition check has been completed, and that, if they will have a management role, a section 128 check has been completed.</w:t>
      </w:r>
    </w:p>
    <w:p w14:paraId="0D00608A" w14:textId="77777777" w:rsidR="00BB1AF1" w:rsidRPr="00BB1AF1" w:rsidRDefault="00BB1AF1" w:rsidP="00A6368E">
      <w:pPr>
        <w:pStyle w:val="ListParagraph"/>
        <w:numPr>
          <w:ilvl w:val="1"/>
          <w:numId w:val="25"/>
        </w:numPr>
        <w:rPr>
          <w:rFonts w:cstheme="minorHAnsi"/>
          <w:sz w:val="22"/>
          <w:szCs w:val="22"/>
        </w:rPr>
      </w:pPr>
      <w:r w:rsidRPr="00BB1AF1">
        <w:rPr>
          <w:rFonts w:cstheme="minorHAnsi"/>
          <w:sz w:val="22"/>
          <w:szCs w:val="22"/>
        </w:rPr>
        <w:t>there are no known concerns about the individual’s suitability to work with children</w:t>
      </w:r>
    </w:p>
    <w:p w14:paraId="628455FD" w14:textId="77777777" w:rsidR="00BB1AF1" w:rsidRPr="00BB1AF1" w:rsidRDefault="00BB1AF1" w:rsidP="00A6368E">
      <w:pPr>
        <w:pStyle w:val="ListParagraph"/>
        <w:numPr>
          <w:ilvl w:val="1"/>
          <w:numId w:val="25"/>
        </w:numPr>
        <w:rPr>
          <w:rFonts w:cstheme="minorHAnsi"/>
          <w:sz w:val="22"/>
          <w:szCs w:val="22"/>
        </w:rPr>
      </w:pPr>
      <w:r w:rsidRPr="00BB1AF1">
        <w:rPr>
          <w:rFonts w:cstheme="minorHAnsi"/>
          <w:sz w:val="22"/>
          <w:szCs w:val="22"/>
        </w:rPr>
        <w:t>there is no ongoing disciplinary investigation relating to the individual</w:t>
      </w:r>
    </w:p>
    <w:p w14:paraId="09E3AC2C" w14:textId="3BF96FC0" w:rsidR="00BB1AF1" w:rsidRPr="00BB1AF1" w:rsidRDefault="00BB1AF1" w:rsidP="00BB1AF1">
      <w:pPr>
        <w:pStyle w:val="ListParagraph"/>
        <w:numPr>
          <w:ilvl w:val="0"/>
          <w:numId w:val="25"/>
        </w:numPr>
        <w:rPr>
          <w:rFonts w:cstheme="minorHAnsi"/>
          <w:sz w:val="22"/>
          <w:szCs w:val="22"/>
        </w:rPr>
      </w:pPr>
      <w:r w:rsidRPr="00BB1AF1">
        <w:rPr>
          <w:rFonts w:cstheme="minorHAnsi"/>
          <w:sz w:val="22"/>
          <w:szCs w:val="22"/>
        </w:rPr>
        <w:t xml:space="preserve">the individual </w:t>
      </w:r>
      <w:r w:rsidR="0083761F">
        <w:rPr>
          <w:rFonts w:cstheme="minorHAnsi"/>
          <w:sz w:val="22"/>
          <w:szCs w:val="22"/>
        </w:rPr>
        <w:t>has</w:t>
      </w:r>
      <w:r w:rsidRPr="00BB1AF1">
        <w:rPr>
          <w:rFonts w:cstheme="minorHAnsi"/>
          <w:sz w:val="22"/>
          <w:szCs w:val="22"/>
        </w:rPr>
        <w:t xml:space="preserve"> complete</w:t>
      </w:r>
      <w:r w:rsidR="0083761F">
        <w:rPr>
          <w:rFonts w:cstheme="minorHAnsi"/>
          <w:sz w:val="22"/>
          <w:szCs w:val="22"/>
        </w:rPr>
        <w:t>d</w:t>
      </w:r>
      <w:r w:rsidRPr="00BB1AF1">
        <w:rPr>
          <w:rFonts w:cstheme="minorHAnsi"/>
          <w:sz w:val="22"/>
          <w:szCs w:val="22"/>
        </w:rPr>
        <w:t xml:space="preserve"> a self-declaration covering disqualification under the Childcare Act 2006</w:t>
      </w:r>
      <w:r w:rsidR="00314CA1">
        <w:rPr>
          <w:rFonts w:cstheme="minorHAnsi"/>
          <w:sz w:val="22"/>
          <w:szCs w:val="22"/>
        </w:rPr>
        <w:t xml:space="preserve"> </w:t>
      </w:r>
    </w:p>
    <w:p w14:paraId="74D13A26" w14:textId="77777777" w:rsidR="00AE637C" w:rsidRDefault="00AE637C" w:rsidP="00AE637C">
      <w:pPr>
        <w:ind w:left="360"/>
        <w:rPr>
          <w:rFonts w:cstheme="minorHAnsi"/>
          <w:sz w:val="22"/>
          <w:szCs w:val="22"/>
        </w:rPr>
      </w:pPr>
    </w:p>
    <w:p w14:paraId="74A06936" w14:textId="04E23DBD" w:rsidR="00362823" w:rsidRDefault="00BB1AF1" w:rsidP="00A6368E">
      <w:pPr>
        <w:rPr>
          <w:rFonts w:cstheme="minorHAnsi"/>
          <w:sz w:val="22"/>
          <w:szCs w:val="22"/>
        </w:rPr>
      </w:pPr>
      <w:r w:rsidRPr="00A6368E">
        <w:rPr>
          <w:rFonts w:cstheme="minorHAnsi"/>
          <w:sz w:val="22"/>
          <w:szCs w:val="22"/>
        </w:rPr>
        <w:t xml:space="preserve">When they arrive at </w:t>
      </w:r>
      <w:r w:rsidR="00362823">
        <w:rPr>
          <w:rFonts w:cstheme="minorHAnsi"/>
          <w:sz w:val="22"/>
          <w:szCs w:val="22"/>
        </w:rPr>
        <w:t>our</w:t>
      </w:r>
      <w:r w:rsidRPr="00A6368E">
        <w:rPr>
          <w:rFonts w:cstheme="minorHAnsi"/>
          <w:sz w:val="22"/>
          <w:szCs w:val="22"/>
        </w:rPr>
        <w:t xml:space="preserve"> school</w:t>
      </w:r>
      <w:r w:rsidR="00362823">
        <w:rPr>
          <w:rFonts w:cstheme="minorHAnsi"/>
          <w:sz w:val="22"/>
          <w:szCs w:val="22"/>
        </w:rPr>
        <w:t>, we will:</w:t>
      </w:r>
    </w:p>
    <w:p w14:paraId="7E50BE9D" w14:textId="0878E87F" w:rsidR="00BB1AF1" w:rsidRPr="005715C2" w:rsidRDefault="000568E8" w:rsidP="00A6368E">
      <w:pPr>
        <w:pStyle w:val="ListParagraph"/>
        <w:numPr>
          <w:ilvl w:val="0"/>
          <w:numId w:val="40"/>
        </w:numPr>
        <w:rPr>
          <w:rFonts w:cstheme="minorHAnsi"/>
          <w:sz w:val="22"/>
          <w:szCs w:val="22"/>
        </w:rPr>
      </w:pPr>
      <w:r>
        <w:rPr>
          <w:rFonts w:cstheme="minorHAnsi"/>
          <w:sz w:val="22"/>
          <w:szCs w:val="22"/>
        </w:rPr>
        <w:t xml:space="preserve">ensure that </w:t>
      </w:r>
      <w:r w:rsidR="00BB1AF1" w:rsidRPr="00A6368E">
        <w:rPr>
          <w:rFonts w:cstheme="minorHAnsi"/>
          <w:sz w:val="22"/>
          <w:szCs w:val="22"/>
        </w:rPr>
        <w:t xml:space="preserve">they have their photo ID badge and that the photo matches the individual presenting themselves for work. </w:t>
      </w:r>
      <w:r w:rsidR="003C3D55">
        <w:rPr>
          <w:rFonts w:cstheme="minorHAnsi"/>
          <w:sz w:val="22"/>
          <w:szCs w:val="22"/>
        </w:rPr>
        <w:t>We will also p</w:t>
      </w:r>
      <w:r w:rsidR="00BB1AF1" w:rsidRPr="005715C2">
        <w:rPr>
          <w:rFonts w:cstheme="minorHAnsi"/>
          <w:sz w:val="22"/>
          <w:szCs w:val="22"/>
        </w:rPr>
        <w:t>hotocopy the photo ID badge and get the person who saw the original to sign and date the copy.</w:t>
      </w:r>
    </w:p>
    <w:p w14:paraId="7AAD9ACC" w14:textId="18053414" w:rsidR="00BB1AF1" w:rsidRPr="00BB1AF1" w:rsidRDefault="002740BB" w:rsidP="00BB1AF1">
      <w:pPr>
        <w:pStyle w:val="ListParagraph"/>
        <w:numPr>
          <w:ilvl w:val="0"/>
          <w:numId w:val="25"/>
        </w:numPr>
        <w:rPr>
          <w:rFonts w:cstheme="minorHAnsi"/>
          <w:sz w:val="22"/>
          <w:szCs w:val="22"/>
        </w:rPr>
      </w:pPr>
      <w:r>
        <w:rPr>
          <w:rFonts w:cstheme="minorHAnsi"/>
          <w:sz w:val="22"/>
          <w:szCs w:val="22"/>
        </w:rPr>
        <w:t>a</w:t>
      </w:r>
      <w:r w:rsidR="00BB1AF1" w:rsidRPr="00BB1AF1">
        <w:rPr>
          <w:rFonts w:cstheme="minorHAnsi"/>
          <w:sz w:val="22"/>
          <w:szCs w:val="22"/>
        </w:rPr>
        <w:t>dd a note to the SCR</w:t>
      </w:r>
      <w:r w:rsidR="000568E8">
        <w:rPr>
          <w:rFonts w:cstheme="minorHAnsi"/>
          <w:sz w:val="22"/>
          <w:szCs w:val="22"/>
        </w:rPr>
        <w:t xml:space="preserve"> (Single Central Record)</w:t>
      </w:r>
      <w:r w:rsidR="00BB1AF1" w:rsidRPr="00BB1AF1">
        <w:rPr>
          <w:rFonts w:cstheme="minorHAnsi"/>
          <w:sz w:val="22"/>
          <w:szCs w:val="22"/>
        </w:rPr>
        <w:t xml:space="preserve"> stating that that their full details are recorded on the S</w:t>
      </w:r>
      <w:r w:rsidR="0077659A">
        <w:rPr>
          <w:rFonts w:cstheme="minorHAnsi"/>
          <w:sz w:val="22"/>
          <w:szCs w:val="22"/>
        </w:rPr>
        <w:t>CR</w:t>
      </w:r>
      <w:r w:rsidR="00BB1AF1" w:rsidRPr="00BB1AF1">
        <w:rPr>
          <w:rFonts w:cstheme="minorHAnsi"/>
          <w:sz w:val="22"/>
          <w:szCs w:val="22"/>
        </w:rPr>
        <w:t xml:space="preserve"> at</w:t>
      </w:r>
      <w:r w:rsidR="0077659A">
        <w:rPr>
          <w:rFonts w:cstheme="minorHAnsi"/>
          <w:sz w:val="22"/>
          <w:szCs w:val="22"/>
        </w:rPr>
        <w:t xml:space="preserve"> their school</w:t>
      </w:r>
      <w:r w:rsidR="00BB1AF1" w:rsidRPr="00BB1AF1">
        <w:rPr>
          <w:rFonts w:cstheme="minorHAnsi"/>
          <w:sz w:val="22"/>
          <w:szCs w:val="22"/>
        </w:rPr>
        <w:t xml:space="preserve">. Add the date written confirmation of the necessary checks was received from </w:t>
      </w:r>
      <w:r w:rsidR="00F43AD9">
        <w:rPr>
          <w:rFonts w:cstheme="minorHAnsi"/>
          <w:sz w:val="22"/>
          <w:szCs w:val="22"/>
        </w:rPr>
        <w:t>their headteacher</w:t>
      </w:r>
      <w:r w:rsidR="00BB1AF1" w:rsidRPr="00BB1AF1">
        <w:rPr>
          <w:rFonts w:cstheme="minorHAnsi"/>
          <w:sz w:val="22"/>
          <w:szCs w:val="22"/>
        </w:rPr>
        <w:t>, the date the childcare disqualification was completed</w:t>
      </w:r>
      <w:r w:rsidR="00F43AD9">
        <w:rPr>
          <w:rFonts w:cstheme="minorHAnsi"/>
          <w:sz w:val="22"/>
          <w:szCs w:val="22"/>
        </w:rPr>
        <w:t xml:space="preserve"> (if appl</w:t>
      </w:r>
      <w:r>
        <w:rPr>
          <w:rFonts w:cstheme="minorHAnsi"/>
          <w:sz w:val="22"/>
          <w:szCs w:val="22"/>
        </w:rPr>
        <w:t>icable)</w:t>
      </w:r>
      <w:r w:rsidR="00BB1AF1" w:rsidRPr="00BB1AF1">
        <w:rPr>
          <w:rFonts w:cstheme="minorHAnsi"/>
          <w:sz w:val="22"/>
          <w:szCs w:val="22"/>
        </w:rPr>
        <w:t xml:space="preserve"> and the date photo ID was seen.</w:t>
      </w:r>
    </w:p>
    <w:p w14:paraId="7118776C" w14:textId="424FAD21" w:rsidR="00BB1AF1" w:rsidRPr="00BB1AF1" w:rsidRDefault="002740BB" w:rsidP="00BB1AF1">
      <w:pPr>
        <w:pStyle w:val="ListParagraph"/>
        <w:numPr>
          <w:ilvl w:val="0"/>
          <w:numId w:val="25"/>
        </w:numPr>
        <w:rPr>
          <w:rFonts w:cstheme="minorHAnsi"/>
          <w:sz w:val="22"/>
          <w:szCs w:val="22"/>
        </w:rPr>
      </w:pPr>
      <w:r>
        <w:rPr>
          <w:rFonts w:cstheme="minorHAnsi"/>
          <w:sz w:val="22"/>
          <w:szCs w:val="22"/>
        </w:rPr>
        <w:t>c</w:t>
      </w:r>
      <w:r w:rsidR="00BB1AF1" w:rsidRPr="00BB1AF1">
        <w:rPr>
          <w:rFonts w:cstheme="minorHAnsi"/>
          <w:sz w:val="22"/>
          <w:szCs w:val="22"/>
        </w:rPr>
        <w:t>reate a temporary HR file for the written confirmation from</w:t>
      </w:r>
      <w:r>
        <w:rPr>
          <w:rFonts w:cstheme="minorHAnsi"/>
          <w:sz w:val="22"/>
          <w:szCs w:val="22"/>
        </w:rPr>
        <w:t xml:space="preserve"> their headteacher</w:t>
      </w:r>
      <w:r w:rsidR="00BB1AF1" w:rsidRPr="00BB1AF1">
        <w:rPr>
          <w:rFonts w:cstheme="minorHAnsi"/>
          <w:sz w:val="22"/>
          <w:szCs w:val="22"/>
        </w:rPr>
        <w:t>, the childcare disqualification declaration</w:t>
      </w:r>
      <w:r>
        <w:rPr>
          <w:rFonts w:cstheme="minorHAnsi"/>
          <w:sz w:val="22"/>
          <w:szCs w:val="22"/>
        </w:rPr>
        <w:t xml:space="preserve"> (if applicable)</w:t>
      </w:r>
      <w:r w:rsidR="00BB1AF1" w:rsidRPr="00BB1AF1">
        <w:rPr>
          <w:rFonts w:cstheme="minorHAnsi"/>
          <w:sz w:val="22"/>
          <w:szCs w:val="22"/>
        </w:rPr>
        <w:t xml:space="preserve"> and the signed and dated copy of their photo ID.</w:t>
      </w:r>
    </w:p>
    <w:p w14:paraId="6D30E116" w14:textId="77777777" w:rsidR="00F43EA0" w:rsidRPr="00CE34C6" w:rsidRDefault="00F43EA0" w:rsidP="00F43EA0">
      <w:pPr>
        <w:rPr>
          <w:rFonts w:cstheme="minorHAnsi"/>
          <w:sz w:val="22"/>
          <w:szCs w:val="22"/>
        </w:rPr>
      </w:pPr>
    </w:p>
    <w:p w14:paraId="645491B4" w14:textId="39833C97" w:rsidR="00572C2F" w:rsidRPr="00CE34C6" w:rsidRDefault="00B618C2" w:rsidP="00F43EA0">
      <w:pPr>
        <w:rPr>
          <w:rFonts w:cstheme="minorHAnsi"/>
          <w:sz w:val="22"/>
          <w:szCs w:val="22"/>
        </w:rPr>
      </w:pPr>
      <w:r>
        <w:rPr>
          <w:rFonts w:cstheme="minorHAnsi"/>
          <w:sz w:val="22"/>
          <w:szCs w:val="22"/>
        </w:rPr>
        <w:t>We will</w:t>
      </w:r>
      <w:r w:rsidR="003936AE">
        <w:rPr>
          <w:rFonts w:cstheme="minorHAnsi"/>
          <w:sz w:val="22"/>
          <w:szCs w:val="22"/>
        </w:rPr>
        <w:t xml:space="preserve"> also</w:t>
      </w:r>
      <w:r w:rsidR="00572C2F" w:rsidRPr="00CE34C6">
        <w:rPr>
          <w:rFonts w:cstheme="minorHAnsi"/>
          <w:sz w:val="22"/>
          <w:szCs w:val="22"/>
        </w:rPr>
        <w:t xml:space="preserve"> seek assurance from the </w:t>
      </w:r>
      <w:r w:rsidR="00BC2C96" w:rsidRPr="00CE34C6">
        <w:rPr>
          <w:rFonts w:cstheme="minorHAnsi"/>
          <w:sz w:val="22"/>
          <w:szCs w:val="22"/>
        </w:rPr>
        <w:t>sending school</w:t>
      </w:r>
      <w:r w:rsidR="00572C2F" w:rsidRPr="00CE34C6">
        <w:rPr>
          <w:rFonts w:cstheme="minorHAnsi"/>
          <w:sz w:val="22"/>
          <w:szCs w:val="22"/>
        </w:rPr>
        <w:t xml:space="preserve"> that the member of staff has received appropriate safeguarding training.</w:t>
      </w:r>
    </w:p>
    <w:p w14:paraId="07A0E4B6" w14:textId="77777777" w:rsidR="00F43EA0" w:rsidRPr="00CE34C6" w:rsidRDefault="00F43EA0" w:rsidP="00F43EA0">
      <w:pPr>
        <w:rPr>
          <w:rFonts w:cstheme="minorHAnsi"/>
          <w:sz w:val="22"/>
          <w:szCs w:val="22"/>
        </w:rPr>
      </w:pPr>
    </w:p>
    <w:p w14:paraId="1DDA010C" w14:textId="17A93972" w:rsidR="00572C2F" w:rsidRPr="00CE34C6" w:rsidRDefault="00572C2F" w:rsidP="00F43EA0">
      <w:pPr>
        <w:rPr>
          <w:rFonts w:cstheme="minorHAnsi"/>
          <w:sz w:val="22"/>
          <w:szCs w:val="22"/>
        </w:rPr>
      </w:pPr>
      <w:r w:rsidRPr="00CE34C6">
        <w:rPr>
          <w:rFonts w:cstheme="minorHAnsi"/>
          <w:sz w:val="22"/>
          <w:szCs w:val="22"/>
        </w:rPr>
        <w:t>Upon arrival</w:t>
      </w:r>
      <w:r w:rsidR="006C03C8" w:rsidRPr="00CE34C6">
        <w:rPr>
          <w:rFonts w:cstheme="minorHAnsi"/>
          <w:sz w:val="22"/>
          <w:szCs w:val="22"/>
        </w:rPr>
        <w:t>, they will be given</w:t>
      </w:r>
      <w:r w:rsidRPr="00CE34C6">
        <w:rPr>
          <w:rFonts w:cstheme="minorHAnsi"/>
          <w:sz w:val="22"/>
          <w:szCs w:val="22"/>
        </w:rPr>
        <w:t xml:space="preserve"> a copy of the receiving s</w:t>
      </w:r>
      <w:r w:rsidR="008B2ED4" w:rsidRPr="00CE34C6">
        <w:rPr>
          <w:rFonts w:cstheme="minorHAnsi"/>
          <w:sz w:val="22"/>
          <w:szCs w:val="22"/>
        </w:rPr>
        <w:t>chool</w:t>
      </w:r>
      <w:r w:rsidRPr="00CE34C6">
        <w:rPr>
          <w:rFonts w:cstheme="minorHAnsi"/>
          <w:sz w:val="22"/>
          <w:szCs w:val="22"/>
        </w:rPr>
        <w:t>’s child protection p</w:t>
      </w:r>
      <w:r w:rsidR="008B2ED4" w:rsidRPr="00CE34C6">
        <w:rPr>
          <w:rFonts w:cstheme="minorHAnsi"/>
          <w:sz w:val="22"/>
          <w:szCs w:val="22"/>
        </w:rPr>
        <w:t>rocedures</w:t>
      </w:r>
      <w:r w:rsidR="00814212" w:rsidRPr="00CE34C6">
        <w:rPr>
          <w:rFonts w:cstheme="minorHAnsi"/>
          <w:sz w:val="22"/>
          <w:szCs w:val="22"/>
        </w:rPr>
        <w:t xml:space="preserve"> (including this addendum)</w:t>
      </w:r>
      <w:r w:rsidRPr="00CE34C6">
        <w:rPr>
          <w:rFonts w:cstheme="minorHAnsi"/>
          <w:sz w:val="22"/>
          <w:szCs w:val="22"/>
        </w:rPr>
        <w:t>, confirmation of local processes and confirmation of DSL arrangements.</w:t>
      </w:r>
    </w:p>
    <w:p w14:paraId="4B0B6FE5" w14:textId="447C1C57" w:rsidR="00572C2F" w:rsidRDefault="00572C2F" w:rsidP="00F43EA0">
      <w:pPr>
        <w:ind w:left="360"/>
        <w:rPr>
          <w:rFonts w:cstheme="minorHAnsi"/>
          <w:sz w:val="22"/>
          <w:szCs w:val="22"/>
        </w:rPr>
      </w:pPr>
    </w:p>
    <w:p w14:paraId="685819C8" w14:textId="77777777" w:rsidR="001770AF" w:rsidRPr="00CE34C6" w:rsidRDefault="001770AF" w:rsidP="00F43EA0">
      <w:pPr>
        <w:ind w:left="360"/>
        <w:rPr>
          <w:rFonts w:cstheme="minorHAnsi"/>
          <w:sz w:val="22"/>
          <w:szCs w:val="22"/>
        </w:rPr>
      </w:pPr>
    </w:p>
    <w:p w14:paraId="2ABEA128" w14:textId="3C3823EA" w:rsidR="005D0280" w:rsidRPr="00CE34C6" w:rsidRDefault="005D0280" w:rsidP="001770AF">
      <w:pPr>
        <w:pStyle w:val="Heading1"/>
        <w:numPr>
          <w:ilvl w:val="0"/>
          <w:numId w:val="5"/>
        </w:numPr>
        <w:rPr>
          <w:rFonts w:asciiTheme="minorHAnsi" w:hAnsiTheme="minorHAnsi" w:cstheme="minorHAnsi"/>
          <w:sz w:val="22"/>
          <w:szCs w:val="22"/>
        </w:rPr>
      </w:pPr>
      <w:bookmarkStart w:id="10" w:name="_Toc40883836"/>
      <w:r w:rsidRPr="00CE34C6">
        <w:rPr>
          <w:rFonts w:asciiTheme="minorHAnsi" w:hAnsiTheme="minorHAnsi" w:cstheme="minorHAnsi"/>
          <w:sz w:val="22"/>
          <w:szCs w:val="22"/>
        </w:rPr>
        <w:t>Safer recruitment/volunteers and movement of staff</w:t>
      </w:r>
      <w:bookmarkEnd w:id="10"/>
    </w:p>
    <w:p w14:paraId="4937B289" w14:textId="77777777" w:rsidR="00F43EA0" w:rsidRPr="00CE34C6" w:rsidRDefault="00F43EA0" w:rsidP="00F43EA0">
      <w:pPr>
        <w:rPr>
          <w:rFonts w:cstheme="minorHAnsi"/>
          <w:sz w:val="22"/>
          <w:szCs w:val="22"/>
        </w:rPr>
      </w:pPr>
    </w:p>
    <w:p w14:paraId="29670087" w14:textId="5BD2B152" w:rsidR="005D0280" w:rsidRPr="00CE34C6" w:rsidRDefault="005D0280" w:rsidP="00F43EA0">
      <w:pPr>
        <w:rPr>
          <w:rFonts w:cstheme="minorHAnsi"/>
          <w:sz w:val="22"/>
          <w:szCs w:val="22"/>
        </w:rPr>
      </w:pPr>
      <w:r w:rsidRPr="00CE34C6">
        <w:rPr>
          <w:rFonts w:cstheme="minorHAnsi"/>
          <w:sz w:val="22"/>
          <w:szCs w:val="22"/>
        </w:rPr>
        <w:t xml:space="preserve">It remains essential that people who are unsuitable are not allowed to enter the children’s workforce or gain access to children. When recruiting new staff, </w:t>
      </w:r>
      <w:r w:rsidR="008C7471" w:rsidRPr="008C7471">
        <w:rPr>
          <w:rFonts w:cstheme="minorHAnsi"/>
          <w:sz w:val="22"/>
          <w:szCs w:val="22"/>
        </w:rPr>
        <w:t>Ditton Lodge Primary School</w:t>
      </w:r>
      <w:r w:rsidRPr="008C7471">
        <w:rPr>
          <w:rFonts w:cstheme="minorHAnsi"/>
          <w:sz w:val="22"/>
          <w:szCs w:val="22"/>
        </w:rPr>
        <w:t xml:space="preserve"> </w:t>
      </w:r>
      <w:r w:rsidRPr="00CE34C6">
        <w:rPr>
          <w:rFonts w:cstheme="minorHAnsi"/>
          <w:sz w:val="22"/>
          <w:szCs w:val="22"/>
        </w:rPr>
        <w:t xml:space="preserve">will continue to follow the relevant safer recruitment processes, including, as appropriate, relevant sections in part 3 of </w:t>
      </w:r>
      <w:r w:rsidR="003F0996" w:rsidRPr="00CE34C6">
        <w:rPr>
          <w:rFonts w:cstheme="minorHAnsi"/>
          <w:sz w:val="22"/>
          <w:szCs w:val="22"/>
        </w:rPr>
        <w:t>Keeping Children Safe in Education (2019) (KCSIE)</w:t>
      </w:r>
      <w:r w:rsidRPr="00CE34C6">
        <w:rPr>
          <w:rFonts w:cstheme="minorHAnsi"/>
          <w:sz w:val="22"/>
          <w:szCs w:val="22"/>
        </w:rPr>
        <w:t xml:space="preserve">. </w:t>
      </w:r>
    </w:p>
    <w:p w14:paraId="56D46E8E" w14:textId="77777777" w:rsidR="00F43EA0" w:rsidRPr="00CE34C6" w:rsidRDefault="00F43EA0" w:rsidP="00F43EA0">
      <w:pPr>
        <w:rPr>
          <w:rFonts w:cstheme="minorHAnsi"/>
          <w:sz w:val="22"/>
          <w:szCs w:val="22"/>
        </w:rPr>
      </w:pPr>
    </w:p>
    <w:p w14:paraId="6E394602" w14:textId="46CFE3B6" w:rsidR="005D0280" w:rsidRPr="00CE34C6" w:rsidRDefault="005D0280" w:rsidP="00F43EA0">
      <w:pPr>
        <w:rPr>
          <w:rFonts w:cstheme="minorHAnsi"/>
          <w:sz w:val="22"/>
          <w:szCs w:val="22"/>
        </w:rPr>
      </w:pPr>
      <w:r w:rsidRPr="00CE34C6">
        <w:rPr>
          <w:rFonts w:cstheme="minorHAnsi"/>
          <w:sz w:val="22"/>
          <w:szCs w:val="22"/>
        </w:rPr>
        <w:t xml:space="preserve">In response to COVID-19, the Disclosure and Barring Service (DBS) has made changes to its </w:t>
      </w:r>
      <w:hyperlink r:id="rId16" w:history="1">
        <w:r w:rsidRPr="00CE34C6">
          <w:rPr>
            <w:rStyle w:val="Hyperlink"/>
            <w:rFonts w:cstheme="minorHAnsi"/>
            <w:sz w:val="22"/>
            <w:szCs w:val="22"/>
          </w:rPr>
          <w:t>guidance</w:t>
        </w:r>
      </w:hyperlink>
      <w:r w:rsidRPr="00CE34C6">
        <w:rPr>
          <w:rFonts w:cstheme="minorHAnsi"/>
          <w:sz w:val="22"/>
          <w:szCs w:val="22"/>
        </w:rPr>
        <w:t xml:space="preserve"> on standard and enhanced DBS ID checking to minimise the need for face-to-face contact.</w:t>
      </w:r>
    </w:p>
    <w:p w14:paraId="1BF37C10" w14:textId="77777777" w:rsidR="00F43EA0" w:rsidRPr="00CE34C6" w:rsidRDefault="00F43EA0" w:rsidP="00F43EA0">
      <w:pPr>
        <w:rPr>
          <w:rFonts w:cstheme="minorHAnsi"/>
          <w:sz w:val="22"/>
          <w:szCs w:val="22"/>
        </w:rPr>
      </w:pPr>
    </w:p>
    <w:p w14:paraId="00872837" w14:textId="0556AF16" w:rsidR="00F905EA" w:rsidRPr="00CE34C6" w:rsidRDefault="001306CF" w:rsidP="00166266">
      <w:pPr>
        <w:rPr>
          <w:rFonts w:cstheme="minorHAnsi"/>
          <w:sz w:val="22"/>
          <w:szCs w:val="22"/>
        </w:rPr>
      </w:pPr>
      <w:r>
        <w:rPr>
          <w:rFonts w:cstheme="minorHAnsi"/>
          <w:sz w:val="22"/>
          <w:szCs w:val="22"/>
        </w:rPr>
        <w:t xml:space="preserve">See section 7, above, for arrangements where </w:t>
      </w:r>
      <w:r w:rsidR="00F905EA" w:rsidRPr="00CE34C6">
        <w:rPr>
          <w:rFonts w:cstheme="minorHAnsi"/>
          <w:sz w:val="22"/>
          <w:szCs w:val="22"/>
        </w:rPr>
        <w:t>staff are deployed from another education or children’s workforce setting to our school</w:t>
      </w:r>
      <w:r w:rsidR="00166266">
        <w:rPr>
          <w:rFonts w:cstheme="minorHAnsi"/>
          <w:sz w:val="22"/>
          <w:szCs w:val="22"/>
        </w:rPr>
        <w:t>.</w:t>
      </w:r>
    </w:p>
    <w:p w14:paraId="1873EBB0" w14:textId="77777777" w:rsidR="00F905EA" w:rsidRPr="00CE34C6" w:rsidRDefault="00F905EA" w:rsidP="00F43EA0">
      <w:pPr>
        <w:rPr>
          <w:rFonts w:cstheme="minorHAnsi"/>
          <w:sz w:val="22"/>
          <w:szCs w:val="22"/>
        </w:rPr>
      </w:pPr>
    </w:p>
    <w:p w14:paraId="735DEBF3" w14:textId="698781AF" w:rsidR="005D0280" w:rsidRPr="00CE34C6" w:rsidRDefault="006C03C8" w:rsidP="00F43EA0">
      <w:pPr>
        <w:rPr>
          <w:rFonts w:cstheme="minorHAnsi"/>
          <w:sz w:val="22"/>
          <w:szCs w:val="22"/>
        </w:rPr>
      </w:pPr>
      <w:r w:rsidRPr="00CE34C6">
        <w:rPr>
          <w:rFonts w:cstheme="minorHAnsi"/>
          <w:sz w:val="22"/>
          <w:szCs w:val="22"/>
        </w:rPr>
        <w:t xml:space="preserve">Where </w:t>
      </w:r>
      <w:r w:rsidR="00581F45">
        <w:rPr>
          <w:rFonts w:cstheme="minorHAnsi"/>
          <w:sz w:val="22"/>
          <w:szCs w:val="22"/>
        </w:rPr>
        <w:t>we</w:t>
      </w:r>
      <w:r w:rsidRPr="00CE34C6">
        <w:rPr>
          <w:rFonts w:cstheme="minorHAnsi"/>
          <w:sz w:val="22"/>
          <w:szCs w:val="22"/>
        </w:rPr>
        <w:t xml:space="preserve"> are</w:t>
      </w:r>
      <w:r w:rsidR="005D0280" w:rsidRPr="00CE34C6">
        <w:rPr>
          <w:rFonts w:cstheme="minorHAnsi"/>
          <w:sz w:val="22"/>
          <w:szCs w:val="22"/>
        </w:rPr>
        <w:t xml:space="preserve"> utilising volunteers, </w:t>
      </w:r>
      <w:r w:rsidRPr="00CE34C6">
        <w:rPr>
          <w:rFonts w:cstheme="minorHAnsi"/>
          <w:sz w:val="22"/>
          <w:szCs w:val="22"/>
        </w:rPr>
        <w:t xml:space="preserve">we will </w:t>
      </w:r>
      <w:r w:rsidR="005D0280" w:rsidRPr="00CE34C6">
        <w:rPr>
          <w:rFonts w:cstheme="minorHAnsi"/>
          <w:sz w:val="22"/>
          <w:szCs w:val="22"/>
        </w:rPr>
        <w:t xml:space="preserve">continue to follow the checking and risk assessment process as set out in paragraphs 167 to 172 of KCSIE. Under no circumstances </w:t>
      </w:r>
      <w:r w:rsidRPr="00CE34C6">
        <w:rPr>
          <w:rFonts w:cstheme="minorHAnsi"/>
          <w:sz w:val="22"/>
          <w:szCs w:val="22"/>
        </w:rPr>
        <w:t>will</w:t>
      </w:r>
      <w:r w:rsidR="005D0280" w:rsidRPr="00CE34C6">
        <w:rPr>
          <w:rFonts w:cstheme="minorHAnsi"/>
          <w:sz w:val="22"/>
          <w:szCs w:val="22"/>
        </w:rPr>
        <w:t xml:space="preserve"> a volunteer who has not been checked be left unsupervised or allowed to work in regulated activity.</w:t>
      </w:r>
    </w:p>
    <w:p w14:paraId="6ACAE276" w14:textId="77777777" w:rsidR="00F43EA0" w:rsidRPr="00CE34C6" w:rsidRDefault="00F43EA0" w:rsidP="00F43EA0">
      <w:pPr>
        <w:rPr>
          <w:rFonts w:cstheme="minorHAnsi"/>
          <w:sz w:val="22"/>
          <w:szCs w:val="22"/>
        </w:rPr>
      </w:pPr>
    </w:p>
    <w:p w14:paraId="0A2A661A" w14:textId="0E86F43D" w:rsidR="005D0280" w:rsidRPr="00CE34C6" w:rsidRDefault="00B010F8" w:rsidP="00F43EA0">
      <w:pPr>
        <w:rPr>
          <w:rFonts w:cstheme="minorHAnsi"/>
          <w:sz w:val="22"/>
          <w:szCs w:val="22"/>
        </w:rPr>
      </w:pPr>
      <w:r>
        <w:rPr>
          <w:rFonts w:cstheme="minorHAnsi"/>
          <w:sz w:val="22"/>
          <w:szCs w:val="22"/>
        </w:rPr>
        <w:t>We</w:t>
      </w:r>
      <w:r w:rsidR="005D0280" w:rsidRPr="00CE34C6">
        <w:rPr>
          <w:rFonts w:cstheme="minorHAnsi"/>
          <w:sz w:val="22"/>
          <w:szCs w:val="22"/>
        </w:rPr>
        <w:t xml:space="preserve"> </w:t>
      </w:r>
      <w:r w:rsidR="00B65D60" w:rsidRPr="00CE34C6">
        <w:rPr>
          <w:rFonts w:cstheme="minorHAnsi"/>
          <w:sz w:val="22"/>
          <w:szCs w:val="22"/>
        </w:rPr>
        <w:t>will</w:t>
      </w:r>
      <w:r w:rsidR="005D0280" w:rsidRPr="00CE34C6">
        <w:rPr>
          <w:rFonts w:cstheme="minorHAnsi"/>
          <w:sz w:val="22"/>
          <w:szCs w:val="22"/>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CE34C6" w:rsidRDefault="00F43EA0" w:rsidP="00F43EA0">
      <w:pPr>
        <w:rPr>
          <w:rFonts w:cstheme="minorHAnsi"/>
          <w:sz w:val="22"/>
          <w:szCs w:val="22"/>
        </w:rPr>
      </w:pPr>
    </w:p>
    <w:p w14:paraId="7ED032E4" w14:textId="6A547D95" w:rsidR="005D0280" w:rsidRPr="00CE34C6" w:rsidRDefault="00C00721" w:rsidP="00F43EA0">
      <w:pPr>
        <w:rPr>
          <w:rFonts w:cstheme="minorHAnsi"/>
          <w:sz w:val="22"/>
          <w:szCs w:val="22"/>
        </w:rPr>
      </w:pPr>
      <w:r>
        <w:rPr>
          <w:rFonts w:cstheme="minorHAnsi"/>
          <w:sz w:val="22"/>
          <w:szCs w:val="22"/>
        </w:rPr>
        <w:t>We</w:t>
      </w:r>
      <w:r w:rsidR="005D0280" w:rsidRPr="00CE34C6">
        <w:rPr>
          <w:rFonts w:cstheme="minorHAnsi"/>
          <w:sz w:val="22"/>
          <w:szCs w:val="22"/>
        </w:rPr>
        <w:t xml:space="preserve"> will continue to consider and make referrals to the Teaching Regulation Agency (TRA) as per paragraph 166 of KCSIE and the TRA’s ‘Teacher misconduct</w:t>
      </w:r>
      <w:r w:rsidR="00DA1760" w:rsidRPr="00CE34C6">
        <w:rPr>
          <w:rFonts w:cstheme="minorHAnsi"/>
          <w:sz w:val="22"/>
          <w:szCs w:val="22"/>
        </w:rPr>
        <w:t>: referring a case</w:t>
      </w:r>
      <w:r w:rsidR="007417FA" w:rsidRPr="00CE34C6">
        <w:rPr>
          <w:rFonts w:cstheme="minorHAnsi"/>
          <w:sz w:val="22"/>
          <w:szCs w:val="22"/>
        </w:rPr>
        <w:t>’</w:t>
      </w:r>
      <w:r w:rsidR="005D0280" w:rsidRPr="00CE34C6">
        <w:rPr>
          <w:rFonts w:cstheme="minorHAnsi"/>
          <w:sz w:val="22"/>
          <w:szCs w:val="22"/>
        </w:rPr>
        <w:t xml:space="preserve"> </w:t>
      </w:r>
      <w:hyperlink r:id="rId17" w:history="1">
        <w:r w:rsidR="00DA1760" w:rsidRPr="00CE34C6">
          <w:rPr>
            <w:rStyle w:val="Hyperlink"/>
            <w:rFonts w:cstheme="minorHAnsi"/>
            <w:sz w:val="22"/>
            <w:szCs w:val="22"/>
          </w:rPr>
          <w:t>guidance</w:t>
        </w:r>
      </w:hyperlink>
      <w:r w:rsidR="00DA1760" w:rsidRPr="00CE34C6">
        <w:rPr>
          <w:rFonts w:cstheme="minorHAnsi"/>
          <w:sz w:val="22"/>
          <w:szCs w:val="22"/>
        </w:rPr>
        <w:t>.</w:t>
      </w:r>
      <w:r w:rsidR="0034245F">
        <w:rPr>
          <w:rFonts w:cstheme="minorHAnsi"/>
          <w:sz w:val="22"/>
          <w:szCs w:val="22"/>
        </w:rPr>
        <w:t xml:space="preserve"> </w:t>
      </w:r>
      <w:r w:rsidR="005D0280" w:rsidRPr="00CE34C6">
        <w:rPr>
          <w:rFonts w:cstheme="minorHAnsi"/>
          <w:sz w:val="22"/>
          <w:szCs w:val="22"/>
        </w:rPr>
        <w:t xml:space="preserve">During the COVID-19 period all referrals should be made by emailing </w:t>
      </w:r>
      <w:hyperlink r:id="rId18" w:history="1">
        <w:r w:rsidR="005D0280" w:rsidRPr="00CE34C6">
          <w:rPr>
            <w:rStyle w:val="Hyperlink"/>
            <w:rFonts w:cstheme="minorHAnsi"/>
            <w:sz w:val="22"/>
            <w:szCs w:val="22"/>
          </w:rPr>
          <w:t>Misconduct.Teacher@education.gov.uk</w:t>
        </w:r>
      </w:hyperlink>
    </w:p>
    <w:p w14:paraId="4972AB16" w14:textId="77777777" w:rsidR="00F43EA0" w:rsidRPr="00CE34C6" w:rsidRDefault="00F43EA0" w:rsidP="00F43EA0">
      <w:pPr>
        <w:rPr>
          <w:rFonts w:cstheme="minorHAnsi"/>
          <w:sz w:val="22"/>
          <w:szCs w:val="22"/>
        </w:rPr>
      </w:pPr>
    </w:p>
    <w:p w14:paraId="58FA37FB" w14:textId="6655B315" w:rsidR="005D0280" w:rsidRPr="00CE34C6" w:rsidRDefault="005D0280" w:rsidP="00F43EA0">
      <w:pPr>
        <w:rPr>
          <w:rFonts w:cstheme="minorHAnsi"/>
          <w:sz w:val="22"/>
          <w:szCs w:val="22"/>
        </w:rPr>
      </w:pPr>
      <w:r w:rsidRPr="00CE34C6">
        <w:rPr>
          <w:rFonts w:cstheme="minorHAnsi"/>
          <w:sz w:val="22"/>
          <w:szCs w:val="22"/>
        </w:rPr>
        <w:t xml:space="preserve">Whilst acknowledging the challenge of the current </w:t>
      </w:r>
      <w:r w:rsidR="00460A87" w:rsidRPr="00CE34C6">
        <w:rPr>
          <w:rFonts w:cstheme="minorHAnsi"/>
          <w:sz w:val="22"/>
          <w:szCs w:val="22"/>
        </w:rPr>
        <w:t>n</w:t>
      </w:r>
      <w:r w:rsidR="003F0996" w:rsidRPr="00CE34C6">
        <w:rPr>
          <w:rFonts w:cstheme="minorHAnsi"/>
          <w:sz w:val="22"/>
          <w:szCs w:val="22"/>
        </w:rPr>
        <w:t>ational emergency</w:t>
      </w:r>
      <w:r w:rsidRPr="00CE34C6">
        <w:rPr>
          <w:rFonts w:cstheme="minorHAnsi"/>
          <w:sz w:val="22"/>
          <w:szCs w:val="22"/>
        </w:rPr>
        <w:t xml:space="preserve">, it is essential from a safeguarding perspective that </w:t>
      </w:r>
      <w:r w:rsidR="00C62BAB">
        <w:rPr>
          <w:rFonts w:cstheme="minorHAnsi"/>
          <w:sz w:val="22"/>
          <w:szCs w:val="22"/>
        </w:rPr>
        <w:t>our</w:t>
      </w:r>
      <w:r w:rsidRPr="00CE34C6">
        <w:rPr>
          <w:rFonts w:cstheme="minorHAnsi"/>
          <w:sz w:val="22"/>
          <w:szCs w:val="22"/>
        </w:rPr>
        <w:t xml:space="preserve"> school is aware</w:t>
      </w:r>
      <w:r w:rsidR="00702373">
        <w:rPr>
          <w:rFonts w:cstheme="minorHAnsi"/>
          <w:sz w:val="22"/>
          <w:szCs w:val="22"/>
        </w:rPr>
        <w:t xml:space="preserve"> of</w:t>
      </w:r>
      <w:r w:rsidRPr="00CE34C6">
        <w:rPr>
          <w:rFonts w:cstheme="minorHAnsi"/>
          <w:sz w:val="22"/>
          <w:szCs w:val="22"/>
        </w:rPr>
        <w:t>, on any given day, which staff/volunteers will be in the school, and that appropriate checks have been carried out, especially for anyone engaging in regulated activity. As such</w:t>
      </w:r>
      <w:r w:rsidR="008C7471">
        <w:rPr>
          <w:rFonts w:cstheme="minorHAnsi"/>
          <w:sz w:val="22"/>
          <w:szCs w:val="22"/>
        </w:rPr>
        <w:t>, Ditton Lodge Primary School</w:t>
      </w:r>
      <w:r w:rsidRPr="00CE34C6">
        <w:rPr>
          <w:rFonts w:cstheme="minorHAnsi"/>
          <w:sz w:val="22"/>
          <w:szCs w:val="22"/>
        </w:rPr>
        <w:t xml:space="preserve"> will continue to keep the single central record (SCR) up to date as outlined in paragraphs 148 to 156 in KCSIE.</w:t>
      </w:r>
    </w:p>
    <w:p w14:paraId="617B0377" w14:textId="0E868F0D" w:rsidR="00BF173E" w:rsidRPr="00CE34C6" w:rsidRDefault="00BF173E" w:rsidP="00F43EA0">
      <w:pPr>
        <w:rPr>
          <w:rFonts w:cstheme="minorHAnsi"/>
          <w:sz w:val="22"/>
          <w:szCs w:val="22"/>
        </w:rPr>
      </w:pPr>
    </w:p>
    <w:p w14:paraId="3A6C443C" w14:textId="77777777" w:rsidR="000D5B4E" w:rsidRDefault="000D5B4E" w:rsidP="003F0996">
      <w:pPr>
        <w:pStyle w:val="Heading1"/>
        <w:rPr>
          <w:rFonts w:asciiTheme="minorHAnsi" w:hAnsiTheme="minorHAnsi" w:cstheme="minorHAnsi"/>
          <w:sz w:val="22"/>
          <w:szCs w:val="22"/>
        </w:rPr>
      </w:pPr>
    </w:p>
    <w:p w14:paraId="280876FE" w14:textId="0F11D6DB" w:rsidR="005D0280" w:rsidRPr="00CE34C6" w:rsidRDefault="005D0280" w:rsidP="000D5B4E">
      <w:pPr>
        <w:pStyle w:val="Heading1"/>
        <w:numPr>
          <w:ilvl w:val="0"/>
          <w:numId w:val="5"/>
        </w:numPr>
        <w:rPr>
          <w:rFonts w:asciiTheme="minorHAnsi" w:hAnsiTheme="minorHAnsi" w:cstheme="minorHAnsi"/>
          <w:sz w:val="22"/>
          <w:szCs w:val="22"/>
        </w:rPr>
      </w:pPr>
      <w:bookmarkStart w:id="11" w:name="_Toc40883837"/>
      <w:r w:rsidRPr="00CE34C6">
        <w:rPr>
          <w:rFonts w:asciiTheme="minorHAnsi" w:hAnsiTheme="minorHAnsi" w:cstheme="minorHAnsi"/>
          <w:sz w:val="22"/>
          <w:szCs w:val="22"/>
        </w:rPr>
        <w:t>Online safety in schools</w:t>
      </w:r>
      <w:bookmarkEnd w:id="11"/>
    </w:p>
    <w:p w14:paraId="3F9B5C5C" w14:textId="77777777" w:rsidR="00F43EA0" w:rsidRPr="00CE34C6" w:rsidRDefault="00F43EA0" w:rsidP="00F43EA0">
      <w:pPr>
        <w:rPr>
          <w:rFonts w:cstheme="minorHAnsi"/>
          <w:sz w:val="22"/>
          <w:szCs w:val="22"/>
        </w:rPr>
      </w:pPr>
    </w:p>
    <w:p w14:paraId="3D9CB0EE" w14:textId="620DEDFD" w:rsidR="005D0280" w:rsidRPr="00CE34C6" w:rsidRDefault="008C7471" w:rsidP="00F43EA0">
      <w:pPr>
        <w:rPr>
          <w:rFonts w:eastAsiaTheme="majorEastAsia" w:cstheme="minorHAnsi"/>
          <w:color w:val="000000" w:themeColor="text1"/>
          <w:sz w:val="22"/>
          <w:szCs w:val="22"/>
        </w:rPr>
      </w:pPr>
      <w:r>
        <w:rPr>
          <w:rFonts w:cstheme="minorHAnsi"/>
          <w:sz w:val="22"/>
          <w:szCs w:val="22"/>
        </w:rPr>
        <w:t>Ditton Lodge Primary School</w:t>
      </w:r>
      <w:r w:rsidRPr="00CE34C6">
        <w:rPr>
          <w:rFonts w:cstheme="minorHAnsi"/>
          <w:sz w:val="22"/>
          <w:szCs w:val="22"/>
        </w:rPr>
        <w:t xml:space="preserve"> </w:t>
      </w:r>
      <w:r w:rsidR="005D0280" w:rsidRPr="00CE34C6">
        <w:rPr>
          <w:rFonts w:cstheme="minorHAnsi"/>
          <w:sz w:val="22"/>
          <w:szCs w:val="22"/>
        </w:rPr>
        <w:t xml:space="preserve">will continue to </w:t>
      </w:r>
      <w:r w:rsidR="005D0280" w:rsidRPr="00CE34C6">
        <w:rPr>
          <w:rFonts w:eastAsiaTheme="majorEastAsia" w:cstheme="minorHAnsi"/>
          <w:color w:val="000000" w:themeColor="text1"/>
          <w:sz w:val="22"/>
          <w:szCs w:val="22"/>
        </w:rPr>
        <w:t>provide a safe environment, including online</w:t>
      </w:r>
      <w:r w:rsidR="006C03C8" w:rsidRPr="00CE34C6">
        <w:rPr>
          <w:rFonts w:eastAsiaTheme="majorEastAsia" w:cstheme="minorHAnsi"/>
          <w:color w:val="000000" w:themeColor="text1"/>
          <w:sz w:val="22"/>
          <w:szCs w:val="22"/>
        </w:rPr>
        <w:t>. This includes the use of a</w:t>
      </w:r>
      <w:r w:rsidR="006432E1">
        <w:rPr>
          <w:rFonts w:eastAsiaTheme="majorEastAsia" w:cstheme="minorHAnsi"/>
          <w:color w:val="000000" w:themeColor="text1"/>
          <w:sz w:val="22"/>
          <w:szCs w:val="22"/>
        </w:rPr>
        <w:t>ppropri</w:t>
      </w:r>
      <w:r w:rsidR="00EE56DB">
        <w:rPr>
          <w:rFonts w:eastAsiaTheme="majorEastAsia" w:cstheme="minorHAnsi"/>
          <w:color w:val="000000" w:themeColor="text1"/>
          <w:sz w:val="22"/>
          <w:szCs w:val="22"/>
        </w:rPr>
        <w:t>a</w:t>
      </w:r>
      <w:r w:rsidR="006432E1">
        <w:rPr>
          <w:rFonts w:eastAsiaTheme="majorEastAsia" w:cstheme="minorHAnsi"/>
          <w:color w:val="000000" w:themeColor="text1"/>
          <w:sz w:val="22"/>
          <w:szCs w:val="22"/>
        </w:rPr>
        <w:t>te</w:t>
      </w:r>
      <w:r w:rsidR="006C03C8" w:rsidRPr="00CE34C6">
        <w:rPr>
          <w:rFonts w:eastAsiaTheme="majorEastAsia" w:cstheme="minorHAnsi"/>
          <w:color w:val="000000" w:themeColor="text1"/>
          <w:sz w:val="22"/>
          <w:szCs w:val="22"/>
        </w:rPr>
        <w:t xml:space="preserve"> filtering</w:t>
      </w:r>
      <w:r w:rsidR="006432E1">
        <w:rPr>
          <w:rFonts w:eastAsiaTheme="majorEastAsia" w:cstheme="minorHAnsi"/>
          <w:color w:val="000000" w:themeColor="text1"/>
          <w:sz w:val="22"/>
          <w:szCs w:val="22"/>
        </w:rPr>
        <w:t xml:space="preserve"> and monitoring</w:t>
      </w:r>
      <w:r w:rsidR="006C03C8" w:rsidRPr="00CE34C6">
        <w:rPr>
          <w:rFonts w:eastAsiaTheme="majorEastAsia" w:cstheme="minorHAnsi"/>
          <w:color w:val="000000" w:themeColor="text1"/>
          <w:sz w:val="22"/>
          <w:szCs w:val="22"/>
        </w:rPr>
        <w:t xml:space="preserve"> system</w:t>
      </w:r>
      <w:r w:rsidR="006432E1">
        <w:rPr>
          <w:rFonts w:eastAsiaTheme="majorEastAsia" w:cstheme="minorHAnsi"/>
          <w:color w:val="000000" w:themeColor="text1"/>
          <w:sz w:val="22"/>
          <w:szCs w:val="22"/>
        </w:rPr>
        <w:t>s</w:t>
      </w:r>
      <w:r w:rsidR="006C03C8" w:rsidRPr="00CE34C6">
        <w:rPr>
          <w:rFonts w:eastAsiaTheme="majorEastAsia" w:cstheme="minorHAnsi"/>
          <w:color w:val="000000" w:themeColor="text1"/>
          <w:sz w:val="22"/>
          <w:szCs w:val="22"/>
        </w:rPr>
        <w:t xml:space="preserve">. </w:t>
      </w:r>
    </w:p>
    <w:p w14:paraId="2EB81C34" w14:textId="77777777" w:rsidR="00F43EA0" w:rsidRPr="00CE34C6" w:rsidRDefault="00F43EA0" w:rsidP="00F43EA0">
      <w:pPr>
        <w:rPr>
          <w:rFonts w:eastAsiaTheme="majorEastAsia" w:cstheme="minorHAnsi"/>
          <w:color w:val="000000" w:themeColor="text1"/>
          <w:sz w:val="22"/>
          <w:szCs w:val="22"/>
        </w:rPr>
      </w:pPr>
    </w:p>
    <w:p w14:paraId="7C267F81" w14:textId="4633079E" w:rsidR="006C03C8" w:rsidRPr="00CE34C6" w:rsidRDefault="006C03C8" w:rsidP="00F43EA0">
      <w:pPr>
        <w:rPr>
          <w:rFonts w:eastAsiaTheme="majorEastAsia" w:cstheme="minorHAnsi"/>
          <w:color w:val="000000" w:themeColor="text1"/>
          <w:sz w:val="22"/>
          <w:szCs w:val="22"/>
        </w:rPr>
      </w:pPr>
      <w:r w:rsidRPr="00CE34C6">
        <w:rPr>
          <w:rFonts w:eastAsiaTheme="majorEastAsia" w:cstheme="minorHAnsi"/>
          <w:color w:val="000000" w:themeColor="text1"/>
          <w:sz w:val="22"/>
          <w:szCs w:val="22"/>
        </w:rPr>
        <w:t xml:space="preserve">Where students are using computers in school, appropriate supervision will be in place. </w:t>
      </w:r>
    </w:p>
    <w:p w14:paraId="2F727971" w14:textId="55A9A53D" w:rsidR="006C03C8" w:rsidRPr="00CE34C6" w:rsidRDefault="006C03C8" w:rsidP="00F43EA0">
      <w:pPr>
        <w:rPr>
          <w:rFonts w:eastAsiaTheme="majorEastAsia" w:cstheme="minorHAnsi"/>
          <w:color w:val="000000" w:themeColor="text1"/>
          <w:sz w:val="22"/>
          <w:szCs w:val="22"/>
        </w:rPr>
      </w:pPr>
    </w:p>
    <w:p w14:paraId="1BCA562C" w14:textId="77777777" w:rsidR="006C03C8" w:rsidRPr="00CE34C6" w:rsidRDefault="006C03C8" w:rsidP="00F43EA0">
      <w:pPr>
        <w:rPr>
          <w:rFonts w:eastAsiaTheme="majorEastAsia" w:cstheme="minorHAnsi"/>
          <w:color w:val="000000" w:themeColor="text1"/>
          <w:sz w:val="22"/>
          <w:szCs w:val="22"/>
        </w:rPr>
      </w:pPr>
    </w:p>
    <w:p w14:paraId="25E0182B" w14:textId="6510640C" w:rsidR="005D0280" w:rsidRPr="00CE34C6" w:rsidRDefault="005D0280" w:rsidP="00DC1BAA">
      <w:pPr>
        <w:pStyle w:val="Heading1"/>
        <w:numPr>
          <w:ilvl w:val="0"/>
          <w:numId w:val="5"/>
        </w:numPr>
        <w:rPr>
          <w:rFonts w:asciiTheme="minorHAnsi" w:hAnsiTheme="minorHAnsi" w:cstheme="minorHAnsi"/>
          <w:sz w:val="22"/>
          <w:szCs w:val="22"/>
        </w:rPr>
      </w:pPr>
      <w:bookmarkStart w:id="12" w:name="_Toc40883838"/>
      <w:r w:rsidRPr="00CE34C6">
        <w:rPr>
          <w:rFonts w:asciiTheme="minorHAnsi" w:hAnsiTheme="minorHAnsi" w:cstheme="minorHAnsi"/>
          <w:sz w:val="22"/>
          <w:szCs w:val="22"/>
        </w:rPr>
        <w:t>Children and online safety away from school</w:t>
      </w:r>
      <w:bookmarkEnd w:id="12"/>
    </w:p>
    <w:p w14:paraId="00E9EB3B" w14:textId="77777777" w:rsidR="00F43EA0" w:rsidRPr="00CE34C6" w:rsidRDefault="00F43EA0" w:rsidP="00F43EA0">
      <w:pPr>
        <w:rPr>
          <w:rFonts w:eastAsiaTheme="majorEastAsia" w:cstheme="minorHAnsi"/>
          <w:b/>
          <w:bCs/>
          <w:color w:val="000000" w:themeColor="text1"/>
          <w:sz w:val="22"/>
          <w:szCs w:val="22"/>
        </w:rPr>
      </w:pPr>
    </w:p>
    <w:p w14:paraId="210BEF15" w14:textId="6CC03C1E" w:rsidR="005D0280" w:rsidRPr="00CE34C6" w:rsidRDefault="005D0280" w:rsidP="00F43EA0">
      <w:pPr>
        <w:rPr>
          <w:rFonts w:eastAsiaTheme="majorEastAsia" w:cstheme="minorHAnsi"/>
          <w:color w:val="000000" w:themeColor="text1"/>
          <w:sz w:val="22"/>
          <w:szCs w:val="22"/>
        </w:rPr>
      </w:pPr>
      <w:r w:rsidRPr="00CE34C6">
        <w:rPr>
          <w:rFonts w:eastAsiaTheme="majorEastAsia" w:cstheme="minorHAnsi"/>
          <w:color w:val="000000" w:themeColor="text1"/>
          <w:sz w:val="22"/>
          <w:szCs w:val="22"/>
        </w:rPr>
        <w:t xml:space="preserve">It is important that all staff who interact with children, including online, continue to look out for signs a child may be at risk. Any such concerns should be dealt with as per the </w:t>
      </w:r>
      <w:r w:rsidR="007706BC" w:rsidRPr="00CE34C6">
        <w:rPr>
          <w:rFonts w:eastAsiaTheme="majorEastAsia" w:cstheme="minorHAnsi"/>
          <w:color w:val="000000" w:themeColor="text1"/>
          <w:sz w:val="22"/>
          <w:szCs w:val="22"/>
        </w:rPr>
        <w:t>C</w:t>
      </w:r>
      <w:r w:rsidRPr="00CE34C6">
        <w:rPr>
          <w:rFonts w:eastAsiaTheme="majorEastAsia" w:cstheme="minorHAnsi"/>
          <w:color w:val="000000" w:themeColor="text1"/>
          <w:sz w:val="22"/>
          <w:szCs w:val="22"/>
        </w:rPr>
        <w:t xml:space="preserve">hild </w:t>
      </w:r>
      <w:r w:rsidR="007706BC" w:rsidRPr="00CE34C6">
        <w:rPr>
          <w:rFonts w:eastAsiaTheme="majorEastAsia" w:cstheme="minorHAnsi"/>
          <w:color w:val="000000" w:themeColor="text1"/>
          <w:sz w:val="22"/>
          <w:szCs w:val="22"/>
        </w:rPr>
        <w:t>P</w:t>
      </w:r>
      <w:r w:rsidRPr="00CE34C6">
        <w:rPr>
          <w:rFonts w:eastAsiaTheme="majorEastAsia" w:cstheme="minorHAnsi"/>
          <w:color w:val="000000" w:themeColor="text1"/>
          <w:sz w:val="22"/>
          <w:szCs w:val="22"/>
        </w:rPr>
        <w:t xml:space="preserve">rotection </w:t>
      </w:r>
      <w:r w:rsidR="007706BC" w:rsidRPr="00CE34C6">
        <w:rPr>
          <w:rFonts w:eastAsiaTheme="majorEastAsia" w:cstheme="minorHAnsi"/>
          <w:color w:val="000000" w:themeColor="text1"/>
          <w:sz w:val="22"/>
          <w:szCs w:val="22"/>
        </w:rPr>
        <w:t>P</w:t>
      </w:r>
      <w:r w:rsidR="00CA2C1B" w:rsidRPr="00CE34C6">
        <w:rPr>
          <w:rFonts w:eastAsiaTheme="majorEastAsia" w:cstheme="minorHAnsi"/>
          <w:color w:val="000000" w:themeColor="text1"/>
          <w:sz w:val="22"/>
          <w:szCs w:val="22"/>
        </w:rPr>
        <w:t>rocedures</w:t>
      </w:r>
      <w:r w:rsidRPr="00CE34C6">
        <w:rPr>
          <w:rFonts w:eastAsiaTheme="majorEastAsia" w:cstheme="minorHAnsi"/>
          <w:color w:val="000000" w:themeColor="text1"/>
          <w:sz w:val="22"/>
          <w:szCs w:val="22"/>
        </w:rPr>
        <w:t xml:space="preserve"> and where appropriate referrals should still be made to children’s social care and</w:t>
      </w:r>
      <w:r w:rsidR="00885267" w:rsidRPr="00CE34C6">
        <w:rPr>
          <w:rFonts w:eastAsiaTheme="majorEastAsia" w:cstheme="minorHAnsi"/>
          <w:color w:val="000000" w:themeColor="text1"/>
          <w:sz w:val="22"/>
          <w:szCs w:val="22"/>
        </w:rPr>
        <w:t>,</w:t>
      </w:r>
      <w:r w:rsidRPr="00CE34C6">
        <w:rPr>
          <w:rFonts w:eastAsiaTheme="majorEastAsia" w:cstheme="minorHAnsi"/>
          <w:color w:val="000000" w:themeColor="text1"/>
          <w:sz w:val="22"/>
          <w:szCs w:val="22"/>
        </w:rPr>
        <w:t xml:space="preserve"> as required</w:t>
      </w:r>
      <w:r w:rsidR="003F0996" w:rsidRPr="00CE34C6">
        <w:rPr>
          <w:rFonts w:eastAsiaTheme="majorEastAsia" w:cstheme="minorHAnsi"/>
          <w:color w:val="000000" w:themeColor="text1"/>
          <w:sz w:val="22"/>
          <w:szCs w:val="22"/>
        </w:rPr>
        <w:t>,</w:t>
      </w:r>
      <w:r w:rsidRPr="00CE34C6">
        <w:rPr>
          <w:rFonts w:eastAsiaTheme="majorEastAsia" w:cstheme="minorHAnsi"/>
          <w:color w:val="000000" w:themeColor="text1"/>
          <w:sz w:val="22"/>
          <w:szCs w:val="22"/>
        </w:rPr>
        <w:t xml:space="preserve"> the </w:t>
      </w:r>
      <w:r w:rsidR="00E122CB" w:rsidRPr="00CE34C6">
        <w:rPr>
          <w:rFonts w:eastAsiaTheme="majorEastAsia" w:cstheme="minorHAnsi"/>
          <w:color w:val="000000" w:themeColor="text1"/>
          <w:sz w:val="22"/>
          <w:szCs w:val="22"/>
        </w:rPr>
        <w:t>p</w:t>
      </w:r>
      <w:r w:rsidRPr="00CE34C6">
        <w:rPr>
          <w:rFonts w:eastAsiaTheme="majorEastAsia" w:cstheme="minorHAnsi"/>
          <w:color w:val="000000" w:themeColor="text1"/>
          <w:sz w:val="22"/>
          <w:szCs w:val="22"/>
        </w:rPr>
        <w:t>olice.</w:t>
      </w:r>
    </w:p>
    <w:p w14:paraId="63A1A193" w14:textId="77777777" w:rsidR="00F43EA0" w:rsidRPr="00CE34C6" w:rsidRDefault="00F43EA0" w:rsidP="00F43EA0">
      <w:pPr>
        <w:rPr>
          <w:rFonts w:eastAsiaTheme="majorEastAsia" w:cstheme="minorHAnsi"/>
          <w:color w:val="000000" w:themeColor="text1"/>
          <w:sz w:val="22"/>
          <w:szCs w:val="22"/>
        </w:rPr>
      </w:pPr>
    </w:p>
    <w:p w14:paraId="1B76FF68" w14:textId="3BD5BCC7" w:rsidR="005D0280" w:rsidRPr="00CE34C6" w:rsidRDefault="005D0280" w:rsidP="00F43EA0">
      <w:pPr>
        <w:rPr>
          <w:rFonts w:eastAsiaTheme="majorEastAsia" w:cstheme="minorHAnsi"/>
          <w:color w:val="000000" w:themeColor="text1"/>
          <w:sz w:val="22"/>
          <w:szCs w:val="22"/>
        </w:rPr>
      </w:pPr>
      <w:r w:rsidRPr="00CE34C6">
        <w:rPr>
          <w:rFonts w:eastAsiaTheme="majorEastAsia" w:cstheme="minorHAnsi"/>
          <w:color w:val="000000" w:themeColor="text1"/>
          <w:sz w:val="22"/>
          <w:szCs w:val="22"/>
        </w:rPr>
        <w:t>Online teaching should follow the same principles as set out in the</w:t>
      </w:r>
      <w:r w:rsidR="00312374" w:rsidRPr="00CE34C6">
        <w:rPr>
          <w:rFonts w:eastAsiaTheme="majorEastAsia" w:cstheme="minorHAnsi"/>
          <w:color w:val="000000" w:themeColor="text1"/>
          <w:sz w:val="22"/>
          <w:szCs w:val="22"/>
        </w:rPr>
        <w:t xml:space="preserve"> Trust’s</w:t>
      </w:r>
      <w:r w:rsidRPr="00CE34C6">
        <w:rPr>
          <w:rFonts w:eastAsiaTheme="majorEastAsia" w:cstheme="minorHAnsi"/>
          <w:color w:val="000000" w:themeColor="text1"/>
          <w:sz w:val="22"/>
          <w:szCs w:val="22"/>
        </w:rPr>
        <w:t xml:space="preserve"> code of conduct</w:t>
      </w:r>
      <w:r w:rsidR="00163D41" w:rsidRPr="00CE34C6">
        <w:rPr>
          <w:rFonts w:eastAsiaTheme="majorEastAsia" w:cstheme="minorHAnsi"/>
          <w:color w:val="000000" w:themeColor="text1"/>
          <w:sz w:val="22"/>
          <w:szCs w:val="22"/>
        </w:rPr>
        <w:t xml:space="preserve"> and acceptable use of ICT </w:t>
      </w:r>
      <w:r w:rsidR="00991968" w:rsidRPr="00CE34C6">
        <w:rPr>
          <w:rFonts w:eastAsiaTheme="majorEastAsia" w:cstheme="minorHAnsi"/>
          <w:color w:val="000000" w:themeColor="text1"/>
          <w:sz w:val="22"/>
          <w:szCs w:val="22"/>
        </w:rPr>
        <w:t>policy.</w:t>
      </w:r>
    </w:p>
    <w:p w14:paraId="53D070EE" w14:textId="77777777" w:rsidR="00F43EA0" w:rsidRPr="00CE34C6" w:rsidRDefault="00F43EA0" w:rsidP="00F43EA0">
      <w:pPr>
        <w:rPr>
          <w:rFonts w:eastAsiaTheme="majorEastAsia" w:cstheme="minorHAnsi"/>
          <w:color w:val="000000" w:themeColor="text1"/>
          <w:sz w:val="22"/>
          <w:szCs w:val="22"/>
        </w:rPr>
      </w:pPr>
    </w:p>
    <w:p w14:paraId="371114C2" w14:textId="1FD8C7E1" w:rsidR="005D0280" w:rsidRPr="00CE34C6" w:rsidRDefault="008C7471" w:rsidP="00F43EA0">
      <w:pPr>
        <w:rPr>
          <w:rFonts w:eastAsiaTheme="majorEastAsia" w:cstheme="minorHAnsi"/>
          <w:color w:val="000000" w:themeColor="text1"/>
          <w:sz w:val="22"/>
          <w:szCs w:val="22"/>
        </w:rPr>
      </w:pPr>
      <w:r>
        <w:rPr>
          <w:rFonts w:cstheme="minorHAnsi"/>
          <w:sz w:val="22"/>
          <w:szCs w:val="22"/>
        </w:rPr>
        <w:t>Ditton Lodge Primary School</w:t>
      </w:r>
      <w:r w:rsidRPr="00CE34C6">
        <w:rPr>
          <w:rFonts w:cstheme="minorHAnsi"/>
          <w:sz w:val="22"/>
          <w:szCs w:val="22"/>
        </w:rPr>
        <w:t xml:space="preserve"> </w:t>
      </w:r>
      <w:r w:rsidR="005D0280" w:rsidRPr="00CE34C6">
        <w:rPr>
          <w:rFonts w:cstheme="minorHAnsi"/>
          <w:sz w:val="22"/>
          <w:szCs w:val="22"/>
        </w:rPr>
        <w:t xml:space="preserve">will </w:t>
      </w:r>
      <w:r w:rsidR="005D0280" w:rsidRPr="00CE34C6">
        <w:rPr>
          <w:rFonts w:eastAsiaTheme="majorEastAsia" w:cstheme="minorHAnsi"/>
          <w:color w:val="000000" w:themeColor="text1"/>
          <w:sz w:val="22"/>
          <w:szCs w:val="22"/>
        </w:rPr>
        <w:t>ensure any use of online learning tools and systems is in line with privacy and data protection/GDPR requirements.</w:t>
      </w:r>
    </w:p>
    <w:p w14:paraId="730F63F7" w14:textId="77777777" w:rsidR="00F43EA0" w:rsidRPr="00CE34C6" w:rsidRDefault="00F43EA0" w:rsidP="00F43EA0">
      <w:pPr>
        <w:rPr>
          <w:rFonts w:eastAsiaTheme="majorEastAsia" w:cstheme="minorHAnsi"/>
          <w:color w:val="000000" w:themeColor="text1"/>
          <w:sz w:val="22"/>
          <w:szCs w:val="22"/>
        </w:rPr>
      </w:pPr>
    </w:p>
    <w:p w14:paraId="10EDB08B" w14:textId="033C16D8" w:rsidR="005D0280" w:rsidRPr="00CE34C6" w:rsidRDefault="005D0280" w:rsidP="00F43EA0">
      <w:pPr>
        <w:rPr>
          <w:rFonts w:cstheme="minorHAnsi"/>
          <w:sz w:val="22"/>
          <w:szCs w:val="22"/>
        </w:rPr>
      </w:pPr>
      <w:r w:rsidRPr="00CE34C6">
        <w:rPr>
          <w:rFonts w:cstheme="minorHAnsi"/>
          <w:sz w:val="22"/>
          <w:szCs w:val="22"/>
        </w:rPr>
        <w:t>Below are some things to consider when delivering virtual lessons, especially where webcams are involved:</w:t>
      </w:r>
    </w:p>
    <w:p w14:paraId="7854AD2A" w14:textId="77777777" w:rsidR="005D0280" w:rsidRPr="00CE34C6" w:rsidRDefault="005D0280" w:rsidP="00F43EA0">
      <w:pPr>
        <w:rPr>
          <w:rFonts w:cstheme="minorHAnsi"/>
          <w:sz w:val="22"/>
          <w:szCs w:val="22"/>
        </w:rPr>
      </w:pPr>
    </w:p>
    <w:p w14:paraId="099A8311" w14:textId="46713442" w:rsidR="005D0280" w:rsidRPr="00CE34C6" w:rsidRDefault="005D0280" w:rsidP="00F43EA0">
      <w:pPr>
        <w:pStyle w:val="ListParagraph"/>
        <w:numPr>
          <w:ilvl w:val="0"/>
          <w:numId w:val="22"/>
        </w:numPr>
        <w:rPr>
          <w:rFonts w:cstheme="minorHAnsi"/>
          <w:sz w:val="22"/>
          <w:szCs w:val="22"/>
        </w:rPr>
      </w:pPr>
      <w:r w:rsidRPr="00CE34C6">
        <w:rPr>
          <w:rFonts w:cstheme="minorHAnsi"/>
          <w:sz w:val="22"/>
          <w:szCs w:val="22"/>
        </w:rPr>
        <w:t>No 1:1s, groups only</w:t>
      </w:r>
    </w:p>
    <w:p w14:paraId="0B2BCC33" w14:textId="3700AECD" w:rsidR="005D0280" w:rsidRPr="00CE34C6" w:rsidRDefault="005D0280" w:rsidP="00F43EA0">
      <w:pPr>
        <w:pStyle w:val="ListParagraph"/>
        <w:numPr>
          <w:ilvl w:val="0"/>
          <w:numId w:val="22"/>
        </w:numPr>
        <w:rPr>
          <w:rFonts w:cstheme="minorHAnsi"/>
          <w:sz w:val="22"/>
          <w:szCs w:val="22"/>
        </w:rPr>
      </w:pPr>
      <w:r w:rsidRPr="00CE34C6">
        <w:rPr>
          <w:rFonts w:cstheme="minorHAnsi"/>
          <w:sz w:val="22"/>
          <w:szCs w:val="22"/>
        </w:rPr>
        <w:t>Staff and children must wear suitable clothing, as should anyone else in the household.</w:t>
      </w:r>
    </w:p>
    <w:p w14:paraId="4651F298" w14:textId="4653B81D" w:rsidR="005D0280" w:rsidRPr="00CE34C6" w:rsidRDefault="005D0280" w:rsidP="00F43EA0">
      <w:pPr>
        <w:pStyle w:val="ListParagraph"/>
        <w:numPr>
          <w:ilvl w:val="0"/>
          <w:numId w:val="22"/>
        </w:numPr>
        <w:rPr>
          <w:rFonts w:cstheme="minorHAnsi"/>
          <w:sz w:val="22"/>
          <w:szCs w:val="22"/>
        </w:rPr>
      </w:pPr>
      <w:r w:rsidRPr="00CE34C6">
        <w:rPr>
          <w:rFonts w:cstheme="minorHAnsi"/>
          <w:sz w:val="22"/>
          <w:szCs w:val="22"/>
        </w:rPr>
        <w:t>Any computers used should be in appropriate areas, for example, not in bedrooms; and the background should be blurred.</w:t>
      </w:r>
    </w:p>
    <w:p w14:paraId="05BF266D" w14:textId="74BE22CE" w:rsidR="005D0280" w:rsidRPr="00CE34C6" w:rsidRDefault="005D0280" w:rsidP="00F43EA0">
      <w:pPr>
        <w:pStyle w:val="ListParagraph"/>
        <w:numPr>
          <w:ilvl w:val="0"/>
          <w:numId w:val="22"/>
        </w:numPr>
        <w:rPr>
          <w:rFonts w:cstheme="minorHAnsi"/>
          <w:sz w:val="22"/>
          <w:szCs w:val="22"/>
        </w:rPr>
      </w:pPr>
      <w:r w:rsidRPr="00CE34C6">
        <w:rPr>
          <w:rFonts w:cstheme="minorHAnsi"/>
          <w:sz w:val="22"/>
          <w:szCs w:val="22"/>
        </w:rPr>
        <w:t>The live class should be recorded so that if any issues were to arise, the video can be reviewed.</w:t>
      </w:r>
      <w:r w:rsidR="007322DF">
        <w:rPr>
          <w:rFonts w:cstheme="minorHAnsi"/>
          <w:sz w:val="22"/>
          <w:szCs w:val="22"/>
        </w:rPr>
        <w:t xml:space="preserve"> The recording should be </w:t>
      </w:r>
      <w:r w:rsidR="00382F1E">
        <w:rPr>
          <w:rFonts w:cstheme="minorHAnsi"/>
          <w:sz w:val="22"/>
          <w:szCs w:val="22"/>
        </w:rPr>
        <w:t>stored on the school’s network</w:t>
      </w:r>
      <w:r w:rsidR="00EB3247">
        <w:rPr>
          <w:rFonts w:cstheme="minorHAnsi"/>
          <w:sz w:val="22"/>
          <w:szCs w:val="22"/>
        </w:rPr>
        <w:t xml:space="preserve"> in an area that can only be accessed by those staff who need to</w:t>
      </w:r>
      <w:r w:rsidR="00382F1E">
        <w:rPr>
          <w:rFonts w:cstheme="minorHAnsi"/>
          <w:sz w:val="22"/>
          <w:szCs w:val="22"/>
        </w:rPr>
        <w:t xml:space="preserve">. It will be retained for a year, after which </w:t>
      </w:r>
      <w:r w:rsidR="007F6951">
        <w:rPr>
          <w:rFonts w:cstheme="minorHAnsi"/>
          <w:sz w:val="22"/>
          <w:szCs w:val="22"/>
        </w:rPr>
        <w:t>time</w:t>
      </w:r>
      <w:r w:rsidR="00382F1E">
        <w:rPr>
          <w:rFonts w:cstheme="minorHAnsi"/>
          <w:sz w:val="22"/>
          <w:szCs w:val="22"/>
        </w:rPr>
        <w:t xml:space="preserve"> it will be </w:t>
      </w:r>
      <w:r w:rsidR="00A37FE9">
        <w:rPr>
          <w:rFonts w:cstheme="minorHAnsi"/>
          <w:sz w:val="22"/>
          <w:szCs w:val="22"/>
        </w:rPr>
        <w:t>d</w:t>
      </w:r>
      <w:r w:rsidR="002E05F9">
        <w:rPr>
          <w:rFonts w:cstheme="minorHAnsi"/>
          <w:sz w:val="22"/>
          <w:szCs w:val="22"/>
        </w:rPr>
        <w:t>eleted</w:t>
      </w:r>
      <w:r w:rsidR="007F6951">
        <w:rPr>
          <w:rFonts w:cstheme="minorHAnsi"/>
          <w:sz w:val="22"/>
          <w:szCs w:val="22"/>
        </w:rPr>
        <w:t>.</w:t>
      </w:r>
    </w:p>
    <w:p w14:paraId="3FB02A1A" w14:textId="63098AEE" w:rsidR="005D0280" w:rsidRPr="00CE34C6" w:rsidRDefault="005D0280" w:rsidP="00F43EA0">
      <w:pPr>
        <w:pStyle w:val="ListParagraph"/>
        <w:numPr>
          <w:ilvl w:val="0"/>
          <w:numId w:val="22"/>
        </w:numPr>
        <w:rPr>
          <w:rFonts w:cstheme="minorHAnsi"/>
          <w:sz w:val="22"/>
          <w:szCs w:val="22"/>
        </w:rPr>
      </w:pPr>
      <w:r w:rsidRPr="00CE34C6">
        <w:rPr>
          <w:rFonts w:cstheme="minorHAnsi"/>
          <w:sz w:val="22"/>
          <w:szCs w:val="22"/>
        </w:rPr>
        <w:t>Live classes should be kept to a reasonable length of time, or the streaming may prevent the family ‘getting on’ with their day.</w:t>
      </w:r>
    </w:p>
    <w:p w14:paraId="51674FE0" w14:textId="32686E38" w:rsidR="005D0280" w:rsidRPr="00CE34C6" w:rsidRDefault="005D0280" w:rsidP="00F43EA0">
      <w:pPr>
        <w:pStyle w:val="ListParagraph"/>
        <w:numPr>
          <w:ilvl w:val="0"/>
          <w:numId w:val="22"/>
        </w:numPr>
        <w:rPr>
          <w:rFonts w:cstheme="minorHAnsi"/>
          <w:sz w:val="22"/>
          <w:szCs w:val="22"/>
        </w:rPr>
      </w:pPr>
      <w:r w:rsidRPr="00CE34C6">
        <w:rPr>
          <w:rFonts w:cstheme="minorHAnsi"/>
          <w:sz w:val="22"/>
          <w:szCs w:val="22"/>
        </w:rPr>
        <w:t>Language must be professional and appropriate, including any family members in the background.</w:t>
      </w:r>
    </w:p>
    <w:p w14:paraId="0370184C" w14:textId="051AB48C" w:rsidR="005D0280" w:rsidRPr="00CE34C6" w:rsidRDefault="005D0280" w:rsidP="00F43EA0">
      <w:pPr>
        <w:pStyle w:val="ListParagraph"/>
        <w:numPr>
          <w:ilvl w:val="0"/>
          <w:numId w:val="22"/>
        </w:numPr>
        <w:rPr>
          <w:rFonts w:cstheme="minorHAnsi"/>
          <w:sz w:val="22"/>
          <w:szCs w:val="22"/>
        </w:rPr>
      </w:pPr>
      <w:r w:rsidRPr="00CE34C6">
        <w:rPr>
          <w:rFonts w:cstheme="minorHAnsi"/>
          <w:sz w:val="22"/>
          <w:szCs w:val="22"/>
        </w:rPr>
        <w:t xml:space="preserve">Staff must only use platforms </w:t>
      </w:r>
      <w:r w:rsidR="00555658" w:rsidRPr="00CE34C6">
        <w:rPr>
          <w:rFonts w:cstheme="minorHAnsi"/>
          <w:sz w:val="22"/>
          <w:szCs w:val="22"/>
        </w:rPr>
        <w:t xml:space="preserve">specified by senior managers and approved by </w:t>
      </w:r>
      <w:r w:rsidR="00E74FA3" w:rsidRPr="00CE34C6">
        <w:rPr>
          <w:rFonts w:cstheme="minorHAnsi"/>
          <w:sz w:val="22"/>
          <w:szCs w:val="22"/>
        </w:rPr>
        <w:t>the</w:t>
      </w:r>
      <w:r w:rsidR="000E13F1" w:rsidRPr="00CE34C6">
        <w:rPr>
          <w:rFonts w:cstheme="minorHAnsi"/>
          <w:sz w:val="22"/>
          <w:szCs w:val="22"/>
        </w:rPr>
        <w:t xml:space="preserve"> Trust’s</w:t>
      </w:r>
      <w:r w:rsidR="00E74FA3" w:rsidRPr="00CE34C6">
        <w:rPr>
          <w:rFonts w:cstheme="minorHAnsi"/>
          <w:sz w:val="22"/>
          <w:szCs w:val="22"/>
        </w:rPr>
        <w:t xml:space="preserve"> Head of IT</w:t>
      </w:r>
      <w:r w:rsidRPr="00CE34C6">
        <w:rPr>
          <w:rFonts w:cstheme="minorHAnsi"/>
          <w:sz w:val="22"/>
          <w:szCs w:val="22"/>
        </w:rPr>
        <w:t xml:space="preserve"> to communicate with pupils</w:t>
      </w:r>
    </w:p>
    <w:p w14:paraId="657933B1" w14:textId="1CC7E7EF" w:rsidR="005D0280" w:rsidRPr="00CE34C6" w:rsidRDefault="005D0280" w:rsidP="00F43EA0">
      <w:pPr>
        <w:pStyle w:val="ListParagraph"/>
        <w:numPr>
          <w:ilvl w:val="0"/>
          <w:numId w:val="22"/>
        </w:numPr>
        <w:rPr>
          <w:rFonts w:cstheme="minorHAnsi"/>
          <w:sz w:val="22"/>
          <w:szCs w:val="22"/>
        </w:rPr>
      </w:pPr>
      <w:r w:rsidRPr="00CE34C6">
        <w:rPr>
          <w:rFonts w:cstheme="minorHAnsi"/>
          <w:sz w:val="22"/>
          <w:szCs w:val="22"/>
        </w:rPr>
        <w:t>Staff should record, the length, time, date and attendance of any sessions held.</w:t>
      </w:r>
    </w:p>
    <w:p w14:paraId="35A47A6C" w14:textId="6491468A" w:rsidR="006D0CC6" w:rsidRPr="00CE34C6" w:rsidRDefault="008C7471" w:rsidP="006D0CC6">
      <w:pPr>
        <w:pStyle w:val="NormalWeb"/>
        <w:spacing w:before="300" w:beforeAutospacing="0" w:after="300" w:afterAutospacing="0"/>
        <w:rPr>
          <w:rFonts w:asciiTheme="minorHAnsi" w:hAnsiTheme="minorHAnsi" w:cstheme="minorHAnsi"/>
          <w:color w:val="0B0C0C"/>
          <w:sz w:val="22"/>
          <w:szCs w:val="22"/>
        </w:rPr>
      </w:pPr>
      <w:r w:rsidRPr="008C7471">
        <w:rPr>
          <w:rFonts w:asciiTheme="minorHAnsi" w:hAnsiTheme="minorHAnsi" w:cstheme="minorHAnsi"/>
          <w:sz w:val="22"/>
          <w:szCs w:val="22"/>
        </w:rPr>
        <w:t xml:space="preserve">Ditton Lodge Primary </w:t>
      </w:r>
      <w:r>
        <w:rPr>
          <w:rFonts w:cstheme="minorHAnsi"/>
          <w:sz w:val="22"/>
          <w:szCs w:val="22"/>
        </w:rPr>
        <w:t>School</w:t>
      </w:r>
      <w:r w:rsidRPr="00CE34C6">
        <w:rPr>
          <w:rFonts w:cstheme="minorHAnsi"/>
          <w:sz w:val="22"/>
          <w:szCs w:val="22"/>
        </w:rPr>
        <w:t xml:space="preserve"> </w:t>
      </w:r>
      <w:r w:rsidR="006D0CC6" w:rsidRPr="00CE34C6">
        <w:rPr>
          <w:rFonts w:asciiTheme="minorHAnsi" w:hAnsiTheme="minorHAnsi" w:cstheme="minorHAnsi"/>
          <w:color w:val="0B0C0C"/>
          <w:sz w:val="22"/>
          <w:szCs w:val="22"/>
        </w:rPr>
        <w:t>will ensur</w:t>
      </w:r>
      <w:r w:rsidR="00585F38" w:rsidRPr="00CE34C6">
        <w:rPr>
          <w:rFonts w:asciiTheme="minorHAnsi" w:hAnsiTheme="minorHAnsi" w:cstheme="minorHAnsi"/>
          <w:color w:val="0B0C0C"/>
          <w:sz w:val="22"/>
          <w:szCs w:val="22"/>
        </w:rPr>
        <w:t>e</w:t>
      </w:r>
      <w:r w:rsidR="006D0CC6" w:rsidRPr="00CE34C6">
        <w:rPr>
          <w:rFonts w:asciiTheme="minorHAnsi" w:hAnsiTheme="minorHAnsi" w:cstheme="minorHAnsi"/>
          <w:color w:val="0B0C0C"/>
          <w:sz w:val="22"/>
          <w:szCs w:val="22"/>
        </w:rPr>
        <w:t xml:space="preserve"> children who are being asked to work online </w:t>
      </w:r>
      <w:r w:rsidR="009D176B" w:rsidRPr="00CE34C6">
        <w:rPr>
          <w:rFonts w:asciiTheme="minorHAnsi" w:hAnsiTheme="minorHAnsi" w:cstheme="minorHAnsi"/>
          <w:color w:val="0B0C0C"/>
          <w:sz w:val="22"/>
          <w:szCs w:val="22"/>
        </w:rPr>
        <w:t>know how</w:t>
      </w:r>
      <w:r w:rsidR="006D0CC6" w:rsidRPr="00CE34C6">
        <w:rPr>
          <w:rFonts w:asciiTheme="minorHAnsi" w:hAnsiTheme="minorHAnsi" w:cstheme="minorHAnsi"/>
          <w:color w:val="0B0C0C"/>
          <w:sz w:val="22"/>
          <w:szCs w:val="22"/>
        </w:rPr>
        <w:t xml:space="preserve"> they can raise any concerns whilst online. As well as reporting routes back to the school</w:t>
      </w:r>
      <w:r w:rsidR="00A459DF" w:rsidRPr="00CE34C6">
        <w:rPr>
          <w:rFonts w:asciiTheme="minorHAnsi" w:hAnsiTheme="minorHAnsi" w:cstheme="minorHAnsi"/>
          <w:color w:val="0B0C0C"/>
          <w:sz w:val="22"/>
          <w:szCs w:val="22"/>
        </w:rPr>
        <w:t xml:space="preserve">, </w:t>
      </w:r>
      <w:r w:rsidR="006D0CC6" w:rsidRPr="00CE34C6">
        <w:rPr>
          <w:rFonts w:asciiTheme="minorHAnsi" w:hAnsiTheme="minorHAnsi" w:cstheme="minorHAnsi"/>
          <w:color w:val="0B0C0C"/>
          <w:sz w:val="22"/>
          <w:szCs w:val="22"/>
        </w:rPr>
        <w:t>age appropriate practical support</w:t>
      </w:r>
      <w:r w:rsidR="00A459DF" w:rsidRPr="00CE34C6">
        <w:rPr>
          <w:rFonts w:asciiTheme="minorHAnsi" w:hAnsiTheme="minorHAnsi" w:cstheme="minorHAnsi"/>
          <w:color w:val="0B0C0C"/>
          <w:sz w:val="22"/>
          <w:szCs w:val="22"/>
        </w:rPr>
        <w:t xml:space="preserve"> is available</w:t>
      </w:r>
      <w:r w:rsidR="006D0CC6" w:rsidRPr="00CE34C6">
        <w:rPr>
          <w:rFonts w:asciiTheme="minorHAnsi" w:hAnsiTheme="minorHAnsi" w:cstheme="minorHAnsi"/>
          <w:color w:val="0B0C0C"/>
          <w:sz w:val="22"/>
          <w:szCs w:val="22"/>
        </w:rPr>
        <w:t xml:space="preserve"> from:</w:t>
      </w:r>
    </w:p>
    <w:p w14:paraId="01F9553C" w14:textId="77777777" w:rsidR="006D0CC6" w:rsidRPr="00CE34C6" w:rsidRDefault="009433F2" w:rsidP="00B557EC">
      <w:pPr>
        <w:pStyle w:val="ListParagraph"/>
        <w:numPr>
          <w:ilvl w:val="0"/>
          <w:numId w:val="27"/>
        </w:numPr>
        <w:rPr>
          <w:rFonts w:cstheme="minorHAnsi"/>
          <w:color w:val="0B0C0C"/>
          <w:sz w:val="22"/>
          <w:szCs w:val="22"/>
        </w:rPr>
      </w:pPr>
      <w:hyperlink r:id="rId19" w:history="1">
        <w:r w:rsidR="006D0CC6" w:rsidRPr="00CE34C6">
          <w:rPr>
            <w:rStyle w:val="Hyperlink"/>
            <w:rFonts w:cstheme="minorHAnsi"/>
            <w:color w:val="1D70B8"/>
            <w:sz w:val="22"/>
            <w:szCs w:val="22"/>
            <w:bdr w:val="none" w:sz="0" w:space="0" w:color="auto" w:frame="1"/>
          </w:rPr>
          <w:t>Childline</w:t>
        </w:r>
      </w:hyperlink>
      <w:r w:rsidR="006D0CC6" w:rsidRPr="00CE34C6">
        <w:rPr>
          <w:rFonts w:cstheme="minorHAnsi"/>
          <w:color w:val="0B0C0C"/>
          <w:sz w:val="22"/>
          <w:szCs w:val="22"/>
        </w:rPr>
        <w:t xml:space="preserve"> - for support</w:t>
      </w:r>
    </w:p>
    <w:p w14:paraId="554783A9" w14:textId="77777777" w:rsidR="006D0CC6" w:rsidRPr="00CE34C6" w:rsidRDefault="009433F2" w:rsidP="00B557EC">
      <w:pPr>
        <w:pStyle w:val="ListParagraph"/>
        <w:numPr>
          <w:ilvl w:val="0"/>
          <w:numId w:val="27"/>
        </w:numPr>
        <w:rPr>
          <w:rFonts w:cstheme="minorHAnsi"/>
          <w:color w:val="0B0C0C"/>
          <w:sz w:val="22"/>
          <w:szCs w:val="22"/>
        </w:rPr>
      </w:pPr>
      <w:hyperlink r:id="rId20" w:history="1">
        <w:r w:rsidR="006D0CC6" w:rsidRPr="00CE34C6">
          <w:rPr>
            <w:rStyle w:val="Hyperlink"/>
            <w:rFonts w:cstheme="minorHAnsi"/>
            <w:color w:val="1D70B8"/>
            <w:sz w:val="22"/>
            <w:szCs w:val="22"/>
            <w:bdr w:val="none" w:sz="0" w:space="0" w:color="auto" w:frame="1"/>
          </w:rPr>
          <w:t>UK Safer Internet Centre</w:t>
        </w:r>
      </w:hyperlink>
      <w:r w:rsidR="006D0CC6" w:rsidRPr="00CE34C6">
        <w:rPr>
          <w:rFonts w:cstheme="minorHAnsi"/>
          <w:color w:val="0B0C0C"/>
          <w:sz w:val="22"/>
          <w:szCs w:val="22"/>
        </w:rPr>
        <w:t xml:space="preserve"> - to report and remove harmful online content</w:t>
      </w:r>
    </w:p>
    <w:p w14:paraId="3392D253" w14:textId="77777777" w:rsidR="006D0CC6" w:rsidRPr="00CE34C6" w:rsidRDefault="009433F2" w:rsidP="00B557EC">
      <w:pPr>
        <w:pStyle w:val="ListParagraph"/>
        <w:numPr>
          <w:ilvl w:val="0"/>
          <w:numId w:val="27"/>
        </w:numPr>
        <w:rPr>
          <w:rFonts w:cstheme="minorHAnsi"/>
          <w:color w:val="0B0C0C"/>
          <w:sz w:val="22"/>
          <w:szCs w:val="22"/>
        </w:rPr>
      </w:pPr>
      <w:hyperlink r:id="rId21" w:history="1">
        <w:r w:rsidR="006D0CC6" w:rsidRPr="00CE34C6">
          <w:rPr>
            <w:rStyle w:val="Hyperlink"/>
            <w:rFonts w:cstheme="minorHAnsi"/>
            <w:color w:val="4C2C92"/>
            <w:sz w:val="22"/>
            <w:szCs w:val="22"/>
            <w:bdr w:val="none" w:sz="0" w:space="0" w:color="auto" w:frame="1"/>
          </w:rPr>
          <w:t>CEOP</w:t>
        </w:r>
      </w:hyperlink>
      <w:r w:rsidR="006D0CC6" w:rsidRPr="00CE34C6">
        <w:rPr>
          <w:rFonts w:cstheme="minorHAnsi"/>
          <w:color w:val="0B0C0C"/>
          <w:sz w:val="22"/>
          <w:szCs w:val="22"/>
        </w:rPr>
        <w:t xml:space="preserve"> - for advice on making a report about online abuse</w:t>
      </w:r>
    </w:p>
    <w:p w14:paraId="2515BDC1" w14:textId="42C035A9" w:rsidR="004342F4" w:rsidRPr="00CE34C6" w:rsidRDefault="004342F4" w:rsidP="004342F4">
      <w:pPr>
        <w:pStyle w:val="NormalWeb"/>
        <w:spacing w:before="300" w:beforeAutospacing="0" w:after="300" w:afterAutospacing="0"/>
        <w:rPr>
          <w:rFonts w:asciiTheme="minorHAnsi" w:hAnsiTheme="minorHAnsi" w:cstheme="minorHAnsi"/>
          <w:color w:val="0B0C0C"/>
          <w:sz w:val="22"/>
          <w:szCs w:val="22"/>
        </w:rPr>
      </w:pPr>
      <w:r w:rsidRPr="00CE34C6">
        <w:rPr>
          <w:rFonts w:asciiTheme="minorHAnsi" w:hAnsiTheme="minorHAnsi" w:cstheme="minorHAnsi"/>
          <w:color w:val="0B0C0C"/>
          <w:sz w:val="22"/>
          <w:szCs w:val="22"/>
        </w:rPr>
        <w:t>Support for parents and carers to keep their children safe online includes:</w:t>
      </w:r>
    </w:p>
    <w:p w14:paraId="4E1D58FF" w14:textId="77777777" w:rsidR="004342F4" w:rsidRPr="00CE34C6" w:rsidRDefault="009433F2" w:rsidP="00CC238B">
      <w:pPr>
        <w:pStyle w:val="ListParagraph"/>
        <w:numPr>
          <w:ilvl w:val="0"/>
          <w:numId w:val="30"/>
        </w:numPr>
        <w:rPr>
          <w:rFonts w:cstheme="minorHAnsi"/>
          <w:color w:val="0B0C0C"/>
          <w:sz w:val="22"/>
          <w:szCs w:val="22"/>
        </w:rPr>
      </w:pPr>
      <w:hyperlink r:id="rId22" w:history="1">
        <w:r w:rsidR="004342F4" w:rsidRPr="00CE34C6">
          <w:rPr>
            <w:rStyle w:val="Hyperlink"/>
            <w:rFonts w:cstheme="minorHAnsi"/>
            <w:color w:val="1D70B8"/>
            <w:sz w:val="22"/>
            <w:szCs w:val="22"/>
            <w:bdr w:val="none" w:sz="0" w:space="0" w:color="auto" w:frame="1"/>
          </w:rPr>
          <w:t>Internet matters</w:t>
        </w:r>
      </w:hyperlink>
      <w:r w:rsidR="004342F4" w:rsidRPr="00CE34C6">
        <w:rPr>
          <w:rFonts w:cstheme="minorHAnsi"/>
          <w:color w:val="0B0C0C"/>
          <w:sz w:val="22"/>
          <w:szCs w:val="22"/>
        </w:rPr>
        <w:t xml:space="preserve"> - for support for parents and carers to keep their children safe online</w:t>
      </w:r>
    </w:p>
    <w:p w14:paraId="56EC1E34" w14:textId="77777777" w:rsidR="004342F4" w:rsidRPr="00CE34C6" w:rsidRDefault="009433F2" w:rsidP="00CC238B">
      <w:pPr>
        <w:pStyle w:val="ListParagraph"/>
        <w:numPr>
          <w:ilvl w:val="0"/>
          <w:numId w:val="30"/>
        </w:numPr>
        <w:rPr>
          <w:rFonts w:cstheme="minorHAnsi"/>
          <w:color w:val="0B0C0C"/>
          <w:sz w:val="22"/>
          <w:szCs w:val="22"/>
        </w:rPr>
      </w:pPr>
      <w:hyperlink r:id="rId23" w:history="1">
        <w:r w:rsidR="004342F4" w:rsidRPr="00CE34C6">
          <w:rPr>
            <w:rStyle w:val="Hyperlink"/>
            <w:rFonts w:cstheme="minorHAnsi"/>
            <w:color w:val="1D70B8"/>
            <w:sz w:val="22"/>
            <w:szCs w:val="22"/>
            <w:bdr w:val="none" w:sz="0" w:space="0" w:color="auto" w:frame="1"/>
          </w:rPr>
          <w:t>London Grid for Learning</w:t>
        </w:r>
      </w:hyperlink>
      <w:r w:rsidR="004342F4" w:rsidRPr="00CE34C6">
        <w:rPr>
          <w:rFonts w:cstheme="minorHAnsi"/>
          <w:color w:val="0B0C0C"/>
          <w:sz w:val="22"/>
          <w:szCs w:val="22"/>
        </w:rPr>
        <w:t xml:space="preserve"> - for support for parents and carers to keep their children safe online</w:t>
      </w:r>
    </w:p>
    <w:p w14:paraId="3B4F9C7D" w14:textId="77777777" w:rsidR="004342F4" w:rsidRPr="00CE34C6" w:rsidRDefault="009433F2" w:rsidP="00CC238B">
      <w:pPr>
        <w:pStyle w:val="ListParagraph"/>
        <w:numPr>
          <w:ilvl w:val="0"/>
          <w:numId w:val="30"/>
        </w:numPr>
        <w:rPr>
          <w:rFonts w:cstheme="minorHAnsi"/>
          <w:color w:val="0B0C0C"/>
          <w:sz w:val="22"/>
          <w:szCs w:val="22"/>
        </w:rPr>
      </w:pPr>
      <w:hyperlink r:id="rId24" w:history="1">
        <w:r w:rsidR="004342F4" w:rsidRPr="00CE34C6">
          <w:rPr>
            <w:rStyle w:val="Hyperlink"/>
            <w:rFonts w:cstheme="minorHAnsi"/>
            <w:color w:val="1D70B8"/>
            <w:sz w:val="22"/>
            <w:szCs w:val="22"/>
            <w:bdr w:val="none" w:sz="0" w:space="0" w:color="auto" w:frame="1"/>
          </w:rPr>
          <w:t>Net-aware</w:t>
        </w:r>
      </w:hyperlink>
      <w:r w:rsidR="004342F4" w:rsidRPr="00CE34C6">
        <w:rPr>
          <w:rFonts w:cstheme="minorHAnsi"/>
          <w:color w:val="0B0C0C"/>
          <w:sz w:val="22"/>
          <w:szCs w:val="22"/>
        </w:rPr>
        <w:t xml:space="preserve"> - for support for parents and careers from the NSPCC</w:t>
      </w:r>
    </w:p>
    <w:p w14:paraId="78333AF4" w14:textId="77777777" w:rsidR="004342F4" w:rsidRPr="00CE34C6" w:rsidRDefault="009433F2" w:rsidP="00CC238B">
      <w:pPr>
        <w:pStyle w:val="ListParagraph"/>
        <w:numPr>
          <w:ilvl w:val="0"/>
          <w:numId w:val="30"/>
        </w:numPr>
        <w:rPr>
          <w:rFonts w:cstheme="minorHAnsi"/>
          <w:color w:val="0B0C0C"/>
          <w:sz w:val="22"/>
          <w:szCs w:val="22"/>
        </w:rPr>
      </w:pPr>
      <w:hyperlink r:id="rId25" w:history="1">
        <w:r w:rsidR="004342F4" w:rsidRPr="00CE34C6">
          <w:rPr>
            <w:rStyle w:val="Hyperlink"/>
            <w:rFonts w:cstheme="minorHAnsi"/>
            <w:color w:val="1D70B8"/>
            <w:sz w:val="22"/>
            <w:szCs w:val="22"/>
            <w:bdr w:val="none" w:sz="0" w:space="0" w:color="auto" w:frame="1"/>
          </w:rPr>
          <w:t>Parent info</w:t>
        </w:r>
      </w:hyperlink>
      <w:r w:rsidR="004342F4" w:rsidRPr="00CE34C6">
        <w:rPr>
          <w:rFonts w:cstheme="minorHAnsi"/>
          <w:color w:val="0B0C0C"/>
          <w:sz w:val="22"/>
          <w:szCs w:val="22"/>
        </w:rPr>
        <w:t xml:space="preserve"> - for support for parents and carers to keep their children safe online</w:t>
      </w:r>
    </w:p>
    <w:p w14:paraId="606990C9" w14:textId="77777777" w:rsidR="004342F4" w:rsidRPr="00CE34C6" w:rsidRDefault="009433F2" w:rsidP="00CC238B">
      <w:pPr>
        <w:pStyle w:val="ListParagraph"/>
        <w:numPr>
          <w:ilvl w:val="0"/>
          <w:numId w:val="30"/>
        </w:numPr>
        <w:rPr>
          <w:rFonts w:cstheme="minorHAnsi"/>
          <w:color w:val="0B0C0C"/>
          <w:sz w:val="22"/>
          <w:szCs w:val="22"/>
        </w:rPr>
      </w:pPr>
      <w:hyperlink r:id="rId26" w:history="1">
        <w:r w:rsidR="004342F4" w:rsidRPr="00CE34C6">
          <w:rPr>
            <w:rStyle w:val="Hyperlink"/>
            <w:rFonts w:cstheme="minorHAnsi"/>
            <w:color w:val="1D70B8"/>
            <w:sz w:val="22"/>
            <w:szCs w:val="22"/>
            <w:bdr w:val="none" w:sz="0" w:space="0" w:color="auto" w:frame="1"/>
          </w:rPr>
          <w:t>Thinkuknow</w:t>
        </w:r>
      </w:hyperlink>
      <w:r w:rsidR="004342F4" w:rsidRPr="00CE34C6">
        <w:rPr>
          <w:rFonts w:cstheme="minorHAnsi"/>
          <w:color w:val="0B0C0C"/>
          <w:sz w:val="22"/>
          <w:szCs w:val="22"/>
        </w:rPr>
        <w:t xml:space="preserve"> - for advice from the National Crime Agency to stay safe online</w:t>
      </w:r>
    </w:p>
    <w:p w14:paraId="4CE44975" w14:textId="77777777" w:rsidR="004342F4" w:rsidRPr="00CE34C6" w:rsidRDefault="009433F2" w:rsidP="00CC238B">
      <w:pPr>
        <w:pStyle w:val="ListParagraph"/>
        <w:numPr>
          <w:ilvl w:val="0"/>
          <w:numId w:val="30"/>
        </w:numPr>
        <w:rPr>
          <w:rFonts w:cstheme="minorHAnsi"/>
          <w:color w:val="0B0C0C"/>
          <w:sz w:val="22"/>
          <w:szCs w:val="22"/>
        </w:rPr>
      </w:pPr>
      <w:hyperlink r:id="rId27" w:history="1">
        <w:r w:rsidR="004342F4" w:rsidRPr="00CE34C6">
          <w:rPr>
            <w:rStyle w:val="Hyperlink"/>
            <w:rFonts w:cstheme="minorHAnsi"/>
            <w:color w:val="1D70B8"/>
            <w:sz w:val="22"/>
            <w:szCs w:val="22"/>
            <w:bdr w:val="none" w:sz="0" w:space="0" w:color="auto" w:frame="1"/>
          </w:rPr>
          <w:t>UK Safer Internet Centre</w:t>
        </w:r>
      </w:hyperlink>
      <w:r w:rsidR="004342F4" w:rsidRPr="00CE34C6">
        <w:rPr>
          <w:rFonts w:cstheme="minorHAnsi"/>
          <w:color w:val="0B0C0C"/>
          <w:sz w:val="22"/>
          <w:szCs w:val="22"/>
        </w:rPr>
        <w:t xml:space="preserve"> - advice for parents and carers</w:t>
      </w:r>
    </w:p>
    <w:p w14:paraId="01EF0A58" w14:textId="77777777" w:rsidR="0036477F" w:rsidRPr="00CE34C6" w:rsidRDefault="0036477F" w:rsidP="0036477F">
      <w:pPr>
        <w:rPr>
          <w:rFonts w:cstheme="minorHAnsi"/>
          <w:sz w:val="22"/>
          <w:szCs w:val="22"/>
        </w:rPr>
      </w:pPr>
    </w:p>
    <w:p w14:paraId="184138DF" w14:textId="77777777" w:rsidR="00261DEF" w:rsidRPr="00CE34C6" w:rsidRDefault="00261DEF" w:rsidP="00F43EA0">
      <w:pPr>
        <w:pStyle w:val="Heading1"/>
        <w:rPr>
          <w:rFonts w:asciiTheme="minorHAnsi" w:hAnsiTheme="minorHAnsi" w:cstheme="minorHAnsi"/>
          <w:bCs/>
          <w:sz w:val="22"/>
          <w:szCs w:val="22"/>
        </w:rPr>
      </w:pPr>
    </w:p>
    <w:p w14:paraId="01DBA869" w14:textId="7FBC0D76" w:rsidR="006C03C8" w:rsidRPr="00CE34C6" w:rsidRDefault="006C03C8" w:rsidP="007F6951">
      <w:pPr>
        <w:pStyle w:val="Heading1"/>
        <w:numPr>
          <w:ilvl w:val="0"/>
          <w:numId w:val="5"/>
        </w:numPr>
        <w:rPr>
          <w:rFonts w:asciiTheme="minorHAnsi" w:hAnsiTheme="minorHAnsi" w:cstheme="minorHAnsi"/>
          <w:sz w:val="22"/>
          <w:szCs w:val="22"/>
        </w:rPr>
      </w:pPr>
      <w:bookmarkStart w:id="13" w:name="_Toc40883839"/>
      <w:r w:rsidRPr="00CE34C6">
        <w:rPr>
          <w:rFonts w:asciiTheme="minorHAnsi" w:hAnsiTheme="minorHAnsi" w:cstheme="minorHAnsi"/>
          <w:sz w:val="22"/>
          <w:szCs w:val="22"/>
        </w:rPr>
        <w:t>Supporting children not in school</w:t>
      </w:r>
      <w:bookmarkEnd w:id="13"/>
    </w:p>
    <w:p w14:paraId="6105BE53" w14:textId="34636A4B" w:rsidR="006C03C8" w:rsidRPr="00CE34C6" w:rsidRDefault="006C03C8" w:rsidP="00F43EA0">
      <w:pPr>
        <w:rPr>
          <w:rFonts w:cstheme="minorHAnsi"/>
          <w:b/>
          <w:bCs/>
          <w:sz w:val="22"/>
          <w:szCs w:val="22"/>
        </w:rPr>
      </w:pPr>
    </w:p>
    <w:p w14:paraId="64F1878D" w14:textId="7815E3AD" w:rsidR="006C03C8" w:rsidRPr="00CE34C6" w:rsidRDefault="008C7471" w:rsidP="00F43EA0">
      <w:pPr>
        <w:rPr>
          <w:rFonts w:cstheme="minorHAnsi"/>
          <w:sz w:val="22"/>
          <w:szCs w:val="22"/>
        </w:rPr>
      </w:pPr>
      <w:r>
        <w:rPr>
          <w:rFonts w:cstheme="minorHAnsi"/>
          <w:sz w:val="22"/>
          <w:szCs w:val="22"/>
        </w:rPr>
        <w:t>Ditton Lodge Primary School</w:t>
      </w:r>
      <w:r w:rsidRPr="00CE34C6">
        <w:rPr>
          <w:rFonts w:cstheme="minorHAnsi"/>
          <w:sz w:val="22"/>
          <w:szCs w:val="22"/>
        </w:rPr>
        <w:t xml:space="preserve"> </w:t>
      </w:r>
      <w:r w:rsidR="006C03C8" w:rsidRPr="00CE34C6">
        <w:rPr>
          <w:rFonts w:cstheme="minorHAnsi"/>
          <w:sz w:val="22"/>
          <w:szCs w:val="22"/>
        </w:rPr>
        <w:t xml:space="preserve">is committed to ensuring the safety and wellbeing of all its </w:t>
      </w:r>
      <w:r w:rsidR="00C00BC5" w:rsidRPr="00CE34C6">
        <w:rPr>
          <w:rFonts w:cstheme="minorHAnsi"/>
          <w:sz w:val="22"/>
          <w:szCs w:val="22"/>
        </w:rPr>
        <w:t>c</w:t>
      </w:r>
      <w:r w:rsidR="003F0996" w:rsidRPr="00CE34C6">
        <w:rPr>
          <w:rFonts w:cstheme="minorHAnsi"/>
          <w:sz w:val="22"/>
          <w:szCs w:val="22"/>
        </w:rPr>
        <w:t xml:space="preserve">hildren and </w:t>
      </w:r>
      <w:r w:rsidR="00C00BC5" w:rsidRPr="00CE34C6">
        <w:rPr>
          <w:rFonts w:cstheme="minorHAnsi"/>
          <w:sz w:val="22"/>
          <w:szCs w:val="22"/>
        </w:rPr>
        <w:t>y</w:t>
      </w:r>
      <w:r w:rsidR="003F0996" w:rsidRPr="00CE34C6">
        <w:rPr>
          <w:rFonts w:cstheme="minorHAnsi"/>
          <w:sz w:val="22"/>
          <w:szCs w:val="22"/>
        </w:rPr>
        <w:t>oung people</w:t>
      </w:r>
      <w:r w:rsidR="006C03C8" w:rsidRPr="00CE34C6">
        <w:rPr>
          <w:rFonts w:cstheme="minorHAnsi"/>
          <w:sz w:val="22"/>
          <w:szCs w:val="22"/>
        </w:rPr>
        <w:t xml:space="preserve">. </w:t>
      </w:r>
    </w:p>
    <w:p w14:paraId="1EA69C44" w14:textId="78C59DAA" w:rsidR="006C03C8" w:rsidRPr="00CE34C6" w:rsidRDefault="006C03C8" w:rsidP="00F43EA0">
      <w:pPr>
        <w:ind w:left="360"/>
        <w:rPr>
          <w:rFonts w:cstheme="minorHAnsi"/>
          <w:sz w:val="22"/>
          <w:szCs w:val="22"/>
        </w:rPr>
      </w:pPr>
    </w:p>
    <w:p w14:paraId="49EA20C8" w14:textId="49D4B500" w:rsidR="006C03C8" w:rsidRPr="00CE34C6" w:rsidRDefault="006C03C8" w:rsidP="00F43EA0">
      <w:pPr>
        <w:rPr>
          <w:rFonts w:cstheme="minorHAnsi"/>
          <w:sz w:val="22"/>
          <w:szCs w:val="22"/>
        </w:rPr>
      </w:pPr>
      <w:r w:rsidRPr="00CE34C6">
        <w:rPr>
          <w:rFonts w:cstheme="minorHAnsi"/>
          <w:sz w:val="22"/>
          <w:szCs w:val="22"/>
        </w:rPr>
        <w:t xml:space="preserve">Where the </w:t>
      </w:r>
      <w:r w:rsidR="007706BC" w:rsidRPr="00CE34C6">
        <w:rPr>
          <w:rFonts w:cstheme="minorHAnsi"/>
          <w:sz w:val="22"/>
          <w:szCs w:val="22"/>
        </w:rPr>
        <w:t>DSL</w:t>
      </w:r>
      <w:r w:rsidRPr="00CE34C6">
        <w:rPr>
          <w:rFonts w:cstheme="minorHAnsi"/>
          <w:sz w:val="22"/>
          <w:szCs w:val="22"/>
        </w:rPr>
        <w:t xml:space="preserve"> has identified a child to be on the edge of social care support, or who would normally receive pastoral support in school, they </w:t>
      </w:r>
      <w:r w:rsidR="00384BA3">
        <w:rPr>
          <w:rFonts w:cstheme="minorHAnsi"/>
          <w:sz w:val="22"/>
          <w:szCs w:val="22"/>
        </w:rPr>
        <w:t>will</w:t>
      </w:r>
      <w:r w:rsidR="00384BA3" w:rsidRPr="00CE34C6">
        <w:rPr>
          <w:rFonts w:cstheme="minorHAnsi"/>
          <w:sz w:val="22"/>
          <w:szCs w:val="22"/>
        </w:rPr>
        <w:t xml:space="preserve"> </w:t>
      </w:r>
      <w:r w:rsidRPr="00CE34C6">
        <w:rPr>
          <w:rFonts w:cstheme="minorHAnsi"/>
          <w:sz w:val="22"/>
          <w:szCs w:val="22"/>
        </w:rPr>
        <w:t>ensure that a robust communication plan is in place for that child or young person. Details of th</w:t>
      </w:r>
      <w:r w:rsidR="009B1C7F" w:rsidRPr="00CE34C6">
        <w:rPr>
          <w:rFonts w:cstheme="minorHAnsi"/>
          <w:sz w:val="22"/>
          <w:szCs w:val="22"/>
        </w:rPr>
        <w:t>e</w:t>
      </w:r>
      <w:r w:rsidRPr="00CE34C6">
        <w:rPr>
          <w:rFonts w:cstheme="minorHAnsi"/>
          <w:sz w:val="22"/>
          <w:szCs w:val="22"/>
        </w:rPr>
        <w:t xml:space="preserve"> plan </w:t>
      </w:r>
      <w:r w:rsidR="00CA7E05" w:rsidRPr="00CE34C6">
        <w:rPr>
          <w:rFonts w:cstheme="minorHAnsi"/>
          <w:sz w:val="22"/>
          <w:szCs w:val="22"/>
        </w:rPr>
        <w:t>should</w:t>
      </w:r>
      <w:r w:rsidRPr="00CE34C6">
        <w:rPr>
          <w:rFonts w:cstheme="minorHAnsi"/>
          <w:sz w:val="22"/>
          <w:szCs w:val="22"/>
        </w:rPr>
        <w:t xml:space="preserve"> be recorded, as should a record of contact</w:t>
      </w:r>
      <w:r w:rsidR="00C95099" w:rsidRPr="00CE34C6">
        <w:rPr>
          <w:rFonts w:cstheme="minorHAnsi"/>
          <w:sz w:val="22"/>
          <w:szCs w:val="22"/>
        </w:rPr>
        <w:t xml:space="preserve">s </w:t>
      </w:r>
      <w:r w:rsidRPr="00CE34C6">
        <w:rPr>
          <w:rFonts w:cstheme="minorHAnsi"/>
          <w:sz w:val="22"/>
          <w:szCs w:val="22"/>
        </w:rPr>
        <w:t>made.</w:t>
      </w:r>
    </w:p>
    <w:p w14:paraId="17BF65A6" w14:textId="24AB5C9C" w:rsidR="006C03C8" w:rsidRPr="00CE34C6" w:rsidRDefault="006C03C8" w:rsidP="00F43EA0">
      <w:pPr>
        <w:ind w:left="360"/>
        <w:rPr>
          <w:rFonts w:cstheme="minorHAnsi"/>
          <w:sz w:val="22"/>
          <w:szCs w:val="22"/>
        </w:rPr>
      </w:pPr>
    </w:p>
    <w:p w14:paraId="5D0C9533" w14:textId="116176A5" w:rsidR="006C03C8" w:rsidRPr="00CE34C6" w:rsidRDefault="006C03C8" w:rsidP="00F43EA0">
      <w:pPr>
        <w:rPr>
          <w:rFonts w:cstheme="minorHAnsi"/>
          <w:sz w:val="22"/>
          <w:szCs w:val="22"/>
        </w:rPr>
      </w:pPr>
      <w:r w:rsidRPr="00CE34C6">
        <w:rPr>
          <w:rFonts w:cstheme="minorHAnsi"/>
          <w:sz w:val="22"/>
          <w:szCs w:val="22"/>
        </w:rPr>
        <w:t xml:space="preserve">The communication plans </w:t>
      </w:r>
      <w:r w:rsidR="006B280F" w:rsidRPr="00CE34C6">
        <w:rPr>
          <w:rFonts w:cstheme="minorHAnsi"/>
          <w:sz w:val="22"/>
          <w:szCs w:val="22"/>
        </w:rPr>
        <w:t>may</w:t>
      </w:r>
      <w:r w:rsidRPr="00CE34C6">
        <w:rPr>
          <w:rFonts w:cstheme="minorHAnsi"/>
          <w:sz w:val="22"/>
          <w:szCs w:val="22"/>
        </w:rPr>
        <w:t xml:space="preserve"> </w:t>
      </w:r>
      <w:r w:rsidR="00687089" w:rsidRPr="00CE34C6">
        <w:rPr>
          <w:rFonts w:cstheme="minorHAnsi"/>
          <w:sz w:val="22"/>
          <w:szCs w:val="22"/>
        </w:rPr>
        <w:t>include</w:t>
      </w:r>
      <w:r w:rsidRPr="00CE34C6">
        <w:rPr>
          <w:rFonts w:cstheme="minorHAnsi"/>
          <w:sz w:val="22"/>
          <w:szCs w:val="22"/>
        </w:rPr>
        <w:t xml:space="preserve"> remote contact, phone contact</w:t>
      </w:r>
      <w:r w:rsidR="005B0AC3" w:rsidRPr="00CE34C6">
        <w:rPr>
          <w:rFonts w:cstheme="minorHAnsi"/>
          <w:sz w:val="22"/>
          <w:szCs w:val="22"/>
        </w:rPr>
        <w:t xml:space="preserve"> and</w:t>
      </w:r>
      <w:r w:rsidRPr="00CE34C6">
        <w:rPr>
          <w:rFonts w:cstheme="minorHAnsi"/>
          <w:sz w:val="22"/>
          <w:szCs w:val="22"/>
        </w:rPr>
        <w:t xml:space="preserve"> door-step visits. Other individualised contact methods should be considered and recorded.</w:t>
      </w:r>
    </w:p>
    <w:p w14:paraId="63115C80" w14:textId="2C167C0F" w:rsidR="005B23F3" w:rsidRPr="00CE34C6" w:rsidRDefault="005B23F3" w:rsidP="00F43EA0">
      <w:pPr>
        <w:rPr>
          <w:rFonts w:cstheme="minorHAnsi"/>
          <w:sz w:val="22"/>
          <w:szCs w:val="22"/>
        </w:rPr>
      </w:pPr>
    </w:p>
    <w:p w14:paraId="75A211F4" w14:textId="07B67F49" w:rsidR="005B23F3" w:rsidRPr="00CE34C6" w:rsidRDefault="003B06DA" w:rsidP="00F43EA0">
      <w:pPr>
        <w:rPr>
          <w:rFonts w:cstheme="minorHAnsi"/>
          <w:sz w:val="22"/>
          <w:szCs w:val="22"/>
        </w:rPr>
      </w:pPr>
      <w:r w:rsidRPr="00CE34C6">
        <w:rPr>
          <w:rFonts w:cstheme="minorHAnsi"/>
          <w:sz w:val="22"/>
          <w:szCs w:val="22"/>
        </w:rPr>
        <w:t>If staff have to use their own phone, they</w:t>
      </w:r>
      <w:r w:rsidR="00CA088B" w:rsidRPr="00CE34C6">
        <w:rPr>
          <w:rFonts w:cstheme="minorHAnsi"/>
          <w:sz w:val="22"/>
          <w:szCs w:val="22"/>
        </w:rPr>
        <w:t xml:space="preserve"> should</w:t>
      </w:r>
      <w:r w:rsidRPr="00CE34C6">
        <w:rPr>
          <w:rFonts w:cstheme="minorHAnsi"/>
          <w:sz w:val="22"/>
          <w:szCs w:val="22"/>
        </w:rPr>
        <w:t xml:space="preserve"> </w:t>
      </w:r>
      <w:r w:rsidR="00C50368" w:rsidRPr="00CE34C6">
        <w:rPr>
          <w:rFonts w:cstheme="minorHAnsi"/>
          <w:sz w:val="22"/>
          <w:szCs w:val="22"/>
        </w:rPr>
        <w:t xml:space="preserve">withhold </w:t>
      </w:r>
      <w:r w:rsidR="007E1B73" w:rsidRPr="00CE34C6">
        <w:rPr>
          <w:rFonts w:cstheme="minorHAnsi"/>
          <w:sz w:val="22"/>
          <w:szCs w:val="22"/>
        </w:rPr>
        <w:t>their number</w:t>
      </w:r>
      <w:r w:rsidRPr="00CE34C6">
        <w:rPr>
          <w:rFonts w:cstheme="minorHAnsi"/>
          <w:sz w:val="22"/>
          <w:szCs w:val="22"/>
        </w:rPr>
        <w:t xml:space="preserve"> (e.g. dialling 141 before the number</w:t>
      </w:r>
      <w:r w:rsidR="00567732" w:rsidRPr="00CE34C6">
        <w:rPr>
          <w:rFonts w:cstheme="minorHAnsi"/>
          <w:sz w:val="22"/>
          <w:szCs w:val="22"/>
        </w:rPr>
        <w:t xml:space="preserve"> they are calling</w:t>
      </w:r>
      <w:r w:rsidRPr="00CE34C6">
        <w:rPr>
          <w:rFonts w:cstheme="minorHAnsi"/>
          <w:sz w:val="22"/>
          <w:szCs w:val="22"/>
        </w:rPr>
        <w:t>)</w:t>
      </w:r>
      <w:r w:rsidR="004F22E3" w:rsidRPr="00CE34C6">
        <w:rPr>
          <w:rFonts w:cstheme="minorHAnsi"/>
          <w:sz w:val="22"/>
          <w:szCs w:val="22"/>
        </w:rPr>
        <w:t>. T</w:t>
      </w:r>
      <w:r w:rsidR="007B7B9C" w:rsidRPr="00CE34C6">
        <w:rPr>
          <w:rFonts w:cstheme="minorHAnsi"/>
          <w:sz w:val="22"/>
          <w:szCs w:val="22"/>
        </w:rPr>
        <w:t>he outgoing numbers</w:t>
      </w:r>
      <w:r w:rsidR="00C87F8B" w:rsidRPr="00CE34C6">
        <w:rPr>
          <w:rFonts w:cstheme="minorHAnsi"/>
          <w:sz w:val="22"/>
          <w:szCs w:val="22"/>
        </w:rPr>
        <w:t xml:space="preserve"> must be deleted</w:t>
      </w:r>
      <w:r w:rsidR="007B7B9C" w:rsidRPr="00CE34C6">
        <w:rPr>
          <w:rFonts w:cstheme="minorHAnsi"/>
          <w:sz w:val="22"/>
          <w:szCs w:val="22"/>
        </w:rPr>
        <w:t xml:space="preserve"> from </w:t>
      </w:r>
      <w:r w:rsidR="00C87F8B" w:rsidRPr="00CE34C6">
        <w:rPr>
          <w:rFonts w:cstheme="minorHAnsi"/>
          <w:sz w:val="22"/>
          <w:szCs w:val="22"/>
        </w:rPr>
        <w:t>the</w:t>
      </w:r>
      <w:r w:rsidR="007B7B9C" w:rsidRPr="00CE34C6">
        <w:rPr>
          <w:rFonts w:cstheme="minorHAnsi"/>
          <w:sz w:val="22"/>
          <w:szCs w:val="22"/>
        </w:rPr>
        <w:t xml:space="preserve"> phone’s call log, once they are no longer needed.</w:t>
      </w:r>
    </w:p>
    <w:p w14:paraId="5165D8A8" w14:textId="4B3579B3" w:rsidR="006C03C8" w:rsidRPr="00CE34C6" w:rsidRDefault="006C03C8" w:rsidP="00F43EA0">
      <w:pPr>
        <w:ind w:left="360"/>
        <w:rPr>
          <w:rFonts w:cstheme="minorHAnsi"/>
          <w:sz w:val="22"/>
          <w:szCs w:val="22"/>
        </w:rPr>
      </w:pPr>
    </w:p>
    <w:p w14:paraId="3C1CFAFE" w14:textId="0CEAE6B3" w:rsidR="006C03C8" w:rsidRPr="00CE34C6" w:rsidRDefault="008C7471" w:rsidP="00F43EA0">
      <w:pPr>
        <w:rPr>
          <w:rFonts w:cstheme="minorHAnsi"/>
          <w:sz w:val="22"/>
          <w:szCs w:val="22"/>
        </w:rPr>
      </w:pPr>
      <w:r>
        <w:rPr>
          <w:rFonts w:cstheme="minorHAnsi"/>
          <w:sz w:val="22"/>
          <w:szCs w:val="22"/>
        </w:rPr>
        <w:t>Ditton Lodge Primary School</w:t>
      </w:r>
      <w:r w:rsidRPr="00CE34C6">
        <w:rPr>
          <w:rFonts w:cstheme="minorHAnsi"/>
          <w:sz w:val="22"/>
          <w:szCs w:val="22"/>
        </w:rPr>
        <w:t xml:space="preserve"> </w:t>
      </w:r>
      <w:r w:rsidR="006C03C8" w:rsidRPr="00CE34C6">
        <w:rPr>
          <w:rFonts w:cstheme="minorHAnsi"/>
          <w:sz w:val="22"/>
          <w:szCs w:val="22"/>
        </w:rPr>
        <w:t xml:space="preserve">and its </w:t>
      </w:r>
      <w:r w:rsidR="007706BC" w:rsidRPr="00CE34C6">
        <w:rPr>
          <w:rFonts w:cstheme="minorHAnsi"/>
          <w:sz w:val="22"/>
          <w:szCs w:val="22"/>
        </w:rPr>
        <w:t>DSL</w:t>
      </w:r>
      <w:r w:rsidR="006C03C8" w:rsidRPr="00CE34C6">
        <w:rPr>
          <w:rFonts w:cstheme="minorHAnsi"/>
          <w:sz w:val="22"/>
          <w:szCs w:val="22"/>
        </w:rPr>
        <w:t xml:space="preserve"> will work closely with all stakeholders to maximise the effectiveness of any communication plan. Th</w:t>
      </w:r>
      <w:r w:rsidR="00B55118" w:rsidRPr="00CE34C6">
        <w:rPr>
          <w:rFonts w:cstheme="minorHAnsi"/>
          <w:sz w:val="22"/>
          <w:szCs w:val="22"/>
        </w:rPr>
        <w:t>e</w:t>
      </w:r>
      <w:r w:rsidR="006C03C8" w:rsidRPr="00CE34C6">
        <w:rPr>
          <w:rFonts w:cstheme="minorHAnsi"/>
          <w:sz w:val="22"/>
          <w:szCs w:val="22"/>
        </w:rPr>
        <w:t xml:space="preserve"> plan must be reviewed regularly</w:t>
      </w:r>
      <w:r w:rsidR="003F0996" w:rsidRPr="00CE34C6">
        <w:rPr>
          <w:rFonts w:cstheme="minorHAnsi"/>
          <w:sz w:val="22"/>
          <w:szCs w:val="22"/>
        </w:rPr>
        <w:t xml:space="preserve"> (at least once a fortnight)</w:t>
      </w:r>
      <w:r w:rsidR="006C03C8" w:rsidRPr="00CE34C6">
        <w:rPr>
          <w:rFonts w:cstheme="minorHAnsi"/>
          <w:sz w:val="22"/>
          <w:szCs w:val="22"/>
        </w:rPr>
        <w:t xml:space="preserve"> and where concerns arise, the </w:t>
      </w:r>
      <w:r w:rsidR="007706BC" w:rsidRPr="00CE34C6">
        <w:rPr>
          <w:rFonts w:cstheme="minorHAnsi"/>
          <w:sz w:val="22"/>
          <w:szCs w:val="22"/>
        </w:rPr>
        <w:t>DSL</w:t>
      </w:r>
      <w:r w:rsidR="006C03C8" w:rsidRPr="00CE34C6">
        <w:rPr>
          <w:rFonts w:cstheme="minorHAnsi"/>
          <w:sz w:val="22"/>
          <w:szCs w:val="22"/>
        </w:rPr>
        <w:t xml:space="preserve"> will consider</w:t>
      </w:r>
      <w:r w:rsidR="002E4C94" w:rsidRPr="00CE34C6">
        <w:rPr>
          <w:rFonts w:cstheme="minorHAnsi"/>
          <w:sz w:val="22"/>
          <w:szCs w:val="22"/>
        </w:rPr>
        <w:t xml:space="preserve"> and make</w:t>
      </w:r>
      <w:r w:rsidR="006C03C8" w:rsidRPr="00CE34C6">
        <w:rPr>
          <w:rFonts w:cstheme="minorHAnsi"/>
          <w:sz w:val="22"/>
          <w:szCs w:val="22"/>
        </w:rPr>
        <w:t xml:space="preserve"> any referrals as </w:t>
      </w:r>
      <w:r w:rsidR="004153FE" w:rsidRPr="00CE34C6">
        <w:rPr>
          <w:rFonts w:cstheme="minorHAnsi"/>
          <w:sz w:val="22"/>
          <w:szCs w:val="22"/>
        </w:rPr>
        <w:t>appropriate</w:t>
      </w:r>
      <w:r w:rsidR="006C03C8" w:rsidRPr="00CE34C6">
        <w:rPr>
          <w:rFonts w:cstheme="minorHAnsi"/>
          <w:sz w:val="22"/>
          <w:szCs w:val="22"/>
        </w:rPr>
        <w:t xml:space="preserve">. </w:t>
      </w:r>
    </w:p>
    <w:p w14:paraId="2B60E281" w14:textId="64C73CFD" w:rsidR="006C03C8" w:rsidRPr="00CE34C6" w:rsidRDefault="006C03C8" w:rsidP="00F43EA0">
      <w:pPr>
        <w:ind w:left="360"/>
        <w:rPr>
          <w:rFonts w:cstheme="minorHAnsi"/>
          <w:sz w:val="22"/>
          <w:szCs w:val="22"/>
        </w:rPr>
      </w:pPr>
    </w:p>
    <w:p w14:paraId="4A7BB464" w14:textId="7FDD4007" w:rsidR="004153FE" w:rsidRPr="00CE34C6" w:rsidRDefault="003F0996" w:rsidP="00F43EA0">
      <w:pPr>
        <w:rPr>
          <w:rFonts w:cstheme="minorHAnsi"/>
          <w:sz w:val="22"/>
          <w:szCs w:val="22"/>
        </w:rPr>
      </w:pPr>
      <w:r w:rsidRPr="00CE34C6">
        <w:rPr>
          <w:rFonts w:cstheme="minorHAnsi"/>
          <w:sz w:val="22"/>
          <w:szCs w:val="22"/>
        </w:rPr>
        <w:t>The</w:t>
      </w:r>
      <w:r w:rsidR="004153FE" w:rsidRPr="00CE34C6">
        <w:rPr>
          <w:rFonts w:cstheme="minorHAnsi"/>
          <w:sz w:val="22"/>
          <w:szCs w:val="22"/>
        </w:rPr>
        <w:t xml:space="preserve"> school will share safeguarding messages on its website and social media pages. </w:t>
      </w:r>
    </w:p>
    <w:p w14:paraId="45CDB42E" w14:textId="7F862492" w:rsidR="004153FE" w:rsidRPr="00CE34C6" w:rsidRDefault="004153FE" w:rsidP="00F43EA0">
      <w:pPr>
        <w:ind w:left="360"/>
        <w:rPr>
          <w:rFonts w:cstheme="minorHAnsi"/>
          <w:sz w:val="22"/>
          <w:szCs w:val="22"/>
        </w:rPr>
      </w:pPr>
    </w:p>
    <w:p w14:paraId="5835E967" w14:textId="61E088E7" w:rsidR="004153FE" w:rsidRPr="00CE34C6" w:rsidRDefault="008C7471" w:rsidP="00F43EA0">
      <w:pPr>
        <w:rPr>
          <w:rFonts w:cstheme="minorHAnsi"/>
          <w:sz w:val="22"/>
          <w:szCs w:val="22"/>
        </w:rPr>
      </w:pPr>
      <w:r>
        <w:rPr>
          <w:rFonts w:cstheme="minorHAnsi"/>
          <w:sz w:val="22"/>
          <w:szCs w:val="22"/>
        </w:rPr>
        <w:t>Ditton Lodge Primary School</w:t>
      </w:r>
      <w:r w:rsidRPr="00CE34C6">
        <w:rPr>
          <w:rFonts w:cstheme="minorHAnsi"/>
          <w:sz w:val="22"/>
          <w:szCs w:val="22"/>
        </w:rPr>
        <w:t xml:space="preserve"> </w:t>
      </w:r>
      <w:r w:rsidR="004153FE" w:rsidRPr="00CE34C6">
        <w:rPr>
          <w:rFonts w:cstheme="minorHAnsi"/>
          <w:sz w:val="22"/>
          <w:szCs w:val="22"/>
        </w:rPr>
        <w:t>recognises that school is a protective factor for children and young people, and the current circumstances, can affect the mental health of pupils and their parents</w:t>
      </w:r>
      <w:r w:rsidR="003F0996" w:rsidRPr="00CE34C6">
        <w:rPr>
          <w:rFonts w:cstheme="minorHAnsi"/>
          <w:sz w:val="22"/>
          <w:szCs w:val="22"/>
        </w:rPr>
        <w:t>/carers</w:t>
      </w:r>
      <w:r w:rsidR="004153FE" w:rsidRPr="00CE34C6">
        <w:rPr>
          <w:rFonts w:cstheme="minorHAnsi"/>
          <w:sz w:val="22"/>
          <w:szCs w:val="22"/>
        </w:rPr>
        <w:t xml:space="preserve">. Teachers at </w:t>
      </w:r>
      <w:r>
        <w:rPr>
          <w:rFonts w:cstheme="minorHAnsi"/>
          <w:sz w:val="22"/>
          <w:szCs w:val="22"/>
        </w:rPr>
        <w:t>Ditton Lodge Primary School</w:t>
      </w:r>
      <w:r w:rsidRPr="00CE34C6">
        <w:rPr>
          <w:rFonts w:cstheme="minorHAnsi"/>
          <w:sz w:val="22"/>
          <w:szCs w:val="22"/>
        </w:rPr>
        <w:t xml:space="preserve"> </w:t>
      </w:r>
      <w:r w:rsidR="00540900" w:rsidRPr="00CE34C6">
        <w:rPr>
          <w:rFonts w:cstheme="minorHAnsi"/>
          <w:sz w:val="22"/>
          <w:szCs w:val="22"/>
        </w:rPr>
        <w:t>will</w:t>
      </w:r>
      <w:r w:rsidR="003F0996" w:rsidRPr="00CE34C6">
        <w:rPr>
          <w:rFonts w:cstheme="minorHAnsi"/>
          <w:sz w:val="22"/>
          <w:szCs w:val="22"/>
        </w:rPr>
        <w:t xml:space="preserve"> be</w:t>
      </w:r>
      <w:r w:rsidR="004153FE" w:rsidRPr="00CE34C6">
        <w:rPr>
          <w:rFonts w:cstheme="minorHAnsi"/>
          <w:sz w:val="22"/>
          <w:szCs w:val="22"/>
        </w:rPr>
        <w:t xml:space="preserve"> aware of this in setting expectations of pupils’ work where they are at home. </w:t>
      </w:r>
    </w:p>
    <w:p w14:paraId="0E4FD2C7" w14:textId="77777777" w:rsidR="00F43EA0" w:rsidRPr="00CE34C6" w:rsidRDefault="00F43EA0" w:rsidP="00F43EA0">
      <w:pPr>
        <w:rPr>
          <w:rFonts w:cstheme="minorHAnsi"/>
          <w:sz w:val="22"/>
          <w:szCs w:val="22"/>
        </w:rPr>
      </w:pPr>
    </w:p>
    <w:p w14:paraId="31403251" w14:textId="77777777" w:rsidR="00C40663" w:rsidRPr="00CE34C6" w:rsidRDefault="00C40663" w:rsidP="00F43EA0">
      <w:pPr>
        <w:rPr>
          <w:rFonts w:cstheme="minorHAnsi"/>
          <w:sz w:val="22"/>
          <w:szCs w:val="22"/>
        </w:rPr>
      </w:pPr>
    </w:p>
    <w:p w14:paraId="773F8E89" w14:textId="027E1542" w:rsidR="004153FE" w:rsidRPr="00CE34C6" w:rsidRDefault="004153FE" w:rsidP="00F20181">
      <w:pPr>
        <w:pStyle w:val="Heading1"/>
        <w:numPr>
          <w:ilvl w:val="0"/>
          <w:numId w:val="5"/>
        </w:numPr>
        <w:rPr>
          <w:rFonts w:asciiTheme="minorHAnsi" w:hAnsiTheme="minorHAnsi" w:cstheme="minorHAnsi"/>
          <w:sz w:val="22"/>
          <w:szCs w:val="22"/>
        </w:rPr>
      </w:pPr>
      <w:bookmarkStart w:id="14" w:name="_Toc40883840"/>
      <w:r w:rsidRPr="00CE34C6">
        <w:rPr>
          <w:rFonts w:asciiTheme="minorHAnsi" w:hAnsiTheme="minorHAnsi" w:cstheme="minorHAnsi"/>
          <w:sz w:val="22"/>
          <w:szCs w:val="22"/>
        </w:rPr>
        <w:t>Supporting children in school</w:t>
      </w:r>
      <w:bookmarkEnd w:id="14"/>
    </w:p>
    <w:p w14:paraId="238079B0" w14:textId="77777777" w:rsidR="00F43EA0" w:rsidRPr="00CE34C6" w:rsidRDefault="00F43EA0" w:rsidP="00F43EA0">
      <w:pPr>
        <w:rPr>
          <w:rFonts w:cstheme="minorHAnsi"/>
          <w:b/>
          <w:bCs/>
          <w:sz w:val="22"/>
          <w:szCs w:val="22"/>
        </w:rPr>
      </w:pPr>
    </w:p>
    <w:p w14:paraId="6F82A710" w14:textId="1F8DC714" w:rsidR="004153FE" w:rsidRPr="00CE34C6" w:rsidRDefault="008C7471" w:rsidP="00F43EA0">
      <w:pPr>
        <w:rPr>
          <w:rFonts w:cstheme="minorHAnsi"/>
          <w:sz w:val="22"/>
          <w:szCs w:val="22"/>
        </w:rPr>
      </w:pPr>
      <w:r>
        <w:rPr>
          <w:rFonts w:cstheme="minorHAnsi"/>
          <w:sz w:val="22"/>
          <w:szCs w:val="22"/>
        </w:rPr>
        <w:t>Ditton Lodge Primary School</w:t>
      </w:r>
      <w:r w:rsidRPr="00CE34C6">
        <w:rPr>
          <w:rFonts w:cstheme="minorHAnsi"/>
          <w:sz w:val="22"/>
          <w:szCs w:val="22"/>
        </w:rPr>
        <w:t xml:space="preserve"> </w:t>
      </w:r>
      <w:r w:rsidR="004153FE" w:rsidRPr="00CE34C6">
        <w:rPr>
          <w:rFonts w:cstheme="minorHAnsi"/>
          <w:sz w:val="22"/>
          <w:szCs w:val="22"/>
        </w:rPr>
        <w:t xml:space="preserve">is committed to ensuring the safety and wellbeing of all its </w:t>
      </w:r>
      <w:r w:rsidR="00134E78" w:rsidRPr="00CE34C6">
        <w:rPr>
          <w:rFonts w:cstheme="minorHAnsi"/>
          <w:sz w:val="22"/>
          <w:szCs w:val="22"/>
        </w:rPr>
        <w:t>pupils</w:t>
      </w:r>
      <w:r w:rsidR="004153FE" w:rsidRPr="00CE34C6">
        <w:rPr>
          <w:rFonts w:cstheme="minorHAnsi"/>
          <w:sz w:val="22"/>
          <w:szCs w:val="22"/>
        </w:rPr>
        <w:t xml:space="preserve">. </w:t>
      </w:r>
    </w:p>
    <w:p w14:paraId="46B34C67" w14:textId="77777777" w:rsidR="00F43EA0" w:rsidRPr="00CE34C6" w:rsidRDefault="00F43EA0" w:rsidP="00F43EA0">
      <w:pPr>
        <w:rPr>
          <w:rFonts w:cstheme="minorHAnsi"/>
          <w:sz w:val="22"/>
          <w:szCs w:val="22"/>
        </w:rPr>
      </w:pPr>
    </w:p>
    <w:p w14:paraId="57E27336" w14:textId="3ACDAF95" w:rsidR="004153FE" w:rsidRPr="00CE34C6" w:rsidRDefault="00AD0883" w:rsidP="00F43EA0">
      <w:pPr>
        <w:rPr>
          <w:rFonts w:cstheme="minorHAnsi"/>
          <w:sz w:val="22"/>
          <w:szCs w:val="22"/>
        </w:rPr>
      </w:pPr>
      <w:r>
        <w:rPr>
          <w:rFonts w:cstheme="minorHAnsi"/>
          <w:sz w:val="22"/>
          <w:szCs w:val="22"/>
        </w:rPr>
        <w:t>We</w:t>
      </w:r>
      <w:r w:rsidR="004153FE" w:rsidRPr="00CE34C6">
        <w:rPr>
          <w:rFonts w:cstheme="minorHAnsi"/>
          <w:sz w:val="22"/>
          <w:szCs w:val="22"/>
        </w:rPr>
        <w:t xml:space="preserve"> will continue to be a safe space for all children to attend and flourish. The Headteacher will ensure that appropriate staff are on site and staff to pupil ratio numbers are appropriate, </w:t>
      </w:r>
      <w:r w:rsidR="003F0996" w:rsidRPr="00CE34C6">
        <w:rPr>
          <w:rFonts w:cstheme="minorHAnsi"/>
          <w:sz w:val="22"/>
          <w:szCs w:val="22"/>
        </w:rPr>
        <w:t>to maximise safety</w:t>
      </w:r>
      <w:r w:rsidR="004153FE" w:rsidRPr="00CE34C6">
        <w:rPr>
          <w:rFonts w:cstheme="minorHAnsi"/>
          <w:sz w:val="22"/>
          <w:szCs w:val="22"/>
        </w:rPr>
        <w:t xml:space="preserve">. </w:t>
      </w:r>
    </w:p>
    <w:p w14:paraId="3C696E69" w14:textId="77777777" w:rsidR="00F43EA0" w:rsidRPr="00CE34C6" w:rsidRDefault="00F43EA0" w:rsidP="00F43EA0">
      <w:pPr>
        <w:rPr>
          <w:rFonts w:cstheme="minorHAnsi"/>
          <w:sz w:val="22"/>
          <w:szCs w:val="22"/>
        </w:rPr>
      </w:pPr>
    </w:p>
    <w:p w14:paraId="17F4C36E" w14:textId="7FD5BF51" w:rsidR="004153FE" w:rsidRPr="00CE34C6" w:rsidRDefault="00BE5B19" w:rsidP="00F43EA0">
      <w:pPr>
        <w:rPr>
          <w:rFonts w:cstheme="minorHAnsi"/>
          <w:sz w:val="22"/>
          <w:szCs w:val="22"/>
        </w:rPr>
      </w:pPr>
      <w:r>
        <w:rPr>
          <w:rFonts w:cstheme="minorHAnsi"/>
          <w:sz w:val="22"/>
          <w:szCs w:val="22"/>
        </w:rPr>
        <w:t>We</w:t>
      </w:r>
      <w:r w:rsidR="004153FE" w:rsidRPr="00CE34C6">
        <w:rPr>
          <w:rFonts w:cstheme="minorHAnsi"/>
          <w:sz w:val="22"/>
          <w:szCs w:val="22"/>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sidRPr="00CE34C6">
        <w:rPr>
          <w:rFonts w:cstheme="minorHAnsi"/>
          <w:sz w:val="22"/>
          <w:szCs w:val="22"/>
        </w:rPr>
        <w:t>COVID</w:t>
      </w:r>
      <w:r w:rsidR="00F410A2" w:rsidRPr="00CE34C6">
        <w:rPr>
          <w:rFonts w:cstheme="minorHAnsi"/>
          <w:sz w:val="22"/>
          <w:szCs w:val="22"/>
        </w:rPr>
        <w:t>-</w:t>
      </w:r>
      <w:r w:rsidR="003F0996" w:rsidRPr="00CE34C6">
        <w:rPr>
          <w:rFonts w:cstheme="minorHAnsi"/>
          <w:sz w:val="22"/>
          <w:szCs w:val="22"/>
        </w:rPr>
        <w:t>19</w:t>
      </w:r>
      <w:r w:rsidR="004153FE" w:rsidRPr="00CE34C6">
        <w:rPr>
          <w:rFonts w:cstheme="minorHAnsi"/>
          <w:sz w:val="22"/>
          <w:szCs w:val="22"/>
        </w:rPr>
        <w:t>.</w:t>
      </w:r>
    </w:p>
    <w:p w14:paraId="066E79BA" w14:textId="77777777" w:rsidR="00F43EA0" w:rsidRPr="00CE34C6" w:rsidRDefault="00F43EA0" w:rsidP="00F43EA0">
      <w:pPr>
        <w:rPr>
          <w:rFonts w:cstheme="minorHAnsi"/>
          <w:sz w:val="22"/>
          <w:szCs w:val="22"/>
        </w:rPr>
      </w:pPr>
    </w:p>
    <w:p w14:paraId="256ABF34" w14:textId="46197E9C" w:rsidR="004153FE" w:rsidRPr="00CE34C6" w:rsidRDefault="00BE5B19" w:rsidP="00F43EA0">
      <w:pPr>
        <w:rPr>
          <w:rFonts w:cstheme="minorHAnsi"/>
          <w:sz w:val="22"/>
          <w:szCs w:val="22"/>
        </w:rPr>
      </w:pPr>
      <w:r>
        <w:rPr>
          <w:rFonts w:cstheme="minorHAnsi"/>
          <w:sz w:val="22"/>
          <w:szCs w:val="22"/>
        </w:rPr>
        <w:t>We</w:t>
      </w:r>
      <w:r w:rsidR="004153FE" w:rsidRPr="00CE34C6">
        <w:rPr>
          <w:rFonts w:cstheme="minorHAnsi"/>
          <w:sz w:val="22"/>
          <w:szCs w:val="22"/>
        </w:rPr>
        <w:t xml:space="preserve"> will ensure that where we care for children of critical workers and vulnerable children on site, we ensure appropriate support is in place for them. This will be bespoke to each child and recorded </w:t>
      </w:r>
      <w:r w:rsidR="00D00D6A" w:rsidRPr="00CE34C6">
        <w:rPr>
          <w:rFonts w:cstheme="minorHAnsi"/>
          <w:sz w:val="22"/>
          <w:szCs w:val="22"/>
        </w:rPr>
        <w:t>(</w:t>
      </w:r>
      <w:r w:rsidR="004153FE" w:rsidRPr="00CE34C6">
        <w:rPr>
          <w:rFonts w:cstheme="minorHAnsi"/>
          <w:sz w:val="22"/>
          <w:szCs w:val="22"/>
        </w:rPr>
        <w:t>on CPOMS</w:t>
      </w:r>
      <w:r w:rsidR="00D00D6A" w:rsidRPr="00CE34C6">
        <w:rPr>
          <w:rFonts w:cstheme="minorHAnsi"/>
          <w:sz w:val="22"/>
          <w:szCs w:val="22"/>
        </w:rPr>
        <w:t>)</w:t>
      </w:r>
      <w:r w:rsidR="004153FE" w:rsidRPr="00CE34C6">
        <w:rPr>
          <w:rFonts w:cstheme="minorHAnsi"/>
          <w:sz w:val="22"/>
          <w:szCs w:val="22"/>
        </w:rPr>
        <w:t xml:space="preserve">. </w:t>
      </w:r>
    </w:p>
    <w:p w14:paraId="627EFCB8" w14:textId="77777777" w:rsidR="00F43EA0" w:rsidRPr="00CE34C6" w:rsidRDefault="00F43EA0" w:rsidP="00F43EA0">
      <w:pPr>
        <w:rPr>
          <w:rFonts w:cstheme="minorHAnsi"/>
          <w:sz w:val="22"/>
          <w:szCs w:val="22"/>
        </w:rPr>
      </w:pPr>
    </w:p>
    <w:p w14:paraId="18FDA283" w14:textId="318A9C6B" w:rsidR="00A80416" w:rsidRPr="00CE34C6" w:rsidRDefault="00A80416" w:rsidP="00F43EA0">
      <w:pPr>
        <w:rPr>
          <w:rFonts w:cstheme="minorHAnsi"/>
          <w:sz w:val="22"/>
          <w:szCs w:val="22"/>
        </w:rPr>
      </w:pPr>
      <w:r w:rsidRPr="00CE34C6">
        <w:rPr>
          <w:rFonts w:cstheme="minorHAnsi"/>
          <w:sz w:val="22"/>
          <w:szCs w:val="22"/>
        </w:rPr>
        <w:t xml:space="preserve">Where </w:t>
      </w:r>
      <w:r w:rsidR="008C7471">
        <w:rPr>
          <w:rFonts w:cstheme="minorHAnsi"/>
          <w:sz w:val="22"/>
          <w:szCs w:val="22"/>
        </w:rPr>
        <w:t>Ditton Lodge Primary School</w:t>
      </w:r>
      <w:r w:rsidR="008C7471" w:rsidRPr="00CE34C6">
        <w:rPr>
          <w:rFonts w:cstheme="minorHAnsi"/>
          <w:sz w:val="22"/>
          <w:szCs w:val="22"/>
        </w:rPr>
        <w:t xml:space="preserve"> </w:t>
      </w:r>
      <w:r w:rsidR="00D047C5" w:rsidRPr="00CE34C6">
        <w:rPr>
          <w:rFonts w:cstheme="minorHAnsi"/>
          <w:sz w:val="22"/>
          <w:szCs w:val="22"/>
        </w:rPr>
        <w:t>has</w:t>
      </w:r>
      <w:r w:rsidRPr="00CE34C6">
        <w:rPr>
          <w:rFonts w:cstheme="minorHAnsi"/>
          <w:sz w:val="22"/>
          <w:szCs w:val="22"/>
        </w:rPr>
        <w:t xml:space="preserve"> concerns about the impact of staff absence – such as</w:t>
      </w:r>
      <w:r w:rsidR="00474C46" w:rsidRPr="00CE34C6">
        <w:rPr>
          <w:rFonts w:cstheme="minorHAnsi"/>
          <w:sz w:val="22"/>
          <w:szCs w:val="22"/>
        </w:rPr>
        <w:t xml:space="preserve"> the </w:t>
      </w:r>
      <w:r w:rsidRPr="00CE34C6">
        <w:rPr>
          <w:rFonts w:cstheme="minorHAnsi"/>
          <w:sz w:val="22"/>
          <w:szCs w:val="22"/>
        </w:rPr>
        <w:t xml:space="preserve">Designated Safeguarding Lead or first aiders – </w:t>
      </w:r>
      <w:r w:rsidR="00F905EA" w:rsidRPr="00CE34C6">
        <w:rPr>
          <w:rFonts w:cstheme="minorHAnsi"/>
          <w:sz w:val="22"/>
          <w:szCs w:val="22"/>
        </w:rPr>
        <w:t xml:space="preserve">we </w:t>
      </w:r>
      <w:r w:rsidRPr="00CE34C6">
        <w:rPr>
          <w:rFonts w:cstheme="minorHAnsi"/>
          <w:sz w:val="22"/>
          <w:szCs w:val="22"/>
        </w:rPr>
        <w:t xml:space="preserve">will discuss them immediately with the </w:t>
      </w:r>
      <w:r w:rsidR="000152AC" w:rsidRPr="00CE34C6">
        <w:rPr>
          <w:rFonts w:cstheme="minorHAnsi"/>
          <w:sz w:val="22"/>
          <w:szCs w:val="22"/>
        </w:rPr>
        <w:t>T</w:t>
      </w:r>
      <w:r w:rsidRPr="00CE34C6">
        <w:rPr>
          <w:rFonts w:cstheme="minorHAnsi"/>
          <w:sz w:val="22"/>
          <w:szCs w:val="22"/>
        </w:rPr>
        <w:t>rust</w:t>
      </w:r>
      <w:r w:rsidR="00F905EA" w:rsidRPr="00CE34C6">
        <w:rPr>
          <w:rFonts w:cstheme="minorHAnsi"/>
          <w:sz w:val="22"/>
          <w:szCs w:val="22"/>
        </w:rPr>
        <w:t>.</w:t>
      </w:r>
    </w:p>
    <w:p w14:paraId="678A5EB8" w14:textId="77777777" w:rsidR="00F905EA" w:rsidRPr="00CE34C6" w:rsidRDefault="00F905EA" w:rsidP="00F43EA0">
      <w:pPr>
        <w:rPr>
          <w:rFonts w:cstheme="minorHAnsi"/>
          <w:sz w:val="22"/>
          <w:szCs w:val="22"/>
        </w:rPr>
      </w:pPr>
    </w:p>
    <w:p w14:paraId="145816BC" w14:textId="77777777" w:rsidR="00F905EA" w:rsidRPr="00CE34C6" w:rsidRDefault="00F905EA" w:rsidP="00F43EA0">
      <w:pPr>
        <w:rPr>
          <w:rFonts w:cstheme="minorHAnsi"/>
          <w:sz w:val="22"/>
          <w:szCs w:val="22"/>
        </w:rPr>
      </w:pPr>
    </w:p>
    <w:p w14:paraId="22B575D2" w14:textId="352FCBA2" w:rsidR="00A130FF" w:rsidRPr="00CE34C6" w:rsidRDefault="00986660" w:rsidP="00A6656A">
      <w:pPr>
        <w:pStyle w:val="Heading1"/>
        <w:numPr>
          <w:ilvl w:val="0"/>
          <w:numId w:val="5"/>
        </w:numPr>
        <w:rPr>
          <w:rFonts w:asciiTheme="minorHAnsi" w:hAnsiTheme="minorHAnsi" w:cstheme="minorHAnsi"/>
          <w:bCs/>
          <w:sz w:val="22"/>
          <w:szCs w:val="22"/>
        </w:rPr>
      </w:pPr>
      <w:bookmarkStart w:id="15" w:name="_Toc40883841"/>
      <w:r w:rsidRPr="00CE34C6">
        <w:rPr>
          <w:rFonts w:asciiTheme="minorHAnsi" w:hAnsiTheme="minorHAnsi" w:cstheme="minorHAnsi"/>
          <w:bCs/>
          <w:sz w:val="22"/>
          <w:szCs w:val="22"/>
        </w:rPr>
        <w:t xml:space="preserve">Peer on Peer </w:t>
      </w:r>
      <w:r w:rsidR="00493884" w:rsidRPr="00CE34C6">
        <w:rPr>
          <w:rFonts w:asciiTheme="minorHAnsi" w:hAnsiTheme="minorHAnsi" w:cstheme="minorHAnsi"/>
          <w:bCs/>
          <w:sz w:val="22"/>
          <w:szCs w:val="22"/>
        </w:rPr>
        <w:t>a</w:t>
      </w:r>
      <w:r w:rsidRPr="00CE34C6">
        <w:rPr>
          <w:rFonts w:asciiTheme="minorHAnsi" w:hAnsiTheme="minorHAnsi" w:cstheme="minorHAnsi"/>
          <w:bCs/>
          <w:sz w:val="22"/>
          <w:szCs w:val="22"/>
        </w:rPr>
        <w:t>buse</w:t>
      </w:r>
      <w:bookmarkEnd w:id="15"/>
    </w:p>
    <w:p w14:paraId="1413D270" w14:textId="77777777" w:rsidR="00F43EA0" w:rsidRPr="00CE34C6" w:rsidRDefault="00F43EA0" w:rsidP="00F43EA0">
      <w:pPr>
        <w:rPr>
          <w:rFonts w:cstheme="minorHAnsi"/>
          <w:sz w:val="22"/>
          <w:szCs w:val="22"/>
        </w:rPr>
      </w:pPr>
    </w:p>
    <w:p w14:paraId="6CE7FE3B" w14:textId="3EBB7110" w:rsidR="00986660" w:rsidRPr="00CE34C6" w:rsidRDefault="008C7471" w:rsidP="00F43EA0">
      <w:pPr>
        <w:rPr>
          <w:rFonts w:cstheme="minorHAnsi"/>
          <w:bCs/>
          <w:sz w:val="22"/>
          <w:szCs w:val="22"/>
        </w:rPr>
      </w:pPr>
      <w:r>
        <w:rPr>
          <w:rFonts w:cstheme="minorHAnsi"/>
          <w:sz w:val="22"/>
          <w:szCs w:val="22"/>
        </w:rPr>
        <w:t>Ditton Lodge Primary School</w:t>
      </w:r>
      <w:r w:rsidRPr="00CE34C6">
        <w:rPr>
          <w:rFonts w:cstheme="minorHAnsi"/>
          <w:sz w:val="22"/>
          <w:szCs w:val="22"/>
        </w:rPr>
        <w:t xml:space="preserve"> </w:t>
      </w:r>
      <w:r w:rsidR="00C40663" w:rsidRPr="00CE34C6">
        <w:rPr>
          <w:rFonts w:cstheme="minorHAnsi"/>
          <w:bCs/>
          <w:sz w:val="22"/>
          <w:szCs w:val="22"/>
        </w:rPr>
        <w:t>recognises</w:t>
      </w:r>
      <w:r w:rsidR="00986660" w:rsidRPr="00CE34C6">
        <w:rPr>
          <w:rFonts w:cstheme="minorHAnsi"/>
          <w:bCs/>
          <w:sz w:val="22"/>
          <w:szCs w:val="22"/>
        </w:rPr>
        <w:t xml:space="preserve"> that </w:t>
      </w:r>
      <w:r w:rsidR="007936B9">
        <w:rPr>
          <w:rFonts w:cstheme="minorHAnsi"/>
          <w:bCs/>
          <w:sz w:val="22"/>
          <w:szCs w:val="22"/>
        </w:rPr>
        <w:t xml:space="preserve">given the </w:t>
      </w:r>
      <w:r w:rsidR="00FE5C35">
        <w:rPr>
          <w:rFonts w:cstheme="minorHAnsi"/>
          <w:bCs/>
          <w:sz w:val="22"/>
          <w:szCs w:val="22"/>
        </w:rPr>
        <w:t>different circumstance we are operating in</w:t>
      </w:r>
      <w:r w:rsidR="00C65EBE">
        <w:rPr>
          <w:rFonts w:cstheme="minorHAnsi"/>
          <w:bCs/>
          <w:sz w:val="22"/>
          <w:szCs w:val="22"/>
        </w:rPr>
        <w:t>,</w:t>
      </w:r>
      <w:r w:rsidR="00986660" w:rsidRPr="00CE34C6">
        <w:rPr>
          <w:rFonts w:cstheme="minorHAnsi"/>
          <w:bCs/>
          <w:sz w:val="22"/>
          <w:szCs w:val="22"/>
        </w:rPr>
        <w:t xml:space="preserve"> a</w:t>
      </w:r>
      <w:r w:rsidR="00986660" w:rsidRPr="00CE34C6">
        <w:rPr>
          <w:rFonts w:cstheme="minorHAnsi"/>
          <w:sz w:val="22"/>
          <w:szCs w:val="22"/>
        </w:rPr>
        <w:t xml:space="preserve"> revised process may be required for managing any report</w:t>
      </w:r>
      <w:r w:rsidR="00127807" w:rsidRPr="00CE34C6">
        <w:rPr>
          <w:rFonts w:cstheme="minorHAnsi"/>
          <w:sz w:val="22"/>
          <w:szCs w:val="22"/>
        </w:rPr>
        <w:t>s</w:t>
      </w:r>
      <w:r w:rsidR="00986660" w:rsidRPr="00CE34C6">
        <w:rPr>
          <w:rFonts w:cstheme="minorHAnsi"/>
          <w:sz w:val="22"/>
          <w:szCs w:val="22"/>
        </w:rPr>
        <w:t xml:space="preserve"> of</w:t>
      </w:r>
      <w:r w:rsidR="00127807" w:rsidRPr="00CE34C6">
        <w:rPr>
          <w:rFonts w:cstheme="minorHAnsi"/>
          <w:sz w:val="22"/>
          <w:szCs w:val="22"/>
        </w:rPr>
        <w:t xml:space="preserve"> peer on </w:t>
      </w:r>
      <w:r w:rsidR="00155B54" w:rsidRPr="00CE34C6">
        <w:rPr>
          <w:rFonts w:cstheme="minorHAnsi"/>
          <w:sz w:val="22"/>
          <w:szCs w:val="22"/>
        </w:rPr>
        <w:t>peer abuse</w:t>
      </w:r>
      <w:r w:rsidR="00986660" w:rsidRPr="00CE34C6">
        <w:rPr>
          <w:rFonts w:cstheme="minorHAnsi"/>
          <w:sz w:val="22"/>
          <w:szCs w:val="22"/>
        </w:rPr>
        <w:t xml:space="preserve"> and supporting victims</w:t>
      </w:r>
      <w:r w:rsidR="00986660" w:rsidRPr="00CE34C6">
        <w:rPr>
          <w:rFonts w:cstheme="minorHAnsi"/>
          <w:b/>
          <w:sz w:val="22"/>
          <w:szCs w:val="22"/>
        </w:rPr>
        <w:t xml:space="preserve">. </w:t>
      </w:r>
      <w:r w:rsidR="00986660" w:rsidRPr="00CE34C6">
        <w:rPr>
          <w:rFonts w:cstheme="minorHAnsi"/>
          <w:bCs/>
          <w:sz w:val="22"/>
          <w:szCs w:val="22"/>
        </w:rPr>
        <w:t xml:space="preserve">Where </w:t>
      </w:r>
      <w:r>
        <w:rPr>
          <w:rFonts w:cstheme="minorHAnsi"/>
          <w:sz w:val="22"/>
          <w:szCs w:val="22"/>
        </w:rPr>
        <w:t>Ditton Lodge Primary School</w:t>
      </w:r>
      <w:r w:rsidRPr="00CE34C6">
        <w:rPr>
          <w:rFonts w:cstheme="minorHAnsi"/>
          <w:sz w:val="22"/>
          <w:szCs w:val="22"/>
        </w:rPr>
        <w:t xml:space="preserve"> </w:t>
      </w:r>
      <w:r w:rsidR="00986660" w:rsidRPr="00CE34C6">
        <w:rPr>
          <w:rFonts w:cstheme="minorHAnsi"/>
          <w:bCs/>
          <w:sz w:val="22"/>
          <w:szCs w:val="22"/>
        </w:rPr>
        <w:t xml:space="preserve">receives a report of peer on peer abuse, </w:t>
      </w:r>
      <w:r w:rsidR="0045628B" w:rsidRPr="00CE34C6">
        <w:rPr>
          <w:rFonts w:cstheme="minorHAnsi"/>
          <w:bCs/>
          <w:sz w:val="22"/>
          <w:szCs w:val="22"/>
        </w:rPr>
        <w:t>we</w:t>
      </w:r>
      <w:r w:rsidR="00986660" w:rsidRPr="00CE34C6">
        <w:rPr>
          <w:rFonts w:cstheme="minorHAnsi"/>
          <w:bCs/>
          <w:sz w:val="22"/>
          <w:szCs w:val="22"/>
        </w:rPr>
        <w:t xml:space="preserve"> will follow the principles as set out in part 5 of KCSIE and those outlined within</w:t>
      </w:r>
      <w:r w:rsidR="00100F9A" w:rsidRPr="00CE34C6">
        <w:rPr>
          <w:rFonts w:cstheme="minorHAnsi"/>
          <w:bCs/>
          <w:sz w:val="22"/>
          <w:szCs w:val="22"/>
        </w:rPr>
        <w:t xml:space="preserve"> the Safeguarding Policy and</w:t>
      </w:r>
      <w:r w:rsidR="00986660" w:rsidRPr="00CE34C6">
        <w:rPr>
          <w:rFonts w:cstheme="minorHAnsi"/>
          <w:bCs/>
          <w:sz w:val="22"/>
          <w:szCs w:val="22"/>
        </w:rPr>
        <w:t xml:space="preserve"> Child Protection P</w:t>
      </w:r>
      <w:r w:rsidR="00100F9A" w:rsidRPr="00CE34C6">
        <w:rPr>
          <w:rFonts w:cstheme="minorHAnsi"/>
          <w:bCs/>
          <w:sz w:val="22"/>
          <w:szCs w:val="22"/>
        </w:rPr>
        <w:t>rocedures</w:t>
      </w:r>
      <w:r w:rsidR="00986660" w:rsidRPr="00CE34C6">
        <w:rPr>
          <w:rFonts w:cstheme="minorHAnsi"/>
          <w:bCs/>
          <w:sz w:val="22"/>
          <w:szCs w:val="22"/>
        </w:rPr>
        <w:t>.</w:t>
      </w:r>
    </w:p>
    <w:p w14:paraId="7A9FACDA" w14:textId="77777777" w:rsidR="00F43EA0" w:rsidRPr="00CE34C6" w:rsidRDefault="00F43EA0" w:rsidP="00F43EA0">
      <w:pPr>
        <w:rPr>
          <w:rFonts w:cstheme="minorHAnsi"/>
          <w:sz w:val="22"/>
          <w:szCs w:val="22"/>
        </w:rPr>
      </w:pPr>
    </w:p>
    <w:p w14:paraId="46C9E4CB" w14:textId="592846E6" w:rsidR="00986660" w:rsidRPr="00CE34C6" w:rsidRDefault="00986660" w:rsidP="00F43EA0">
      <w:pPr>
        <w:rPr>
          <w:rFonts w:cstheme="minorHAnsi"/>
          <w:sz w:val="22"/>
          <w:szCs w:val="22"/>
        </w:rPr>
      </w:pPr>
      <w:r w:rsidRPr="00CE34C6">
        <w:rPr>
          <w:rFonts w:cstheme="minorHAnsi"/>
          <w:sz w:val="22"/>
          <w:szCs w:val="22"/>
        </w:rPr>
        <w:t>The school will listen</w:t>
      </w:r>
      <w:r w:rsidR="00055090">
        <w:rPr>
          <w:rFonts w:cstheme="minorHAnsi"/>
          <w:sz w:val="22"/>
          <w:szCs w:val="22"/>
        </w:rPr>
        <w:t xml:space="preserve"> to</w:t>
      </w:r>
      <w:r w:rsidRPr="00CE34C6">
        <w:rPr>
          <w:rFonts w:cstheme="minorHAnsi"/>
          <w:sz w:val="22"/>
          <w:szCs w:val="22"/>
        </w:rPr>
        <w:t xml:space="preserve"> and work with the </w:t>
      </w:r>
      <w:r w:rsidR="00215D45" w:rsidRPr="00CE34C6">
        <w:rPr>
          <w:rFonts w:cstheme="minorHAnsi"/>
          <w:sz w:val="22"/>
          <w:szCs w:val="22"/>
        </w:rPr>
        <w:t>child/</w:t>
      </w:r>
      <w:r w:rsidRPr="00CE34C6">
        <w:rPr>
          <w:rFonts w:cstheme="minorHAnsi"/>
          <w:sz w:val="22"/>
          <w:szCs w:val="22"/>
        </w:rPr>
        <w:t xml:space="preserve">young person, </w:t>
      </w:r>
      <w:r w:rsidR="003F0996" w:rsidRPr="00CE34C6">
        <w:rPr>
          <w:rFonts w:cstheme="minorHAnsi"/>
          <w:sz w:val="22"/>
          <w:szCs w:val="22"/>
        </w:rPr>
        <w:t>parents/carers</w:t>
      </w:r>
      <w:r w:rsidRPr="00CE34C6">
        <w:rPr>
          <w:rFonts w:cstheme="minorHAnsi"/>
          <w:sz w:val="22"/>
          <w:szCs w:val="22"/>
        </w:rPr>
        <w:t xml:space="preserve"> and any multi-agency partner</w:t>
      </w:r>
      <w:r w:rsidR="00865DC1">
        <w:rPr>
          <w:rFonts w:cstheme="minorHAnsi"/>
          <w:sz w:val="22"/>
          <w:szCs w:val="22"/>
        </w:rPr>
        <w:t>s</w:t>
      </w:r>
      <w:r w:rsidRPr="00CE34C6">
        <w:rPr>
          <w:rFonts w:cstheme="minorHAnsi"/>
          <w:sz w:val="22"/>
          <w:szCs w:val="22"/>
        </w:rPr>
        <w:t xml:space="preserve"> required to ensure the safety and security of that </w:t>
      </w:r>
      <w:r w:rsidR="00215D45" w:rsidRPr="00CE34C6">
        <w:rPr>
          <w:rFonts w:cstheme="minorHAnsi"/>
          <w:sz w:val="22"/>
          <w:szCs w:val="22"/>
        </w:rPr>
        <w:t>child/</w:t>
      </w:r>
      <w:r w:rsidRPr="00CE34C6">
        <w:rPr>
          <w:rFonts w:cstheme="minorHAnsi"/>
          <w:sz w:val="22"/>
          <w:szCs w:val="22"/>
        </w:rPr>
        <w:t>young person.</w:t>
      </w:r>
    </w:p>
    <w:p w14:paraId="3CBD64D7" w14:textId="77777777" w:rsidR="00F43EA0" w:rsidRPr="00CE34C6" w:rsidRDefault="00F43EA0" w:rsidP="00F43EA0">
      <w:pPr>
        <w:rPr>
          <w:rFonts w:cstheme="minorHAnsi"/>
          <w:sz w:val="22"/>
          <w:szCs w:val="22"/>
        </w:rPr>
      </w:pPr>
    </w:p>
    <w:p w14:paraId="3C8034DD" w14:textId="28FCD86B" w:rsidR="006C03C8" w:rsidRPr="00CE34C6" w:rsidRDefault="006C03C8" w:rsidP="00F43EA0">
      <w:pPr>
        <w:rPr>
          <w:rFonts w:cstheme="minorHAnsi"/>
          <w:sz w:val="22"/>
          <w:szCs w:val="22"/>
        </w:rPr>
      </w:pPr>
      <w:r w:rsidRPr="00CE34C6">
        <w:rPr>
          <w:rFonts w:cstheme="minorHAnsi"/>
          <w:sz w:val="22"/>
          <w:szCs w:val="22"/>
        </w:rPr>
        <w:t xml:space="preserve">Concerns and actions must be recorded </w:t>
      </w:r>
      <w:r w:rsidR="00D06F15" w:rsidRPr="00CE34C6">
        <w:rPr>
          <w:rFonts w:cstheme="minorHAnsi"/>
          <w:sz w:val="22"/>
          <w:szCs w:val="22"/>
        </w:rPr>
        <w:t>(</w:t>
      </w:r>
      <w:r w:rsidRPr="00CE34C6">
        <w:rPr>
          <w:rFonts w:cstheme="minorHAnsi"/>
          <w:sz w:val="22"/>
          <w:szCs w:val="22"/>
        </w:rPr>
        <w:t>on CPOMS</w:t>
      </w:r>
      <w:r w:rsidR="00D06F15" w:rsidRPr="00CE34C6">
        <w:rPr>
          <w:rFonts w:cstheme="minorHAnsi"/>
          <w:sz w:val="22"/>
          <w:szCs w:val="22"/>
        </w:rPr>
        <w:t>)</w:t>
      </w:r>
      <w:r w:rsidR="004153FE" w:rsidRPr="00CE34C6">
        <w:rPr>
          <w:rFonts w:cstheme="minorHAnsi"/>
          <w:sz w:val="22"/>
          <w:szCs w:val="22"/>
        </w:rPr>
        <w:t xml:space="preserve"> and appropriate referrals made.</w:t>
      </w:r>
    </w:p>
    <w:p w14:paraId="56F692D7" w14:textId="00F1F58A" w:rsidR="00A130FF" w:rsidRDefault="00A130FF" w:rsidP="00F43EA0">
      <w:pPr>
        <w:pStyle w:val="Heading1"/>
        <w:rPr>
          <w:rFonts w:asciiTheme="minorHAnsi" w:hAnsiTheme="minorHAnsi" w:cstheme="minorHAnsi"/>
          <w:bCs/>
          <w:sz w:val="22"/>
          <w:szCs w:val="22"/>
        </w:rPr>
      </w:pPr>
    </w:p>
    <w:p w14:paraId="5D655545" w14:textId="77777777" w:rsidR="0099604F" w:rsidRPr="0099604F" w:rsidRDefault="0099604F" w:rsidP="0099604F"/>
    <w:p w14:paraId="039B2232" w14:textId="02CC87CF" w:rsidR="00E47B69" w:rsidRDefault="00452D47" w:rsidP="00E47B69">
      <w:pPr>
        <w:pStyle w:val="Heading1"/>
        <w:numPr>
          <w:ilvl w:val="0"/>
          <w:numId w:val="5"/>
        </w:numPr>
        <w:rPr>
          <w:rFonts w:asciiTheme="minorHAnsi" w:hAnsiTheme="minorHAnsi" w:cstheme="minorHAnsi"/>
          <w:bCs/>
          <w:sz w:val="22"/>
          <w:szCs w:val="22"/>
        </w:rPr>
      </w:pPr>
      <w:bookmarkStart w:id="16" w:name="_Toc40883842"/>
      <w:r>
        <w:rPr>
          <w:rFonts w:asciiTheme="minorHAnsi" w:hAnsiTheme="minorHAnsi" w:cstheme="minorHAnsi"/>
          <w:bCs/>
          <w:sz w:val="22"/>
          <w:szCs w:val="22"/>
        </w:rPr>
        <w:t>Mental health</w:t>
      </w:r>
      <w:bookmarkEnd w:id="16"/>
    </w:p>
    <w:p w14:paraId="5B10350C" w14:textId="5C7C3C86" w:rsidR="00C22826" w:rsidRPr="009319D8" w:rsidRDefault="00C22826" w:rsidP="00C22826">
      <w:pPr>
        <w:rPr>
          <w:sz w:val="22"/>
          <w:szCs w:val="22"/>
        </w:rPr>
      </w:pPr>
      <w:r w:rsidRPr="00433CF6">
        <w:rPr>
          <w:sz w:val="22"/>
          <w:szCs w:val="22"/>
        </w:rPr>
        <w:t xml:space="preserve">Negative experiences and distressing life events, such as the current circumstances, can affect the mental health of children and their parents. Where </w:t>
      </w:r>
      <w:r w:rsidR="00902EB3">
        <w:rPr>
          <w:sz w:val="22"/>
          <w:szCs w:val="22"/>
        </w:rPr>
        <w:t>we</w:t>
      </w:r>
      <w:r w:rsidRPr="00433CF6">
        <w:rPr>
          <w:sz w:val="22"/>
          <w:szCs w:val="22"/>
        </w:rPr>
        <w:t xml:space="preserve"> have children of critical workers and vulnerable children on site, and/or more children returning to school from 1 June onwards,</w:t>
      </w:r>
      <w:r w:rsidR="008C7471" w:rsidRPr="008C7471">
        <w:rPr>
          <w:rFonts w:cstheme="minorHAnsi"/>
          <w:sz w:val="22"/>
          <w:szCs w:val="22"/>
        </w:rPr>
        <w:t xml:space="preserve"> </w:t>
      </w:r>
      <w:r w:rsidR="008C7471">
        <w:rPr>
          <w:rFonts w:cstheme="minorHAnsi"/>
          <w:sz w:val="22"/>
          <w:szCs w:val="22"/>
        </w:rPr>
        <w:t>Ditton Lodge Primary School</w:t>
      </w:r>
      <w:r w:rsidR="008C7471" w:rsidRPr="00CE34C6">
        <w:rPr>
          <w:rFonts w:cstheme="minorHAnsi"/>
          <w:sz w:val="22"/>
          <w:szCs w:val="22"/>
        </w:rPr>
        <w:t xml:space="preserve"> </w:t>
      </w:r>
      <w:r w:rsidR="00902EB3">
        <w:rPr>
          <w:sz w:val="22"/>
          <w:szCs w:val="22"/>
        </w:rPr>
        <w:t xml:space="preserve">will </w:t>
      </w:r>
      <w:r w:rsidRPr="009319D8">
        <w:rPr>
          <w:sz w:val="22"/>
          <w:szCs w:val="22"/>
        </w:rPr>
        <w:t>ensure appropriate support is in place for them.</w:t>
      </w:r>
    </w:p>
    <w:p w14:paraId="17CFE7CD" w14:textId="77777777" w:rsidR="00C22826" w:rsidRPr="009319D8" w:rsidRDefault="00C22826" w:rsidP="00C22826">
      <w:pPr>
        <w:rPr>
          <w:sz w:val="22"/>
          <w:szCs w:val="22"/>
        </w:rPr>
      </w:pPr>
    </w:p>
    <w:p w14:paraId="1DFC602B" w14:textId="72895355" w:rsidR="00C22826" w:rsidRPr="009319D8" w:rsidRDefault="00E753E7" w:rsidP="00C22826">
      <w:pPr>
        <w:rPr>
          <w:sz w:val="22"/>
          <w:szCs w:val="22"/>
        </w:rPr>
      </w:pPr>
      <w:r>
        <w:rPr>
          <w:sz w:val="22"/>
          <w:szCs w:val="22"/>
        </w:rPr>
        <w:t>M</w:t>
      </w:r>
      <w:r w:rsidR="00C22826" w:rsidRPr="009319D8">
        <w:rPr>
          <w:sz w:val="22"/>
          <w:szCs w:val="22"/>
        </w:rPr>
        <w:t>ental health issues can bring about changes in a child’s behaviour or emotional state which can be displayed in a range of different ways, all of which could be an indication of an underlying problem. This can include for example being fearful or withdrawn; aggressive or oppositional; or excessive clinginess. Support for pupils in the current circumstances can include existing provision in the school (although this may be delivered in different ways, for example over the phone for those children still not attending provision) or from specialist staff or support services.</w:t>
      </w:r>
    </w:p>
    <w:p w14:paraId="76020A0A" w14:textId="77777777" w:rsidR="00C22826" w:rsidRPr="009319D8" w:rsidRDefault="00C22826" w:rsidP="00C22826">
      <w:pPr>
        <w:rPr>
          <w:sz w:val="22"/>
          <w:szCs w:val="22"/>
        </w:rPr>
      </w:pPr>
    </w:p>
    <w:p w14:paraId="6EC3087E" w14:textId="77777777" w:rsidR="00116F14" w:rsidRPr="00CE34C6" w:rsidRDefault="00116F14" w:rsidP="00F43EA0">
      <w:pPr>
        <w:rPr>
          <w:rFonts w:cstheme="minorHAnsi"/>
          <w:sz w:val="22"/>
          <w:szCs w:val="22"/>
        </w:rPr>
      </w:pPr>
    </w:p>
    <w:p w14:paraId="6AB261FF" w14:textId="59E22E64" w:rsidR="00A130FF" w:rsidRPr="00CE34C6" w:rsidRDefault="00A130FF" w:rsidP="00865DC1">
      <w:pPr>
        <w:pStyle w:val="Heading1"/>
        <w:numPr>
          <w:ilvl w:val="0"/>
          <w:numId w:val="5"/>
        </w:numPr>
        <w:rPr>
          <w:rFonts w:asciiTheme="minorHAnsi" w:hAnsiTheme="minorHAnsi" w:cstheme="minorHAnsi"/>
          <w:bCs/>
          <w:sz w:val="22"/>
          <w:szCs w:val="22"/>
        </w:rPr>
      </w:pPr>
      <w:bookmarkStart w:id="17" w:name="_Toc40883843"/>
      <w:r w:rsidRPr="00CE34C6">
        <w:rPr>
          <w:rFonts w:asciiTheme="minorHAnsi" w:hAnsiTheme="minorHAnsi" w:cstheme="minorHAnsi"/>
          <w:bCs/>
          <w:sz w:val="22"/>
          <w:szCs w:val="22"/>
        </w:rPr>
        <w:t xml:space="preserve">Support from the </w:t>
      </w:r>
      <w:r w:rsidR="009F3D90" w:rsidRPr="00CE34C6">
        <w:rPr>
          <w:rFonts w:asciiTheme="minorHAnsi" w:hAnsiTheme="minorHAnsi" w:cstheme="minorHAnsi"/>
          <w:bCs/>
          <w:sz w:val="22"/>
          <w:szCs w:val="22"/>
        </w:rPr>
        <w:t>Unity Schools Partnership</w:t>
      </w:r>
      <w:bookmarkEnd w:id="17"/>
    </w:p>
    <w:p w14:paraId="4A55E9D2" w14:textId="77777777" w:rsidR="00F43EA0" w:rsidRPr="00CE34C6" w:rsidRDefault="00F43EA0" w:rsidP="00F43EA0">
      <w:pPr>
        <w:rPr>
          <w:rFonts w:cstheme="minorHAnsi"/>
          <w:sz w:val="22"/>
          <w:szCs w:val="22"/>
        </w:rPr>
      </w:pPr>
    </w:p>
    <w:p w14:paraId="20A9C732" w14:textId="4C5E26AC" w:rsidR="00D56746" w:rsidRPr="00CE34C6" w:rsidRDefault="00B062E2" w:rsidP="00F43EA0">
      <w:pPr>
        <w:rPr>
          <w:rFonts w:cstheme="minorHAnsi"/>
          <w:sz w:val="22"/>
          <w:szCs w:val="22"/>
        </w:rPr>
      </w:pPr>
      <w:r w:rsidRPr="00CE34C6">
        <w:rPr>
          <w:rFonts w:cstheme="minorHAnsi"/>
          <w:sz w:val="22"/>
          <w:szCs w:val="22"/>
        </w:rPr>
        <w:t>The Trust Lead on Safeguarding</w:t>
      </w:r>
      <w:r w:rsidR="00572C2F" w:rsidRPr="00CE34C6">
        <w:rPr>
          <w:rFonts w:cstheme="minorHAnsi"/>
          <w:sz w:val="22"/>
          <w:szCs w:val="22"/>
        </w:rPr>
        <w:t xml:space="preserve"> will provide support and guidance as appropriate to enable the </w:t>
      </w:r>
      <w:r w:rsidR="007706BC" w:rsidRPr="00CE34C6">
        <w:rPr>
          <w:rFonts w:cstheme="minorHAnsi"/>
          <w:sz w:val="22"/>
          <w:szCs w:val="22"/>
        </w:rPr>
        <w:t>DSL</w:t>
      </w:r>
      <w:r w:rsidR="00572C2F" w:rsidRPr="00CE34C6">
        <w:rPr>
          <w:rFonts w:cstheme="minorHAnsi"/>
          <w:sz w:val="22"/>
          <w:szCs w:val="22"/>
        </w:rPr>
        <w:t xml:space="preserve"> to carry out their role effectively.</w:t>
      </w:r>
      <w:r w:rsidR="00E47B69">
        <w:rPr>
          <w:rFonts w:cstheme="minorHAnsi"/>
          <w:sz w:val="22"/>
          <w:szCs w:val="22"/>
        </w:rPr>
        <w:t xml:space="preserve"> </w:t>
      </w:r>
      <w:r w:rsidR="0022015D" w:rsidRPr="00CE34C6">
        <w:rPr>
          <w:rFonts w:cstheme="minorHAnsi"/>
          <w:sz w:val="22"/>
          <w:szCs w:val="22"/>
        </w:rPr>
        <w:t xml:space="preserve">The </w:t>
      </w:r>
      <w:r w:rsidR="00585242" w:rsidRPr="00CE34C6">
        <w:rPr>
          <w:rFonts w:cstheme="minorHAnsi"/>
          <w:sz w:val="22"/>
          <w:szCs w:val="22"/>
        </w:rPr>
        <w:t>Trust</w:t>
      </w:r>
      <w:r w:rsidR="0022015D" w:rsidRPr="00CE34C6">
        <w:rPr>
          <w:rFonts w:cstheme="minorHAnsi"/>
          <w:sz w:val="22"/>
          <w:szCs w:val="22"/>
        </w:rPr>
        <w:t xml:space="preserve"> will </w:t>
      </w:r>
      <w:r w:rsidR="003F0996" w:rsidRPr="00CE34C6">
        <w:rPr>
          <w:rFonts w:cstheme="minorHAnsi"/>
          <w:sz w:val="22"/>
          <w:szCs w:val="22"/>
        </w:rPr>
        <w:t xml:space="preserve">also </w:t>
      </w:r>
      <w:r w:rsidR="0022015D" w:rsidRPr="00CE34C6">
        <w:rPr>
          <w:rFonts w:cstheme="minorHAnsi"/>
          <w:sz w:val="22"/>
          <w:szCs w:val="22"/>
        </w:rPr>
        <w:t>provide</w:t>
      </w:r>
      <w:r w:rsidR="00572C2F" w:rsidRPr="00CE34C6">
        <w:rPr>
          <w:rFonts w:cstheme="minorHAnsi"/>
          <w:sz w:val="22"/>
          <w:szCs w:val="22"/>
        </w:rPr>
        <w:t xml:space="preserve"> regular group supervision sessions</w:t>
      </w:r>
      <w:r w:rsidR="00DA2E77" w:rsidRPr="00CE34C6">
        <w:rPr>
          <w:rFonts w:cstheme="minorHAnsi"/>
          <w:sz w:val="22"/>
          <w:szCs w:val="22"/>
        </w:rPr>
        <w:t xml:space="preserve"> (DSLs</w:t>
      </w:r>
      <w:r w:rsidR="00761803" w:rsidRPr="00CE34C6">
        <w:rPr>
          <w:rFonts w:cstheme="minorHAnsi"/>
          <w:sz w:val="22"/>
          <w:szCs w:val="22"/>
        </w:rPr>
        <w:t>’ meetings)</w:t>
      </w:r>
      <w:r w:rsidR="00572C2F" w:rsidRPr="00CE34C6">
        <w:rPr>
          <w:rFonts w:cstheme="minorHAnsi"/>
          <w:sz w:val="22"/>
          <w:szCs w:val="22"/>
        </w:rPr>
        <w:t>. This may take the form of an online meeting.</w:t>
      </w:r>
    </w:p>
    <w:sectPr w:rsidR="00D56746" w:rsidRPr="00CE34C6" w:rsidSect="00B53409">
      <w:headerReference w:type="even" r:id="rId28"/>
      <w:headerReference w:type="default" r:id="rId29"/>
      <w:footerReference w:type="even" r:id="rId30"/>
      <w:footerReference w:type="default" r:id="rId31"/>
      <w:headerReference w:type="first" r:id="rId32"/>
      <w:footerReference w:type="first" r:id="rId3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FE76A" w14:textId="77777777" w:rsidR="00602FD1" w:rsidRDefault="00602FD1" w:rsidP="00E96516">
      <w:r>
        <w:separator/>
      </w:r>
    </w:p>
  </w:endnote>
  <w:endnote w:type="continuationSeparator" w:id="0">
    <w:p w14:paraId="5F28B4E3" w14:textId="77777777" w:rsidR="00602FD1" w:rsidRDefault="00602FD1"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9397181"/>
      <w:docPartObj>
        <w:docPartGallery w:val="Page Numbers (Bottom of Page)"/>
        <w:docPartUnique/>
      </w:docPartObj>
    </w:sdtPr>
    <w:sdtEndPr>
      <w:rPr>
        <w:rStyle w:val="PageNumber"/>
      </w:rPr>
    </w:sdtEndPr>
    <w:sdtContent>
      <w:p w14:paraId="3F1309F4" w14:textId="252DABC1"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33F2">
          <w:rPr>
            <w:rStyle w:val="PageNumber"/>
            <w:noProof/>
          </w:rPr>
          <w:t>10</w:t>
        </w:r>
        <w:r>
          <w:rPr>
            <w:rStyle w:val="PageNumber"/>
          </w:rPr>
          <w:fldChar w:fldCharType="end"/>
        </w:r>
      </w:p>
    </w:sdtContent>
  </w:sdt>
  <w:p w14:paraId="0921EA9F" w14:textId="77777777" w:rsidR="00E96516" w:rsidRDefault="00E96516" w:rsidP="00B534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4467" w14:textId="77777777" w:rsidR="00C51C27" w:rsidRDefault="00C51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82252" w14:textId="77777777" w:rsidR="00602FD1" w:rsidRDefault="00602FD1" w:rsidP="00E96516">
      <w:r>
        <w:separator/>
      </w:r>
    </w:p>
  </w:footnote>
  <w:footnote w:type="continuationSeparator" w:id="0">
    <w:p w14:paraId="588CE2CE" w14:textId="77777777" w:rsidR="00602FD1" w:rsidRDefault="00602FD1" w:rsidP="00E9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E828" w14:textId="2FFB63C2" w:rsidR="00E96516" w:rsidRDefault="00E96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14D6" w14:textId="5A2ED5E7" w:rsidR="00E96516" w:rsidRDefault="00E96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34ADF" w14:textId="406CFB8F" w:rsidR="00E96516" w:rsidRDefault="00E96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27AE3"/>
    <w:multiLevelType w:val="hybridMultilevel"/>
    <w:tmpl w:val="6010B2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45F5155"/>
    <w:multiLevelType w:val="hybridMultilevel"/>
    <w:tmpl w:val="42F87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81F86"/>
    <w:multiLevelType w:val="hybridMultilevel"/>
    <w:tmpl w:val="F194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520EA"/>
    <w:multiLevelType w:val="multilevel"/>
    <w:tmpl w:val="CC34A17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0"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05E3"/>
    <w:multiLevelType w:val="hybridMultilevel"/>
    <w:tmpl w:val="F3A22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A0FD6"/>
    <w:multiLevelType w:val="multilevel"/>
    <w:tmpl w:val="632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55447EE"/>
    <w:multiLevelType w:val="hybridMultilevel"/>
    <w:tmpl w:val="857ED8A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5"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A1B668F"/>
    <w:multiLevelType w:val="hybridMultilevel"/>
    <w:tmpl w:val="AD2CE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F53199"/>
    <w:multiLevelType w:val="multilevel"/>
    <w:tmpl w:val="00C8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CB612B"/>
    <w:multiLevelType w:val="hybridMultilevel"/>
    <w:tmpl w:val="CDE08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6600C8D"/>
    <w:multiLevelType w:val="hybridMultilevel"/>
    <w:tmpl w:val="6CDA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3578D"/>
    <w:multiLevelType w:val="hybridMultilevel"/>
    <w:tmpl w:val="F1783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DC62DF1"/>
    <w:multiLevelType w:val="hybridMultilevel"/>
    <w:tmpl w:val="5EE4D4F6"/>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84942"/>
    <w:multiLevelType w:val="hybridMultilevel"/>
    <w:tmpl w:val="9B688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81D84"/>
    <w:multiLevelType w:val="hybridMultilevel"/>
    <w:tmpl w:val="232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1785965"/>
    <w:multiLevelType w:val="hybridMultilevel"/>
    <w:tmpl w:val="9B381A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6491FB5"/>
    <w:multiLevelType w:val="hybridMultilevel"/>
    <w:tmpl w:val="575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0"/>
  </w:num>
  <w:num w:numId="2">
    <w:abstractNumId w:val="30"/>
  </w:num>
  <w:num w:numId="3">
    <w:abstractNumId w:val="41"/>
  </w:num>
  <w:num w:numId="4">
    <w:abstractNumId w:val="24"/>
  </w:num>
  <w:num w:numId="5">
    <w:abstractNumId w:val="7"/>
  </w:num>
  <w:num w:numId="6">
    <w:abstractNumId w:val="4"/>
  </w:num>
  <w:num w:numId="7">
    <w:abstractNumId w:val="40"/>
  </w:num>
  <w:num w:numId="8">
    <w:abstractNumId w:val="13"/>
  </w:num>
  <w:num w:numId="9">
    <w:abstractNumId w:val="28"/>
  </w:num>
  <w:num w:numId="10">
    <w:abstractNumId w:val="37"/>
  </w:num>
  <w:num w:numId="11">
    <w:abstractNumId w:val="32"/>
  </w:num>
  <w:num w:numId="12">
    <w:abstractNumId w:val="22"/>
  </w:num>
  <w:num w:numId="13">
    <w:abstractNumId w:val="10"/>
  </w:num>
  <w:num w:numId="14">
    <w:abstractNumId w:val="8"/>
  </w:num>
  <w:num w:numId="15">
    <w:abstractNumId w:val="29"/>
  </w:num>
  <w:num w:numId="16">
    <w:abstractNumId w:val="2"/>
  </w:num>
  <w:num w:numId="17">
    <w:abstractNumId w:val="25"/>
  </w:num>
  <w:num w:numId="18">
    <w:abstractNumId w:val="38"/>
  </w:num>
  <w:num w:numId="19">
    <w:abstractNumId w:val="16"/>
  </w:num>
  <w:num w:numId="20">
    <w:abstractNumId w:val="36"/>
  </w:num>
  <w:num w:numId="21">
    <w:abstractNumId w:val="0"/>
  </w:num>
  <w:num w:numId="22">
    <w:abstractNumId w:val="15"/>
  </w:num>
  <w:num w:numId="23">
    <w:abstractNumId w:val="34"/>
  </w:num>
  <w:num w:numId="24">
    <w:abstractNumId w:val="6"/>
  </w:num>
  <w:num w:numId="25">
    <w:abstractNumId w:val="31"/>
  </w:num>
  <w:num w:numId="26">
    <w:abstractNumId w:val="9"/>
  </w:num>
  <w:num w:numId="27">
    <w:abstractNumId w:val="14"/>
  </w:num>
  <w:num w:numId="28">
    <w:abstractNumId w:val="18"/>
  </w:num>
  <w:num w:numId="29">
    <w:abstractNumId w:val="12"/>
  </w:num>
  <w:num w:numId="30">
    <w:abstractNumId w:val="39"/>
  </w:num>
  <w:num w:numId="31">
    <w:abstractNumId w:val="1"/>
  </w:num>
  <w:num w:numId="32">
    <w:abstractNumId w:val="5"/>
  </w:num>
  <w:num w:numId="33">
    <w:abstractNumId w:val="3"/>
  </w:num>
  <w:num w:numId="34">
    <w:abstractNumId w:val="33"/>
  </w:num>
  <w:num w:numId="35">
    <w:abstractNumId w:val="27"/>
  </w:num>
  <w:num w:numId="36">
    <w:abstractNumId w:val="19"/>
  </w:num>
  <w:num w:numId="37">
    <w:abstractNumId w:val="23"/>
  </w:num>
  <w:num w:numId="38">
    <w:abstractNumId w:val="11"/>
  </w:num>
  <w:num w:numId="39">
    <w:abstractNumId w:val="17"/>
  </w:num>
  <w:num w:numId="40">
    <w:abstractNumId w:val="26"/>
  </w:num>
  <w:num w:numId="41">
    <w:abstractNumId w:val="3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152AC"/>
    <w:rsid w:val="00017370"/>
    <w:rsid w:val="00021013"/>
    <w:rsid w:val="00041911"/>
    <w:rsid w:val="000448D4"/>
    <w:rsid w:val="00045B81"/>
    <w:rsid w:val="000526EE"/>
    <w:rsid w:val="00055090"/>
    <w:rsid w:val="000568E8"/>
    <w:rsid w:val="0006135D"/>
    <w:rsid w:val="0006512F"/>
    <w:rsid w:val="0009109B"/>
    <w:rsid w:val="000A5B11"/>
    <w:rsid w:val="000B44B1"/>
    <w:rsid w:val="000B6415"/>
    <w:rsid w:val="000C1D5C"/>
    <w:rsid w:val="000D2E5C"/>
    <w:rsid w:val="000D5B4E"/>
    <w:rsid w:val="000E13F1"/>
    <w:rsid w:val="000E24E9"/>
    <w:rsid w:val="000F3810"/>
    <w:rsid w:val="000F65C8"/>
    <w:rsid w:val="00100F9A"/>
    <w:rsid w:val="00116F14"/>
    <w:rsid w:val="00124AC0"/>
    <w:rsid w:val="00127807"/>
    <w:rsid w:val="001306CF"/>
    <w:rsid w:val="00134E78"/>
    <w:rsid w:val="00141351"/>
    <w:rsid w:val="0014301B"/>
    <w:rsid w:val="0014580D"/>
    <w:rsid w:val="00155B54"/>
    <w:rsid w:val="00156D35"/>
    <w:rsid w:val="001609A5"/>
    <w:rsid w:val="00163D41"/>
    <w:rsid w:val="0016584A"/>
    <w:rsid w:val="00166266"/>
    <w:rsid w:val="00171CD6"/>
    <w:rsid w:val="001770AF"/>
    <w:rsid w:val="001801F3"/>
    <w:rsid w:val="00181FE3"/>
    <w:rsid w:val="00182063"/>
    <w:rsid w:val="00190D37"/>
    <w:rsid w:val="00197E6B"/>
    <w:rsid w:val="001A755F"/>
    <w:rsid w:val="001C361B"/>
    <w:rsid w:val="001D2896"/>
    <w:rsid w:val="001D5F7B"/>
    <w:rsid w:val="001D6668"/>
    <w:rsid w:val="001D706F"/>
    <w:rsid w:val="001E02AC"/>
    <w:rsid w:val="001E582A"/>
    <w:rsid w:val="00215213"/>
    <w:rsid w:val="00215951"/>
    <w:rsid w:val="00215D45"/>
    <w:rsid w:val="0022015D"/>
    <w:rsid w:val="00241260"/>
    <w:rsid w:val="00261DEF"/>
    <w:rsid w:val="00264237"/>
    <w:rsid w:val="00271C10"/>
    <w:rsid w:val="002740BB"/>
    <w:rsid w:val="0029082A"/>
    <w:rsid w:val="00294A47"/>
    <w:rsid w:val="002A5137"/>
    <w:rsid w:val="002B4992"/>
    <w:rsid w:val="002D3F56"/>
    <w:rsid w:val="002D686F"/>
    <w:rsid w:val="002E05F9"/>
    <w:rsid w:val="002E32D0"/>
    <w:rsid w:val="002E4C94"/>
    <w:rsid w:val="002E6A0D"/>
    <w:rsid w:val="00306A65"/>
    <w:rsid w:val="00312374"/>
    <w:rsid w:val="00314CA1"/>
    <w:rsid w:val="00314FAB"/>
    <w:rsid w:val="00316190"/>
    <w:rsid w:val="00334C75"/>
    <w:rsid w:val="0034245F"/>
    <w:rsid w:val="003522BD"/>
    <w:rsid w:val="00361A2B"/>
    <w:rsid w:val="00362823"/>
    <w:rsid w:val="0036477F"/>
    <w:rsid w:val="00382F1E"/>
    <w:rsid w:val="00384BA3"/>
    <w:rsid w:val="00385DDB"/>
    <w:rsid w:val="003936AE"/>
    <w:rsid w:val="003A17F2"/>
    <w:rsid w:val="003B06DA"/>
    <w:rsid w:val="003B4727"/>
    <w:rsid w:val="003C3D55"/>
    <w:rsid w:val="003D4E20"/>
    <w:rsid w:val="003E643C"/>
    <w:rsid w:val="003F0996"/>
    <w:rsid w:val="004028AB"/>
    <w:rsid w:val="00404155"/>
    <w:rsid w:val="004153FE"/>
    <w:rsid w:val="004212D2"/>
    <w:rsid w:val="004236F8"/>
    <w:rsid w:val="004244F4"/>
    <w:rsid w:val="00433CF6"/>
    <w:rsid w:val="004342F4"/>
    <w:rsid w:val="00434A9A"/>
    <w:rsid w:val="00435594"/>
    <w:rsid w:val="00437E18"/>
    <w:rsid w:val="004455CF"/>
    <w:rsid w:val="00450E77"/>
    <w:rsid w:val="00452D47"/>
    <w:rsid w:val="0045628B"/>
    <w:rsid w:val="00460A87"/>
    <w:rsid w:val="00474C46"/>
    <w:rsid w:val="0048098A"/>
    <w:rsid w:val="004820E5"/>
    <w:rsid w:val="00485826"/>
    <w:rsid w:val="00490602"/>
    <w:rsid w:val="00493884"/>
    <w:rsid w:val="00497701"/>
    <w:rsid w:val="004A6F42"/>
    <w:rsid w:val="004C59D2"/>
    <w:rsid w:val="004D7D59"/>
    <w:rsid w:val="004E5CD7"/>
    <w:rsid w:val="004F1AAA"/>
    <w:rsid w:val="004F22E3"/>
    <w:rsid w:val="00501D12"/>
    <w:rsid w:val="00514DCA"/>
    <w:rsid w:val="0051581E"/>
    <w:rsid w:val="00540900"/>
    <w:rsid w:val="00540F0B"/>
    <w:rsid w:val="0055047B"/>
    <w:rsid w:val="005554A9"/>
    <w:rsid w:val="00555658"/>
    <w:rsid w:val="0056485B"/>
    <w:rsid w:val="005667EF"/>
    <w:rsid w:val="00567732"/>
    <w:rsid w:val="005715C2"/>
    <w:rsid w:val="00572C2F"/>
    <w:rsid w:val="00581F45"/>
    <w:rsid w:val="00585242"/>
    <w:rsid w:val="00585F38"/>
    <w:rsid w:val="005954AF"/>
    <w:rsid w:val="005A21CA"/>
    <w:rsid w:val="005B0AC3"/>
    <w:rsid w:val="005B215C"/>
    <w:rsid w:val="005B23F3"/>
    <w:rsid w:val="005B7270"/>
    <w:rsid w:val="005C5D62"/>
    <w:rsid w:val="005D0280"/>
    <w:rsid w:val="005D1761"/>
    <w:rsid w:val="005D7BA5"/>
    <w:rsid w:val="00600691"/>
    <w:rsid w:val="00602FD1"/>
    <w:rsid w:val="00612628"/>
    <w:rsid w:val="00625B0B"/>
    <w:rsid w:val="006311AE"/>
    <w:rsid w:val="006432E1"/>
    <w:rsid w:val="00644CBC"/>
    <w:rsid w:val="00647267"/>
    <w:rsid w:val="006478B7"/>
    <w:rsid w:val="0065083E"/>
    <w:rsid w:val="00655FC2"/>
    <w:rsid w:val="006708DB"/>
    <w:rsid w:val="006724B5"/>
    <w:rsid w:val="00680458"/>
    <w:rsid w:val="00687089"/>
    <w:rsid w:val="006909F7"/>
    <w:rsid w:val="00693DDD"/>
    <w:rsid w:val="00694FAE"/>
    <w:rsid w:val="006B280F"/>
    <w:rsid w:val="006B6328"/>
    <w:rsid w:val="006C03C8"/>
    <w:rsid w:val="006C2265"/>
    <w:rsid w:val="006C7488"/>
    <w:rsid w:val="006D0CC6"/>
    <w:rsid w:val="006E0B39"/>
    <w:rsid w:val="006E59D8"/>
    <w:rsid w:val="006E7C5C"/>
    <w:rsid w:val="006F1E2A"/>
    <w:rsid w:val="006F2445"/>
    <w:rsid w:val="00702373"/>
    <w:rsid w:val="007053E3"/>
    <w:rsid w:val="007322DF"/>
    <w:rsid w:val="007417FA"/>
    <w:rsid w:val="00761803"/>
    <w:rsid w:val="007706BC"/>
    <w:rsid w:val="0077622B"/>
    <w:rsid w:val="0077659A"/>
    <w:rsid w:val="00777098"/>
    <w:rsid w:val="007834F6"/>
    <w:rsid w:val="007936B9"/>
    <w:rsid w:val="00795B1C"/>
    <w:rsid w:val="007A0209"/>
    <w:rsid w:val="007B7B9C"/>
    <w:rsid w:val="007C5635"/>
    <w:rsid w:val="007D3DD3"/>
    <w:rsid w:val="007D55C6"/>
    <w:rsid w:val="007E030D"/>
    <w:rsid w:val="007E1B73"/>
    <w:rsid w:val="007E716A"/>
    <w:rsid w:val="007F27C4"/>
    <w:rsid w:val="007F6951"/>
    <w:rsid w:val="00814212"/>
    <w:rsid w:val="00820393"/>
    <w:rsid w:val="0083761F"/>
    <w:rsid w:val="0086535E"/>
    <w:rsid w:val="00865DC1"/>
    <w:rsid w:val="00865ECF"/>
    <w:rsid w:val="0087181B"/>
    <w:rsid w:val="008808E8"/>
    <w:rsid w:val="00885267"/>
    <w:rsid w:val="00886A67"/>
    <w:rsid w:val="008934F2"/>
    <w:rsid w:val="008A2CDD"/>
    <w:rsid w:val="008B2ED4"/>
    <w:rsid w:val="008C3374"/>
    <w:rsid w:val="008C669B"/>
    <w:rsid w:val="008C7471"/>
    <w:rsid w:val="008D272C"/>
    <w:rsid w:val="008D794D"/>
    <w:rsid w:val="008E04CA"/>
    <w:rsid w:val="00902780"/>
    <w:rsid w:val="00902EB3"/>
    <w:rsid w:val="00904330"/>
    <w:rsid w:val="00913961"/>
    <w:rsid w:val="0092416D"/>
    <w:rsid w:val="00931590"/>
    <w:rsid w:val="009319D8"/>
    <w:rsid w:val="00933CD0"/>
    <w:rsid w:val="00934FEE"/>
    <w:rsid w:val="00935A1A"/>
    <w:rsid w:val="00941DE1"/>
    <w:rsid w:val="009433F2"/>
    <w:rsid w:val="0094509A"/>
    <w:rsid w:val="009757D7"/>
    <w:rsid w:val="00983D2C"/>
    <w:rsid w:val="00984109"/>
    <w:rsid w:val="00986660"/>
    <w:rsid w:val="00991968"/>
    <w:rsid w:val="0099483E"/>
    <w:rsid w:val="0099604F"/>
    <w:rsid w:val="009B1C7F"/>
    <w:rsid w:val="009D0075"/>
    <w:rsid w:val="009D176B"/>
    <w:rsid w:val="009D4890"/>
    <w:rsid w:val="009D54BD"/>
    <w:rsid w:val="009E046D"/>
    <w:rsid w:val="009E5A9E"/>
    <w:rsid w:val="009F0051"/>
    <w:rsid w:val="009F3D90"/>
    <w:rsid w:val="009F448C"/>
    <w:rsid w:val="00A04A13"/>
    <w:rsid w:val="00A130FF"/>
    <w:rsid w:val="00A13C5E"/>
    <w:rsid w:val="00A166EF"/>
    <w:rsid w:val="00A21546"/>
    <w:rsid w:val="00A333EF"/>
    <w:rsid w:val="00A37FE9"/>
    <w:rsid w:val="00A4533C"/>
    <w:rsid w:val="00A4592D"/>
    <w:rsid w:val="00A459DF"/>
    <w:rsid w:val="00A5057B"/>
    <w:rsid w:val="00A571FB"/>
    <w:rsid w:val="00A6368E"/>
    <w:rsid w:val="00A6656A"/>
    <w:rsid w:val="00A72C9A"/>
    <w:rsid w:val="00A80416"/>
    <w:rsid w:val="00A839F8"/>
    <w:rsid w:val="00A9583A"/>
    <w:rsid w:val="00AC3663"/>
    <w:rsid w:val="00AC5C1D"/>
    <w:rsid w:val="00AD0883"/>
    <w:rsid w:val="00AD64E4"/>
    <w:rsid w:val="00AD7DEF"/>
    <w:rsid w:val="00AE637C"/>
    <w:rsid w:val="00B00CB0"/>
    <w:rsid w:val="00B00EAD"/>
    <w:rsid w:val="00B010F8"/>
    <w:rsid w:val="00B050A2"/>
    <w:rsid w:val="00B062E2"/>
    <w:rsid w:val="00B12CCE"/>
    <w:rsid w:val="00B20205"/>
    <w:rsid w:val="00B26B7B"/>
    <w:rsid w:val="00B33651"/>
    <w:rsid w:val="00B51B29"/>
    <w:rsid w:val="00B53409"/>
    <w:rsid w:val="00B55118"/>
    <w:rsid w:val="00B557EC"/>
    <w:rsid w:val="00B618C2"/>
    <w:rsid w:val="00B65D60"/>
    <w:rsid w:val="00B660D6"/>
    <w:rsid w:val="00B7600B"/>
    <w:rsid w:val="00B83F92"/>
    <w:rsid w:val="00B92E1C"/>
    <w:rsid w:val="00BB1AF1"/>
    <w:rsid w:val="00BB2D25"/>
    <w:rsid w:val="00BC2C96"/>
    <w:rsid w:val="00BD3FC9"/>
    <w:rsid w:val="00BD48D1"/>
    <w:rsid w:val="00BD638E"/>
    <w:rsid w:val="00BE3EF2"/>
    <w:rsid w:val="00BE50FE"/>
    <w:rsid w:val="00BE5B19"/>
    <w:rsid w:val="00BF131F"/>
    <w:rsid w:val="00BF173E"/>
    <w:rsid w:val="00C00721"/>
    <w:rsid w:val="00C00BC5"/>
    <w:rsid w:val="00C11D9F"/>
    <w:rsid w:val="00C17EBF"/>
    <w:rsid w:val="00C22826"/>
    <w:rsid w:val="00C23EDF"/>
    <w:rsid w:val="00C24077"/>
    <w:rsid w:val="00C27392"/>
    <w:rsid w:val="00C40663"/>
    <w:rsid w:val="00C4655A"/>
    <w:rsid w:val="00C50368"/>
    <w:rsid w:val="00C51565"/>
    <w:rsid w:val="00C51C27"/>
    <w:rsid w:val="00C5300A"/>
    <w:rsid w:val="00C578A4"/>
    <w:rsid w:val="00C62BAB"/>
    <w:rsid w:val="00C6394C"/>
    <w:rsid w:val="00C65EBE"/>
    <w:rsid w:val="00C80D4F"/>
    <w:rsid w:val="00C8200B"/>
    <w:rsid w:val="00C826A5"/>
    <w:rsid w:val="00C87F8B"/>
    <w:rsid w:val="00C95099"/>
    <w:rsid w:val="00C96F23"/>
    <w:rsid w:val="00CA088B"/>
    <w:rsid w:val="00CA2C1B"/>
    <w:rsid w:val="00CA728B"/>
    <w:rsid w:val="00CA7E05"/>
    <w:rsid w:val="00CB5004"/>
    <w:rsid w:val="00CC238B"/>
    <w:rsid w:val="00CE34C6"/>
    <w:rsid w:val="00CE4B80"/>
    <w:rsid w:val="00CF4A59"/>
    <w:rsid w:val="00D00D6A"/>
    <w:rsid w:val="00D03CB3"/>
    <w:rsid w:val="00D047C5"/>
    <w:rsid w:val="00D06F15"/>
    <w:rsid w:val="00D3563F"/>
    <w:rsid w:val="00D46B87"/>
    <w:rsid w:val="00D56746"/>
    <w:rsid w:val="00D61E5F"/>
    <w:rsid w:val="00D77118"/>
    <w:rsid w:val="00D804C4"/>
    <w:rsid w:val="00DA1760"/>
    <w:rsid w:val="00DA2E77"/>
    <w:rsid w:val="00DB3BEF"/>
    <w:rsid w:val="00DC1BAA"/>
    <w:rsid w:val="00DC44AE"/>
    <w:rsid w:val="00DC5616"/>
    <w:rsid w:val="00DC6FC6"/>
    <w:rsid w:val="00DE262C"/>
    <w:rsid w:val="00DE3B1D"/>
    <w:rsid w:val="00E05FFF"/>
    <w:rsid w:val="00E122CB"/>
    <w:rsid w:val="00E1254C"/>
    <w:rsid w:val="00E12C0F"/>
    <w:rsid w:val="00E20ACA"/>
    <w:rsid w:val="00E2272A"/>
    <w:rsid w:val="00E36273"/>
    <w:rsid w:val="00E47B69"/>
    <w:rsid w:val="00E513DC"/>
    <w:rsid w:val="00E51B5F"/>
    <w:rsid w:val="00E565D1"/>
    <w:rsid w:val="00E71821"/>
    <w:rsid w:val="00E74FA3"/>
    <w:rsid w:val="00E753E7"/>
    <w:rsid w:val="00E90039"/>
    <w:rsid w:val="00E96516"/>
    <w:rsid w:val="00EA5CED"/>
    <w:rsid w:val="00EB3247"/>
    <w:rsid w:val="00EB3FDB"/>
    <w:rsid w:val="00EB550F"/>
    <w:rsid w:val="00EC2768"/>
    <w:rsid w:val="00ED06D4"/>
    <w:rsid w:val="00EE0F1F"/>
    <w:rsid w:val="00EE1C24"/>
    <w:rsid w:val="00EE56DB"/>
    <w:rsid w:val="00EE6163"/>
    <w:rsid w:val="00F20181"/>
    <w:rsid w:val="00F3751F"/>
    <w:rsid w:val="00F40E0E"/>
    <w:rsid w:val="00F410A2"/>
    <w:rsid w:val="00F43AD9"/>
    <w:rsid w:val="00F43EA0"/>
    <w:rsid w:val="00F4729E"/>
    <w:rsid w:val="00F6368D"/>
    <w:rsid w:val="00F65599"/>
    <w:rsid w:val="00F65B1D"/>
    <w:rsid w:val="00F71988"/>
    <w:rsid w:val="00F8648E"/>
    <w:rsid w:val="00F905EA"/>
    <w:rsid w:val="00F973FC"/>
    <w:rsid w:val="00FB550E"/>
    <w:rsid w:val="00FB7684"/>
    <w:rsid w:val="00FC04BD"/>
    <w:rsid w:val="00FD46C8"/>
    <w:rsid w:val="00FE14F2"/>
    <w:rsid w:val="00FE2008"/>
    <w:rsid w:val="00FE5263"/>
    <w:rsid w:val="00FE5B4F"/>
    <w:rsid w:val="00FE5C35"/>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452D47"/>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paragraph" w:styleId="Revision">
    <w:name w:val="Revision"/>
    <w:hidden/>
    <w:uiPriority w:val="99"/>
    <w:semiHidden/>
    <w:rsid w:val="00DE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371005795">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12128861">
      <w:bodyDiv w:val="1"/>
      <w:marLeft w:val="0"/>
      <w:marRight w:val="0"/>
      <w:marTop w:val="0"/>
      <w:marBottom w:val="0"/>
      <w:divBdr>
        <w:top w:val="none" w:sz="0" w:space="0" w:color="auto"/>
        <w:left w:val="none" w:sz="0" w:space="0" w:color="auto"/>
        <w:bottom w:val="none" w:sz="0" w:space="0" w:color="auto"/>
        <w:right w:val="none" w:sz="0" w:space="0" w:color="auto"/>
      </w:divBdr>
    </w:div>
    <w:div w:id="622493527">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642664995">
      <w:bodyDiv w:val="1"/>
      <w:marLeft w:val="0"/>
      <w:marRight w:val="0"/>
      <w:marTop w:val="0"/>
      <w:marBottom w:val="0"/>
      <w:divBdr>
        <w:top w:val="none" w:sz="0" w:space="0" w:color="auto"/>
        <w:left w:val="none" w:sz="0" w:space="0" w:color="auto"/>
        <w:bottom w:val="none" w:sz="0" w:space="0" w:color="auto"/>
        <w:right w:val="none" w:sz="0" w:space="0" w:color="auto"/>
      </w:divBdr>
      <w:divsChild>
        <w:div w:id="49154995">
          <w:marLeft w:val="1166"/>
          <w:marRight w:val="0"/>
          <w:marTop w:val="100"/>
          <w:marBottom w:val="120"/>
          <w:divBdr>
            <w:top w:val="none" w:sz="0" w:space="0" w:color="auto"/>
            <w:left w:val="none" w:sz="0" w:space="0" w:color="auto"/>
            <w:bottom w:val="none" w:sz="0" w:space="0" w:color="auto"/>
            <w:right w:val="none" w:sz="0" w:space="0" w:color="auto"/>
          </w:divBdr>
        </w:div>
        <w:div w:id="206994909">
          <w:marLeft w:val="1166"/>
          <w:marRight w:val="0"/>
          <w:marTop w:val="100"/>
          <w:marBottom w:val="120"/>
          <w:divBdr>
            <w:top w:val="none" w:sz="0" w:space="0" w:color="auto"/>
            <w:left w:val="none" w:sz="0" w:space="0" w:color="auto"/>
            <w:bottom w:val="none" w:sz="0" w:space="0" w:color="auto"/>
            <w:right w:val="none" w:sz="0" w:space="0" w:color="auto"/>
          </w:divBdr>
        </w:div>
      </w:divsChild>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270118306">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793012935">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410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yperlink" Target="mailto:Misconduct.Teacher@education.gov.uk" TargetMode="External"/><Relationship Id="rId26" Type="http://schemas.openxmlformats.org/officeDocument/2006/relationships/hyperlink" Target="http://www.thinkuknow.co.uk/" TargetMode="External"/><Relationship Id="rId3" Type="http://schemas.openxmlformats.org/officeDocument/2006/relationships/customXml" Target="../customXml/item3.xml"/><Relationship Id="rId21" Type="http://schemas.openxmlformats.org/officeDocument/2006/relationships/hyperlink" Target="https://www.ceop.police.uk/safety-centr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uidance/teacher-misconduct-referring-a-case" TargetMode="External"/><Relationship Id="rId25" Type="http://schemas.openxmlformats.org/officeDocument/2006/relationships/hyperlink" Target="https://parentinfo.or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news/covid-19-changes-to-dbs-id-checking-guidelines" TargetMode="External"/><Relationship Id="rId20" Type="http://schemas.openxmlformats.org/officeDocument/2006/relationships/hyperlink" Target="https://reportharmfulcontent.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et-aware.org.uk/"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astley@unitysp.co.uk" TargetMode="External"/><Relationship Id="rId23" Type="http://schemas.openxmlformats.org/officeDocument/2006/relationships/hyperlink" Target="http://www.lgfl.net/online-safet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atts@unitysp.co.uk" TargetMode="External"/><Relationship Id="rId22" Type="http://schemas.openxmlformats.org/officeDocument/2006/relationships/hyperlink" Target="https://www.internetmatters.org/?gclid=EAIaIQobChMIktuA5LWK2wIVRYXVCh2afg2aEAAYASAAEgIJ5vD_BwE" TargetMode="External"/><Relationship Id="rId27" Type="http://schemas.openxmlformats.org/officeDocument/2006/relationships/hyperlink" Target="https://www.saferinternet.org.uk/advice-centre/parents-and-carer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4C44F36817D4E99EB0D77F19B7A21" ma:contentTypeVersion="13" ma:contentTypeDescription="Create a new document." ma:contentTypeScope="" ma:versionID="c93cfad8db46d63d9549e1f72ca47677">
  <xsd:schema xmlns:xsd="http://www.w3.org/2001/XMLSchema" xmlns:xs="http://www.w3.org/2001/XMLSchema" xmlns:p="http://schemas.microsoft.com/office/2006/metadata/properties" xmlns:ns3="fd1db0c0-2e99-468d-b945-7c44506189c5" xmlns:ns4="3bc349bf-94a1-45e6-9ca1-4025ad75a328" targetNamespace="http://schemas.microsoft.com/office/2006/metadata/properties" ma:root="true" ma:fieldsID="15e52530c8cb611e6ad3ed8b3f2c2003" ns3:_="" ns4:_="">
    <xsd:import namespace="fd1db0c0-2e99-468d-b945-7c44506189c5"/>
    <xsd:import namespace="3bc349bf-94a1-45e6-9ca1-4025ad75a3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db0c0-2e99-468d-b945-7c44506189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349bf-94a1-45e6-9ca1-4025ad75a3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10E7-E06B-4949-8299-BD0B98FBD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db0c0-2e99-468d-b945-7c44506189c5"/>
    <ds:schemaRef ds:uri="3bc349bf-94a1-45e6-9ca1-4025ad75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C96E2-44F3-411E-9000-A21FCAF74B25}">
  <ds:schemaRef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fd1db0c0-2e99-468d-b945-7c44506189c5"/>
    <ds:schemaRef ds:uri="http://purl.org/dc/dcmitype/"/>
    <ds:schemaRef ds:uri="http://schemas.openxmlformats.org/package/2006/metadata/core-properties"/>
    <ds:schemaRef ds:uri="3bc349bf-94a1-45e6-9ca1-4025ad75a328"/>
    <ds:schemaRef ds:uri="http://purl.org/dc/terms/"/>
  </ds:schemaRefs>
</ds:datastoreItem>
</file>

<file path=customXml/itemProps3.xml><?xml version="1.0" encoding="utf-8"?>
<ds:datastoreItem xmlns:ds="http://schemas.openxmlformats.org/officeDocument/2006/customXml" ds:itemID="{384BA890-2490-441F-A474-24805A8C63F7}">
  <ds:schemaRefs>
    <ds:schemaRef ds:uri="http://schemas.microsoft.com/sharepoint/v3/contenttype/forms"/>
  </ds:schemaRefs>
</ds:datastoreItem>
</file>

<file path=customXml/itemProps4.xml><?xml version="1.0" encoding="utf-8"?>
<ds:datastoreItem xmlns:ds="http://schemas.openxmlformats.org/officeDocument/2006/customXml" ds:itemID="{B71EF2B8-67D4-47AE-99E9-F4EAD806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F4A9CC29</Template>
  <TotalTime>1</TotalTime>
  <Pages>10</Pages>
  <Words>3412</Words>
  <Characters>19451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Datson Sheena</cp:lastModifiedBy>
  <cp:revision>2</cp:revision>
  <dcterms:created xsi:type="dcterms:W3CDTF">2020-06-01T08:52:00Z</dcterms:created>
  <dcterms:modified xsi:type="dcterms:W3CDTF">2020-06-01T08:52:00Z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0x010100E754C44F36817D4E99EB0D77F19B7A21</vt:lpwstr>
  </property>
</Properties>
</file>