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2731FBC" w:rsidR="00011CFC" w:rsidRPr="0084201E" w:rsidRDefault="00E57D2D" w:rsidP="0084201E">
      <w:pPr>
        <w:pStyle w:val="Heading2"/>
        <w:jc w:val="left"/>
        <w:rPr>
          <w:rFonts w:asciiTheme="minorHAnsi" w:hAnsiTheme="minorHAnsi"/>
          <w:b w:val="0"/>
          <w:bCs w:val="0"/>
          <w:sz w:val="32"/>
          <w:szCs w:val="32"/>
        </w:rPr>
      </w:pPr>
      <w:r w:rsidRPr="6B406BC4">
        <w:rPr>
          <w:rFonts w:asciiTheme="minorHAnsi" w:hAnsiTheme="minorHAnsi"/>
          <w:b w:val="0"/>
          <w:bCs w:val="0"/>
          <w:sz w:val="32"/>
          <w:szCs w:val="32"/>
          <w:u w:val="none"/>
        </w:rPr>
        <w:t xml:space="preserve">                         </w:t>
      </w:r>
      <w:r w:rsidR="00F03676" w:rsidRPr="6B406BC4">
        <w:rPr>
          <w:rFonts w:asciiTheme="minorHAnsi" w:hAnsiTheme="minorHAnsi"/>
          <w:b w:val="0"/>
          <w:bCs w:val="0"/>
          <w:sz w:val="32"/>
          <w:szCs w:val="32"/>
        </w:rPr>
        <w:t>Ditton Lodge Primary School</w:t>
      </w:r>
    </w:p>
    <w:p w14:paraId="6888966E" w14:textId="238726C9" w:rsidR="0005043D" w:rsidRPr="004C7DC9" w:rsidRDefault="0005043D" w:rsidP="0005043D">
      <w:pPr>
        <w:ind w:left="284"/>
        <w:rPr>
          <w:rFonts w:cs="Arial"/>
          <w:sz w:val="20"/>
          <w:szCs w:val="20"/>
        </w:rPr>
      </w:pPr>
      <w:bookmarkStart w:id="0" w:name="_Hlk530389788"/>
      <w:r w:rsidRPr="004C7DC9">
        <w:rPr>
          <w:rFonts w:cs="Arial"/>
          <w:sz w:val="20"/>
          <w:szCs w:val="20"/>
        </w:rPr>
        <w:t>Minutes of the</w:t>
      </w:r>
      <w:r w:rsidR="00316A46">
        <w:rPr>
          <w:rFonts w:cs="Arial"/>
          <w:sz w:val="20"/>
          <w:szCs w:val="20"/>
        </w:rPr>
        <w:t xml:space="preserve"> </w:t>
      </w:r>
      <w:r w:rsidR="00FC7ACA">
        <w:rPr>
          <w:rFonts w:cs="Arial"/>
          <w:sz w:val="20"/>
          <w:szCs w:val="20"/>
        </w:rPr>
        <w:t>virtual</w:t>
      </w:r>
      <w:r w:rsidRPr="004C7DC9">
        <w:rPr>
          <w:rFonts w:cs="Arial"/>
          <w:sz w:val="20"/>
          <w:szCs w:val="20"/>
        </w:rPr>
        <w:t xml:space="preserve"> meeting of the Local Governing Bo</w:t>
      </w:r>
      <w:r w:rsidR="00F45E48" w:rsidRPr="004C7DC9">
        <w:rPr>
          <w:rFonts w:cs="Arial"/>
          <w:sz w:val="20"/>
          <w:szCs w:val="20"/>
        </w:rPr>
        <w:t>dy</w:t>
      </w:r>
      <w:r w:rsidRPr="004C7DC9">
        <w:rPr>
          <w:rFonts w:cs="Arial"/>
          <w:sz w:val="20"/>
          <w:szCs w:val="20"/>
        </w:rPr>
        <w:t xml:space="preserve"> of </w:t>
      </w:r>
      <w:r w:rsidR="00E83E54" w:rsidRPr="004C7DC9">
        <w:rPr>
          <w:rFonts w:cs="Arial"/>
          <w:sz w:val="20"/>
          <w:szCs w:val="20"/>
        </w:rPr>
        <w:t>Ditton Lodge Primary School</w:t>
      </w:r>
      <w:r w:rsidRPr="004C7DC9">
        <w:rPr>
          <w:rFonts w:cs="Arial"/>
          <w:sz w:val="20"/>
          <w:szCs w:val="20"/>
        </w:rPr>
        <w:t xml:space="preserve"> </w:t>
      </w:r>
      <w:r w:rsidR="004B7FA0" w:rsidRPr="004C7DC9">
        <w:rPr>
          <w:rFonts w:cs="Arial"/>
          <w:sz w:val="20"/>
          <w:szCs w:val="20"/>
        </w:rPr>
        <w:t xml:space="preserve">on </w:t>
      </w:r>
      <w:r w:rsidR="005350B5" w:rsidRPr="004C7DC9">
        <w:rPr>
          <w:rFonts w:cs="Arial"/>
          <w:sz w:val="20"/>
          <w:szCs w:val="20"/>
        </w:rPr>
        <w:t xml:space="preserve">Tuesday </w:t>
      </w:r>
      <w:r w:rsidR="00FC7ACA">
        <w:rPr>
          <w:rFonts w:cs="Arial"/>
          <w:sz w:val="20"/>
          <w:szCs w:val="20"/>
        </w:rPr>
        <w:t>26</w:t>
      </w:r>
      <w:r w:rsidR="000043C2" w:rsidRPr="000043C2">
        <w:rPr>
          <w:rFonts w:cs="Arial"/>
          <w:sz w:val="20"/>
          <w:szCs w:val="20"/>
          <w:vertAlign w:val="superscript"/>
        </w:rPr>
        <w:t>th</w:t>
      </w:r>
      <w:r w:rsidR="000043C2">
        <w:rPr>
          <w:rFonts w:cs="Arial"/>
          <w:sz w:val="20"/>
          <w:szCs w:val="20"/>
        </w:rPr>
        <w:t xml:space="preserve"> </w:t>
      </w:r>
      <w:r w:rsidR="00CE4879">
        <w:rPr>
          <w:rFonts w:cs="Arial"/>
          <w:sz w:val="20"/>
          <w:szCs w:val="20"/>
        </w:rPr>
        <w:t>September</w:t>
      </w:r>
      <w:r w:rsidR="00FB2CF5" w:rsidRPr="004C7DC9">
        <w:rPr>
          <w:rFonts w:cs="Arial"/>
          <w:sz w:val="20"/>
          <w:szCs w:val="20"/>
        </w:rPr>
        <w:t xml:space="preserve"> 202</w:t>
      </w:r>
      <w:r w:rsidR="00316A46">
        <w:rPr>
          <w:rFonts w:cs="Arial"/>
          <w:sz w:val="20"/>
          <w:szCs w:val="20"/>
        </w:rPr>
        <w:t>3</w:t>
      </w:r>
      <w:r w:rsidR="00636273" w:rsidRPr="004C7DC9">
        <w:rPr>
          <w:rFonts w:cs="Arial"/>
          <w:sz w:val="20"/>
          <w:szCs w:val="20"/>
        </w:rPr>
        <w:t>, 18:00</w:t>
      </w:r>
      <w:r w:rsidR="00FF22DF" w:rsidRPr="004C7DC9">
        <w:rPr>
          <w:rFonts w:cs="Arial"/>
          <w:sz w:val="20"/>
          <w:szCs w:val="20"/>
        </w:rPr>
        <w:t xml:space="preserve"> hours.</w:t>
      </w:r>
    </w:p>
    <w:tbl>
      <w:tblPr>
        <w:tblW w:w="9497" w:type="dxa"/>
        <w:tblInd w:w="250" w:type="dxa"/>
        <w:tblLayout w:type="fixed"/>
        <w:tblLook w:val="0000" w:firstRow="0" w:lastRow="0" w:firstColumn="0" w:lastColumn="0" w:noHBand="0" w:noVBand="0"/>
      </w:tblPr>
      <w:tblGrid>
        <w:gridCol w:w="1701"/>
        <w:gridCol w:w="4253"/>
        <w:gridCol w:w="3543"/>
      </w:tblGrid>
      <w:tr w:rsidR="005E2837" w:rsidRPr="004C7DC9" w14:paraId="39DD0EED" w14:textId="77777777" w:rsidTr="437E8841">
        <w:trPr>
          <w:cantSplit/>
          <w:trHeight w:val="309"/>
        </w:trPr>
        <w:tc>
          <w:tcPr>
            <w:tcW w:w="1701" w:type="dxa"/>
          </w:tcPr>
          <w:p w14:paraId="603CFABD" w14:textId="77777777" w:rsidR="005E2837" w:rsidRPr="004C7DC9" w:rsidRDefault="005E2837" w:rsidP="004C19B1">
            <w:pPr>
              <w:tabs>
                <w:tab w:val="left" w:pos="6237"/>
              </w:tabs>
              <w:spacing w:line="240" w:lineRule="auto"/>
              <w:ind w:left="33"/>
              <w:rPr>
                <w:rFonts w:cs="Arial"/>
                <w:sz w:val="20"/>
                <w:szCs w:val="20"/>
              </w:rPr>
            </w:pPr>
            <w:r w:rsidRPr="004C7DC9">
              <w:rPr>
                <w:rFonts w:cs="Arial"/>
                <w:sz w:val="20"/>
                <w:szCs w:val="20"/>
              </w:rPr>
              <w:t>Present:</w:t>
            </w:r>
          </w:p>
          <w:p w14:paraId="5DAB6C7B" w14:textId="77777777" w:rsidR="004B45EC" w:rsidRDefault="004B45EC" w:rsidP="004C19B1">
            <w:pPr>
              <w:tabs>
                <w:tab w:val="left" w:pos="6237"/>
              </w:tabs>
              <w:spacing w:line="240" w:lineRule="auto"/>
              <w:rPr>
                <w:rFonts w:cs="Arial"/>
                <w:sz w:val="20"/>
                <w:szCs w:val="20"/>
              </w:rPr>
            </w:pPr>
          </w:p>
          <w:p w14:paraId="0036B885" w14:textId="77777777" w:rsidR="004C19B1" w:rsidRDefault="004C19B1" w:rsidP="004C19B1">
            <w:pPr>
              <w:tabs>
                <w:tab w:val="left" w:pos="6237"/>
              </w:tabs>
              <w:spacing w:line="240" w:lineRule="auto"/>
              <w:rPr>
                <w:rFonts w:cs="Arial"/>
                <w:sz w:val="20"/>
                <w:szCs w:val="20"/>
              </w:rPr>
            </w:pPr>
          </w:p>
          <w:p w14:paraId="2F5BAB63" w14:textId="3D5DA0F6" w:rsidR="004B57F0" w:rsidRPr="00E152F9" w:rsidRDefault="004B57F0" w:rsidP="00E152F9">
            <w:pPr>
              <w:pStyle w:val="NoSpacing"/>
              <w:rPr>
                <w:rFonts w:cs="Arial"/>
                <w:b/>
                <w:sz w:val="20"/>
                <w:szCs w:val="20"/>
              </w:rPr>
            </w:pPr>
            <w:r w:rsidRPr="004C7DC9">
              <w:rPr>
                <w:rFonts w:cs="Arial"/>
                <w:sz w:val="20"/>
                <w:szCs w:val="20"/>
              </w:rPr>
              <w:t>In attendance:</w:t>
            </w:r>
            <w:r w:rsidR="00900112">
              <w:rPr>
                <w:rFonts w:cs="Arial"/>
                <w:sz w:val="20"/>
                <w:szCs w:val="20"/>
              </w:rPr>
              <w:t xml:space="preserve">       </w:t>
            </w:r>
            <w:r w:rsidR="00900112" w:rsidRPr="004C7DC9">
              <w:rPr>
                <w:rFonts w:cs="Arial"/>
                <w:sz w:val="20"/>
                <w:szCs w:val="20"/>
              </w:rPr>
              <w:t xml:space="preserve">Mrs Sheena Datson (Clerk) </w:t>
            </w:r>
            <w:r w:rsidR="00900112" w:rsidRPr="004C7DC9">
              <w:rPr>
                <w:rFonts w:cs="Arial"/>
                <w:b/>
                <w:sz w:val="20"/>
                <w:szCs w:val="20"/>
              </w:rPr>
              <w:t xml:space="preserve">SD </w:t>
            </w:r>
          </w:p>
        </w:tc>
        <w:tc>
          <w:tcPr>
            <w:tcW w:w="4253" w:type="dxa"/>
          </w:tcPr>
          <w:p w14:paraId="6E7CB3F7" w14:textId="77777777" w:rsidR="005E2837" w:rsidRPr="004C7DC9" w:rsidRDefault="0064667B" w:rsidP="004C19B1">
            <w:pPr>
              <w:pStyle w:val="NoSpacing"/>
              <w:rPr>
                <w:rFonts w:cs="Arial"/>
                <w:b/>
                <w:sz w:val="20"/>
                <w:szCs w:val="20"/>
              </w:rPr>
            </w:pPr>
            <w:r w:rsidRPr="004C7DC9">
              <w:rPr>
                <w:rFonts w:cs="Arial"/>
                <w:sz w:val="20"/>
                <w:szCs w:val="20"/>
              </w:rPr>
              <w:t xml:space="preserve">Dr C Scarpini </w:t>
            </w:r>
            <w:r w:rsidRPr="004C7DC9">
              <w:rPr>
                <w:rFonts w:cs="Arial"/>
                <w:b/>
                <w:sz w:val="20"/>
                <w:szCs w:val="20"/>
              </w:rPr>
              <w:t>CS</w:t>
            </w:r>
          </w:p>
          <w:p w14:paraId="7B47D980" w14:textId="77777777" w:rsidR="00B83BB1" w:rsidRPr="004C7DC9" w:rsidRDefault="00EB227E" w:rsidP="004C19B1">
            <w:pPr>
              <w:pStyle w:val="NoSpacing"/>
              <w:rPr>
                <w:rFonts w:cs="Arial"/>
                <w:b/>
                <w:sz w:val="20"/>
                <w:szCs w:val="20"/>
              </w:rPr>
            </w:pPr>
            <w:r w:rsidRPr="004C7DC9">
              <w:rPr>
                <w:rFonts w:cs="Arial"/>
                <w:sz w:val="20"/>
                <w:szCs w:val="20"/>
              </w:rPr>
              <w:t xml:space="preserve">Dr Anna Hardiman-McCartney </w:t>
            </w:r>
            <w:r w:rsidRPr="004C7DC9">
              <w:rPr>
                <w:rFonts w:cs="Arial"/>
                <w:b/>
                <w:sz w:val="20"/>
                <w:szCs w:val="20"/>
              </w:rPr>
              <w:t>AHM</w:t>
            </w:r>
            <w:r w:rsidR="00C67129" w:rsidRPr="004C7DC9">
              <w:rPr>
                <w:rFonts w:cs="Arial"/>
                <w:b/>
                <w:bCs/>
                <w:sz w:val="20"/>
                <w:szCs w:val="20"/>
              </w:rPr>
              <w:t xml:space="preserve">      </w:t>
            </w:r>
            <w:r w:rsidRPr="004C7DC9">
              <w:rPr>
                <w:rFonts w:cs="Arial"/>
                <w:b/>
                <w:bCs/>
                <w:sz w:val="20"/>
                <w:szCs w:val="20"/>
              </w:rPr>
              <w:t xml:space="preserve">                  </w:t>
            </w:r>
            <w:r w:rsidR="00C67129" w:rsidRPr="004C7DC9">
              <w:rPr>
                <w:rFonts w:cs="Arial"/>
                <w:b/>
                <w:bCs/>
                <w:sz w:val="20"/>
                <w:szCs w:val="20"/>
              </w:rPr>
              <w:t xml:space="preserve">             </w:t>
            </w:r>
          </w:p>
          <w:p w14:paraId="1AD23924" w14:textId="5C93368E" w:rsidR="008F1BD8" w:rsidRPr="008F1BD8" w:rsidRDefault="008F1BD8" w:rsidP="004C19B1">
            <w:pPr>
              <w:pStyle w:val="NoSpacing"/>
              <w:rPr>
                <w:rFonts w:cs="Arial"/>
                <w:b/>
                <w:sz w:val="20"/>
                <w:szCs w:val="20"/>
              </w:rPr>
            </w:pPr>
            <w:r w:rsidRPr="00DB3C99">
              <w:rPr>
                <w:rFonts w:cs="Arial"/>
                <w:bCs/>
                <w:sz w:val="20"/>
                <w:szCs w:val="20"/>
              </w:rPr>
              <w:t xml:space="preserve">Mrs Lisa King </w:t>
            </w:r>
            <w:r w:rsidRPr="00DB3C99">
              <w:rPr>
                <w:rFonts w:cs="Arial"/>
                <w:b/>
                <w:sz w:val="20"/>
                <w:szCs w:val="20"/>
              </w:rPr>
              <w:t>LK</w:t>
            </w:r>
          </w:p>
          <w:p w14:paraId="37349472" w14:textId="77777777" w:rsidR="004C19B1" w:rsidRDefault="00A01D04" w:rsidP="004C19B1">
            <w:pPr>
              <w:pStyle w:val="NoSpacing"/>
              <w:rPr>
                <w:rFonts w:cs="Arial"/>
                <w:b/>
                <w:bCs/>
                <w:sz w:val="20"/>
                <w:szCs w:val="20"/>
              </w:rPr>
            </w:pPr>
            <w:r>
              <w:rPr>
                <w:rFonts w:cs="Arial"/>
                <w:sz w:val="20"/>
                <w:szCs w:val="20"/>
              </w:rPr>
              <w:t xml:space="preserve">Ms K Caley </w:t>
            </w:r>
            <w:r>
              <w:rPr>
                <w:rFonts w:cs="Arial"/>
                <w:b/>
                <w:bCs/>
                <w:sz w:val="20"/>
                <w:szCs w:val="20"/>
              </w:rPr>
              <w:t xml:space="preserve">KC </w:t>
            </w:r>
          </w:p>
          <w:p w14:paraId="7D6AE8AF" w14:textId="27E8109D" w:rsidR="00C450FA" w:rsidRPr="00A01D04" w:rsidRDefault="00900112" w:rsidP="004C19B1">
            <w:pPr>
              <w:pStyle w:val="NoSpacing"/>
              <w:rPr>
                <w:rFonts w:cs="Arial"/>
                <w:b/>
                <w:bCs/>
                <w:sz w:val="20"/>
                <w:szCs w:val="20"/>
              </w:rPr>
            </w:pPr>
            <w:r>
              <w:rPr>
                <w:rFonts w:cs="Arial"/>
                <w:sz w:val="20"/>
                <w:szCs w:val="20"/>
              </w:rPr>
              <w:t xml:space="preserve">Mrs A Bugg </w:t>
            </w:r>
            <w:r>
              <w:rPr>
                <w:rFonts w:cs="Arial"/>
                <w:b/>
                <w:bCs/>
                <w:sz w:val="20"/>
                <w:szCs w:val="20"/>
              </w:rPr>
              <w:t>ABu</w:t>
            </w:r>
            <w:r w:rsidR="00A01D04">
              <w:rPr>
                <w:rFonts w:cs="Arial"/>
                <w:b/>
                <w:bCs/>
                <w:sz w:val="20"/>
                <w:szCs w:val="20"/>
              </w:rPr>
              <w:t xml:space="preserve">                                                                  </w:t>
            </w:r>
          </w:p>
          <w:p w14:paraId="3F939408" w14:textId="684CEFFB" w:rsidR="00B83BB1" w:rsidRPr="004C7DC9" w:rsidRDefault="00B83BB1" w:rsidP="00900112">
            <w:pPr>
              <w:pStyle w:val="NoSpacing"/>
              <w:rPr>
                <w:rFonts w:cs="Arial"/>
                <w:sz w:val="20"/>
                <w:szCs w:val="20"/>
              </w:rPr>
            </w:pPr>
          </w:p>
        </w:tc>
        <w:tc>
          <w:tcPr>
            <w:tcW w:w="3543" w:type="dxa"/>
          </w:tcPr>
          <w:p w14:paraId="03CEB06D" w14:textId="1B76C47D" w:rsidR="005E2837" w:rsidRPr="004C7DC9" w:rsidRDefault="000F5989" w:rsidP="004C19B1">
            <w:pPr>
              <w:pStyle w:val="NoSpacing"/>
              <w:rPr>
                <w:rFonts w:cs="Arial"/>
                <w:b/>
                <w:sz w:val="20"/>
                <w:szCs w:val="20"/>
              </w:rPr>
            </w:pPr>
            <w:r w:rsidRPr="004C7DC9">
              <w:rPr>
                <w:rFonts w:cs="Arial"/>
                <w:sz w:val="20"/>
                <w:szCs w:val="20"/>
              </w:rPr>
              <w:t xml:space="preserve">Mrs Amanda Banks </w:t>
            </w:r>
            <w:r w:rsidRPr="004C7DC9">
              <w:rPr>
                <w:rFonts w:cs="Arial"/>
                <w:b/>
                <w:sz w:val="20"/>
                <w:szCs w:val="20"/>
              </w:rPr>
              <w:t>AB</w:t>
            </w:r>
            <w:r w:rsidR="002E36C6">
              <w:rPr>
                <w:rFonts w:cs="Arial"/>
                <w:b/>
                <w:sz w:val="20"/>
                <w:szCs w:val="20"/>
              </w:rPr>
              <w:t>a</w:t>
            </w:r>
          </w:p>
          <w:p w14:paraId="270C06B4" w14:textId="77777777" w:rsidR="00E47AFE" w:rsidRPr="004C7DC9" w:rsidRDefault="00A83554" w:rsidP="004C19B1">
            <w:pPr>
              <w:pStyle w:val="NoSpacing"/>
              <w:rPr>
                <w:rFonts w:cs="Arial"/>
                <w:b/>
                <w:bCs/>
                <w:sz w:val="20"/>
                <w:szCs w:val="20"/>
              </w:rPr>
            </w:pPr>
            <w:r w:rsidRPr="004C7DC9">
              <w:rPr>
                <w:rFonts w:cs="Arial"/>
                <w:bCs/>
                <w:sz w:val="20"/>
                <w:szCs w:val="20"/>
              </w:rPr>
              <w:t xml:space="preserve">Mrs Melanie Moore </w:t>
            </w:r>
            <w:r w:rsidRPr="004C7DC9">
              <w:rPr>
                <w:rFonts w:cs="Arial"/>
                <w:b/>
                <w:bCs/>
                <w:sz w:val="20"/>
                <w:szCs w:val="20"/>
              </w:rPr>
              <w:t>MM</w:t>
            </w:r>
          </w:p>
          <w:p w14:paraId="27607B88" w14:textId="77777777" w:rsidR="00527769" w:rsidRDefault="00B1128A" w:rsidP="004C19B1">
            <w:pPr>
              <w:pStyle w:val="NoSpacing"/>
              <w:rPr>
                <w:rFonts w:cs="Arial"/>
                <w:b/>
                <w:sz w:val="20"/>
                <w:szCs w:val="20"/>
              </w:rPr>
            </w:pPr>
            <w:r>
              <w:rPr>
                <w:rFonts w:cs="Arial"/>
                <w:bCs/>
                <w:sz w:val="20"/>
                <w:szCs w:val="20"/>
              </w:rPr>
              <w:t xml:space="preserve">Miss K Bramley </w:t>
            </w:r>
            <w:r>
              <w:rPr>
                <w:rFonts w:cs="Arial"/>
                <w:b/>
                <w:sz w:val="20"/>
                <w:szCs w:val="20"/>
              </w:rPr>
              <w:t>KB</w:t>
            </w:r>
          </w:p>
          <w:p w14:paraId="6A05A809" w14:textId="765E1725" w:rsidR="005569FD" w:rsidRPr="005569FD" w:rsidRDefault="005569FD" w:rsidP="004C19B1">
            <w:pPr>
              <w:pStyle w:val="NoSpacing"/>
              <w:rPr>
                <w:rFonts w:cs="Arial"/>
                <w:bCs/>
                <w:sz w:val="20"/>
                <w:szCs w:val="20"/>
              </w:rPr>
            </w:pPr>
            <w:r>
              <w:rPr>
                <w:rFonts w:cs="Arial"/>
                <w:bCs/>
                <w:sz w:val="20"/>
                <w:szCs w:val="20"/>
              </w:rPr>
              <w:t>Mrs W McLaughlin</w:t>
            </w:r>
            <w:r w:rsidR="00C13D9D">
              <w:rPr>
                <w:rFonts w:cs="Arial"/>
                <w:bCs/>
                <w:sz w:val="20"/>
                <w:szCs w:val="20"/>
              </w:rPr>
              <w:t xml:space="preserve"> </w:t>
            </w:r>
            <w:r w:rsidR="00C13D9D" w:rsidRPr="00C13D9D">
              <w:rPr>
                <w:rFonts w:cs="Arial"/>
                <w:b/>
                <w:sz w:val="20"/>
                <w:szCs w:val="20"/>
              </w:rPr>
              <w:t>WM</w:t>
            </w:r>
          </w:p>
        </w:tc>
      </w:tr>
      <w:tr w:rsidR="005E2837" w:rsidRPr="004C7DC9" w14:paraId="5A39BBE3" w14:textId="77777777" w:rsidTr="0084201E">
        <w:trPr>
          <w:cantSplit/>
          <w:trHeight w:val="80"/>
        </w:trPr>
        <w:tc>
          <w:tcPr>
            <w:tcW w:w="1701" w:type="dxa"/>
          </w:tcPr>
          <w:p w14:paraId="41C8F396" w14:textId="77777777" w:rsidR="005E2837" w:rsidRPr="004C7DC9" w:rsidRDefault="005E2837" w:rsidP="00C24537">
            <w:pPr>
              <w:tabs>
                <w:tab w:val="left" w:pos="6237"/>
              </w:tabs>
              <w:spacing w:after="0" w:line="240" w:lineRule="auto"/>
              <w:rPr>
                <w:rFonts w:cs="Arial"/>
                <w:sz w:val="20"/>
                <w:szCs w:val="20"/>
              </w:rPr>
            </w:pPr>
          </w:p>
        </w:tc>
        <w:tc>
          <w:tcPr>
            <w:tcW w:w="7796" w:type="dxa"/>
            <w:gridSpan w:val="2"/>
          </w:tcPr>
          <w:p w14:paraId="72A3D3EC" w14:textId="77777777" w:rsidR="007A4F6C" w:rsidRPr="004C7DC9" w:rsidRDefault="007A4F6C" w:rsidP="00011CFC">
            <w:pPr>
              <w:pStyle w:val="NoSpacing"/>
              <w:rPr>
                <w:rFonts w:cs="Arial"/>
                <w:b/>
                <w:sz w:val="20"/>
                <w:szCs w:val="20"/>
              </w:rPr>
            </w:pPr>
          </w:p>
        </w:tc>
      </w:tr>
      <w:bookmarkEnd w:id="0"/>
    </w:tbl>
    <w:p w14:paraId="0D0B940D" w14:textId="77777777" w:rsidR="00BA3D2F" w:rsidRPr="004C7DC9" w:rsidRDefault="00BA3D2F" w:rsidP="00011CFC">
      <w:pPr>
        <w:tabs>
          <w:tab w:val="left" w:pos="3360"/>
        </w:tabs>
        <w:spacing w:after="0" w:line="240" w:lineRule="auto"/>
        <w:rPr>
          <w:rFonts w:cs="Arial"/>
          <w:sz w:val="20"/>
          <w:szCs w:val="20"/>
        </w:rPr>
      </w:pPr>
    </w:p>
    <w:tbl>
      <w:tblPr>
        <w:tblStyle w:val="TableGrid"/>
        <w:tblW w:w="10692" w:type="dxa"/>
        <w:tblInd w:w="360" w:type="dxa"/>
        <w:tblLayout w:type="fixed"/>
        <w:tblLook w:val="04A0" w:firstRow="1" w:lastRow="0" w:firstColumn="1" w:lastColumn="0" w:noHBand="0" w:noVBand="1"/>
      </w:tblPr>
      <w:tblGrid>
        <w:gridCol w:w="628"/>
        <w:gridCol w:w="10064"/>
      </w:tblGrid>
      <w:tr w:rsidR="002B6709" w:rsidRPr="004C7DC9" w14:paraId="375CB101" w14:textId="77777777" w:rsidTr="6581186A">
        <w:tc>
          <w:tcPr>
            <w:tcW w:w="628" w:type="dxa"/>
          </w:tcPr>
          <w:p w14:paraId="0E27B00A" w14:textId="77777777" w:rsidR="002B6709" w:rsidRPr="004C7DC9" w:rsidRDefault="002B6709" w:rsidP="00011CFC">
            <w:pPr>
              <w:rPr>
                <w:rFonts w:cs="Arial"/>
                <w:b/>
                <w:sz w:val="20"/>
                <w:szCs w:val="20"/>
              </w:rPr>
            </w:pPr>
          </w:p>
        </w:tc>
        <w:tc>
          <w:tcPr>
            <w:tcW w:w="10064" w:type="dxa"/>
            <w:shd w:val="clear" w:color="auto" w:fill="D9D9D9" w:themeFill="background1" w:themeFillShade="D9"/>
          </w:tcPr>
          <w:p w14:paraId="1B9E90E5" w14:textId="77777777" w:rsidR="002B6709" w:rsidRPr="004C7DC9" w:rsidRDefault="002B6709" w:rsidP="00011CFC">
            <w:pPr>
              <w:rPr>
                <w:rFonts w:cs="Arial"/>
                <w:b/>
                <w:sz w:val="20"/>
                <w:szCs w:val="20"/>
                <w:u w:val="single"/>
              </w:rPr>
            </w:pPr>
            <w:r w:rsidRPr="004C7DC9">
              <w:rPr>
                <w:rFonts w:cs="Arial"/>
                <w:b/>
                <w:sz w:val="20"/>
                <w:szCs w:val="20"/>
                <w:u w:val="single"/>
              </w:rPr>
              <w:t xml:space="preserve">SECTION A: STANDARD BUSINESS </w:t>
            </w:r>
          </w:p>
          <w:p w14:paraId="60061E4C" w14:textId="77777777" w:rsidR="002B6709" w:rsidRPr="004C7DC9" w:rsidRDefault="002B6709" w:rsidP="00011CFC">
            <w:pPr>
              <w:rPr>
                <w:rFonts w:cs="Arial"/>
                <w:b/>
                <w:sz w:val="20"/>
                <w:szCs w:val="20"/>
                <w:u w:val="single"/>
              </w:rPr>
            </w:pPr>
          </w:p>
        </w:tc>
      </w:tr>
      <w:tr w:rsidR="002B6709" w:rsidRPr="004C7DC9" w14:paraId="449D826C" w14:textId="77777777" w:rsidTr="6581186A">
        <w:tc>
          <w:tcPr>
            <w:tcW w:w="628" w:type="dxa"/>
          </w:tcPr>
          <w:p w14:paraId="3F8E21A1" w14:textId="77777777" w:rsidR="002B6709" w:rsidRPr="004C7DC9" w:rsidRDefault="002B6709" w:rsidP="004F4C8B">
            <w:pPr>
              <w:rPr>
                <w:rFonts w:cs="Arial"/>
                <w:b/>
                <w:sz w:val="20"/>
                <w:szCs w:val="20"/>
              </w:rPr>
            </w:pPr>
            <w:r w:rsidRPr="004C7DC9">
              <w:rPr>
                <w:rFonts w:cs="Arial"/>
                <w:b/>
                <w:sz w:val="20"/>
                <w:szCs w:val="20"/>
              </w:rPr>
              <w:t xml:space="preserve">A1 </w:t>
            </w:r>
          </w:p>
        </w:tc>
        <w:tc>
          <w:tcPr>
            <w:tcW w:w="10064" w:type="dxa"/>
          </w:tcPr>
          <w:p w14:paraId="0F54F62A" w14:textId="77777777" w:rsidR="00EB227E" w:rsidRPr="004C7DC9" w:rsidRDefault="00EB227E" w:rsidP="006E1F52">
            <w:pPr>
              <w:rPr>
                <w:rFonts w:cs="Arial"/>
                <w:b/>
                <w:sz w:val="20"/>
                <w:szCs w:val="20"/>
              </w:rPr>
            </w:pPr>
            <w:r w:rsidRPr="004C7DC9">
              <w:rPr>
                <w:rFonts w:cstheme="minorHAnsi"/>
                <w:b/>
                <w:sz w:val="20"/>
                <w:szCs w:val="20"/>
              </w:rPr>
              <w:t>Welcome</w:t>
            </w:r>
            <w:r w:rsidR="006E5425" w:rsidRPr="004C7DC9">
              <w:rPr>
                <w:rFonts w:cstheme="minorHAnsi"/>
                <w:b/>
                <w:sz w:val="20"/>
                <w:szCs w:val="20"/>
              </w:rPr>
              <w:t>:</w:t>
            </w:r>
          </w:p>
          <w:p w14:paraId="3702643B" w14:textId="77777777" w:rsidR="008308DF" w:rsidRPr="004C7DC9" w:rsidRDefault="002B6709" w:rsidP="001821FF">
            <w:pPr>
              <w:rPr>
                <w:rFonts w:cs="Arial"/>
                <w:sz w:val="20"/>
                <w:szCs w:val="20"/>
              </w:rPr>
            </w:pPr>
            <w:r w:rsidRPr="004C7DC9">
              <w:rPr>
                <w:rFonts w:cs="Arial"/>
                <w:b/>
                <w:sz w:val="20"/>
                <w:szCs w:val="20"/>
              </w:rPr>
              <w:t>CS</w:t>
            </w:r>
            <w:r w:rsidRPr="004C7DC9">
              <w:rPr>
                <w:rFonts w:cs="Arial"/>
                <w:sz w:val="20"/>
                <w:szCs w:val="20"/>
              </w:rPr>
              <w:t xml:space="preserve"> we</w:t>
            </w:r>
            <w:r w:rsidR="004B57F0" w:rsidRPr="004C7DC9">
              <w:rPr>
                <w:rFonts w:cs="Arial"/>
                <w:sz w:val="20"/>
                <w:szCs w:val="20"/>
              </w:rPr>
              <w:t>lcomed everyone to the meeting</w:t>
            </w:r>
            <w:r w:rsidR="001821FF" w:rsidRPr="004C7DC9">
              <w:rPr>
                <w:rFonts w:cs="Arial"/>
                <w:sz w:val="20"/>
                <w:szCs w:val="20"/>
              </w:rPr>
              <w:t>.</w:t>
            </w:r>
            <w:r w:rsidR="00932EFE" w:rsidRPr="004C7DC9">
              <w:rPr>
                <w:rFonts w:cs="Arial"/>
                <w:sz w:val="20"/>
                <w:szCs w:val="20"/>
              </w:rPr>
              <w:t xml:space="preserve"> </w:t>
            </w:r>
          </w:p>
        </w:tc>
      </w:tr>
      <w:tr w:rsidR="001137F3" w:rsidRPr="004C7DC9" w14:paraId="1BB44B7F" w14:textId="77777777" w:rsidTr="6581186A">
        <w:tc>
          <w:tcPr>
            <w:tcW w:w="628" w:type="dxa"/>
          </w:tcPr>
          <w:p w14:paraId="632213CC" w14:textId="08BC9359" w:rsidR="001137F3" w:rsidRPr="004C7DC9" w:rsidRDefault="001137F3" w:rsidP="004F4C8B">
            <w:pPr>
              <w:rPr>
                <w:rFonts w:cs="Arial"/>
                <w:b/>
                <w:sz w:val="20"/>
                <w:szCs w:val="20"/>
              </w:rPr>
            </w:pPr>
            <w:r>
              <w:rPr>
                <w:rFonts w:cs="Arial"/>
                <w:b/>
                <w:sz w:val="20"/>
                <w:szCs w:val="20"/>
              </w:rPr>
              <w:t>A2</w:t>
            </w:r>
          </w:p>
        </w:tc>
        <w:tc>
          <w:tcPr>
            <w:tcW w:w="10064" w:type="dxa"/>
          </w:tcPr>
          <w:p w14:paraId="62681864" w14:textId="20EAA443" w:rsidR="003E53ED" w:rsidRPr="004B56A8" w:rsidRDefault="003E53ED" w:rsidP="003E53ED">
            <w:pPr>
              <w:pStyle w:val="NoSpacing"/>
              <w:rPr>
                <w:i/>
                <w:iCs/>
                <w:sz w:val="20"/>
                <w:szCs w:val="20"/>
              </w:rPr>
            </w:pPr>
            <w:r w:rsidRPr="003E53ED">
              <w:rPr>
                <w:rFonts w:cstheme="minorHAnsi"/>
                <w:b/>
                <w:sz w:val="20"/>
                <w:szCs w:val="20"/>
              </w:rPr>
              <w:t>Election of Chair and Vice Chair</w:t>
            </w:r>
            <w:r>
              <w:rPr>
                <w:rFonts w:cstheme="minorHAnsi"/>
                <w:sz w:val="20"/>
                <w:szCs w:val="20"/>
              </w:rPr>
              <w:t>:</w:t>
            </w:r>
            <w:r w:rsidR="004B56A8">
              <w:rPr>
                <w:rFonts w:cstheme="minorHAnsi"/>
                <w:sz w:val="20"/>
                <w:szCs w:val="20"/>
              </w:rPr>
              <w:t xml:space="preserve"> (</w:t>
            </w:r>
            <w:r w:rsidR="004B56A8">
              <w:rPr>
                <w:rFonts w:cstheme="minorHAnsi"/>
                <w:i/>
                <w:iCs/>
                <w:sz w:val="20"/>
                <w:szCs w:val="20"/>
              </w:rPr>
              <w:t>this section was led by the Clerk)</w:t>
            </w:r>
          </w:p>
          <w:p w14:paraId="2D5E74D1" w14:textId="4DCB9B3D" w:rsidR="001137F3" w:rsidRPr="006A022F" w:rsidRDefault="002339F9" w:rsidP="437E8841">
            <w:pPr>
              <w:rPr>
                <w:rFonts w:cs="Arial"/>
                <w:sz w:val="20"/>
                <w:szCs w:val="20"/>
              </w:rPr>
            </w:pPr>
            <w:r>
              <w:rPr>
                <w:rFonts w:cs="Arial"/>
                <w:b/>
                <w:bCs/>
                <w:sz w:val="20"/>
                <w:szCs w:val="20"/>
              </w:rPr>
              <w:t xml:space="preserve">CS </w:t>
            </w:r>
            <w:r>
              <w:rPr>
                <w:rFonts w:cs="Arial"/>
                <w:sz w:val="20"/>
                <w:szCs w:val="20"/>
              </w:rPr>
              <w:t>was appointed Chair for another year</w:t>
            </w:r>
            <w:r w:rsidR="002A68E0">
              <w:rPr>
                <w:rFonts w:cs="Arial"/>
                <w:sz w:val="20"/>
                <w:szCs w:val="20"/>
              </w:rPr>
              <w:t>.</w:t>
            </w:r>
            <w:r>
              <w:rPr>
                <w:rFonts w:cs="Arial"/>
                <w:sz w:val="20"/>
                <w:szCs w:val="20"/>
              </w:rPr>
              <w:t xml:space="preserve"> </w:t>
            </w:r>
            <w:r w:rsidR="00F62CB5">
              <w:rPr>
                <w:rFonts w:cs="Arial"/>
                <w:sz w:val="20"/>
                <w:szCs w:val="20"/>
              </w:rPr>
              <w:t xml:space="preserve">No Vice-Chair could be appointed.  </w:t>
            </w:r>
            <w:r w:rsidR="00E57E76">
              <w:rPr>
                <w:rFonts w:cs="Arial"/>
                <w:sz w:val="20"/>
                <w:szCs w:val="20"/>
              </w:rPr>
              <w:t xml:space="preserve">KC will support CS until a </w:t>
            </w:r>
            <w:r w:rsidR="007C226A">
              <w:rPr>
                <w:rFonts w:cs="Arial"/>
                <w:sz w:val="20"/>
                <w:szCs w:val="20"/>
              </w:rPr>
              <w:t xml:space="preserve">Vice-Chair </w:t>
            </w:r>
            <w:r w:rsidR="00230C28">
              <w:rPr>
                <w:rFonts w:cs="Arial"/>
                <w:sz w:val="20"/>
                <w:szCs w:val="20"/>
              </w:rPr>
              <w:t>is elected</w:t>
            </w:r>
            <w:r w:rsidR="0067409F">
              <w:rPr>
                <w:rFonts w:cs="Arial"/>
                <w:sz w:val="20"/>
                <w:szCs w:val="20"/>
              </w:rPr>
              <w:t xml:space="preserve">.  </w:t>
            </w:r>
            <w:r w:rsidR="0067409F">
              <w:rPr>
                <w:rFonts w:cs="Arial"/>
                <w:b/>
                <w:bCs/>
                <w:sz w:val="20"/>
                <w:szCs w:val="20"/>
              </w:rPr>
              <w:t xml:space="preserve">Action: </w:t>
            </w:r>
            <w:r w:rsidR="0067409F">
              <w:rPr>
                <w:rFonts w:cs="Arial"/>
                <w:sz w:val="20"/>
                <w:szCs w:val="20"/>
              </w:rPr>
              <w:t>Defer to next meeting.</w:t>
            </w:r>
            <w:r w:rsidR="006A022F">
              <w:rPr>
                <w:rFonts w:cs="Arial"/>
                <w:sz w:val="20"/>
                <w:szCs w:val="20"/>
              </w:rPr>
              <w:t xml:space="preserve">  </w:t>
            </w:r>
            <w:r w:rsidR="006A022F">
              <w:rPr>
                <w:rFonts w:cs="Arial"/>
                <w:b/>
                <w:bCs/>
                <w:sz w:val="20"/>
                <w:szCs w:val="20"/>
              </w:rPr>
              <w:t>SD</w:t>
            </w:r>
            <w:r w:rsidR="006A022F">
              <w:rPr>
                <w:rFonts w:cs="Arial"/>
                <w:sz w:val="20"/>
                <w:szCs w:val="20"/>
              </w:rPr>
              <w:t xml:space="preserve"> to</w:t>
            </w:r>
            <w:r w:rsidR="002F680B">
              <w:rPr>
                <w:rFonts w:cs="Arial"/>
                <w:sz w:val="20"/>
                <w:szCs w:val="20"/>
              </w:rPr>
              <w:t xml:space="preserve"> send Chair of Governors Role information to all governors.</w:t>
            </w:r>
          </w:p>
        </w:tc>
      </w:tr>
      <w:tr w:rsidR="002B6709" w:rsidRPr="004C7DC9" w14:paraId="21611830" w14:textId="77777777" w:rsidTr="6581186A">
        <w:tc>
          <w:tcPr>
            <w:tcW w:w="628" w:type="dxa"/>
          </w:tcPr>
          <w:p w14:paraId="33959094" w14:textId="3000385D" w:rsidR="002B6709" w:rsidRPr="004C7DC9" w:rsidRDefault="002B6709" w:rsidP="004F4C8B">
            <w:pPr>
              <w:rPr>
                <w:rFonts w:cs="Arial"/>
                <w:b/>
                <w:sz w:val="20"/>
                <w:szCs w:val="20"/>
              </w:rPr>
            </w:pPr>
            <w:r w:rsidRPr="004C7DC9">
              <w:rPr>
                <w:rFonts w:cs="Arial"/>
                <w:b/>
                <w:sz w:val="20"/>
                <w:szCs w:val="20"/>
              </w:rPr>
              <w:t>A</w:t>
            </w:r>
            <w:r w:rsidR="002339F9">
              <w:rPr>
                <w:rFonts w:cs="Arial"/>
                <w:b/>
                <w:sz w:val="20"/>
                <w:szCs w:val="20"/>
              </w:rPr>
              <w:t>3</w:t>
            </w:r>
          </w:p>
        </w:tc>
        <w:tc>
          <w:tcPr>
            <w:tcW w:w="10064" w:type="dxa"/>
          </w:tcPr>
          <w:p w14:paraId="643D96A7" w14:textId="4D323051" w:rsidR="002B6709" w:rsidRPr="00612C8F" w:rsidRDefault="00EB227E" w:rsidP="437E8841">
            <w:pPr>
              <w:rPr>
                <w:rFonts w:cs="Arial"/>
                <w:b/>
                <w:bCs/>
                <w:sz w:val="20"/>
                <w:szCs w:val="20"/>
              </w:rPr>
            </w:pPr>
            <w:r w:rsidRPr="004C7DC9">
              <w:rPr>
                <w:rFonts w:cs="Arial"/>
                <w:b/>
                <w:bCs/>
                <w:sz w:val="20"/>
                <w:szCs w:val="20"/>
              </w:rPr>
              <w:t>Apologies for Absence</w:t>
            </w:r>
            <w:r w:rsidR="0016636B" w:rsidRPr="004C7DC9">
              <w:rPr>
                <w:rFonts w:cs="Arial"/>
                <w:b/>
                <w:bCs/>
                <w:sz w:val="20"/>
                <w:szCs w:val="20"/>
              </w:rPr>
              <w:t xml:space="preserve"> accepted </w:t>
            </w:r>
            <w:r w:rsidR="00EC074D">
              <w:rPr>
                <w:rFonts w:cs="Arial"/>
                <w:b/>
                <w:bCs/>
                <w:sz w:val="20"/>
                <w:szCs w:val="20"/>
              </w:rPr>
              <w:t>–</w:t>
            </w:r>
            <w:r w:rsidR="001137F3">
              <w:rPr>
                <w:rFonts w:cs="Arial"/>
                <w:b/>
                <w:bCs/>
                <w:sz w:val="20"/>
                <w:szCs w:val="20"/>
              </w:rPr>
              <w:t xml:space="preserve"> </w:t>
            </w:r>
            <w:r w:rsidR="00B4615C">
              <w:rPr>
                <w:rFonts w:cs="Arial"/>
                <w:b/>
                <w:bCs/>
                <w:sz w:val="20"/>
                <w:szCs w:val="20"/>
              </w:rPr>
              <w:t>A</w:t>
            </w:r>
            <w:r w:rsidR="00F65FF9">
              <w:rPr>
                <w:rFonts w:cs="Arial"/>
                <w:b/>
                <w:bCs/>
                <w:sz w:val="20"/>
                <w:szCs w:val="20"/>
              </w:rPr>
              <w:t>B</w:t>
            </w:r>
            <w:r w:rsidR="00B4615C">
              <w:rPr>
                <w:rFonts w:cs="Arial"/>
                <w:b/>
                <w:bCs/>
                <w:sz w:val="20"/>
                <w:szCs w:val="20"/>
              </w:rPr>
              <w:t>e</w:t>
            </w:r>
            <w:r w:rsidR="00AF589D">
              <w:rPr>
                <w:rFonts w:cs="Arial"/>
                <w:b/>
                <w:bCs/>
                <w:sz w:val="20"/>
                <w:szCs w:val="20"/>
              </w:rPr>
              <w:t xml:space="preserve"> </w:t>
            </w:r>
          </w:p>
          <w:p w14:paraId="35433EA1" w14:textId="422069BC" w:rsidR="00EB227E" w:rsidRPr="002F680B" w:rsidRDefault="00F469BA" w:rsidP="002F7ABB">
            <w:pPr>
              <w:rPr>
                <w:rFonts w:cs="Arial"/>
                <w:bCs/>
                <w:sz w:val="20"/>
                <w:szCs w:val="20"/>
              </w:rPr>
            </w:pPr>
            <w:r>
              <w:rPr>
                <w:rFonts w:cs="Arial"/>
                <w:b/>
                <w:sz w:val="20"/>
                <w:szCs w:val="20"/>
              </w:rPr>
              <w:t xml:space="preserve">Not present: </w:t>
            </w:r>
            <w:r w:rsidR="002F680B">
              <w:rPr>
                <w:rFonts w:cs="Arial"/>
                <w:bCs/>
                <w:sz w:val="20"/>
                <w:szCs w:val="20"/>
              </w:rPr>
              <w:t>none.</w:t>
            </w:r>
          </w:p>
        </w:tc>
      </w:tr>
      <w:tr w:rsidR="002B6709" w:rsidRPr="004C7DC9" w14:paraId="74D57576" w14:textId="77777777" w:rsidTr="6581186A">
        <w:tc>
          <w:tcPr>
            <w:tcW w:w="628" w:type="dxa"/>
          </w:tcPr>
          <w:p w14:paraId="7804E555" w14:textId="101CDE95" w:rsidR="002B6709" w:rsidRPr="004C7DC9" w:rsidRDefault="002B6709" w:rsidP="007F382F">
            <w:pPr>
              <w:tabs>
                <w:tab w:val="left" w:pos="1540"/>
              </w:tabs>
              <w:rPr>
                <w:rFonts w:cs="Arial"/>
                <w:b/>
                <w:sz w:val="20"/>
                <w:szCs w:val="20"/>
              </w:rPr>
            </w:pPr>
            <w:r w:rsidRPr="004C7DC9">
              <w:rPr>
                <w:rFonts w:cs="Arial"/>
                <w:b/>
                <w:sz w:val="20"/>
                <w:szCs w:val="20"/>
              </w:rPr>
              <w:t>A</w:t>
            </w:r>
            <w:r w:rsidR="002339F9">
              <w:rPr>
                <w:rFonts w:cs="Arial"/>
                <w:b/>
                <w:sz w:val="20"/>
                <w:szCs w:val="20"/>
              </w:rPr>
              <w:t>4</w:t>
            </w:r>
          </w:p>
        </w:tc>
        <w:tc>
          <w:tcPr>
            <w:tcW w:w="10064" w:type="dxa"/>
          </w:tcPr>
          <w:p w14:paraId="48C9DA01" w14:textId="24E5089B" w:rsidR="00831A71" w:rsidRPr="0084201E" w:rsidRDefault="00831A71" w:rsidP="00FA44B0">
            <w:pPr>
              <w:tabs>
                <w:tab w:val="left" w:pos="1540"/>
              </w:tabs>
              <w:rPr>
                <w:rFonts w:cs="Arial"/>
                <w:b/>
                <w:sz w:val="20"/>
                <w:szCs w:val="20"/>
              </w:rPr>
            </w:pPr>
            <w:r w:rsidRPr="004C7DC9">
              <w:rPr>
                <w:rFonts w:cs="Arial"/>
                <w:b/>
                <w:sz w:val="20"/>
                <w:szCs w:val="20"/>
              </w:rPr>
              <w:t>Pecuniary and Other Interests</w:t>
            </w:r>
            <w:r w:rsidR="00050A64">
              <w:rPr>
                <w:rFonts w:cs="Arial"/>
                <w:b/>
                <w:sz w:val="20"/>
                <w:szCs w:val="20"/>
              </w:rPr>
              <w:t xml:space="preserve"> – </w:t>
            </w:r>
            <w:r w:rsidR="00050A64" w:rsidRPr="00050A64">
              <w:rPr>
                <w:rFonts w:cs="Arial"/>
                <w:bCs/>
                <w:sz w:val="20"/>
                <w:szCs w:val="20"/>
              </w:rPr>
              <w:t>none.</w:t>
            </w:r>
          </w:p>
        </w:tc>
      </w:tr>
      <w:tr w:rsidR="006E5425" w:rsidRPr="004C7DC9" w14:paraId="5E501D06" w14:textId="77777777" w:rsidTr="6581186A">
        <w:tc>
          <w:tcPr>
            <w:tcW w:w="628" w:type="dxa"/>
          </w:tcPr>
          <w:p w14:paraId="2A139643" w14:textId="455AA3BE" w:rsidR="006E5425" w:rsidRPr="004C7DC9" w:rsidRDefault="006E5425" w:rsidP="007F382F">
            <w:pPr>
              <w:tabs>
                <w:tab w:val="left" w:pos="1540"/>
              </w:tabs>
              <w:rPr>
                <w:rFonts w:cs="Arial"/>
                <w:b/>
                <w:sz w:val="20"/>
                <w:szCs w:val="20"/>
              </w:rPr>
            </w:pPr>
            <w:r w:rsidRPr="004C7DC9">
              <w:rPr>
                <w:rFonts w:cs="Arial"/>
                <w:b/>
                <w:sz w:val="20"/>
                <w:szCs w:val="20"/>
              </w:rPr>
              <w:t>A</w:t>
            </w:r>
            <w:r w:rsidR="002339F9">
              <w:rPr>
                <w:rFonts w:cs="Arial"/>
                <w:b/>
                <w:sz w:val="20"/>
                <w:szCs w:val="20"/>
              </w:rPr>
              <w:t>5</w:t>
            </w:r>
          </w:p>
        </w:tc>
        <w:tc>
          <w:tcPr>
            <w:tcW w:w="10064" w:type="dxa"/>
          </w:tcPr>
          <w:p w14:paraId="041BEB71" w14:textId="777486C7" w:rsidR="00D13744" w:rsidRPr="00030461" w:rsidRDefault="00D13744" w:rsidP="00D13744">
            <w:pPr>
              <w:pStyle w:val="NoSpacing"/>
              <w:rPr>
                <w:rFonts w:cstheme="minorHAnsi"/>
                <w:sz w:val="20"/>
                <w:szCs w:val="20"/>
              </w:rPr>
            </w:pPr>
            <w:r w:rsidRPr="00D13744">
              <w:rPr>
                <w:rFonts w:cstheme="minorHAnsi"/>
                <w:b/>
                <w:bCs/>
                <w:sz w:val="20"/>
                <w:szCs w:val="20"/>
              </w:rPr>
              <w:t xml:space="preserve">Focus for the meeting </w:t>
            </w:r>
            <w:r w:rsidR="00030461">
              <w:rPr>
                <w:rFonts w:cstheme="minorHAnsi"/>
                <w:sz w:val="20"/>
                <w:szCs w:val="20"/>
              </w:rPr>
              <w:t>– Items all included in Information Report.</w:t>
            </w:r>
          </w:p>
          <w:p w14:paraId="513685E5" w14:textId="77777777" w:rsidR="00AB34E3" w:rsidRPr="00AB34E3" w:rsidRDefault="00AB34E3" w:rsidP="00AB34E3">
            <w:pPr>
              <w:pStyle w:val="NoSpacing"/>
              <w:rPr>
                <w:rFonts w:cstheme="minorHAnsi"/>
                <w:sz w:val="20"/>
                <w:szCs w:val="20"/>
              </w:rPr>
            </w:pPr>
            <w:r w:rsidRPr="00AB34E3">
              <w:rPr>
                <w:rFonts w:cstheme="minorHAnsi"/>
                <w:sz w:val="20"/>
                <w:szCs w:val="20"/>
              </w:rPr>
              <w:t>Confirm the documents/issues which governors wish to DISCUSS on for this meeting such as:</w:t>
            </w:r>
          </w:p>
          <w:p w14:paraId="33BB7E21" w14:textId="77777777" w:rsidR="00AB34E3" w:rsidRPr="00AB34E3" w:rsidRDefault="00AB34E3" w:rsidP="00AB34E3">
            <w:pPr>
              <w:pStyle w:val="NoSpacing"/>
              <w:numPr>
                <w:ilvl w:val="0"/>
                <w:numId w:val="7"/>
              </w:numPr>
              <w:rPr>
                <w:rFonts w:cstheme="minorHAnsi"/>
                <w:sz w:val="20"/>
                <w:szCs w:val="20"/>
              </w:rPr>
            </w:pPr>
            <w:r w:rsidRPr="00AB34E3">
              <w:rPr>
                <w:rFonts w:cstheme="minorHAnsi"/>
                <w:sz w:val="20"/>
                <w:szCs w:val="20"/>
              </w:rPr>
              <w:t>Section 1</w:t>
            </w:r>
            <w:r w:rsidRPr="00AB34E3">
              <w:rPr>
                <w:rFonts w:cstheme="minorHAnsi"/>
                <w:sz w:val="20"/>
                <w:szCs w:val="20"/>
              </w:rPr>
              <w:tab/>
              <w:t>SEF/ADP – Evaluation and priorities for this year</w:t>
            </w:r>
          </w:p>
          <w:p w14:paraId="3AE28CF5" w14:textId="36D65E32" w:rsidR="00AB34E3" w:rsidRPr="00AB34E3" w:rsidRDefault="00AB34E3" w:rsidP="00AB34E3">
            <w:pPr>
              <w:pStyle w:val="NoSpacing"/>
              <w:numPr>
                <w:ilvl w:val="0"/>
                <w:numId w:val="7"/>
              </w:numPr>
              <w:rPr>
                <w:rFonts w:cstheme="minorHAnsi"/>
                <w:sz w:val="20"/>
                <w:szCs w:val="20"/>
              </w:rPr>
            </w:pPr>
            <w:r w:rsidRPr="00AB34E3">
              <w:rPr>
                <w:rFonts w:cstheme="minorHAnsi"/>
                <w:sz w:val="20"/>
                <w:szCs w:val="20"/>
              </w:rPr>
              <w:t xml:space="preserve">Section 2           </w:t>
            </w:r>
            <w:r w:rsidR="00E646AA">
              <w:rPr>
                <w:rFonts w:cstheme="minorHAnsi"/>
                <w:sz w:val="20"/>
                <w:szCs w:val="20"/>
              </w:rPr>
              <w:t xml:space="preserve">   </w:t>
            </w:r>
            <w:r w:rsidRPr="00AB34E3">
              <w:rPr>
                <w:rFonts w:cstheme="minorHAnsi"/>
                <w:sz w:val="20"/>
                <w:szCs w:val="20"/>
              </w:rPr>
              <w:t xml:space="preserve"> SEND</w:t>
            </w:r>
          </w:p>
          <w:p w14:paraId="20466C19" w14:textId="77777777" w:rsidR="00AB34E3" w:rsidRPr="00AB34E3" w:rsidRDefault="00AB34E3" w:rsidP="00AB34E3">
            <w:pPr>
              <w:pStyle w:val="NoSpacing"/>
              <w:numPr>
                <w:ilvl w:val="0"/>
                <w:numId w:val="7"/>
              </w:numPr>
              <w:rPr>
                <w:rFonts w:cstheme="minorHAnsi"/>
                <w:sz w:val="20"/>
                <w:szCs w:val="20"/>
              </w:rPr>
            </w:pPr>
            <w:r w:rsidRPr="00AB34E3">
              <w:rPr>
                <w:rFonts w:cstheme="minorHAnsi"/>
                <w:sz w:val="20"/>
                <w:szCs w:val="20"/>
              </w:rPr>
              <w:t>Section 3</w:t>
            </w:r>
            <w:r w:rsidRPr="00AB34E3">
              <w:rPr>
                <w:rFonts w:cstheme="minorHAnsi"/>
                <w:sz w:val="20"/>
                <w:szCs w:val="20"/>
              </w:rPr>
              <w:tab/>
              <w:t>Assessments/Outcomes</w:t>
            </w:r>
          </w:p>
          <w:p w14:paraId="48ADAD6F" w14:textId="77777777" w:rsidR="00AB34E3" w:rsidRPr="00AB34E3" w:rsidRDefault="00AB34E3" w:rsidP="00AB34E3">
            <w:pPr>
              <w:pStyle w:val="NoSpacing"/>
              <w:numPr>
                <w:ilvl w:val="0"/>
                <w:numId w:val="7"/>
              </w:numPr>
              <w:rPr>
                <w:rFonts w:cstheme="minorHAnsi"/>
                <w:sz w:val="20"/>
                <w:szCs w:val="20"/>
              </w:rPr>
            </w:pPr>
            <w:r w:rsidRPr="00AB34E3">
              <w:rPr>
                <w:rFonts w:cstheme="minorHAnsi"/>
                <w:sz w:val="20"/>
                <w:szCs w:val="20"/>
              </w:rPr>
              <w:t>Section 5</w:t>
            </w:r>
            <w:r w:rsidRPr="00AB34E3">
              <w:rPr>
                <w:rFonts w:cstheme="minorHAnsi"/>
                <w:sz w:val="20"/>
                <w:szCs w:val="20"/>
              </w:rPr>
              <w:tab/>
              <w:t>Staffing update</w:t>
            </w:r>
          </w:p>
          <w:p w14:paraId="49E35790" w14:textId="6B9E0DDE" w:rsidR="00AB34E3" w:rsidRPr="00AB34E3" w:rsidRDefault="00AB34E3" w:rsidP="00AB34E3">
            <w:pPr>
              <w:pStyle w:val="NoSpacing"/>
              <w:numPr>
                <w:ilvl w:val="0"/>
                <w:numId w:val="7"/>
              </w:numPr>
              <w:rPr>
                <w:rFonts w:cstheme="minorHAnsi"/>
                <w:sz w:val="20"/>
                <w:szCs w:val="20"/>
              </w:rPr>
            </w:pPr>
            <w:r w:rsidRPr="00AB34E3">
              <w:rPr>
                <w:rFonts w:cstheme="minorHAnsi"/>
                <w:sz w:val="20"/>
                <w:szCs w:val="20"/>
              </w:rPr>
              <w:t xml:space="preserve">Section 6           </w:t>
            </w:r>
            <w:r w:rsidR="00E646AA">
              <w:rPr>
                <w:rFonts w:cstheme="minorHAnsi"/>
                <w:sz w:val="20"/>
                <w:szCs w:val="20"/>
              </w:rPr>
              <w:t xml:space="preserve">  </w:t>
            </w:r>
            <w:r w:rsidRPr="00AB34E3">
              <w:rPr>
                <w:rFonts w:cstheme="minorHAnsi"/>
                <w:sz w:val="20"/>
                <w:szCs w:val="20"/>
              </w:rPr>
              <w:t xml:space="preserve">  Student recruitment</w:t>
            </w:r>
          </w:p>
          <w:p w14:paraId="01BE3762" w14:textId="77777777" w:rsidR="00C02810" w:rsidRPr="00C02810" w:rsidRDefault="00AB34E3" w:rsidP="00C02810">
            <w:pPr>
              <w:pStyle w:val="NoSpacing"/>
              <w:numPr>
                <w:ilvl w:val="0"/>
                <w:numId w:val="7"/>
              </w:numPr>
              <w:rPr>
                <w:rFonts w:cstheme="minorHAnsi"/>
                <w:sz w:val="20"/>
                <w:szCs w:val="20"/>
              </w:rPr>
            </w:pPr>
            <w:r w:rsidRPr="00AB34E3">
              <w:rPr>
                <w:rFonts w:cstheme="minorHAnsi"/>
                <w:sz w:val="20"/>
                <w:szCs w:val="20"/>
              </w:rPr>
              <w:t>Section 7</w:t>
            </w:r>
            <w:r w:rsidRPr="00AB34E3">
              <w:rPr>
                <w:rFonts w:cstheme="minorHAnsi"/>
                <w:sz w:val="20"/>
                <w:szCs w:val="20"/>
              </w:rPr>
              <w:tab/>
              <w:t xml:space="preserve">Type 2 visits - </w:t>
            </w:r>
            <w:r w:rsidRPr="00AB34E3">
              <w:rPr>
                <w:color w:val="000000"/>
                <w:sz w:val="20"/>
                <w:szCs w:val="20"/>
              </w:rPr>
              <w:t xml:space="preserve">to approve arrangements for type 2 visits </w:t>
            </w:r>
            <w:r w:rsidR="00C02810">
              <w:rPr>
                <w:color w:val="000000"/>
                <w:sz w:val="20"/>
                <w:szCs w:val="20"/>
              </w:rPr>
              <w:t xml:space="preserve">include </w:t>
            </w:r>
            <w:r w:rsidRPr="00C02810">
              <w:rPr>
                <w:color w:val="000000"/>
                <w:sz w:val="20"/>
                <w:szCs w:val="20"/>
              </w:rPr>
              <w:t>arrangements for monitoring</w:t>
            </w:r>
          </w:p>
          <w:p w14:paraId="44EAFD9C" w14:textId="6D9E90FB" w:rsidR="004A7DD2" w:rsidRPr="00C02810" w:rsidRDefault="00C02810" w:rsidP="00C02810">
            <w:pPr>
              <w:pStyle w:val="NoSpacing"/>
              <w:ind w:left="360"/>
              <w:rPr>
                <w:rFonts w:cstheme="minorHAnsi"/>
                <w:sz w:val="20"/>
                <w:szCs w:val="20"/>
              </w:rPr>
            </w:pPr>
            <w:r>
              <w:rPr>
                <w:color w:val="000000"/>
                <w:sz w:val="20"/>
                <w:szCs w:val="20"/>
              </w:rPr>
              <w:t xml:space="preserve">                                      </w:t>
            </w:r>
            <w:r w:rsidR="00AB34E3" w:rsidRPr="00C02810">
              <w:rPr>
                <w:color w:val="000000"/>
                <w:sz w:val="20"/>
                <w:szCs w:val="20"/>
              </w:rPr>
              <w:t xml:space="preserve"> </w:t>
            </w:r>
            <w:r>
              <w:rPr>
                <w:color w:val="000000"/>
                <w:sz w:val="20"/>
                <w:szCs w:val="20"/>
              </w:rPr>
              <w:t xml:space="preserve"> </w:t>
            </w:r>
            <w:r w:rsidR="00AB34E3" w:rsidRPr="00C02810">
              <w:rPr>
                <w:color w:val="000000"/>
                <w:sz w:val="20"/>
                <w:szCs w:val="20"/>
              </w:rPr>
              <w:t>risk assessments</w:t>
            </w:r>
          </w:p>
        </w:tc>
      </w:tr>
      <w:tr w:rsidR="002B6709" w:rsidRPr="004C7DC9" w14:paraId="68CE41BD" w14:textId="77777777" w:rsidTr="6581186A">
        <w:tc>
          <w:tcPr>
            <w:tcW w:w="628" w:type="dxa"/>
          </w:tcPr>
          <w:p w14:paraId="351F3AB4" w14:textId="0FFAF38B" w:rsidR="002B6709" w:rsidRPr="004C7DC9" w:rsidRDefault="0016636B" w:rsidP="007F382F">
            <w:pPr>
              <w:rPr>
                <w:rFonts w:cs="Arial"/>
                <w:b/>
                <w:sz w:val="20"/>
                <w:szCs w:val="20"/>
              </w:rPr>
            </w:pPr>
            <w:r w:rsidRPr="004C7DC9">
              <w:rPr>
                <w:rFonts w:cs="Arial"/>
                <w:b/>
                <w:sz w:val="20"/>
                <w:szCs w:val="20"/>
              </w:rPr>
              <w:t>A</w:t>
            </w:r>
            <w:r w:rsidR="00C02810">
              <w:rPr>
                <w:rFonts w:cs="Arial"/>
                <w:b/>
                <w:sz w:val="20"/>
                <w:szCs w:val="20"/>
              </w:rPr>
              <w:t>6</w:t>
            </w:r>
          </w:p>
        </w:tc>
        <w:tc>
          <w:tcPr>
            <w:tcW w:w="10064" w:type="dxa"/>
            <w:shd w:val="clear" w:color="auto" w:fill="auto"/>
          </w:tcPr>
          <w:p w14:paraId="25121B32" w14:textId="77777777" w:rsidR="002B6709" w:rsidRPr="004C7DC9" w:rsidRDefault="002B6709" w:rsidP="00952FA8">
            <w:pPr>
              <w:rPr>
                <w:rFonts w:cs="Arial"/>
                <w:b/>
                <w:sz w:val="20"/>
                <w:szCs w:val="20"/>
              </w:rPr>
            </w:pPr>
            <w:r w:rsidRPr="004C7DC9">
              <w:rPr>
                <w:rFonts w:cs="Arial"/>
                <w:b/>
                <w:sz w:val="20"/>
                <w:szCs w:val="20"/>
              </w:rPr>
              <w:t xml:space="preserve">Minutes </w:t>
            </w:r>
          </w:p>
          <w:p w14:paraId="47B05CB3" w14:textId="67F0AA68" w:rsidR="002B6709" w:rsidRPr="004C7DC9" w:rsidRDefault="002B6709" w:rsidP="00DC7B53">
            <w:pPr>
              <w:rPr>
                <w:rFonts w:cs="Arial"/>
                <w:sz w:val="20"/>
                <w:szCs w:val="20"/>
              </w:rPr>
            </w:pPr>
            <w:r w:rsidRPr="004C7DC9">
              <w:rPr>
                <w:rFonts w:cs="Arial"/>
                <w:sz w:val="20"/>
                <w:szCs w:val="20"/>
              </w:rPr>
              <w:t xml:space="preserve">The minutes of the meeting held on </w:t>
            </w:r>
            <w:r w:rsidR="004B57F0" w:rsidRPr="004C7DC9">
              <w:rPr>
                <w:rFonts w:cs="Arial"/>
                <w:sz w:val="20"/>
                <w:szCs w:val="20"/>
              </w:rPr>
              <w:t xml:space="preserve">Tuesday </w:t>
            </w:r>
            <w:r w:rsidR="00FC7ACA">
              <w:rPr>
                <w:rFonts w:cs="Arial"/>
                <w:sz w:val="20"/>
                <w:szCs w:val="20"/>
              </w:rPr>
              <w:t>4</w:t>
            </w:r>
            <w:r w:rsidR="00057CA3" w:rsidRPr="00057CA3">
              <w:rPr>
                <w:rFonts w:cs="Arial"/>
                <w:sz w:val="20"/>
                <w:szCs w:val="20"/>
                <w:vertAlign w:val="superscript"/>
              </w:rPr>
              <w:t>th</w:t>
            </w:r>
            <w:r w:rsidR="00057CA3">
              <w:rPr>
                <w:rFonts w:cs="Arial"/>
                <w:sz w:val="20"/>
                <w:szCs w:val="20"/>
              </w:rPr>
              <w:t xml:space="preserve"> </w:t>
            </w:r>
            <w:r w:rsidR="00FC7ACA">
              <w:rPr>
                <w:rFonts w:cs="Arial"/>
                <w:sz w:val="20"/>
                <w:szCs w:val="20"/>
              </w:rPr>
              <w:t>Jul</w:t>
            </w:r>
            <w:r w:rsidR="00057CA3">
              <w:rPr>
                <w:rFonts w:cs="Arial"/>
                <w:sz w:val="20"/>
                <w:szCs w:val="20"/>
              </w:rPr>
              <w:t>y</w:t>
            </w:r>
            <w:r w:rsidR="00A50778">
              <w:rPr>
                <w:rFonts w:cs="Arial"/>
                <w:sz w:val="20"/>
                <w:szCs w:val="20"/>
              </w:rPr>
              <w:t xml:space="preserve"> 2023</w:t>
            </w:r>
            <w:r w:rsidRPr="004C7DC9">
              <w:rPr>
                <w:rFonts w:cs="Arial"/>
                <w:sz w:val="20"/>
                <w:szCs w:val="20"/>
              </w:rPr>
              <w:t xml:space="preserve"> were </w:t>
            </w:r>
            <w:r w:rsidR="00DC7B53" w:rsidRPr="004C7DC9">
              <w:rPr>
                <w:rFonts w:cs="Arial"/>
                <w:sz w:val="20"/>
                <w:szCs w:val="20"/>
              </w:rPr>
              <w:t>agreed</w:t>
            </w:r>
            <w:r w:rsidR="00864585" w:rsidRPr="004C7DC9">
              <w:rPr>
                <w:rFonts w:cs="Arial"/>
                <w:sz w:val="20"/>
                <w:szCs w:val="20"/>
              </w:rPr>
              <w:t>.</w:t>
            </w:r>
            <w:r w:rsidR="00DC7B53" w:rsidRPr="004C7DC9">
              <w:rPr>
                <w:rFonts w:cs="Arial"/>
                <w:sz w:val="20"/>
                <w:szCs w:val="20"/>
              </w:rPr>
              <w:t xml:space="preserve"> </w:t>
            </w:r>
          </w:p>
          <w:p w14:paraId="35E7936C" w14:textId="2FE19F96" w:rsidR="009C4C69" w:rsidRPr="004C7DC9" w:rsidRDefault="004D3ED6" w:rsidP="00F56646">
            <w:pPr>
              <w:rPr>
                <w:rFonts w:cs="Arial"/>
                <w:sz w:val="20"/>
                <w:szCs w:val="20"/>
              </w:rPr>
            </w:pPr>
            <w:r w:rsidRPr="004C7DC9">
              <w:rPr>
                <w:rFonts w:cs="Arial"/>
                <w:b/>
                <w:sz w:val="20"/>
                <w:szCs w:val="20"/>
              </w:rPr>
              <w:t xml:space="preserve">Outstanding Actions: </w:t>
            </w:r>
            <w:r w:rsidR="00F040A7">
              <w:rPr>
                <w:rFonts w:cs="Arial"/>
                <w:sz w:val="20"/>
                <w:szCs w:val="20"/>
              </w:rPr>
              <w:t xml:space="preserve"> </w:t>
            </w:r>
            <w:r w:rsidR="004137EB">
              <w:rPr>
                <w:rFonts w:cs="Arial"/>
                <w:sz w:val="20"/>
                <w:szCs w:val="20"/>
              </w:rPr>
              <w:t>None</w:t>
            </w:r>
            <w:r w:rsidR="00E00DD1">
              <w:rPr>
                <w:rFonts w:cs="Arial"/>
                <w:sz w:val="20"/>
                <w:szCs w:val="20"/>
              </w:rPr>
              <w:t>.</w:t>
            </w:r>
            <w:r w:rsidR="00393544">
              <w:rPr>
                <w:rFonts w:cs="Arial"/>
                <w:sz w:val="20"/>
                <w:szCs w:val="20"/>
              </w:rPr>
              <w:t xml:space="preserve"> </w:t>
            </w:r>
          </w:p>
          <w:p w14:paraId="5A54118A" w14:textId="77777777" w:rsidR="0016636B" w:rsidRPr="004C7DC9" w:rsidRDefault="004B57F0" w:rsidP="00FF1C02">
            <w:pPr>
              <w:rPr>
                <w:rFonts w:cs="Arial"/>
                <w:sz w:val="20"/>
                <w:szCs w:val="20"/>
              </w:rPr>
            </w:pPr>
            <w:r w:rsidRPr="004C7DC9">
              <w:rPr>
                <w:rFonts w:cs="Arial"/>
                <w:b/>
                <w:sz w:val="20"/>
                <w:szCs w:val="20"/>
              </w:rPr>
              <w:t xml:space="preserve">Matters Arising: </w:t>
            </w:r>
            <w:r w:rsidR="00106810" w:rsidRPr="004C7DC9">
              <w:rPr>
                <w:rFonts w:cs="Arial"/>
                <w:sz w:val="20"/>
                <w:szCs w:val="20"/>
              </w:rPr>
              <w:t xml:space="preserve">  None.</w:t>
            </w:r>
            <w:r w:rsidR="00FF1C02">
              <w:rPr>
                <w:rFonts w:cs="Arial"/>
                <w:sz w:val="20"/>
                <w:szCs w:val="20"/>
              </w:rPr>
              <w:t xml:space="preserve">  </w:t>
            </w:r>
          </w:p>
        </w:tc>
      </w:tr>
      <w:tr w:rsidR="001275DB" w:rsidRPr="004C7DC9" w14:paraId="62611FFA" w14:textId="77777777" w:rsidTr="6581186A">
        <w:tc>
          <w:tcPr>
            <w:tcW w:w="628" w:type="dxa"/>
          </w:tcPr>
          <w:p w14:paraId="7C305E8D" w14:textId="0B5FBCF3" w:rsidR="001275DB" w:rsidRPr="004C7DC9" w:rsidRDefault="001275DB" w:rsidP="007F382F">
            <w:pPr>
              <w:rPr>
                <w:rFonts w:cs="Arial"/>
                <w:b/>
                <w:sz w:val="20"/>
                <w:szCs w:val="20"/>
              </w:rPr>
            </w:pPr>
            <w:r>
              <w:rPr>
                <w:rFonts w:cs="Arial"/>
                <w:b/>
                <w:sz w:val="20"/>
                <w:szCs w:val="20"/>
              </w:rPr>
              <w:t>A</w:t>
            </w:r>
            <w:r w:rsidR="0023236E">
              <w:rPr>
                <w:rFonts w:cs="Arial"/>
                <w:b/>
                <w:sz w:val="20"/>
                <w:szCs w:val="20"/>
              </w:rPr>
              <w:t>7</w:t>
            </w:r>
          </w:p>
        </w:tc>
        <w:tc>
          <w:tcPr>
            <w:tcW w:w="10064" w:type="dxa"/>
            <w:shd w:val="clear" w:color="auto" w:fill="auto"/>
          </w:tcPr>
          <w:p w14:paraId="641FCBE8" w14:textId="77777777" w:rsidR="001275DB" w:rsidRDefault="00F26935" w:rsidP="00975F1E">
            <w:pPr>
              <w:ind w:left="34"/>
              <w:rPr>
                <w:rFonts w:cs="Arial"/>
                <w:bCs/>
                <w:sz w:val="20"/>
                <w:szCs w:val="20"/>
              </w:rPr>
            </w:pPr>
            <w:r>
              <w:rPr>
                <w:rFonts w:cs="Arial"/>
                <w:b/>
                <w:sz w:val="20"/>
                <w:szCs w:val="20"/>
              </w:rPr>
              <w:t>AOB</w:t>
            </w:r>
            <w:r w:rsidR="00D0175B">
              <w:rPr>
                <w:rFonts w:cs="Arial"/>
                <w:b/>
                <w:sz w:val="20"/>
                <w:szCs w:val="20"/>
              </w:rPr>
              <w:t xml:space="preserve"> – </w:t>
            </w:r>
            <w:r w:rsidR="00D70E4F">
              <w:rPr>
                <w:rFonts w:cs="Arial"/>
                <w:bCs/>
                <w:sz w:val="20"/>
                <w:szCs w:val="20"/>
              </w:rPr>
              <w:t>Filtering and Monitoring.</w:t>
            </w:r>
          </w:p>
          <w:p w14:paraId="66A85210" w14:textId="04A55031" w:rsidR="00D3304F" w:rsidRPr="00901530" w:rsidRDefault="00D3304F" w:rsidP="00975F1E">
            <w:pPr>
              <w:ind w:left="34"/>
              <w:rPr>
                <w:rFonts w:cs="Arial"/>
                <w:bCs/>
                <w:sz w:val="20"/>
                <w:szCs w:val="20"/>
              </w:rPr>
            </w:pPr>
            <w:r>
              <w:rPr>
                <w:rFonts w:cs="Arial"/>
                <w:b/>
                <w:sz w:val="20"/>
                <w:szCs w:val="20"/>
              </w:rPr>
              <w:t xml:space="preserve">            </w:t>
            </w:r>
            <w:r w:rsidR="00FE1AE1">
              <w:rPr>
                <w:rFonts w:cs="Arial"/>
                <w:bCs/>
                <w:sz w:val="20"/>
                <w:szCs w:val="20"/>
              </w:rPr>
              <w:t>P &amp; C Item.</w:t>
            </w:r>
          </w:p>
        </w:tc>
      </w:tr>
      <w:tr w:rsidR="004E5595" w:rsidRPr="004C7DC9" w14:paraId="65E7DB2C" w14:textId="77777777" w:rsidTr="6581186A">
        <w:tc>
          <w:tcPr>
            <w:tcW w:w="628" w:type="dxa"/>
          </w:tcPr>
          <w:p w14:paraId="133023C2" w14:textId="6940AA5F" w:rsidR="004E5595" w:rsidRPr="004C7DC9" w:rsidRDefault="004E5595" w:rsidP="002D1D62">
            <w:pPr>
              <w:rPr>
                <w:rFonts w:cs="Arial"/>
                <w:b/>
                <w:sz w:val="20"/>
                <w:szCs w:val="20"/>
              </w:rPr>
            </w:pPr>
            <w:r>
              <w:rPr>
                <w:rFonts w:cs="Arial"/>
                <w:b/>
                <w:sz w:val="20"/>
                <w:szCs w:val="20"/>
              </w:rPr>
              <w:t>A8</w:t>
            </w:r>
          </w:p>
        </w:tc>
        <w:tc>
          <w:tcPr>
            <w:tcW w:w="10064" w:type="dxa"/>
          </w:tcPr>
          <w:p w14:paraId="07CE1BCC" w14:textId="77777777" w:rsidR="00165799" w:rsidRPr="00165799" w:rsidRDefault="00165799" w:rsidP="00165799">
            <w:pPr>
              <w:pStyle w:val="NoSpacing"/>
              <w:rPr>
                <w:rFonts w:cstheme="minorHAnsi"/>
                <w:sz w:val="20"/>
                <w:szCs w:val="20"/>
              </w:rPr>
            </w:pPr>
            <w:r w:rsidRPr="00165799">
              <w:rPr>
                <w:rFonts w:cstheme="minorHAnsi"/>
                <w:b/>
                <w:bCs/>
                <w:sz w:val="20"/>
                <w:szCs w:val="20"/>
              </w:rPr>
              <w:t>Annual Compliance</w:t>
            </w:r>
          </w:p>
          <w:p w14:paraId="090D224D" w14:textId="77777777" w:rsidR="00165799" w:rsidRPr="00165799" w:rsidRDefault="00165799" w:rsidP="00165799">
            <w:pPr>
              <w:pStyle w:val="NoSpacing"/>
              <w:rPr>
                <w:rFonts w:cstheme="minorHAnsi"/>
                <w:sz w:val="20"/>
                <w:szCs w:val="20"/>
              </w:rPr>
            </w:pPr>
            <w:r w:rsidRPr="00165799">
              <w:rPr>
                <w:rFonts w:cstheme="minorHAnsi"/>
                <w:sz w:val="20"/>
                <w:szCs w:val="20"/>
              </w:rPr>
              <w:t>Completion of</w:t>
            </w:r>
          </w:p>
          <w:p w14:paraId="57E9987F" w14:textId="2CF12470" w:rsidR="00165799" w:rsidRPr="00165799" w:rsidRDefault="00165799" w:rsidP="00165799">
            <w:pPr>
              <w:pStyle w:val="NoSpacing"/>
              <w:numPr>
                <w:ilvl w:val="0"/>
                <w:numId w:val="25"/>
              </w:numPr>
              <w:rPr>
                <w:rFonts w:cstheme="minorHAnsi"/>
                <w:i/>
                <w:iCs/>
                <w:sz w:val="20"/>
                <w:szCs w:val="20"/>
              </w:rPr>
            </w:pPr>
            <w:r w:rsidRPr="00165799">
              <w:rPr>
                <w:rFonts w:cstheme="minorHAnsi"/>
                <w:sz w:val="20"/>
                <w:szCs w:val="20"/>
              </w:rPr>
              <w:t>Declaration of Interests</w:t>
            </w:r>
            <w:r w:rsidR="00AB6094">
              <w:rPr>
                <w:rFonts w:cstheme="minorHAnsi"/>
                <w:sz w:val="20"/>
                <w:szCs w:val="20"/>
              </w:rPr>
              <w:t xml:space="preserve"> - complete</w:t>
            </w:r>
          </w:p>
          <w:p w14:paraId="378C26A4" w14:textId="2AD50384" w:rsidR="00165799" w:rsidRPr="00165799" w:rsidRDefault="00165799" w:rsidP="00165799">
            <w:pPr>
              <w:pStyle w:val="NoSpacing"/>
              <w:numPr>
                <w:ilvl w:val="0"/>
                <w:numId w:val="25"/>
              </w:numPr>
              <w:rPr>
                <w:rFonts w:cstheme="minorHAnsi"/>
                <w:i/>
                <w:iCs/>
                <w:sz w:val="20"/>
                <w:szCs w:val="20"/>
              </w:rPr>
            </w:pPr>
            <w:r w:rsidRPr="00165799">
              <w:rPr>
                <w:rFonts w:cstheme="minorHAnsi"/>
                <w:sz w:val="20"/>
                <w:szCs w:val="20"/>
              </w:rPr>
              <w:t>USP Governors’ Code of Conduct</w:t>
            </w:r>
            <w:r w:rsidR="00AB6094">
              <w:rPr>
                <w:rFonts w:cstheme="minorHAnsi"/>
                <w:sz w:val="20"/>
                <w:szCs w:val="20"/>
              </w:rPr>
              <w:t xml:space="preserve"> - complete</w:t>
            </w:r>
          </w:p>
          <w:p w14:paraId="16B327A4" w14:textId="6DBC7661" w:rsidR="00165799" w:rsidRPr="00165799" w:rsidRDefault="00165799" w:rsidP="00165799">
            <w:pPr>
              <w:pStyle w:val="NoSpacing"/>
              <w:numPr>
                <w:ilvl w:val="0"/>
                <w:numId w:val="25"/>
              </w:numPr>
              <w:rPr>
                <w:rFonts w:cstheme="minorHAnsi"/>
                <w:i/>
                <w:iCs/>
                <w:sz w:val="20"/>
                <w:szCs w:val="20"/>
              </w:rPr>
            </w:pPr>
            <w:r w:rsidRPr="00165799">
              <w:rPr>
                <w:rFonts w:cstheme="minorHAnsi"/>
                <w:sz w:val="20"/>
                <w:szCs w:val="20"/>
              </w:rPr>
              <w:t>Confirmation that governors have received and read (at least) Section 2 of the most recent version of Keeping Children Safe in Education</w:t>
            </w:r>
            <w:r w:rsidR="00844205">
              <w:rPr>
                <w:rFonts w:cstheme="minorHAnsi"/>
                <w:sz w:val="20"/>
                <w:szCs w:val="20"/>
              </w:rPr>
              <w:t xml:space="preserve"> - complete</w:t>
            </w:r>
          </w:p>
          <w:p w14:paraId="38D8880B" w14:textId="78380C0B" w:rsidR="004E5595" w:rsidRPr="00F264A4" w:rsidRDefault="00165799" w:rsidP="002D1D62">
            <w:pPr>
              <w:pStyle w:val="NoSpacing"/>
              <w:numPr>
                <w:ilvl w:val="0"/>
                <w:numId w:val="25"/>
              </w:numPr>
              <w:rPr>
                <w:rFonts w:cstheme="minorHAnsi"/>
                <w:i/>
                <w:iCs/>
                <w:sz w:val="20"/>
                <w:szCs w:val="20"/>
              </w:rPr>
            </w:pPr>
            <w:r w:rsidRPr="00165799">
              <w:rPr>
                <w:rFonts w:cstheme="minorHAnsi"/>
                <w:sz w:val="20"/>
                <w:szCs w:val="20"/>
              </w:rPr>
              <w:t>Confirmation that governors have viewed the Unity SP Safeguarding Update Sept 2023</w:t>
            </w:r>
            <w:r w:rsidR="00844205">
              <w:rPr>
                <w:rFonts w:cstheme="minorHAnsi"/>
                <w:sz w:val="20"/>
                <w:szCs w:val="20"/>
              </w:rPr>
              <w:t>- complete</w:t>
            </w:r>
          </w:p>
        </w:tc>
      </w:tr>
      <w:tr w:rsidR="00844205" w:rsidRPr="004C7DC9" w14:paraId="55A23504" w14:textId="77777777" w:rsidTr="6581186A">
        <w:tc>
          <w:tcPr>
            <w:tcW w:w="628" w:type="dxa"/>
          </w:tcPr>
          <w:p w14:paraId="7D32C309" w14:textId="75AC1CE0" w:rsidR="00844205" w:rsidRPr="004C7DC9" w:rsidRDefault="00844205" w:rsidP="002D1D62">
            <w:pPr>
              <w:rPr>
                <w:rFonts w:cs="Arial"/>
                <w:b/>
                <w:sz w:val="20"/>
                <w:szCs w:val="20"/>
              </w:rPr>
            </w:pPr>
            <w:r>
              <w:rPr>
                <w:rFonts w:cs="Arial"/>
                <w:b/>
                <w:sz w:val="20"/>
                <w:szCs w:val="20"/>
              </w:rPr>
              <w:t>A9</w:t>
            </w:r>
          </w:p>
        </w:tc>
        <w:tc>
          <w:tcPr>
            <w:tcW w:w="10064" w:type="dxa"/>
          </w:tcPr>
          <w:p w14:paraId="53A8EB15" w14:textId="77777777" w:rsidR="0019554B" w:rsidRPr="0019554B" w:rsidRDefault="0019554B" w:rsidP="0019554B">
            <w:pPr>
              <w:pStyle w:val="NoSpacing"/>
              <w:rPr>
                <w:rFonts w:cstheme="minorHAnsi"/>
                <w:b/>
                <w:sz w:val="20"/>
                <w:szCs w:val="20"/>
              </w:rPr>
            </w:pPr>
            <w:r w:rsidRPr="0019554B">
              <w:rPr>
                <w:rFonts w:cstheme="minorHAnsi"/>
                <w:b/>
                <w:sz w:val="20"/>
                <w:szCs w:val="20"/>
              </w:rPr>
              <w:t>Annual Governance Documentation</w:t>
            </w:r>
          </w:p>
          <w:p w14:paraId="124F716E" w14:textId="77777777" w:rsidR="0019554B" w:rsidRPr="0019554B" w:rsidRDefault="0019554B" w:rsidP="0019554B">
            <w:pPr>
              <w:pStyle w:val="NoSpacing"/>
              <w:rPr>
                <w:sz w:val="20"/>
                <w:szCs w:val="20"/>
              </w:rPr>
            </w:pPr>
            <w:r w:rsidRPr="0019554B">
              <w:rPr>
                <w:sz w:val="20"/>
                <w:szCs w:val="20"/>
              </w:rPr>
              <w:t xml:space="preserve">To note that the following documents from 2022/23 remain the same. These will be updated later in the term following the on-going DFE review. </w:t>
            </w:r>
          </w:p>
          <w:p w14:paraId="0CBF328D" w14:textId="77777777" w:rsidR="0019554B" w:rsidRPr="0019554B" w:rsidRDefault="0019554B" w:rsidP="0019554B">
            <w:pPr>
              <w:pStyle w:val="NoSpacing"/>
              <w:numPr>
                <w:ilvl w:val="0"/>
                <w:numId w:val="27"/>
              </w:numPr>
              <w:rPr>
                <w:sz w:val="20"/>
                <w:szCs w:val="20"/>
              </w:rPr>
            </w:pPr>
            <w:r w:rsidRPr="0019554B">
              <w:rPr>
                <w:sz w:val="20"/>
                <w:szCs w:val="20"/>
              </w:rPr>
              <w:t>Scheme of Delegation 2022/23</w:t>
            </w:r>
          </w:p>
          <w:p w14:paraId="1F7138F1" w14:textId="786690AF" w:rsidR="00844205" w:rsidRPr="0019554B" w:rsidRDefault="0019554B" w:rsidP="002D1D62">
            <w:pPr>
              <w:pStyle w:val="NoSpacing"/>
              <w:numPr>
                <w:ilvl w:val="0"/>
                <w:numId w:val="26"/>
              </w:numPr>
              <w:rPr>
                <w:sz w:val="20"/>
                <w:szCs w:val="20"/>
              </w:rPr>
            </w:pPr>
            <w:r w:rsidRPr="0019554B">
              <w:rPr>
                <w:sz w:val="20"/>
                <w:szCs w:val="20"/>
              </w:rPr>
              <w:t xml:space="preserve">Handbook for Local Governance 2022/23 </w:t>
            </w:r>
          </w:p>
        </w:tc>
      </w:tr>
      <w:tr w:rsidR="0082087D" w:rsidRPr="004C7DC9" w14:paraId="1F65D08C" w14:textId="77777777" w:rsidTr="6581186A">
        <w:tc>
          <w:tcPr>
            <w:tcW w:w="628" w:type="dxa"/>
          </w:tcPr>
          <w:p w14:paraId="0FBD90CB" w14:textId="5E95E2CD" w:rsidR="0082087D" w:rsidRPr="004C7DC9" w:rsidRDefault="0082087D" w:rsidP="002D1D62">
            <w:pPr>
              <w:rPr>
                <w:rFonts w:cs="Arial"/>
                <w:b/>
                <w:sz w:val="20"/>
                <w:szCs w:val="20"/>
              </w:rPr>
            </w:pPr>
            <w:r>
              <w:rPr>
                <w:rFonts w:cs="Arial"/>
                <w:b/>
                <w:sz w:val="20"/>
                <w:szCs w:val="20"/>
              </w:rPr>
              <w:t>A10</w:t>
            </w:r>
          </w:p>
        </w:tc>
        <w:tc>
          <w:tcPr>
            <w:tcW w:w="10064" w:type="dxa"/>
          </w:tcPr>
          <w:p w14:paraId="62B887BF" w14:textId="51352AE0" w:rsidR="00812A9C" w:rsidRPr="00810CB5" w:rsidRDefault="00F45B03" w:rsidP="004A3AA4">
            <w:pPr>
              <w:pStyle w:val="NoSpacing"/>
              <w:rPr>
                <w:rFonts w:cstheme="minorHAnsi"/>
                <w:bCs/>
                <w:sz w:val="20"/>
                <w:szCs w:val="20"/>
              </w:rPr>
            </w:pPr>
            <w:r w:rsidRPr="00F45B03">
              <w:rPr>
                <w:rFonts w:cstheme="minorHAnsi"/>
                <w:bCs/>
                <w:sz w:val="20"/>
                <w:szCs w:val="20"/>
              </w:rPr>
              <w:t>Training</w:t>
            </w:r>
            <w:r>
              <w:rPr>
                <w:rFonts w:cstheme="minorHAnsi"/>
                <w:bCs/>
                <w:sz w:val="20"/>
                <w:szCs w:val="20"/>
              </w:rPr>
              <w:t xml:space="preserve"> -</w:t>
            </w:r>
            <w:r w:rsidR="005D2CD5" w:rsidRPr="00F45B03">
              <w:rPr>
                <w:rFonts w:cstheme="minorHAnsi"/>
                <w:bCs/>
                <w:sz w:val="20"/>
                <w:szCs w:val="20"/>
              </w:rPr>
              <w:t>The</w:t>
            </w:r>
            <w:r w:rsidR="005D2CD5">
              <w:rPr>
                <w:rFonts w:cstheme="minorHAnsi"/>
                <w:bCs/>
                <w:sz w:val="20"/>
                <w:szCs w:val="20"/>
              </w:rPr>
              <w:t xml:space="preserve"> </w:t>
            </w:r>
            <w:r w:rsidR="00812A9C" w:rsidRPr="00810CB5">
              <w:rPr>
                <w:rFonts w:cstheme="minorHAnsi"/>
                <w:bCs/>
                <w:sz w:val="20"/>
                <w:szCs w:val="20"/>
              </w:rPr>
              <w:t xml:space="preserve">National College </w:t>
            </w:r>
            <w:r w:rsidR="00810CB5">
              <w:rPr>
                <w:rFonts w:cstheme="minorHAnsi"/>
                <w:bCs/>
                <w:sz w:val="20"/>
                <w:szCs w:val="20"/>
              </w:rPr>
              <w:t xml:space="preserve">- </w:t>
            </w:r>
            <w:r w:rsidR="00812A9C" w:rsidRPr="00810CB5">
              <w:rPr>
                <w:rFonts w:cstheme="minorHAnsi"/>
                <w:bCs/>
                <w:sz w:val="20"/>
                <w:szCs w:val="20"/>
              </w:rPr>
              <w:t xml:space="preserve">General Safeguarding for Governors, GDPR and Cyber Security. </w:t>
            </w:r>
            <w:r w:rsidR="00810CB5">
              <w:rPr>
                <w:rFonts w:cstheme="minorHAnsi"/>
                <w:bCs/>
                <w:sz w:val="20"/>
                <w:szCs w:val="20"/>
              </w:rPr>
              <w:t>To be completed by next meeting.</w:t>
            </w:r>
          </w:p>
          <w:p w14:paraId="5C3C960F" w14:textId="515F2C49" w:rsidR="00812A9C" w:rsidRPr="00810CB5" w:rsidRDefault="004A3AA4" w:rsidP="004A3AA4">
            <w:pPr>
              <w:pStyle w:val="NoSpacing"/>
              <w:rPr>
                <w:rFonts w:cstheme="minorHAnsi"/>
                <w:bCs/>
                <w:sz w:val="20"/>
                <w:szCs w:val="20"/>
              </w:rPr>
            </w:pPr>
            <w:r>
              <w:rPr>
                <w:rFonts w:cstheme="minorHAnsi"/>
                <w:bCs/>
                <w:sz w:val="20"/>
                <w:szCs w:val="20"/>
              </w:rPr>
              <w:t xml:space="preserve">Useful information can be found on </w:t>
            </w:r>
            <w:r w:rsidR="00812A9C" w:rsidRPr="00810CB5">
              <w:rPr>
                <w:rFonts w:cstheme="minorHAnsi"/>
                <w:bCs/>
                <w:sz w:val="20"/>
                <w:szCs w:val="20"/>
              </w:rPr>
              <w:t>the U</w:t>
            </w:r>
            <w:r>
              <w:rPr>
                <w:rFonts w:cstheme="minorHAnsi"/>
                <w:bCs/>
                <w:sz w:val="20"/>
                <w:szCs w:val="20"/>
              </w:rPr>
              <w:t xml:space="preserve">SP </w:t>
            </w:r>
            <w:r w:rsidR="00812A9C" w:rsidRPr="00810CB5">
              <w:rPr>
                <w:rFonts w:cstheme="minorHAnsi"/>
                <w:bCs/>
                <w:sz w:val="20"/>
                <w:szCs w:val="20"/>
              </w:rPr>
              <w:t>in</w:t>
            </w:r>
            <w:r>
              <w:rPr>
                <w:rFonts w:cstheme="minorHAnsi"/>
                <w:bCs/>
                <w:sz w:val="20"/>
                <w:szCs w:val="20"/>
              </w:rPr>
              <w:t>-</w:t>
            </w:r>
            <w:r w:rsidR="00812A9C" w:rsidRPr="00810CB5">
              <w:rPr>
                <w:rFonts w:cstheme="minorHAnsi"/>
                <w:bCs/>
                <w:sz w:val="20"/>
                <w:szCs w:val="20"/>
              </w:rPr>
              <w:t xml:space="preserve">house training programme via Governor Hub. </w:t>
            </w:r>
          </w:p>
          <w:p w14:paraId="1B5597F7" w14:textId="52D30604" w:rsidR="00812A9C" w:rsidRPr="00810CB5" w:rsidRDefault="004A3AA4" w:rsidP="004A3AA4">
            <w:pPr>
              <w:pStyle w:val="NoSpacing"/>
              <w:rPr>
                <w:rFonts w:cstheme="minorHAnsi"/>
                <w:bCs/>
                <w:sz w:val="20"/>
                <w:szCs w:val="20"/>
              </w:rPr>
            </w:pPr>
            <w:r>
              <w:rPr>
                <w:rFonts w:cstheme="minorHAnsi"/>
                <w:bCs/>
                <w:sz w:val="20"/>
                <w:szCs w:val="20"/>
              </w:rPr>
              <w:t>Also</w:t>
            </w:r>
            <w:r w:rsidR="00702C72">
              <w:rPr>
                <w:rFonts w:cstheme="minorHAnsi"/>
                <w:bCs/>
                <w:sz w:val="20"/>
                <w:szCs w:val="20"/>
              </w:rPr>
              <w:t>,</w:t>
            </w:r>
            <w:r>
              <w:rPr>
                <w:rFonts w:cstheme="minorHAnsi"/>
                <w:bCs/>
                <w:sz w:val="20"/>
                <w:szCs w:val="20"/>
              </w:rPr>
              <w:t xml:space="preserve"> </w:t>
            </w:r>
            <w:r w:rsidR="00812A9C" w:rsidRPr="00810CB5">
              <w:rPr>
                <w:rFonts w:cstheme="minorHAnsi"/>
                <w:bCs/>
                <w:sz w:val="20"/>
                <w:szCs w:val="20"/>
              </w:rPr>
              <w:t>the Unity SP Governors Resources and Information Page:</w:t>
            </w:r>
          </w:p>
          <w:p w14:paraId="27AD761D" w14:textId="77777777" w:rsidR="0082087D" w:rsidRDefault="008642A2" w:rsidP="00812A9C">
            <w:pPr>
              <w:rPr>
                <w:rStyle w:val="Hyperlink"/>
                <w:rFonts w:cstheme="minorHAnsi"/>
                <w:bCs/>
                <w:sz w:val="20"/>
                <w:szCs w:val="20"/>
              </w:rPr>
            </w:pPr>
            <w:hyperlink r:id="rId11" w:history="1">
              <w:r w:rsidR="00812A9C" w:rsidRPr="00810CB5">
                <w:rPr>
                  <w:rStyle w:val="Hyperlink"/>
                  <w:rFonts w:cstheme="minorHAnsi"/>
                  <w:bCs/>
                  <w:sz w:val="20"/>
                  <w:szCs w:val="20"/>
                </w:rPr>
                <w:t>https://app.governorhub.com/s/uspnewsandinformation/news/64a69245aebbcc0ac606cffe</w:t>
              </w:r>
            </w:hyperlink>
          </w:p>
          <w:p w14:paraId="184BAE98" w14:textId="77777777" w:rsidR="008A6A75" w:rsidRDefault="008A6A75" w:rsidP="00812A9C">
            <w:pPr>
              <w:rPr>
                <w:rFonts w:cstheme="minorHAnsi"/>
                <w:b/>
                <w:sz w:val="20"/>
                <w:szCs w:val="20"/>
                <w:u w:val="single"/>
              </w:rPr>
            </w:pPr>
          </w:p>
          <w:p w14:paraId="01E598DF" w14:textId="77777777" w:rsidR="002F607C" w:rsidRDefault="002F607C" w:rsidP="00812A9C">
            <w:pPr>
              <w:rPr>
                <w:rFonts w:cstheme="minorHAnsi"/>
                <w:b/>
                <w:sz w:val="20"/>
                <w:szCs w:val="20"/>
                <w:u w:val="single"/>
              </w:rPr>
            </w:pPr>
          </w:p>
          <w:p w14:paraId="3AB6C0BD" w14:textId="77777777" w:rsidR="002F607C" w:rsidRDefault="002F607C" w:rsidP="00812A9C">
            <w:pPr>
              <w:rPr>
                <w:rFonts w:cstheme="minorHAnsi"/>
                <w:b/>
                <w:sz w:val="20"/>
                <w:szCs w:val="20"/>
                <w:u w:val="single"/>
              </w:rPr>
            </w:pPr>
          </w:p>
          <w:p w14:paraId="5AD11C8F" w14:textId="77777777" w:rsidR="002F607C" w:rsidRDefault="002F607C" w:rsidP="00812A9C">
            <w:pPr>
              <w:rPr>
                <w:rFonts w:cstheme="minorHAnsi"/>
                <w:b/>
                <w:sz w:val="20"/>
                <w:szCs w:val="20"/>
                <w:u w:val="single"/>
              </w:rPr>
            </w:pPr>
          </w:p>
          <w:p w14:paraId="76686E8B" w14:textId="23417FB4" w:rsidR="002F607C" w:rsidRPr="004C7DC9" w:rsidRDefault="002F607C" w:rsidP="00812A9C">
            <w:pPr>
              <w:rPr>
                <w:rFonts w:cstheme="minorHAnsi"/>
                <w:b/>
                <w:sz w:val="20"/>
                <w:szCs w:val="20"/>
                <w:u w:val="single"/>
              </w:rPr>
            </w:pPr>
          </w:p>
        </w:tc>
      </w:tr>
      <w:tr w:rsidR="002D1D62" w:rsidRPr="004C7DC9" w14:paraId="09E8126E" w14:textId="77777777" w:rsidTr="005154FC">
        <w:tc>
          <w:tcPr>
            <w:tcW w:w="628" w:type="dxa"/>
          </w:tcPr>
          <w:p w14:paraId="4B94D5A5" w14:textId="77777777" w:rsidR="002D1D62" w:rsidRPr="004C7DC9" w:rsidRDefault="002D1D62" w:rsidP="002D1D62">
            <w:pPr>
              <w:rPr>
                <w:rFonts w:cs="Arial"/>
                <w:b/>
                <w:sz w:val="20"/>
                <w:szCs w:val="20"/>
              </w:rPr>
            </w:pPr>
          </w:p>
        </w:tc>
        <w:tc>
          <w:tcPr>
            <w:tcW w:w="10064" w:type="dxa"/>
            <w:shd w:val="clear" w:color="auto" w:fill="D9D9D9" w:themeFill="background1" w:themeFillShade="D9"/>
          </w:tcPr>
          <w:p w14:paraId="30D76475" w14:textId="77777777" w:rsidR="002D1D62" w:rsidRPr="004C7DC9" w:rsidRDefault="002D1D62" w:rsidP="002D1D62">
            <w:pPr>
              <w:rPr>
                <w:rFonts w:cstheme="minorHAnsi"/>
                <w:b/>
                <w:bCs/>
                <w:i/>
                <w:sz w:val="20"/>
                <w:szCs w:val="20"/>
              </w:rPr>
            </w:pPr>
            <w:r w:rsidRPr="004C7DC9">
              <w:rPr>
                <w:rFonts w:cstheme="minorHAnsi"/>
                <w:b/>
                <w:sz w:val="20"/>
                <w:szCs w:val="20"/>
                <w:u w:val="single"/>
              </w:rPr>
              <w:t xml:space="preserve">SECTION B: SCHOOL IMPROVEMENT </w:t>
            </w:r>
            <w:r w:rsidRPr="004C7DC9">
              <w:rPr>
                <w:rFonts w:cstheme="minorHAnsi"/>
                <w:sz w:val="20"/>
                <w:szCs w:val="20"/>
              </w:rPr>
              <w:t xml:space="preserve"> </w:t>
            </w:r>
          </w:p>
          <w:p w14:paraId="3DEEC669" w14:textId="77777777" w:rsidR="002D1D62" w:rsidRPr="004C7DC9" w:rsidRDefault="002D1D62" w:rsidP="002D1D62">
            <w:pPr>
              <w:pStyle w:val="NoSpacing"/>
              <w:rPr>
                <w:rFonts w:cs="Arial"/>
                <w:b/>
                <w:bCs/>
                <w:sz w:val="20"/>
                <w:szCs w:val="20"/>
              </w:rPr>
            </w:pPr>
          </w:p>
        </w:tc>
      </w:tr>
      <w:tr w:rsidR="00590257" w:rsidRPr="004C7DC9" w14:paraId="292A6382" w14:textId="77777777" w:rsidTr="6581186A">
        <w:tc>
          <w:tcPr>
            <w:tcW w:w="628" w:type="dxa"/>
          </w:tcPr>
          <w:p w14:paraId="3CB78038" w14:textId="00940C4E" w:rsidR="00590257" w:rsidRPr="004C7DC9" w:rsidRDefault="00590257" w:rsidP="00590257">
            <w:pPr>
              <w:rPr>
                <w:rFonts w:cs="Arial"/>
                <w:b/>
                <w:sz w:val="20"/>
                <w:szCs w:val="20"/>
              </w:rPr>
            </w:pPr>
            <w:r w:rsidRPr="004C7DC9">
              <w:rPr>
                <w:rFonts w:cs="Arial"/>
                <w:b/>
                <w:sz w:val="20"/>
                <w:szCs w:val="20"/>
              </w:rPr>
              <w:t>B</w:t>
            </w:r>
            <w:r w:rsidR="00D1614C">
              <w:rPr>
                <w:rFonts w:cs="Arial"/>
                <w:b/>
                <w:sz w:val="20"/>
                <w:szCs w:val="20"/>
              </w:rPr>
              <w:t>1</w:t>
            </w:r>
          </w:p>
        </w:tc>
        <w:tc>
          <w:tcPr>
            <w:tcW w:w="10064" w:type="dxa"/>
          </w:tcPr>
          <w:p w14:paraId="66DA9DD4" w14:textId="09EB0E4C" w:rsidR="00F85F28" w:rsidRPr="00F85F28" w:rsidRDefault="005154FC" w:rsidP="00F85F28">
            <w:pPr>
              <w:pStyle w:val="NoSpacing"/>
              <w:rPr>
                <w:rFonts w:cstheme="minorHAnsi"/>
                <w:b/>
                <w:sz w:val="20"/>
                <w:szCs w:val="20"/>
                <w:u w:val="single"/>
              </w:rPr>
            </w:pPr>
            <w:r>
              <w:rPr>
                <w:rFonts w:cstheme="minorHAnsi"/>
                <w:b/>
                <w:sz w:val="20"/>
                <w:szCs w:val="20"/>
                <w:u w:val="single"/>
              </w:rPr>
              <w:t>Information Report</w:t>
            </w:r>
            <w:r w:rsidR="00F85F28" w:rsidRPr="00F85F28">
              <w:rPr>
                <w:rFonts w:cstheme="minorHAnsi"/>
                <w:b/>
                <w:sz w:val="20"/>
                <w:szCs w:val="20"/>
                <w:u w:val="single"/>
              </w:rPr>
              <w:t xml:space="preserve"> – </w:t>
            </w:r>
            <w:r w:rsidR="00D1614C">
              <w:rPr>
                <w:rFonts w:cstheme="minorHAnsi"/>
                <w:b/>
                <w:sz w:val="20"/>
                <w:szCs w:val="20"/>
                <w:u w:val="single"/>
              </w:rPr>
              <w:t>Autumn 1</w:t>
            </w:r>
            <w:r w:rsidR="00260062">
              <w:rPr>
                <w:rFonts w:cstheme="minorHAnsi"/>
                <w:b/>
                <w:sz w:val="20"/>
                <w:szCs w:val="20"/>
                <w:u w:val="single"/>
              </w:rPr>
              <w:t xml:space="preserve"> </w:t>
            </w:r>
            <w:r w:rsidR="00260062" w:rsidRPr="00260062">
              <w:rPr>
                <w:rFonts w:cstheme="minorHAnsi"/>
                <w:b/>
                <w:sz w:val="20"/>
                <w:szCs w:val="20"/>
              </w:rPr>
              <w:t xml:space="preserve">- </w:t>
            </w:r>
            <w:r w:rsidR="00260062" w:rsidRPr="00260062">
              <w:rPr>
                <w:rFonts w:cstheme="minorHAnsi"/>
                <w:bCs/>
                <w:sz w:val="20"/>
                <w:szCs w:val="20"/>
              </w:rPr>
              <w:t>Supporting documents on Gov Hub</w:t>
            </w:r>
            <w:r w:rsidR="00260062">
              <w:rPr>
                <w:rFonts w:cstheme="minorHAnsi"/>
                <w:b/>
                <w:sz w:val="20"/>
                <w:szCs w:val="20"/>
                <w:u w:val="single"/>
              </w:rPr>
              <w:t>.</w:t>
            </w:r>
          </w:p>
          <w:p w14:paraId="306BBCAA" w14:textId="2A3890DF" w:rsidR="00A3247C" w:rsidRPr="000626E6" w:rsidRDefault="0003595A" w:rsidP="000626E6">
            <w:pPr>
              <w:pStyle w:val="ListParagraph"/>
              <w:numPr>
                <w:ilvl w:val="0"/>
                <w:numId w:val="32"/>
              </w:numPr>
              <w:jc w:val="both"/>
              <w:rPr>
                <w:rFonts w:cstheme="minorHAnsi"/>
                <w:b/>
                <w:bCs/>
                <w:sz w:val="20"/>
                <w:szCs w:val="20"/>
                <w:u w:val="single"/>
              </w:rPr>
            </w:pPr>
            <w:r w:rsidRPr="000626E6">
              <w:rPr>
                <w:rFonts w:cstheme="minorHAnsi"/>
                <w:b/>
                <w:bCs/>
                <w:sz w:val="20"/>
                <w:szCs w:val="20"/>
                <w:u w:val="single"/>
              </w:rPr>
              <w:t xml:space="preserve"> </w:t>
            </w:r>
            <w:r w:rsidR="00A3247C" w:rsidRPr="000626E6">
              <w:rPr>
                <w:rFonts w:cstheme="minorHAnsi"/>
                <w:b/>
                <w:bCs/>
                <w:sz w:val="20"/>
                <w:szCs w:val="20"/>
                <w:u w:val="single"/>
              </w:rPr>
              <w:t>LONG TERM VISION &amp; CURRENT PRIORITIES</w:t>
            </w:r>
          </w:p>
          <w:p w14:paraId="303198EE" w14:textId="2C3A0D9B" w:rsidR="00A3247C" w:rsidRPr="00A93B80" w:rsidRDefault="00A3247C" w:rsidP="00A3247C">
            <w:pPr>
              <w:jc w:val="both"/>
              <w:rPr>
                <w:rFonts w:cstheme="minorHAnsi"/>
                <w:sz w:val="20"/>
                <w:szCs w:val="20"/>
              </w:rPr>
            </w:pPr>
            <w:r w:rsidRPr="00A93B80">
              <w:rPr>
                <w:rFonts w:cstheme="minorHAnsi"/>
                <w:sz w:val="20"/>
                <w:szCs w:val="20"/>
              </w:rPr>
              <w:t>At Ditton Lodge Primary School, we: Listen; Enjoy and take risks; Aim high and achieve; Respect; Never</w:t>
            </w:r>
            <w:r w:rsidR="00516277">
              <w:rPr>
                <w:rFonts w:cstheme="minorHAnsi"/>
                <w:sz w:val="20"/>
                <w:szCs w:val="20"/>
              </w:rPr>
              <w:t xml:space="preserve"> g</w:t>
            </w:r>
            <w:r w:rsidRPr="00A93B80">
              <w:rPr>
                <w:rFonts w:cstheme="minorHAnsi"/>
                <w:sz w:val="20"/>
                <w:szCs w:val="20"/>
              </w:rPr>
              <w:t>ive up</w:t>
            </w:r>
            <w:r w:rsidR="00C06530">
              <w:rPr>
                <w:rFonts w:cstheme="minorHAnsi"/>
                <w:sz w:val="20"/>
                <w:szCs w:val="20"/>
              </w:rPr>
              <w:t>.</w:t>
            </w:r>
          </w:p>
          <w:p w14:paraId="79C4ADC3" w14:textId="77777777" w:rsidR="00A3247C" w:rsidRPr="00A93B80" w:rsidRDefault="00A3247C" w:rsidP="00A3247C">
            <w:pPr>
              <w:pStyle w:val="Heading3"/>
              <w:shd w:val="clear" w:color="auto" w:fill="FFFFFF"/>
              <w:spacing w:before="0" w:line="240" w:lineRule="auto"/>
              <w:outlineLvl w:val="2"/>
              <w:rPr>
                <w:rFonts w:asciiTheme="minorHAnsi" w:hAnsiTheme="minorHAnsi" w:cstheme="minorHAnsi"/>
                <w:color w:val="auto"/>
                <w:sz w:val="20"/>
                <w:szCs w:val="20"/>
              </w:rPr>
            </w:pPr>
            <w:r w:rsidRPr="00A93B80">
              <w:rPr>
                <w:rFonts w:asciiTheme="minorHAnsi" w:hAnsiTheme="minorHAnsi" w:cstheme="minorHAnsi"/>
                <w:color w:val="auto"/>
                <w:sz w:val="20"/>
                <w:szCs w:val="20"/>
                <w:u w:val="single"/>
              </w:rPr>
              <w:t>Our Curriculum</w:t>
            </w:r>
            <w:r w:rsidRPr="00A93B80">
              <w:rPr>
                <w:rFonts w:asciiTheme="minorHAnsi" w:hAnsiTheme="minorHAnsi" w:cstheme="minorHAnsi"/>
                <w:color w:val="auto"/>
                <w:sz w:val="20"/>
                <w:szCs w:val="20"/>
              </w:rPr>
              <w:br/>
              <w:t>The Ditton Lodge curriculum is designed to help everyone to have the knowledge they need to thrive and flourish in our 21st century global community.  Throughout our curriculum the children will: Have a sense of belonging; Be ambitious to succeed; Continue on a learning journey; Experience the world beyond Ditton Lodge</w:t>
            </w:r>
          </w:p>
          <w:p w14:paraId="094B00BD" w14:textId="77777777" w:rsidR="00A3247C" w:rsidRPr="00A93B80" w:rsidRDefault="00A3247C" w:rsidP="00A3247C">
            <w:pPr>
              <w:jc w:val="both"/>
              <w:rPr>
                <w:rFonts w:cstheme="minorHAnsi"/>
                <w:sz w:val="20"/>
                <w:szCs w:val="20"/>
              </w:rPr>
            </w:pPr>
            <w:r w:rsidRPr="00A93B80">
              <w:rPr>
                <w:rFonts w:cstheme="minorHAnsi"/>
                <w:sz w:val="20"/>
                <w:szCs w:val="20"/>
              </w:rPr>
              <w:t xml:space="preserve">See </w:t>
            </w:r>
            <w:r w:rsidRPr="00A93B80">
              <w:rPr>
                <w:rFonts w:cstheme="minorHAnsi"/>
                <w:b/>
                <w:bCs/>
                <w:sz w:val="20"/>
                <w:szCs w:val="20"/>
              </w:rPr>
              <w:t>SDP 2023-24 Overarching Document</w:t>
            </w:r>
            <w:r w:rsidRPr="00A93B80">
              <w:rPr>
                <w:rFonts w:cstheme="minorHAnsi"/>
                <w:sz w:val="20"/>
                <w:szCs w:val="20"/>
              </w:rPr>
              <w:t xml:space="preserve"> in Governor Hub</w:t>
            </w:r>
          </w:p>
          <w:p w14:paraId="24486C87" w14:textId="68965A19" w:rsidR="002742DA" w:rsidRPr="00694C8C" w:rsidRDefault="00A3247C" w:rsidP="002742DA">
            <w:pPr>
              <w:pStyle w:val="ListParagraph"/>
              <w:numPr>
                <w:ilvl w:val="0"/>
                <w:numId w:val="9"/>
              </w:numPr>
              <w:rPr>
                <w:rFonts w:cstheme="minorHAnsi"/>
                <w:b/>
                <w:bCs/>
                <w:sz w:val="20"/>
                <w:szCs w:val="20"/>
                <w:u w:val="single"/>
              </w:rPr>
            </w:pPr>
            <w:r w:rsidRPr="00A93B80">
              <w:rPr>
                <w:rFonts w:cstheme="minorHAnsi"/>
                <w:b/>
                <w:bCs/>
                <w:sz w:val="20"/>
                <w:szCs w:val="20"/>
                <w:u w:val="single"/>
              </w:rPr>
              <w:t xml:space="preserve">INCLUSION/SEND </w:t>
            </w:r>
          </w:p>
          <w:p w14:paraId="18298A08" w14:textId="070690EB" w:rsidR="00635660" w:rsidRDefault="00694C8C" w:rsidP="00D13B06">
            <w:pPr>
              <w:rPr>
                <w:rFonts w:cstheme="minorHAnsi"/>
                <w:sz w:val="20"/>
                <w:szCs w:val="20"/>
              </w:rPr>
            </w:pPr>
            <w:r w:rsidRPr="00694C8C">
              <w:rPr>
                <w:rFonts w:cstheme="minorHAnsi"/>
                <w:noProof/>
                <w:sz w:val="20"/>
                <w:szCs w:val="20"/>
              </w:rPr>
              <w:drawing>
                <wp:inline distT="0" distB="0" distL="0" distR="0" wp14:anchorId="21F24ACF" wp14:editId="672CACF5">
                  <wp:extent cx="5792008" cy="353426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2008" cy="3534268"/>
                          </a:xfrm>
                          <a:prstGeom prst="rect">
                            <a:avLst/>
                          </a:prstGeom>
                        </pic:spPr>
                      </pic:pic>
                    </a:graphicData>
                  </a:graphic>
                </wp:inline>
              </w:drawing>
            </w:r>
          </w:p>
          <w:p w14:paraId="0E5B794C" w14:textId="77777777" w:rsidR="00A52FDC" w:rsidRPr="00A93B80" w:rsidRDefault="00A52FDC" w:rsidP="00A52FDC">
            <w:pPr>
              <w:rPr>
                <w:rFonts w:cstheme="minorHAnsi"/>
                <w:sz w:val="20"/>
                <w:szCs w:val="20"/>
              </w:rPr>
            </w:pPr>
            <w:r w:rsidRPr="00A93B80">
              <w:rPr>
                <w:rFonts w:cstheme="minorHAnsi"/>
                <w:sz w:val="20"/>
                <w:szCs w:val="20"/>
              </w:rPr>
              <w:t>Next steps:</w:t>
            </w:r>
          </w:p>
          <w:p w14:paraId="664922A3" w14:textId="77777777" w:rsidR="00A52FDC" w:rsidRPr="00A93B80" w:rsidRDefault="00A52FDC" w:rsidP="00A52FDC">
            <w:pPr>
              <w:rPr>
                <w:rFonts w:cstheme="minorHAnsi"/>
                <w:sz w:val="20"/>
                <w:szCs w:val="20"/>
              </w:rPr>
            </w:pPr>
            <w:r w:rsidRPr="00A93B80">
              <w:rPr>
                <w:rFonts w:cstheme="minorHAnsi"/>
                <w:sz w:val="20"/>
                <w:szCs w:val="20"/>
              </w:rPr>
              <w:t>Awaiting Bells Croft training in October</w:t>
            </w:r>
          </w:p>
          <w:p w14:paraId="1EC2B2BD" w14:textId="77777777" w:rsidR="00A52FDC" w:rsidRPr="00A93B80" w:rsidRDefault="00A52FDC" w:rsidP="00A52FDC">
            <w:pPr>
              <w:rPr>
                <w:rFonts w:cstheme="minorHAnsi"/>
                <w:sz w:val="20"/>
                <w:szCs w:val="20"/>
              </w:rPr>
            </w:pPr>
            <w:r w:rsidRPr="00A93B80">
              <w:rPr>
                <w:rFonts w:cstheme="minorHAnsi"/>
                <w:sz w:val="20"/>
                <w:szCs w:val="20"/>
              </w:rPr>
              <w:t>Awaiting Incredible 5 Point scale training in November</w:t>
            </w:r>
          </w:p>
          <w:p w14:paraId="2E4FC93D" w14:textId="77777777" w:rsidR="00A52FDC" w:rsidRPr="00A93B80" w:rsidRDefault="00A52FDC" w:rsidP="00A52FDC">
            <w:pPr>
              <w:rPr>
                <w:rFonts w:cstheme="minorHAnsi"/>
                <w:sz w:val="20"/>
                <w:szCs w:val="20"/>
              </w:rPr>
            </w:pPr>
            <w:r w:rsidRPr="00A93B80">
              <w:rPr>
                <w:rFonts w:cstheme="minorHAnsi"/>
                <w:sz w:val="20"/>
                <w:szCs w:val="20"/>
              </w:rPr>
              <w:t>We continue to work with Veronica Casey as our SEND link practitioner</w:t>
            </w:r>
          </w:p>
          <w:p w14:paraId="45E7F510" w14:textId="77777777" w:rsidR="00A52FDC" w:rsidRPr="00A93B80" w:rsidRDefault="00A52FDC" w:rsidP="00A52FDC">
            <w:pPr>
              <w:rPr>
                <w:rFonts w:cstheme="minorHAnsi"/>
                <w:sz w:val="20"/>
                <w:szCs w:val="20"/>
              </w:rPr>
            </w:pPr>
            <w:r w:rsidRPr="00A93B80">
              <w:rPr>
                <w:rFonts w:cstheme="minorHAnsi"/>
                <w:sz w:val="20"/>
                <w:szCs w:val="20"/>
              </w:rPr>
              <w:t>We are well supported by George Ellis at the TRUST.</w:t>
            </w:r>
          </w:p>
          <w:p w14:paraId="6EB140B9" w14:textId="77777777" w:rsidR="00A52FDC" w:rsidRDefault="00A52FDC" w:rsidP="00A52FDC">
            <w:pPr>
              <w:rPr>
                <w:rFonts w:cstheme="minorHAnsi"/>
                <w:sz w:val="20"/>
                <w:szCs w:val="20"/>
              </w:rPr>
            </w:pPr>
            <w:r w:rsidRPr="00A93B80">
              <w:rPr>
                <w:rFonts w:cstheme="minorHAnsi"/>
                <w:sz w:val="20"/>
                <w:szCs w:val="20"/>
              </w:rPr>
              <w:t>Links are strong with Cambs SEND team and are becoming stronger with Suffolk with our increase in Suffolk SEND children</w:t>
            </w:r>
          </w:p>
          <w:p w14:paraId="766F2468" w14:textId="77777777" w:rsidR="00176318" w:rsidRDefault="00176318" w:rsidP="00A52FDC">
            <w:pPr>
              <w:rPr>
                <w:rFonts w:cstheme="minorHAnsi"/>
                <w:sz w:val="20"/>
                <w:szCs w:val="20"/>
              </w:rPr>
            </w:pPr>
          </w:p>
          <w:p w14:paraId="0C0C8693" w14:textId="77777777" w:rsidR="00176318" w:rsidRDefault="00176318" w:rsidP="00A52FDC">
            <w:pPr>
              <w:rPr>
                <w:rFonts w:cstheme="minorHAnsi"/>
                <w:sz w:val="20"/>
                <w:szCs w:val="20"/>
              </w:rPr>
            </w:pPr>
          </w:p>
          <w:p w14:paraId="50198FA8" w14:textId="77777777" w:rsidR="00176318" w:rsidRDefault="00176318" w:rsidP="00A52FDC">
            <w:pPr>
              <w:rPr>
                <w:rFonts w:cstheme="minorHAnsi"/>
                <w:sz w:val="20"/>
                <w:szCs w:val="20"/>
              </w:rPr>
            </w:pPr>
          </w:p>
          <w:p w14:paraId="103ED4EC" w14:textId="77777777" w:rsidR="00176318" w:rsidRDefault="00176318" w:rsidP="00A52FDC">
            <w:pPr>
              <w:rPr>
                <w:rFonts w:cstheme="minorHAnsi"/>
                <w:sz w:val="20"/>
                <w:szCs w:val="20"/>
              </w:rPr>
            </w:pPr>
          </w:p>
          <w:p w14:paraId="6C0C5FC1" w14:textId="77777777" w:rsidR="00176318" w:rsidRDefault="00176318" w:rsidP="00A52FDC">
            <w:pPr>
              <w:rPr>
                <w:rFonts w:cstheme="minorHAnsi"/>
                <w:sz w:val="20"/>
                <w:szCs w:val="20"/>
              </w:rPr>
            </w:pPr>
          </w:p>
          <w:p w14:paraId="0A2CD413" w14:textId="77777777" w:rsidR="00176318" w:rsidRDefault="00176318" w:rsidP="00A52FDC">
            <w:pPr>
              <w:rPr>
                <w:rFonts w:cstheme="minorHAnsi"/>
                <w:sz w:val="20"/>
                <w:szCs w:val="20"/>
              </w:rPr>
            </w:pPr>
          </w:p>
          <w:p w14:paraId="008D476C" w14:textId="77777777" w:rsidR="00176318" w:rsidRDefault="00176318" w:rsidP="00A52FDC">
            <w:pPr>
              <w:rPr>
                <w:rFonts w:cstheme="minorHAnsi"/>
                <w:sz w:val="20"/>
                <w:szCs w:val="20"/>
              </w:rPr>
            </w:pPr>
          </w:p>
          <w:p w14:paraId="740E2AD7" w14:textId="77777777" w:rsidR="00176318" w:rsidRDefault="00176318" w:rsidP="00A52FDC">
            <w:pPr>
              <w:rPr>
                <w:rFonts w:cstheme="minorHAnsi"/>
                <w:sz w:val="20"/>
                <w:szCs w:val="20"/>
              </w:rPr>
            </w:pPr>
          </w:p>
          <w:p w14:paraId="173405B3" w14:textId="77777777" w:rsidR="00176318" w:rsidRDefault="00176318" w:rsidP="00A52FDC">
            <w:pPr>
              <w:rPr>
                <w:rFonts w:cstheme="minorHAnsi"/>
                <w:sz w:val="20"/>
                <w:szCs w:val="20"/>
              </w:rPr>
            </w:pPr>
          </w:p>
          <w:p w14:paraId="30C36338" w14:textId="77777777" w:rsidR="00176318" w:rsidRDefault="00176318" w:rsidP="00A52FDC">
            <w:pPr>
              <w:rPr>
                <w:rFonts w:cstheme="minorHAnsi"/>
                <w:sz w:val="20"/>
                <w:szCs w:val="20"/>
              </w:rPr>
            </w:pPr>
          </w:p>
          <w:p w14:paraId="7BF5A67B" w14:textId="77777777" w:rsidR="00176318" w:rsidRDefault="00176318" w:rsidP="00A52FDC">
            <w:pPr>
              <w:rPr>
                <w:rFonts w:cstheme="minorHAnsi"/>
                <w:sz w:val="20"/>
                <w:szCs w:val="20"/>
              </w:rPr>
            </w:pPr>
          </w:p>
          <w:p w14:paraId="285B4DCC" w14:textId="77777777" w:rsidR="00176318" w:rsidRDefault="00176318" w:rsidP="00A52FDC">
            <w:pPr>
              <w:rPr>
                <w:rFonts w:cstheme="minorHAnsi"/>
                <w:sz w:val="20"/>
                <w:szCs w:val="20"/>
              </w:rPr>
            </w:pPr>
          </w:p>
          <w:p w14:paraId="75E035C4" w14:textId="77777777" w:rsidR="00176318" w:rsidRDefault="00176318" w:rsidP="00A52FDC">
            <w:pPr>
              <w:rPr>
                <w:rFonts w:cstheme="minorHAnsi"/>
                <w:sz w:val="20"/>
                <w:szCs w:val="20"/>
              </w:rPr>
            </w:pPr>
          </w:p>
          <w:p w14:paraId="61BFF338" w14:textId="77777777" w:rsidR="00176318" w:rsidRDefault="00176318" w:rsidP="00A52FDC">
            <w:pPr>
              <w:rPr>
                <w:rFonts w:cstheme="minorHAnsi"/>
                <w:sz w:val="20"/>
                <w:szCs w:val="20"/>
              </w:rPr>
            </w:pPr>
          </w:p>
          <w:p w14:paraId="60801B2E" w14:textId="77777777" w:rsidR="00176318" w:rsidRDefault="00176318" w:rsidP="00A52FDC">
            <w:pPr>
              <w:rPr>
                <w:rFonts w:cstheme="minorHAnsi"/>
                <w:sz w:val="20"/>
                <w:szCs w:val="20"/>
              </w:rPr>
            </w:pPr>
          </w:p>
          <w:p w14:paraId="5CF20CCC" w14:textId="77777777" w:rsidR="00176318" w:rsidRDefault="00176318" w:rsidP="00A52FDC">
            <w:pPr>
              <w:rPr>
                <w:rFonts w:cstheme="minorHAnsi"/>
                <w:sz w:val="20"/>
                <w:szCs w:val="20"/>
              </w:rPr>
            </w:pPr>
          </w:p>
          <w:p w14:paraId="1101F5F0" w14:textId="77777777" w:rsidR="00176318" w:rsidRDefault="00176318" w:rsidP="00A52FDC">
            <w:pPr>
              <w:rPr>
                <w:rFonts w:cstheme="minorHAnsi"/>
                <w:sz w:val="20"/>
                <w:szCs w:val="20"/>
              </w:rPr>
            </w:pPr>
          </w:p>
          <w:p w14:paraId="4E0FB832" w14:textId="77777777" w:rsidR="00176318" w:rsidRDefault="00176318" w:rsidP="00A52FDC">
            <w:pPr>
              <w:rPr>
                <w:rFonts w:cstheme="minorHAnsi"/>
                <w:sz w:val="20"/>
                <w:szCs w:val="20"/>
              </w:rPr>
            </w:pPr>
          </w:p>
          <w:p w14:paraId="22C79283" w14:textId="77777777" w:rsidR="00176318" w:rsidRDefault="00176318" w:rsidP="00A52FDC">
            <w:pPr>
              <w:rPr>
                <w:rFonts w:cstheme="minorHAnsi"/>
                <w:sz w:val="20"/>
                <w:szCs w:val="20"/>
              </w:rPr>
            </w:pPr>
          </w:p>
          <w:p w14:paraId="59DE9332" w14:textId="77777777" w:rsidR="00176318" w:rsidRDefault="00176318" w:rsidP="00A52FDC">
            <w:pPr>
              <w:rPr>
                <w:rFonts w:cstheme="minorHAnsi"/>
                <w:sz w:val="20"/>
                <w:szCs w:val="20"/>
              </w:rPr>
            </w:pPr>
          </w:p>
          <w:p w14:paraId="062DF683" w14:textId="77777777" w:rsidR="00176318" w:rsidRDefault="00176318" w:rsidP="00A52FDC">
            <w:pPr>
              <w:rPr>
                <w:rFonts w:cstheme="minorHAnsi"/>
                <w:sz w:val="20"/>
                <w:szCs w:val="20"/>
              </w:rPr>
            </w:pPr>
          </w:p>
          <w:p w14:paraId="1670B5B8" w14:textId="77777777" w:rsidR="00176318" w:rsidRDefault="00176318" w:rsidP="00A52FDC">
            <w:pPr>
              <w:rPr>
                <w:rFonts w:cstheme="minorHAnsi"/>
                <w:sz w:val="20"/>
                <w:szCs w:val="20"/>
              </w:rPr>
            </w:pPr>
          </w:p>
          <w:p w14:paraId="54A7AAA8" w14:textId="77777777" w:rsidR="00176318" w:rsidRDefault="00176318" w:rsidP="00A52FDC">
            <w:pPr>
              <w:rPr>
                <w:rFonts w:cstheme="minorHAnsi"/>
                <w:sz w:val="20"/>
                <w:szCs w:val="20"/>
              </w:rPr>
            </w:pPr>
          </w:p>
          <w:p w14:paraId="326DABAB" w14:textId="77777777" w:rsidR="00176318" w:rsidRDefault="00176318" w:rsidP="00A52FDC">
            <w:pPr>
              <w:rPr>
                <w:rFonts w:cstheme="minorHAnsi"/>
                <w:sz w:val="20"/>
                <w:szCs w:val="20"/>
              </w:rPr>
            </w:pPr>
          </w:p>
          <w:p w14:paraId="51457501" w14:textId="77777777" w:rsidR="00176318" w:rsidRDefault="00176318" w:rsidP="00A52FDC">
            <w:pPr>
              <w:rPr>
                <w:rFonts w:cstheme="minorHAnsi"/>
                <w:sz w:val="20"/>
                <w:szCs w:val="20"/>
              </w:rPr>
            </w:pPr>
          </w:p>
          <w:p w14:paraId="421B9282" w14:textId="77777777" w:rsidR="00176318" w:rsidRPr="00A93B80" w:rsidRDefault="00176318" w:rsidP="00A52FDC">
            <w:pPr>
              <w:rPr>
                <w:rFonts w:cstheme="minorHAnsi"/>
                <w:sz w:val="20"/>
                <w:szCs w:val="20"/>
              </w:rPr>
            </w:pPr>
          </w:p>
          <w:p w14:paraId="210CF836" w14:textId="77777777" w:rsidR="00A52FDC" w:rsidRPr="00A93B80" w:rsidRDefault="00A52FDC" w:rsidP="00A52FDC">
            <w:pPr>
              <w:pStyle w:val="ListParagraph"/>
              <w:numPr>
                <w:ilvl w:val="0"/>
                <w:numId w:val="28"/>
              </w:numPr>
              <w:rPr>
                <w:rFonts w:cstheme="minorHAnsi"/>
                <w:b/>
                <w:bCs/>
                <w:sz w:val="20"/>
                <w:szCs w:val="20"/>
                <w:u w:val="single"/>
              </w:rPr>
            </w:pPr>
            <w:r w:rsidRPr="00A93B80">
              <w:rPr>
                <w:rFonts w:cstheme="minorHAnsi"/>
                <w:b/>
                <w:bCs/>
                <w:sz w:val="20"/>
                <w:szCs w:val="20"/>
                <w:u w:val="single"/>
              </w:rPr>
              <w:t xml:space="preserve">ASSESSMENTS/OUTCOMES </w:t>
            </w:r>
          </w:p>
          <w:p w14:paraId="099B04F7" w14:textId="77777777" w:rsidR="00A52FDC" w:rsidRPr="00A93B80" w:rsidRDefault="00A52FDC" w:rsidP="00A52FDC">
            <w:pPr>
              <w:rPr>
                <w:rFonts w:cstheme="minorHAnsi"/>
                <w:sz w:val="20"/>
                <w:szCs w:val="20"/>
                <w:u w:val="single"/>
              </w:rPr>
            </w:pPr>
            <w:r w:rsidRPr="00A93B80">
              <w:rPr>
                <w:rFonts w:cstheme="minorHAnsi"/>
                <w:sz w:val="20"/>
                <w:szCs w:val="20"/>
                <w:u w:val="single"/>
              </w:rPr>
              <w:t>KS2 Data Comparison 2022-2023</w:t>
            </w:r>
          </w:p>
          <w:p w14:paraId="18780D07" w14:textId="3A5156DA" w:rsidR="00635660" w:rsidRDefault="00A73272" w:rsidP="00D13B06">
            <w:pPr>
              <w:rPr>
                <w:rFonts w:cstheme="minorHAnsi"/>
                <w:sz w:val="20"/>
                <w:szCs w:val="20"/>
              </w:rPr>
            </w:pPr>
            <w:r w:rsidRPr="00A73272">
              <w:rPr>
                <w:rFonts w:cstheme="minorHAnsi"/>
                <w:noProof/>
                <w:sz w:val="20"/>
                <w:szCs w:val="20"/>
              </w:rPr>
              <w:drawing>
                <wp:inline distT="0" distB="0" distL="0" distR="0" wp14:anchorId="5D7DBD30" wp14:editId="3BCFCC08">
                  <wp:extent cx="5820587" cy="3886742"/>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0587" cy="3886742"/>
                          </a:xfrm>
                          <a:prstGeom prst="rect">
                            <a:avLst/>
                          </a:prstGeom>
                        </pic:spPr>
                      </pic:pic>
                    </a:graphicData>
                  </a:graphic>
                </wp:inline>
              </w:drawing>
            </w:r>
          </w:p>
          <w:p w14:paraId="04FFDFA3" w14:textId="77777777" w:rsidR="00635660" w:rsidRDefault="00635660" w:rsidP="00D13B06">
            <w:pPr>
              <w:rPr>
                <w:rFonts w:cstheme="minorHAnsi"/>
                <w:sz w:val="20"/>
                <w:szCs w:val="20"/>
              </w:rPr>
            </w:pPr>
          </w:p>
          <w:p w14:paraId="50B60290" w14:textId="77777777" w:rsidR="00422139" w:rsidRDefault="00422139" w:rsidP="00D13B06">
            <w:pPr>
              <w:rPr>
                <w:rFonts w:cstheme="minorHAnsi"/>
                <w:sz w:val="20"/>
                <w:szCs w:val="20"/>
              </w:rPr>
            </w:pPr>
          </w:p>
          <w:p w14:paraId="4DFCC0D7" w14:textId="77777777" w:rsidR="00422139" w:rsidRDefault="00422139" w:rsidP="00D13B06">
            <w:pPr>
              <w:rPr>
                <w:rFonts w:cstheme="minorHAnsi"/>
                <w:sz w:val="20"/>
                <w:szCs w:val="20"/>
              </w:rPr>
            </w:pPr>
          </w:p>
          <w:p w14:paraId="42E3E495" w14:textId="77777777" w:rsidR="00422139" w:rsidRDefault="00422139" w:rsidP="00D13B06">
            <w:pPr>
              <w:rPr>
                <w:rFonts w:cstheme="minorHAnsi"/>
                <w:sz w:val="20"/>
                <w:szCs w:val="20"/>
              </w:rPr>
            </w:pPr>
          </w:p>
          <w:p w14:paraId="1050D41D" w14:textId="264FC697" w:rsidR="00422139" w:rsidRDefault="00E63598" w:rsidP="00D13B06">
            <w:pPr>
              <w:rPr>
                <w:rFonts w:cstheme="minorHAnsi"/>
                <w:sz w:val="20"/>
                <w:szCs w:val="20"/>
              </w:rPr>
            </w:pPr>
            <w:r w:rsidRPr="00E63598">
              <w:rPr>
                <w:rFonts w:cstheme="minorHAnsi"/>
                <w:noProof/>
                <w:sz w:val="20"/>
                <w:szCs w:val="20"/>
              </w:rPr>
              <w:drawing>
                <wp:inline distT="0" distB="0" distL="0" distR="0" wp14:anchorId="5D8259EF" wp14:editId="6CC0FFD0">
                  <wp:extent cx="5858693" cy="2286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8693" cy="228632"/>
                          </a:xfrm>
                          <a:prstGeom prst="rect">
                            <a:avLst/>
                          </a:prstGeom>
                        </pic:spPr>
                      </pic:pic>
                    </a:graphicData>
                  </a:graphic>
                </wp:inline>
              </w:drawing>
            </w:r>
          </w:p>
          <w:p w14:paraId="20B34CBF" w14:textId="0CE6DF95" w:rsidR="00422139" w:rsidRDefault="00BB2E56" w:rsidP="00D13B06">
            <w:pPr>
              <w:rPr>
                <w:rFonts w:cstheme="minorHAnsi"/>
                <w:sz w:val="20"/>
                <w:szCs w:val="20"/>
              </w:rPr>
            </w:pPr>
            <w:r w:rsidRPr="00BB2E56">
              <w:rPr>
                <w:rFonts w:cstheme="minorHAnsi"/>
                <w:noProof/>
                <w:sz w:val="20"/>
                <w:szCs w:val="20"/>
              </w:rPr>
              <w:drawing>
                <wp:inline distT="0" distB="0" distL="0" distR="0" wp14:anchorId="101C0669" wp14:editId="1E2EB53A">
                  <wp:extent cx="5839640" cy="1676634"/>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39640" cy="1676634"/>
                          </a:xfrm>
                          <a:prstGeom prst="rect">
                            <a:avLst/>
                          </a:prstGeom>
                        </pic:spPr>
                      </pic:pic>
                    </a:graphicData>
                  </a:graphic>
                </wp:inline>
              </w:drawing>
            </w:r>
          </w:p>
          <w:p w14:paraId="4EE92FFB" w14:textId="5AD3A2B8" w:rsidR="00422139" w:rsidRDefault="00324BCE" w:rsidP="00D13B06">
            <w:pPr>
              <w:rPr>
                <w:rFonts w:cstheme="minorHAnsi"/>
                <w:sz w:val="20"/>
                <w:szCs w:val="20"/>
              </w:rPr>
            </w:pPr>
            <w:r w:rsidRPr="00324BCE">
              <w:rPr>
                <w:rFonts w:cstheme="minorHAnsi"/>
                <w:noProof/>
                <w:sz w:val="20"/>
                <w:szCs w:val="20"/>
              </w:rPr>
              <w:drawing>
                <wp:inline distT="0" distB="0" distL="0" distR="0" wp14:anchorId="04164FAE" wp14:editId="14831C21">
                  <wp:extent cx="6234430" cy="15273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46020" cy="1530220"/>
                          </a:xfrm>
                          <a:prstGeom prst="rect">
                            <a:avLst/>
                          </a:prstGeom>
                        </pic:spPr>
                      </pic:pic>
                    </a:graphicData>
                  </a:graphic>
                </wp:inline>
              </w:drawing>
            </w:r>
          </w:p>
          <w:p w14:paraId="290C4BE3" w14:textId="71D178B8" w:rsidR="00422139" w:rsidRDefault="008321FD" w:rsidP="00D13B06">
            <w:pPr>
              <w:rPr>
                <w:rFonts w:cstheme="minorHAnsi"/>
                <w:sz w:val="20"/>
                <w:szCs w:val="20"/>
              </w:rPr>
            </w:pPr>
            <w:r w:rsidRPr="008321FD">
              <w:rPr>
                <w:rFonts w:cstheme="minorHAnsi"/>
                <w:noProof/>
                <w:sz w:val="20"/>
                <w:szCs w:val="20"/>
              </w:rPr>
              <w:drawing>
                <wp:inline distT="0" distB="0" distL="0" distR="0" wp14:anchorId="0C112C40" wp14:editId="09DB3B0A">
                  <wp:extent cx="6253480" cy="15703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53480" cy="1570355"/>
                          </a:xfrm>
                          <a:prstGeom prst="rect">
                            <a:avLst/>
                          </a:prstGeom>
                        </pic:spPr>
                      </pic:pic>
                    </a:graphicData>
                  </a:graphic>
                </wp:inline>
              </w:drawing>
            </w:r>
          </w:p>
          <w:p w14:paraId="2F92739E" w14:textId="39443DB9" w:rsidR="00422139" w:rsidRDefault="008B529E" w:rsidP="00D13B06">
            <w:pPr>
              <w:rPr>
                <w:rFonts w:cstheme="minorHAnsi"/>
                <w:sz w:val="20"/>
                <w:szCs w:val="20"/>
              </w:rPr>
            </w:pPr>
            <w:r w:rsidRPr="008B529E">
              <w:rPr>
                <w:rFonts w:cstheme="minorHAnsi"/>
                <w:noProof/>
                <w:sz w:val="20"/>
                <w:szCs w:val="20"/>
              </w:rPr>
              <w:drawing>
                <wp:inline distT="0" distB="0" distL="0" distR="0" wp14:anchorId="0A00C5CA" wp14:editId="5AB09938">
                  <wp:extent cx="6253480" cy="8039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53480" cy="803910"/>
                          </a:xfrm>
                          <a:prstGeom prst="rect">
                            <a:avLst/>
                          </a:prstGeom>
                        </pic:spPr>
                      </pic:pic>
                    </a:graphicData>
                  </a:graphic>
                </wp:inline>
              </w:drawing>
            </w:r>
          </w:p>
          <w:p w14:paraId="27AA5E75" w14:textId="61AAAA9B" w:rsidR="00422139" w:rsidRDefault="004153DE" w:rsidP="00D13B06">
            <w:pPr>
              <w:rPr>
                <w:rFonts w:cstheme="minorHAnsi"/>
                <w:sz w:val="20"/>
                <w:szCs w:val="20"/>
              </w:rPr>
            </w:pPr>
            <w:r w:rsidRPr="004153DE">
              <w:rPr>
                <w:rFonts w:cstheme="minorHAnsi"/>
                <w:noProof/>
                <w:sz w:val="20"/>
                <w:szCs w:val="20"/>
              </w:rPr>
              <w:drawing>
                <wp:inline distT="0" distB="0" distL="0" distR="0" wp14:anchorId="6B5FE19C" wp14:editId="585F0DB0">
                  <wp:extent cx="6253480" cy="8007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53480" cy="800735"/>
                          </a:xfrm>
                          <a:prstGeom prst="rect">
                            <a:avLst/>
                          </a:prstGeom>
                        </pic:spPr>
                      </pic:pic>
                    </a:graphicData>
                  </a:graphic>
                </wp:inline>
              </w:drawing>
            </w:r>
          </w:p>
          <w:p w14:paraId="02BA4D99" w14:textId="73DD9842" w:rsidR="00422139" w:rsidRDefault="007021A5" w:rsidP="00D13B06">
            <w:pPr>
              <w:rPr>
                <w:rFonts w:cstheme="minorHAnsi"/>
                <w:sz w:val="20"/>
                <w:szCs w:val="20"/>
              </w:rPr>
            </w:pPr>
            <w:r w:rsidRPr="007021A5">
              <w:rPr>
                <w:rFonts w:cstheme="minorHAnsi"/>
                <w:noProof/>
                <w:sz w:val="20"/>
                <w:szCs w:val="20"/>
              </w:rPr>
              <w:drawing>
                <wp:inline distT="0" distB="0" distL="0" distR="0" wp14:anchorId="172701CF" wp14:editId="4E7D0FFB">
                  <wp:extent cx="3153215" cy="12574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53215" cy="1257475"/>
                          </a:xfrm>
                          <a:prstGeom prst="rect">
                            <a:avLst/>
                          </a:prstGeom>
                        </pic:spPr>
                      </pic:pic>
                    </a:graphicData>
                  </a:graphic>
                </wp:inline>
              </w:drawing>
            </w:r>
          </w:p>
          <w:p w14:paraId="3E87A7AD" w14:textId="7CFDB082" w:rsidR="00D06435" w:rsidRPr="000626E6" w:rsidRDefault="00D06435" w:rsidP="000626E6">
            <w:pPr>
              <w:pStyle w:val="ListParagraph"/>
              <w:numPr>
                <w:ilvl w:val="0"/>
                <w:numId w:val="32"/>
              </w:numPr>
              <w:rPr>
                <w:rFonts w:cstheme="minorHAnsi"/>
                <w:b/>
                <w:bCs/>
                <w:sz w:val="20"/>
                <w:szCs w:val="20"/>
                <w:u w:val="single"/>
              </w:rPr>
            </w:pPr>
            <w:r w:rsidRPr="000626E6">
              <w:rPr>
                <w:rFonts w:cstheme="minorHAnsi"/>
                <w:b/>
                <w:bCs/>
                <w:sz w:val="20"/>
                <w:szCs w:val="20"/>
                <w:u w:val="single"/>
              </w:rPr>
              <w:t xml:space="preserve">BEHAVIOUR </w:t>
            </w:r>
          </w:p>
          <w:p w14:paraId="75386792" w14:textId="77777777" w:rsidR="00D06435" w:rsidRPr="00A93B80" w:rsidRDefault="00D06435" w:rsidP="00D06435">
            <w:pPr>
              <w:rPr>
                <w:rFonts w:cstheme="minorHAnsi"/>
                <w:sz w:val="20"/>
                <w:szCs w:val="20"/>
              </w:rPr>
            </w:pPr>
            <w:r w:rsidRPr="00A93B80">
              <w:rPr>
                <w:rFonts w:cstheme="minorHAnsi"/>
                <w:sz w:val="20"/>
                <w:szCs w:val="20"/>
              </w:rPr>
              <w:t xml:space="preserve">There has been one suspension since our last LGB meeting.  </w:t>
            </w:r>
          </w:p>
          <w:p w14:paraId="0FEA3012" w14:textId="77777777" w:rsidR="00D06435" w:rsidRPr="00A93B80" w:rsidRDefault="00D06435" w:rsidP="00D06435">
            <w:pPr>
              <w:rPr>
                <w:rFonts w:cstheme="minorHAnsi"/>
                <w:sz w:val="20"/>
                <w:szCs w:val="20"/>
              </w:rPr>
            </w:pPr>
            <w:r w:rsidRPr="00A93B80">
              <w:rPr>
                <w:rFonts w:cstheme="minorHAnsi"/>
                <w:sz w:val="20"/>
                <w:szCs w:val="20"/>
              </w:rPr>
              <w:t>We have one pupil on a dual placement at First Base in Bury (Alternative Provision) 3 days a week and Ditton Lodge 2 days a week. This is supporting him to remain at Ditton Lodge. We have booked a consultation meeting and Physical De-escalation training with BellsCroft Consultants who have previously carried out whole staff training on Behaviour and The Law.</w:t>
            </w:r>
          </w:p>
          <w:p w14:paraId="2642E8E6" w14:textId="63640DAD" w:rsidR="00D06435" w:rsidRPr="0003595A" w:rsidRDefault="00D06435" w:rsidP="000626E6">
            <w:pPr>
              <w:pStyle w:val="ListParagraph"/>
              <w:numPr>
                <w:ilvl w:val="0"/>
                <w:numId w:val="32"/>
              </w:numPr>
              <w:rPr>
                <w:rFonts w:cstheme="minorHAnsi"/>
                <w:b/>
                <w:bCs/>
                <w:sz w:val="20"/>
                <w:szCs w:val="20"/>
                <w:u w:val="single"/>
              </w:rPr>
            </w:pPr>
            <w:r w:rsidRPr="0003595A">
              <w:rPr>
                <w:rFonts w:cstheme="minorHAnsi"/>
                <w:b/>
                <w:bCs/>
                <w:sz w:val="20"/>
                <w:szCs w:val="20"/>
                <w:u w:val="single"/>
              </w:rPr>
              <w:t xml:space="preserve">STAFFING UPDATE </w:t>
            </w:r>
          </w:p>
          <w:p w14:paraId="6FED8888" w14:textId="77777777" w:rsidR="00D06435" w:rsidRPr="00A93B80" w:rsidRDefault="00D06435" w:rsidP="00D06435">
            <w:pPr>
              <w:rPr>
                <w:rFonts w:cstheme="minorHAnsi"/>
                <w:sz w:val="20"/>
                <w:szCs w:val="20"/>
              </w:rPr>
            </w:pPr>
            <w:r w:rsidRPr="00A93B80">
              <w:rPr>
                <w:rFonts w:cstheme="minorHAnsi"/>
                <w:sz w:val="20"/>
                <w:szCs w:val="20"/>
              </w:rPr>
              <w:t>One TA left at the end of the summer holidays to be able to home-school their children.</w:t>
            </w:r>
          </w:p>
          <w:p w14:paraId="069BC677" w14:textId="77777777" w:rsidR="00D06435" w:rsidRPr="00A93B80" w:rsidRDefault="00D06435" w:rsidP="00D06435">
            <w:pPr>
              <w:rPr>
                <w:rFonts w:cstheme="minorHAnsi"/>
                <w:sz w:val="20"/>
                <w:szCs w:val="20"/>
              </w:rPr>
            </w:pPr>
            <w:r w:rsidRPr="00A93B80">
              <w:rPr>
                <w:rFonts w:cstheme="minorHAnsi"/>
                <w:sz w:val="20"/>
                <w:szCs w:val="20"/>
              </w:rPr>
              <w:t>We have appointed: 1 part-time TA (7.5 hours a week); 1 Midday supervisor (6.25 hours a week); An existing TA (already working 27.5 hours a week) to a Cover Supervisor position; An existing TA’s hours have been increased by 12 hours to 22 hours a week.</w:t>
            </w:r>
          </w:p>
          <w:p w14:paraId="21197CDA" w14:textId="77777777" w:rsidR="00D06435" w:rsidRPr="00A93B80" w:rsidRDefault="00D06435" w:rsidP="000626E6">
            <w:pPr>
              <w:pStyle w:val="ListParagraph"/>
              <w:numPr>
                <w:ilvl w:val="0"/>
                <w:numId w:val="32"/>
              </w:numPr>
              <w:rPr>
                <w:rFonts w:cstheme="minorHAnsi"/>
                <w:b/>
                <w:bCs/>
                <w:sz w:val="20"/>
                <w:szCs w:val="20"/>
                <w:u w:val="single"/>
              </w:rPr>
            </w:pPr>
            <w:r w:rsidRPr="00A93B80">
              <w:rPr>
                <w:rFonts w:cstheme="minorHAnsi"/>
                <w:b/>
                <w:bCs/>
                <w:sz w:val="20"/>
                <w:szCs w:val="20"/>
                <w:u w:val="single"/>
              </w:rPr>
              <w:t xml:space="preserve">STUDENT RECRUITMENT </w:t>
            </w:r>
          </w:p>
          <w:p w14:paraId="622B8CF3" w14:textId="098BFA47" w:rsidR="00422139" w:rsidRDefault="002E7613" w:rsidP="00D13B06">
            <w:pPr>
              <w:rPr>
                <w:rFonts w:cstheme="minorHAnsi"/>
                <w:sz w:val="20"/>
                <w:szCs w:val="20"/>
              </w:rPr>
            </w:pPr>
            <w:r w:rsidRPr="002E7613">
              <w:rPr>
                <w:rFonts w:cstheme="minorHAnsi"/>
                <w:noProof/>
                <w:sz w:val="20"/>
                <w:szCs w:val="20"/>
              </w:rPr>
              <w:drawing>
                <wp:inline distT="0" distB="0" distL="0" distR="0" wp14:anchorId="5A0D2944" wp14:editId="45F50DBD">
                  <wp:extent cx="4467849" cy="838317"/>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67849" cy="838317"/>
                          </a:xfrm>
                          <a:prstGeom prst="rect">
                            <a:avLst/>
                          </a:prstGeom>
                        </pic:spPr>
                      </pic:pic>
                    </a:graphicData>
                  </a:graphic>
                </wp:inline>
              </w:drawing>
            </w:r>
          </w:p>
          <w:p w14:paraId="27893CC8" w14:textId="77777777" w:rsidR="00701B3A" w:rsidRPr="00A93B80" w:rsidRDefault="00701B3A" w:rsidP="00701B3A">
            <w:pPr>
              <w:rPr>
                <w:rFonts w:cstheme="minorHAnsi"/>
                <w:sz w:val="20"/>
                <w:szCs w:val="20"/>
              </w:rPr>
            </w:pPr>
            <w:r w:rsidRPr="00A93B80">
              <w:rPr>
                <w:rFonts w:eastAsia="Calibri" w:cstheme="minorHAnsi"/>
                <w:color w:val="000000" w:themeColor="text1"/>
                <w:sz w:val="20"/>
                <w:szCs w:val="20"/>
              </w:rPr>
              <w:t>203 on roll as of Monday 18/9/23. 3 children waiting for confirmation of starting from Cambs which will make 206 on roll. Increase of 15 children from September 2022.</w:t>
            </w:r>
          </w:p>
          <w:p w14:paraId="56ED93EE" w14:textId="77777777" w:rsidR="00701B3A" w:rsidRPr="00A93B80" w:rsidRDefault="00701B3A" w:rsidP="00701B3A">
            <w:pPr>
              <w:rPr>
                <w:rFonts w:cstheme="minorHAnsi"/>
                <w:sz w:val="20"/>
                <w:szCs w:val="20"/>
              </w:rPr>
            </w:pPr>
            <w:r w:rsidRPr="00A93B80">
              <w:rPr>
                <w:rFonts w:cstheme="minorHAnsi"/>
                <w:sz w:val="20"/>
                <w:szCs w:val="20"/>
              </w:rPr>
              <w:t>Open mornings/afternoons for new prospective parents set for: 08/11/23 AM; 15/11/3 PM; 20/11/23 AM</w:t>
            </w:r>
          </w:p>
          <w:p w14:paraId="7350F20A" w14:textId="322CB76F" w:rsidR="00701B3A" w:rsidRPr="000626E6" w:rsidRDefault="00701B3A" w:rsidP="000626E6">
            <w:pPr>
              <w:pStyle w:val="ListParagraph"/>
              <w:numPr>
                <w:ilvl w:val="0"/>
                <w:numId w:val="32"/>
              </w:numPr>
              <w:rPr>
                <w:rFonts w:cstheme="minorHAnsi"/>
                <w:b/>
                <w:bCs/>
                <w:sz w:val="20"/>
                <w:szCs w:val="20"/>
                <w:u w:val="single"/>
              </w:rPr>
            </w:pPr>
            <w:r w:rsidRPr="000626E6">
              <w:rPr>
                <w:rFonts w:cstheme="minorHAnsi"/>
                <w:b/>
                <w:bCs/>
                <w:sz w:val="20"/>
                <w:szCs w:val="20"/>
                <w:u w:val="single"/>
              </w:rPr>
              <w:t xml:space="preserve">ANY TYPE 2 TRIPS </w:t>
            </w:r>
          </w:p>
          <w:p w14:paraId="03626F02" w14:textId="5CAD369B" w:rsidR="00701B3A" w:rsidRPr="00A93B80" w:rsidRDefault="00701B3A" w:rsidP="00701B3A">
            <w:pPr>
              <w:pStyle w:val="Heading4"/>
              <w:spacing w:before="0" w:line="240" w:lineRule="auto"/>
              <w:jc w:val="both"/>
              <w:outlineLvl w:val="3"/>
              <w:rPr>
                <w:rStyle w:val="contentpasted0"/>
                <w:rFonts w:asciiTheme="minorHAnsi" w:hAnsiTheme="minorHAnsi" w:cstheme="minorHAnsi"/>
                <w:i w:val="0"/>
                <w:iCs w:val="0"/>
                <w:color w:val="auto"/>
                <w:sz w:val="20"/>
                <w:szCs w:val="20"/>
              </w:rPr>
            </w:pPr>
            <w:r w:rsidRPr="00A93B80">
              <w:rPr>
                <w:rFonts w:asciiTheme="minorHAnsi" w:hAnsiTheme="minorHAnsi" w:cstheme="minorHAnsi"/>
                <w:i w:val="0"/>
                <w:iCs w:val="0"/>
                <w:color w:val="auto"/>
                <w:sz w:val="20"/>
                <w:szCs w:val="20"/>
              </w:rPr>
              <w:t>Year 6 will be travelling to PGL Bawdsey Manor 18</w:t>
            </w:r>
            <w:r w:rsidRPr="00A93B80">
              <w:rPr>
                <w:rFonts w:asciiTheme="minorHAnsi" w:hAnsiTheme="minorHAnsi" w:cstheme="minorHAnsi"/>
                <w:i w:val="0"/>
                <w:iCs w:val="0"/>
                <w:color w:val="auto"/>
                <w:sz w:val="20"/>
                <w:szCs w:val="20"/>
                <w:vertAlign w:val="superscript"/>
              </w:rPr>
              <w:t>th</w:t>
            </w:r>
            <w:r w:rsidRPr="00A93B80">
              <w:rPr>
                <w:rFonts w:asciiTheme="minorHAnsi" w:hAnsiTheme="minorHAnsi" w:cstheme="minorHAnsi"/>
                <w:i w:val="0"/>
                <w:iCs w:val="0"/>
                <w:color w:val="auto"/>
                <w:sz w:val="20"/>
                <w:szCs w:val="20"/>
              </w:rPr>
              <w:t xml:space="preserve"> to 20</w:t>
            </w:r>
            <w:r w:rsidRPr="00A93B80">
              <w:rPr>
                <w:rFonts w:asciiTheme="minorHAnsi" w:hAnsiTheme="minorHAnsi" w:cstheme="minorHAnsi"/>
                <w:i w:val="0"/>
                <w:iCs w:val="0"/>
                <w:color w:val="auto"/>
                <w:sz w:val="20"/>
                <w:szCs w:val="20"/>
                <w:vertAlign w:val="superscript"/>
              </w:rPr>
              <w:t>th</w:t>
            </w:r>
            <w:r w:rsidRPr="00A93B80">
              <w:rPr>
                <w:rFonts w:asciiTheme="minorHAnsi" w:hAnsiTheme="minorHAnsi" w:cstheme="minorHAnsi"/>
                <w:i w:val="0"/>
                <w:iCs w:val="0"/>
                <w:color w:val="auto"/>
                <w:sz w:val="20"/>
                <w:szCs w:val="20"/>
              </w:rPr>
              <w:t xml:space="preserve"> October with VK, SP, ABr an AD.</w:t>
            </w:r>
            <w:r w:rsidR="00C47A6A">
              <w:rPr>
                <w:rFonts w:asciiTheme="minorHAnsi" w:hAnsiTheme="minorHAnsi" w:cstheme="minorHAnsi"/>
                <w:i w:val="0"/>
                <w:iCs w:val="0"/>
                <w:color w:val="auto"/>
                <w:sz w:val="20"/>
                <w:szCs w:val="20"/>
              </w:rPr>
              <w:t xml:space="preserve">  </w:t>
            </w:r>
            <w:r w:rsidR="00383A27">
              <w:rPr>
                <w:rFonts w:asciiTheme="minorHAnsi" w:hAnsiTheme="minorHAnsi" w:cstheme="minorHAnsi"/>
                <w:i w:val="0"/>
                <w:iCs w:val="0"/>
                <w:color w:val="auto"/>
                <w:sz w:val="20"/>
                <w:szCs w:val="20"/>
              </w:rPr>
              <w:t>Approved by governors.</w:t>
            </w:r>
          </w:p>
          <w:p w14:paraId="72495F7D" w14:textId="77777777" w:rsidR="00701B3A" w:rsidRPr="00A93B80" w:rsidRDefault="00701B3A" w:rsidP="000626E6">
            <w:pPr>
              <w:pStyle w:val="ListParagraph"/>
              <w:numPr>
                <w:ilvl w:val="0"/>
                <w:numId w:val="32"/>
              </w:numPr>
              <w:rPr>
                <w:rFonts w:cstheme="minorHAnsi"/>
                <w:b/>
                <w:bCs/>
                <w:sz w:val="20"/>
                <w:szCs w:val="20"/>
                <w:u w:val="single"/>
              </w:rPr>
            </w:pPr>
            <w:r w:rsidRPr="00A93B80">
              <w:rPr>
                <w:rFonts w:cstheme="minorHAnsi"/>
                <w:b/>
                <w:bCs/>
                <w:sz w:val="20"/>
                <w:szCs w:val="20"/>
                <w:u w:val="single"/>
              </w:rPr>
              <w:t>SAFEGUARDING </w:t>
            </w:r>
          </w:p>
          <w:p w14:paraId="03E12E5B" w14:textId="7ED95D78" w:rsidR="00701B3A" w:rsidRDefault="00701B3A" w:rsidP="00701B3A">
            <w:pPr>
              <w:pStyle w:val="Default"/>
              <w:rPr>
                <w:rFonts w:asciiTheme="minorHAnsi" w:hAnsiTheme="minorHAnsi" w:cstheme="minorHAnsi"/>
                <w:sz w:val="20"/>
                <w:szCs w:val="20"/>
              </w:rPr>
            </w:pPr>
            <w:r w:rsidRPr="00A93B80">
              <w:rPr>
                <w:rFonts w:asciiTheme="minorHAnsi" w:hAnsiTheme="minorHAnsi" w:cstheme="minorHAnsi"/>
                <w:sz w:val="20"/>
                <w:szCs w:val="20"/>
              </w:rPr>
              <w:t>All Staff have received Safeguarding and GDPR Training;</w:t>
            </w:r>
            <w:r w:rsidR="002F607C">
              <w:rPr>
                <w:rFonts w:asciiTheme="minorHAnsi" w:hAnsiTheme="minorHAnsi" w:cstheme="minorHAnsi"/>
                <w:sz w:val="20"/>
                <w:szCs w:val="20"/>
              </w:rPr>
              <w:t xml:space="preserve"> </w:t>
            </w:r>
            <w:r w:rsidRPr="00A93B80">
              <w:rPr>
                <w:rFonts w:asciiTheme="minorHAnsi" w:hAnsiTheme="minorHAnsi" w:cstheme="minorHAnsi"/>
                <w:sz w:val="20"/>
                <w:szCs w:val="20"/>
              </w:rPr>
              <w:t xml:space="preserve">All staff have read KCSiE 2023 part 1; All staff have read updated Safeguarding Policy and Child Protection Procedures 2023; We have one family who are CP; We have two families who have a family worker through EHAs; We have continued to support pupils and families through referrals to Early Help and </w:t>
            </w:r>
          </w:p>
          <w:p w14:paraId="70BC1AEB" w14:textId="77777777" w:rsidR="00701B3A" w:rsidRPr="00A93B80" w:rsidRDefault="00701B3A" w:rsidP="00701B3A">
            <w:pPr>
              <w:pStyle w:val="Default"/>
              <w:rPr>
                <w:rFonts w:asciiTheme="minorHAnsi" w:hAnsiTheme="minorHAnsi" w:cstheme="minorHAnsi"/>
                <w:sz w:val="20"/>
                <w:szCs w:val="20"/>
              </w:rPr>
            </w:pPr>
            <w:r w:rsidRPr="00A93B80">
              <w:rPr>
                <w:rFonts w:asciiTheme="minorHAnsi" w:hAnsiTheme="minorHAnsi" w:cstheme="minorHAnsi"/>
                <w:sz w:val="20"/>
                <w:szCs w:val="20"/>
              </w:rPr>
              <w:t>Th</w:t>
            </w:r>
            <w:r>
              <w:rPr>
                <w:rFonts w:asciiTheme="minorHAnsi" w:hAnsiTheme="minorHAnsi" w:cstheme="minorHAnsi"/>
                <w:sz w:val="20"/>
                <w:szCs w:val="20"/>
              </w:rPr>
              <w:t xml:space="preserve">e </w:t>
            </w:r>
            <w:r w:rsidRPr="00A93B80">
              <w:rPr>
                <w:rFonts w:asciiTheme="minorHAnsi" w:hAnsiTheme="minorHAnsi" w:cstheme="minorHAnsi"/>
                <w:sz w:val="20"/>
                <w:szCs w:val="20"/>
              </w:rPr>
              <w:t>Multi</w:t>
            </w:r>
            <w:r>
              <w:rPr>
                <w:rFonts w:asciiTheme="minorHAnsi" w:hAnsiTheme="minorHAnsi" w:cstheme="minorHAnsi"/>
                <w:sz w:val="20"/>
                <w:szCs w:val="20"/>
              </w:rPr>
              <w:t>-</w:t>
            </w:r>
            <w:r w:rsidRPr="00A93B80">
              <w:rPr>
                <w:rFonts w:asciiTheme="minorHAnsi" w:hAnsiTheme="minorHAnsi" w:cstheme="minorHAnsi"/>
                <w:sz w:val="20"/>
                <w:szCs w:val="20"/>
              </w:rPr>
              <w:t>agency Safeguarding Hub (MASH); Fire drill (19/9/23 and 8/11/23; Invacuation drill (10/10/23); CPOMs is used daily to share information or record concerns, although serious concerns are also reported verbally and immediately.</w:t>
            </w:r>
          </w:p>
          <w:p w14:paraId="7B619C9C" w14:textId="77777777" w:rsidR="00701B3A" w:rsidRPr="00A93B80" w:rsidRDefault="00701B3A" w:rsidP="00701B3A">
            <w:pPr>
              <w:pStyle w:val="NormalWeb"/>
              <w:rPr>
                <w:rFonts w:asciiTheme="minorHAnsi" w:hAnsiTheme="minorHAnsi" w:cstheme="minorHAnsi"/>
                <w:color w:val="000000"/>
                <w:sz w:val="20"/>
                <w:szCs w:val="20"/>
              </w:rPr>
            </w:pPr>
            <w:r w:rsidRPr="00A93B80">
              <w:rPr>
                <w:rFonts w:asciiTheme="minorHAnsi" w:hAnsiTheme="minorHAnsi" w:cstheme="minorHAnsi"/>
                <w:color w:val="000000"/>
                <w:sz w:val="20"/>
                <w:szCs w:val="20"/>
              </w:rPr>
              <w:t>Vulnerable families continue to be supported though:  Drop-in sessions with ELSA, SENDCO, Wellbeing lead and Family Worker; Liaison with professionals: Family workers working with specific families, Social Care and other agencies; School Holiday Vouchers for pupils in receipt of free school meals; Make Lunch meal support during school holidays; Regular communication with families: regular letters from the headteacher, regular communication from class teacher, welfare calls to any vulnerable family, regular updates on Google Classroom from class teachers and posts on X (formally Twitter).</w:t>
            </w:r>
          </w:p>
          <w:p w14:paraId="6AC1F498" w14:textId="73E3D235" w:rsidR="00701B3A" w:rsidRPr="00A93B80" w:rsidRDefault="00701B3A" w:rsidP="00701B3A">
            <w:pPr>
              <w:pStyle w:val="NormalWeb"/>
              <w:rPr>
                <w:rFonts w:asciiTheme="minorHAnsi" w:hAnsiTheme="minorHAnsi" w:cstheme="minorHAnsi"/>
                <w:color w:val="000000"/>
                <w:sz w:val="20"/>
                <w:szCs w:val="20"/>
              </w:rPr>
            </w:pPr>
            <w:r w:rsidRPr="00A93B80">
              <w:rPr>
                <w:rFonts w:asciiTheme="minorHAnsi" w:hAnsiTheme="minorHAnsi" w:cstheme="minorHAnsi"/>
                <w:b/>
                <w:bCs/>
                <w:color w:val="000000"/>
                <w:sz w:val="20"/>
                <w:szCs w:val="20"/>
              </w:rPr>
              <w:t>Pupil wellbeing</w:t>
            </w:r>
            <w:r w:rsidRPr="00A93B80">
              <w:rPr>
                <w:rFonts w:asciiTheme="minorHAnsi" w:hAnsiTheme="minorHAnsi" w:cstheme="minorHAnsi"/>
                <w:color w:val="000000"/>
                <w:sz w:val="20"/>
                <w:szCs w:val="20"/>
              </w:rPr>
              <w:t>: Wellbeing Club; Therapeutic play Therapy for identified individuals; TA support for any identified pupil; Daily Management Plans with timetabled sensory breaks for specific pupils; Wellbeing activities; Individual predict and plan for identified pupils; ELSA support for specific pupils; Emotional Health and Wellbeing Service Cambs Professional Consultations.</w:t>
            </w:r>
          </w:p>
          <w:p w14:paraId="2DD16906" w14:textId="676A774A" w:rsidR="00701B3A" w:rsidRPr="00A93B80" w:rsidRDefault="00701B3A" w:rsidP="00701B3A">
            <w:pPr>
              <w:pStyle w:val="NormalWeb"/>
              <w:rPr>
                <w:rFonts w:asciiTheme="minorHAnsi" w:hAnsiTheme="minorHAnsi" w:cstheme="minorHAnsi"/>
                <w:b/>
                <w:bCs/>
                <w:color w:val="000000"/>
                <w:sz w:val="20"/>
                <w:szCs w:val="20"/>
              </w:rPr>
            </w:pPr>
            <w:r w:rsidRPr="00A93B80">
              <w:rPr>
                <w:rFonts w:asciiTheme="minorHAnsi" w:hAnsiTheme="minorHAnsi" w:cstheme="minorHAnsi"/>
                <w:b/>
                <w:bCs/>
                <w:color w:val="000000"/>
                <w:sz w:val="20"/>
                <w:szCs w:val="20"/>
              </w:rPr>
              <w:t xml:space="preserve">Staff wellbeing: </w:t>
            </w:r>
            <w:r w:rsidRPr="00A93B80">
              <w:rPr>
                <w:rFonts w:asciiTheme="minorHAnsi" w:hAnsiTheme="minorHAnsi" w:cstheme="minorHAnsi"/>
                <w:color w:val="000000"/>
                <w:sz w:val="20"/>
                <w:szCs w:val="20"/>
              </w:rPr>
              <w:t>Kindness Fairies- staff have had the opportunity to sign up again as a kindness fairy. You are given a name and then look after secretly with notes, treats and acts of kindness; Wellbeing walks monthly (first one Sunday 24</w:t>
            </w:r>
            <w:r w:rsidRPr="00A93B80">
              <w:rPr>
                <w:rFonts w:asciiTheme="minorHAnsi" w:hAnsiTheme="minorHAnsi" w:cstheme="minorHAnsi"/>
                <w:color w:val="000000"/>
                <w:sz w:val="20"/>
                <w:szCs w:val="20"/>
                <w:vertAlign w:val="superscript"/>
              </w:rPr>
              <w:t>th</w:t>
            </w:r>
            <w:r w:rsidRPr="00A93B80">
              <w:rPr>
                <w:rFonts w:asciiTheme="minorHAnsi" w:hAnsiTheme="minorHAnsi" w:cstheme="minorHAnsi"/>
                <w:color w:val="000000"/>
                <w:sz w:val="20"/>
                <w:szCs w:val="20"/>
              </w:rPr>
              <w:t xml:space="preserve"> September); Support from OM Health and wellbeing for staff including 1:1 sessions for staff; Employee assistance programme: Life Works; SAS wellbeing: App, phone support and counselling; Weekly Staff meeting; Weekly Staff briefing; Handbook on Padlet; </w:t>
            </w:r>
          </w:p>
          <w:p w14:paraId="55B6E40B" w14:textId="77777777" w:rsidR="00701B3A" w:rsidRPr="00A93B80" w:rsidRDefault="00701B3A" w:rsidP="00701B3A">
            <w:pPr>
              <w:pStyle w:val="NormalWeb"/>
              <w:rPr>
                <w:rFonts w:asciiTheme="minorHAnsi" w:hAnsiTheme="minorHAnsi" w:cstheme="minorHAnsi"/>
                <w:b/>
                <w:bCs/>
                <w:color w:val="000000"/>
                <w:sz w:val="20"/>
                <w:szCs w:val="20"/>
              </w:rPr>
            </w:pPr>
            <w:r w:rsidRPr="00A93B80">
              <w:rPr>
                <w:rFonts w:asciiTheme="minorHAnsi" w:hAnsiTheme="minorHAnsi" w:cstheme="minorHAnsi"/>
                <w:b/>
                <w:bCs/>
                <w:color w:val="000000"/>
                <w:sz w:val="20"/>
                <w:szCs w:val="20"/>
              </w:rPr>
              <w:t xml:space="preserve">Family wellbeing: </w:t>
            </w:r>
            <w:r w:rsidRPr="00A93B80">
              <w:rPr>
                <w:rFonts w:asciiTheme="minorHAnsi" w:hAnsiTheme="minorHAnsi" w:cstheme="minorHAnsi"/>
                <w:color w:val="000000"/>
                <w:sz w:val="20"/>
                <w:szCs w:val="20"/>
              </w:rPr>
              <w:t>Updated information for parents from Emotional Health and Wellbeing Service; Wellbeing Newsletter; Bereavement support from ELSA; Access to Cambridgeshire Family Worker- Michelle West; Specific targeted support from family worker through Early Help Assessment referrals to both Cambs and Suffolk.</w:t>
            </w:r>
          </w:p>
          <w:p w14:paraId="6457642B" w14:textId="77777777" w:rsidR="00701B3A" w:rsidRPr="00A93B80" w:rsidRDefault="00701B3A" w:rsidP="00701B3A">
            <w:pPr>
              <w:rPr>
                <w:rFonts w:cstheme="minorHAnsi"/>
                <w:sz w:val="20"/>
                <w:szCs w:val="20"/>
              </w:rPr>
            </w:pPr>
            <w:r w:rsidRPr="00A93B80">
              <w:rPr>
                <w:rFonts w:cstheme="minorHAnsi"/>
                <w:sz w:val="20"/>
                <w:szCs w:val="20"/>
              </w:rPr>
              <w:t>We currently have 3 DSL’s in school</w:t>
            </w:r>
          </w:p>
          <w:p w14:paraId="07AAAE3A" w14:textId="77777777" w:rsidR="00701B3A" w:rsidRPr="00A93B80" w:rsidRDefault="00701B3A" w:rsidP="00701B3A">
            <w:pPr>
              <w:pStyle w:val="ListParagraph"/>
              <w:numPr>
                <w:ilvl w:val="0"/>
                <w:numId w:val="23"/>
              </w:numPr>
              <w:rPr>
                <w:rFonts w:cstheme="minorHAnsi"/>
                <w:sz w:val="20"/>
                <w:szCs w:val="20"/>
              </w:rPr>
            </w:pPr>
            <w:r w:rsidRPr="00A93B80">
              <w:rPr>
                <w:rFonts w:cstheme="minorHAnsi"/>
                <w:sz w:val="20"/>
                <w:szCs w:val="20"/>
              </w:rPr>
              <w:t>Mrs Moore (Refresher training booked for October)</w:t>
            </w:r>
          </w:p>
          <w:p w14:paraId="39EA8A10" w14:textId="77777777" w:rsidR="00701B3A" w:rsidRPr="00A93B80" w:rsidRDefault="00701B3A" w:rsidP="00701B3A">
            <w:pPr>
              <w:pStyle w:val="ListParagraph"/>
              <w:numPr>
                <w:ilvl w:val="0"/>
                <w:numId w:val="23"/>
              </w:numPr>
              <w:rPr>
                <w:rFonts w:cstheme="minorHAnsi"/>
                <w:sz w:val="20"/>
                <w:szCs w:val="20"/>
              </w:rPr>
            </w:pPr>
            <w:r w:rsidRPr="00A93B80">
              <w:rPr>
                <w:rFonts w:cstheme="minorHAnsi"/>
                <w:sz w:val="20"/>
                <w:szCs w:val="20"/>
              </w:rPr>
              <w:t xml:space="preserve">Miss Bramley (Refresher training booked for October) </w:t>
            </w:r>
          </w:p>
          <w:p w14:paraId="550FF10A" w14:textId="215C9BE3" w:rsidR="00AF364B" w:rsidRPr="00701B3A" w:rsidRDefault="00701B3A" w:rsidP="00701B3A">
            <w:pPr>
              <w:pStyle w:val="ListParagraph"/>
              <w:numPr>
                <w:ilvl w:val="0"/>
                <w:numId w:val="23"/>
              </w:numPr>
              <w:rPr>
                <w:rFonts w:cstheme="minorHAnsi"/>
                <w:sz w:val="20"/>
                <w:szCs w:val="20"/>
              </w:rPr>
            </w:pPr>
            <w:r w:rsidRPr="00A93B80">
              <w:rPr>
                <w:rFonts w:cstheme="minorHAnsi"/>
                <w:sz w:val="20"/>
                <w:szCs w:val="20"/>
              </w:rPr>
              <w:t>Mrs Datson</w:t>
            </w:r>
          </w:p>
        </w:tc>
      </w:tr>
      <w:tr w:rsidR="00590257" w:rsidRPr="004C7DC9" w14:paraId="0839435D" w14:textId="77777777" w:rsidTr="6581186A">
        <w:tc>
          <w:tcPr>
            <w:tcW w:w="628" w:type="dxa"/>
          </w:tcPr>
          <w:p w14:paraId="5C076B55" w14:textId="772DFD81" w:rsidR="00590257" w:rsidRPr="004C7DC9" w:rsidRDefault="00590257" w:rsidP="00590257">
            <w:pPr>
              <w:rPr>
                <w:rFonts w:cs="Arial"/>
                <w:b/>
                <w:sz w:val="20"/>
                <w:szCs w:val="20"/>
              </w:rPr>
            </w:pPr>
            <w:r w:rsidRPr="004C7DC9">
              <w:rPr>
                <w:rFonts w:cs="Arial"/>
                <w:b/>
                <w:sz w:val="20"/>
                <w:szCs w:val="20"/>
              </w:rPr>
              <w:t>B</w:t>
            </w:r>
            <w:r w:rsidR="006C04E4">
              <w:rPr>
                <w:rFonts w:cs="Arial"/>
                <w:b/>
                <w:sz w:val="20"/>
                <w:szCs w:val="20"/>
              </w:rPr>
              <w:t>2</w:t>
            </w:r>
          </w:p>
        </w:tc>
        <w:tc>
          <w:tcPr>
            <w:tcW w:w="10064" w:type="dxa"/>
          </w:tcPr>
          <w:p w14:paraId="19040243" w14:textId="252B06D8" w:rsidR="00D34267" w:rsidRPr="00AB2B89" w:rsidRDefault="005154FC" w:rsidP="00590257">
            <w:pPr>
              <w:rPr>
                <w:rFonts w:cstheme="minorHAnsi"/>
                <w:sz w:val="20"/>
                <w:szCs w:val="20"/>
              </w:rPr>
            </w:pPr>
            <w:r>
              <w:rPr>
                <w:rFonts w:cstheme="minorHAnsi"/>
                <w:b/>
                <w:bCs/>
                <w:color w:val="000000"/>
                <w:sz w:val="20"/>
                <w:szCs w:val="20"/>
              </w:rPr>
              <w:t>Data Report</w:t>
            </w:r>
            <w:r w:rsidR="005B7F06" w:rsidRPr="005B7F06">
              <w:rPr>
                <w:rFonts w:cstheme="minorHAnsi"/>
                <w:color w:val="000000"/>
                <w:sz w:val="20"/>
                <w:szCs w:val="20"/>
              </w:rPr>
              <w:t xml:space="preserve"> </w:t>
            </w:r>
            <w:r w:rsidR="00F8015A">
              <w:rPr>
                <w:rFonts w:cstheme="minorHAnsi"/>
                <w:color w:val="000000"/>
                <w:sz w:val="20"/>
                <w:szCs w:val="20"/>
              </w:rPr>
              <w:t>–</w:t>
            </w:r>
            <w:r w:rsidR="005B7F06" w:rsidRPr="005B7F06">
              <w:rPr>
                <w:rFonts w:cstheme="minorHAnsi"/>
                <w:color w:val="000000"/>
                <w:sz w:val="20"/>
                <w:szCs w:val="20"/>
              </w:rPr>
              <w:t xml:space="preserve"> </w:t>
            </w:r>
            <w:r w:rsidR="00CB1A3C" w:rsidRPr="00045952">
              <w:rPr>
                <w:rFonts w:cstheme="minorHAnsi"/>
                <w:sz w:val="20"/>
                <w:szCs w:val="20"/>
              </w:rPr>
              <w:t xml:space="preserve">See </w:t>
            </w:r>
            <w:r w:rsidR="0024234A" w:rsidRPr="0024234A">
              <w:rPr>
                <w:rFonts w:cstheme="minorHAnsi"/>
                <w:sz w:val="20"/>
                <w:szCs w:val="20"/>
              </w:rPr>
              <w:t>Information Report</w:t>
            </w:r>
          </w:p>
        </w:tc>
      </w:tr>
      <w:tr w:rsidR="006C04E4" w:rsidRPr="004C7DC9" w14:paraId="7AFADE45" w14:textId="77777777" w:rsidTr="6581186A">
        <w:tc>
          <w:tcPr>
            <w:tcW w:w="628" w:type="dxa"/>
          </w:tcPr>
          <w:p w14:paraId="63BB9D08" w14:textId="4DC7CF81" w:rsidR="006C04E4" w:rsidRPr="004C7DC9" w:rsidRDefault="006C04E4" w:rsidP="00590257">
            <w:pPr>
              <w:rPr>
                <w:rFonts w:cs="Arial"/>
                <w:b/>
                <w:sz w:val="20"/>
                <w:szCs w:val="20"/>
              </w:rPr>
            </w:pPr>
            <w:r>
              <w:rPr>
                <w:rFonts w:cs="Arial"/>
                <w:b/>
                <w:sz w:val="20"/>
                <w:szCs w:val="20"/>
              </w:rPr>
              <w:t>B3</w:t>
            </w:r>
          </w:p>
        </w:tc>
        <w:tc>
          <w:tcPr>
            <w:tcW w:w="10064" w:type="dxa"/>
          </w:tcPr>
          <w:p w14:paraId="16D120D2" w14:textId="77777777" w:rsidR="006C04E4" w:rsidRDefault="005154FC" w:rsidP="00B377C1">
            <w:pPr>
              <w:pStyle w:val="NoSpacing"/>
              <w:rPr>
                <w:rFonts w:cstheme="minorHAnsi"/>
                <w:b/>
                <w:bCs/>
                <w:color w:val="000000"/>
                <w:sz w:val="20"/>
                <w:szCs w:val="20"/>
              </w:rPr>
            </w:pPr>
            <w:r>
              <w:rPr>
                <w:rFonts w:cstheme="minorHAnsi"/>
                <w:b/>
                <w:bCs/>
                <w:color w:val="000000"/>
                <w:sz w:val="20"/>
                <w:szCs w:val="20"/>
              </w:rPr>
              <w:t>Additional Governor Questions</w:t>
            </w:r>
          </w:p>
          <w:p w14:paraId="73A024F0" w14:textId="77777777" w:rsidR="0088037B" w:rsidRDefault="0088037B" w:rsidP="0088037B">
            <w:pPr>
              <w:rPr>
                <w:rFonts w:cstheme="minorHAnsi"/>
                <w:color w:val="000000"/>
                <w:sz w:val="20"/>
                <w:szCs w:val="20"/>
              </w:rPr>
            </w:pPr>
            <w:r>
              <w:rPr>
                <w:rFonts w:cstheme="minorHAnsi"/>
                <w:color w:val="000000"/>
                <w:sz w:val="20"/>
                <w:szCs w:val="20"/>
              </w:rPr>
              <w:t>Q: What involvement do Barnados have in SEND? A: To get a medical diagnosis such as ADHD or ASD, parents no longer go to their GP first but make an application to Barnardos (current waiting time 18 months).</w:t>
            </w:r>
          </w:p>
          <w:p w14:paraId="61B5F895" w14:textId="77777777" w:rsidR="0088037B" w:rsidRDefault="0088037B" w:rsidP="0088037B">
            <w:pPr>
              <w:rPr>
                <w:rFonts w:cstheme="minorHAnsi"/>
                <w:color w:val="000000"/>
                <w:sz w:val="20"/>
                <w:szCs w:val="20"/>
              </w:rPr>
            </w:pPr>
            <w:r>
              <w:rPr>
                <w:rFonts w:cstheme="minorHAnsi"/>
                <w:color w:val="000000"/>
                <w:sz w:val="20"/>
                <w:szCs w:val="20"/>
              </w:rPr>
              <w:t>Q: How is the funding used for EHCP children?  A: Funds received do not adequately cover learning support.  The school subsidises the cost of staff and other agencies, volunteers and trainee teachers are used in school to increase capacity across the school.</w:t>
            </w:r>
          </w:p>
          <w:p w14:paraId="2F842136" w14:textId="1A599BED" w:rsidR="00E14BFD" w:rsidRPr="0088037B" w:rsidRDefault="0088037B" w:rsidP="0088037B">
            <w:r>
              <w:rPr>
                <w:rFonts w:cstheme="minorHAnsi"/>
                <w:color w:val="000000"/>
                <w:sz w:val="20"/>
                <w:szCs w:val="20"/>
              </w:rPr>
              <w:t>Q: Are we continuing with Governor Good News!  A: Defer logistics to next meeting.</w:t>
            </w:r>
          </w:p>
        </w:tc>
      </w:tr>
      <w:tr w:rsidR="006C04E4" w:rsidRPr="004C7DC9" w14:paraId="60BC0AA8" w14:textId="77777777" w:rsidTr="6581186A">
        <w:tc>
          <w:tcPr>
            <w:tcW w:w="628" w:type="dxa"/>
          </w:tcPr>
          <w:p w14:paraId="31BC19DD" w14:textId="43192B4C" w:rsidR="006C04E4" w:rsidRPr="004C7DC9" w:rsidRDefault="006C04E4" w:rsidP="00590257">
            <w:pPr>
              <w:rPr>
                <w:rFonts w:cs="Arial"/>
                <w:b/>
                <w:sz w:val="20"/>
                <w:szCs w:val="20"/>
              </w:rPr>
            </w:pPr>
            <w:r>
              <w:rPr>
                <w:rFonts w:cs="Arial"/>
                <w:b/>
                <w:sz w:val="20"/>
                <w:szCs w:val="20"/>
              </w:rPr>
              <w:t>B4</w:t>
            </w:r>
          </w:p>
        </w:tc>
        <w:tc>
          <w:tcPr>
            <w:tcW w:w="10064" w:type="dxa"/>
          </w:tcPr>
          <w:p w14:paraId="183913DF" w14:textId="1B101DA3" w:rsidR="006C04E4" w:rsidRPr="00A42C73" w:rsidRDefault="00704F6E" w:rsidP="00704F6E">
            <w:pPr>
              <w:pStyle w:val="NoSpacing"/>
              <w:rPr>
                <w:rFonts w:cstheme="minorHAnsi"/>
                <w:color w:val="000000"/>
                <w:sz w:val="20"/>
                <w:szCs w:val="20"/>
              </w:rPr>
            </w:pPr>
            <w:r>
              <w:rPr>
                <w:rFonts w:cstheme="minorHAnsi"/>
                <w:b/>
                <w:bCs/>
                <w:color w:val="000000"/>
                <w:sz w:val="20"/>
                <w:szCs w:val="20"/>
              </w:rPr>
              <w:t>S</w:t>
            </w:r>
            <w:r w:rsidR="005154FC">
              <w:rPr>
                <w:rFonts w:cstheme="minorHAnsi"/>
                <w:b/>
                <w:bCs/>
                <w:color w:val="000000"/>
                <w:sz w:val="20"/>
                <w:szCs w:val="20"/>
              </w:rPr>
              <w:t>afeguarding</w:t>
            </w:r>
            <w:r w:rsidR="00A42C73">
              <w:rPr>
                <w:rFonts w:cstheme="minorHAnsi"/>
                <w:b/>
                <w:bCs/>
                <w:color w:val="000000"/>
                <w:sz w:val="20"/>
                <w:szCs w:val="20"/>
              </w:rPr>
              <w:t xml:space="preserve"> - </w:t>
            </w:r>
            <w:r w:rsidR="00A42C73" w:rsidRPr="00DA0958">
              <w:rPr>
                <w:rFonts w:cstheme="minorHAnsi"/>
                <w:sz w:val="20"/>
                <w:szCs w:val="20"/>
              </w:rPr>
              <w:t>See section 8 of Information Report.</w:t>
            </w:r>
          </w:p>
        </w:tc>
      </w:tr>
      <w:tr w:rsidR="006C04E4" w:rsidRPr="004C7DC9" w14:paraId="30AC0EF7" w14:textId="77777777" w:rsidTr="6581186A">
        <w:tc>
          <w:tcPr>
            <w:tcW w:w="628" w:type="dxa"/>
          </w:tcPr>
          <w:p w14:paraId="132E766E" w14:textId="0EA9A5AF" w:rsidR="006C04E4" w:rsidRPr="004C7DC9" w:rsidRDefault="006C04E4" w:rsidP="00590257">
            <w:pPr>
              <w:rPr>
                <w:rFonts w:cs="Arial"/>
                <w:b/>
                <w:sz w:val="20"/>
                <w:szCs w:val="20"/>
              </w:rPr>
            </w:pPr>
            <w:r>
              <w:rPr>
                <w:rFonts w:cs="Arial"/>
                <w:b/>
                <w:sz w:val="20"/>
                <w:szCs w:val="20"/>
              </w:rPr>
              <w:t>B5</w:t>
            </w:r>
          </w:p>
        </w:tc>
        <w:tc>
          <w:tcPr>
            <w:tcW w:w="10064" w:type="dxa"/>
          </w:tcPr>
          <w:p w14:paraId="78820FFB" w14:textId="4847CBE7" w:rsidR="006C04E4" w:rsidRPr="00F1796A" w:rsidRDefault="005154FC" w:rsidP="00405847">
            <w:pPr>
              <w:pStyle w:val="NoSpacing"/>
              <w:rPr>
                <w:rFonts w:cstheme="minorHAnsi"/>
                <w:color w:val="000000"/>
                <w:sz w:val="20"/>
                <w:szCs w:val="20"/>
              </w:rPr>
            </w:pPr>
            <w:r>
              <w:rPr>
                <w:rFonts w:cstheme="minorHAnsi"/>
                <w:b/>
                <w:bCs/>
                <w:color w:val="000000"/>
                <w:sz w:val="20"/>
                <w:szCs w:val="20"/>
              </w:rPr>
              <w:t>Governor Monitoring Visits Report</w:t>
            </w:r>
            <w:r w:rsidR="00F1796A">
              <w:rPr>
                <w:rFonts w:cstheme="minorHAnsi"/>
                <w:b/>
                <w:bCs/>
                <w:color w:val="000000"/>
                <w:sz w:val="20"/>
                <w:szCs w:val="20"/>
              </w:rPr>
              <w:t xml:space="preserve"> – </w:t>
            </w:r>
            <w:r w:rsidR="00F1796A">
              <w:rPr>
                <w:rFonts w:cstheme="minorHAnsi"/>
                <w:color w:val="000000"/>
                <w:sz w:val="20"/>
                <w:szCs w:val="20"/>
              </w:rPr>
              <w:t>nothing to report.</w:t>
            </w:r>
            <w:r w:rsidR="00AA53AE">
              <w:rPr>
                <w:rFonts w:cstheme="minorHAnsi"/>
                <w:color w:val="000000"/>
                <w:sz w:val="20"/>
                <w:szCs w:val="20"/>
              </w:rPr>
              <w:t xml:space="preserve">  </w:t>
            </w:r>
            <w:r w:rsidR="00AA53AE">
              <w:rPr>
                <w:rFonts w:cstheme="minorHAnsi"/>
                <w:b/>
                <w:bCs/>
                <w:color w:val="000000"/>
                <w:sz w:val="20"/>
                <w:szCs w:val="20"/>
              </w:rPr>
              <w:t>Action:</w:t>
            </w:r>
            <w:r w:rsidR="00AA53AE">
              <w:rPr>
                <w:rFonts w:cstheme="minorHAnsi"/>
                <w:color w:val="000000"/>
                <w:sz w:val="20"/>
                <w:szCs w:val="20"/>
              </w:rPr>
              <w:t xml:space="preserve"> Dates to be suggested for this term.</w:t>
            </w:r>
          </w:p>
        </w:tc>
      </w:tr>
      <w:tr w:rsidR="00FA27A0" w:rsidRPr="004C7DC9" w14:paraId="165909F4" w14:textId="77777777" w:rsidTr="6581186A">
        <w:tc>
          <w:tcPr>
            <w:tcW w:w="628" w:type="dxa"/>
          </w:tcPr>
          <w:p w14:paraId="28CBC10D" w14:textId="77777777" w:rsidR="00FA27A0" w:rsidRPr="004C7DC9" w:rsidRDefault="00FA27A0" w:rsidP="00590257">
            <w:pPr>
              <w:rPr>
                <w:rFonts w:cs="Arial"/>
                <w:b/>
                <w:sz w:val="20"/>
                <w:szCs w:val="20"/>
              </w:rPr>
            </w:pPr>
          </w:p>
        </w:tc>
        <w:tc>
          <w:tcPr>
            <w:tcW w:w="10064" w:type="dxa"/>
          </w:tcPr>
          <w:p w14:paraId="2BB9EA2A" w14:textId="7FA13355" w:rsidR="00FA27A0" w:rsidRPr="00FA27A0" w:rsidRDefault="00FA27A0" w:rsidP="00FA27A0">
            <w:pPr>
              <w:pStyle w:val="NoSpacing"/>
              <w:jc w:val="center"/>
              <w:rPr>
                <w:rFonts w:cstheme="minorHAnsi"/>
                <w:b/>
                <w:bCs/>
                <w:color w:val="000000"/>
                <w:sz w:val="20"/>
                <w:szCs w:val="20"/>
                <w:u w:val="single"/>
              </w:rPr>
            </w:pPr>
            <w:r>
              <w:rPr>
                <w:rFonts w:cstheme="minorHAnsi"/>
                <w:b/>
                <w:bCs/>
                <w:color w:val="000000"/>
                <w:sz w:val="20"/>
                <w:szCs w:val="20"/>
                <w:u w:val="single"/>
              </w:rPr>
              <w:t>REPORTS AND POLICIES</w:t>
            </w:r>
          </w:p>
        </w:tc>
      </w:tr>
      <w:tr w:rsidR="00593E17" w:rsidRPr="004C7DC9" w14:paraId="079ADE88" w14:textId="77777777" w:rsidTr="6581186A">
        <w:trPr>
          <w:trHeight w:val="525"/>
        </w:trPr>
        <w:tc>
          <w:tcPr>
            <w:tcW w:w="628" w:type="dxa"/>
          </w:tcPr>
          <w:p w14:paraId="6D06CE26" w14:textId="00F2AE55" w:rsidR="00593E17" w:rsidRPr="004C7DC9" w:rsidRDefault="00593E17" w:rsidP="00590257">
            <w:pPr>
              <w:rPr>
                <w:rFonts w:cs="Arial"/>
                <w:b/>
                <w:sz w:val="20"/>
                <w:szCs w:val="20"/>
              </w:rPr>
            </w:pPr>
            <w:r>
              <w:rPr>
                <w:rFonts w:cs="Arial"/>
                <w:b/>
                <w:sz w:val="20"/>
                <w:szCs w:val="20"/>
              </w:rPr>
              <w:t>B</w:t>
            </w:r>
            <w:r w:rsidR="00405847">
              <w:rPr>
                <w:rFonts w:cs="Arial"/>
                <w:b/>
                <w:sz w:val="20"/>
                <w:szCs w:val="20"/>
              </w:rPr>
              <w:t>6</w:t>
            </w:r>
          </w:p>
        </w:tc>
        <w:tc>
          <w:tcPr>
            <w:tcW w:w="10064" w:type="dxa"/>
          </w:tcPr>
          <w:p w14:paraId="5A3D16D1" w14:textId="1F191918" w:rsidR="00593E17" w:rsidRDefault="007C115D" w:rsidP="00590257">
            <w:pPr>
              <w:pStyle w:val="NoSpacing"/>
              <w:rPr>
                <w:color w:val="000000"/>
                <w:sz w:val="20"/>
                <w:szCs w:val="20"/>
              </w:rPr>
            </w:pPr>
            <w:r>
              <w:rPr>
                <w:b/>
                <w:bCs/>
                <w:color w:val="000000"/>
                <w:sz w:val="20"/>
                <w:szCs w:val="20"/>
              </w:rPr>
              <w:t>TRUST POLICIES</w:t>
            </w:r>
          </w:p>
          <w:p w14:paraId="391F7A12" w14:textId="04FA68AA" w:rsidR="00C76AA5" w:rsidRPr="00AD6AE4" w:rsidRDefault="007C115D" w:rsidP="003F18CA">
            <w:pPr>
              <w:shd w:val="clear" w:color="auto" w:fill="FFFFFF"/>
              <w:rPr>
                <w:rFonts w:eastAsia="Times New Roman"/>
                <w:color w:val="000000"/>
                <w:sz w:val="20"/>
                <w:szCs w:val="20"/>
              </w:rPr>
            </w:pPr>
            <w:r>
              <w:rPr>
                <w:rFonts w:eastAsia="Times New Roman"/>
                <w:color w:val="000000"/>
                <w:sz w:val="20"/>
                <w:szCs w:val="20"/>
              </w:rPr>
              <w:t>Safeguarding</w:t>
            </w:r>
            <w:r w:rsidR="00030DF4">
              <w:rPr>
                <w:rFonts w:eastAsia="Times New Roman"/>
                <w:color w:val="000000"/>
                <w:sz w:val="20"/>
                <w:szCs w:val="20"/>
              </w:rPr>
              <w:t xml:space="preserve"> Policy and</w:t>
            </w:r>
            <w:r w:rsidR="006B28CF">
              <w:rPr>
                <w:rFonts w:eastAsia="Times New Roman"/>
                <w:color w:val="000000"/>
                <w:sz w:val="20"/>
                <w:szCs w:val="20"/>
              </w:rPr>
              <w:t xml:space="preserve"> Online Safety Policy noted.</w:t>
            </w:r>
          </w:p>
        </w:tc>
      </w:tr>
      <w:tr w:rsidR="00964513" w:rsidRPr="004C7DC9" w14:paraId="06FA25C1" w14:textId="77777777" w:rsidTr="6581186A">
        <w:trPr>
          <w:trHeight w:val="525"/>
        </w:trPr>
        <w:tc>
          <w:tcPr>
            <w:tcW w:w="628" w:type="dxa"/>
          </w:tcPr>
          <w:p w14:paraId="59ACA6F3" w14:textId="02D1E74A" w:rsidR="00964513" w:rsidRDefault="00964513" w:rsidP="00590257">
            <w:pPr>
              <w:rPr>
                <w:rFonts w:cs="Arial"/>
                <w:b/>
                <w:sz w:val="20"/>
                <w:szCs w:val="20"/>
              </w:rPr>
            </w:pPr>
            <w:r>
              <w:rPr>
                <w:rFonts w:cs="Arial"/>
                <w:b/>
                <w:sz w:val="20"/>
                <w:szCs w:val="20"/>
              </w:rPr>
              <w:t>B</w:t>
            </w:r>
            <w:r w:rsidR="006B28CF">
              <w:rPr>
                <w:rFonts w:cs="Arial"/>
                <w:b/>
                <w:sz w:val="20"/>
                <w:szCs w:val="20"/>
              </w:rPr>
              <w:t>7</w:t>
            </w:r>
          </w:p>
        </w:tc>
        <w:tc>
          <w:tcPr>
            <w:tcW w:w="10064" w:type="dxa"/>
          </w:tcPr>
          <w:p w14:paraId="577C0A77" w14:textId="11E7D71B" w:rsidR="00964513" w:rsidRDefault="005154FC" w:rsidP="00590257">
            <w:pPr>
              <w:pStyle w:val="NoSpacing"/>
              <w:rPr>
                <w:b/>
                <w:bCs/>
                <w:color w:val="000000"/>
                <w:sz w:val="20"/>
                <w:szCs w:val="20"/>
              </w:rPr>
            </w:pPr>
            <w:r>
              <w:rPr>
                <w:b/>
                <w:bCs/>
                <w:color w:val="000000"/>
                <w:sz w:val="20"/>
                <w:szCs w:val="20"/>
              </w:rPr>
              <w:t>Information from The Trust</w:t>
            </w:r>
          </w:p>
          <w:p w14:paraId="4F8D9E2E" w14:textId="6A3BE077" w:rsidR="00A3227F" w:rsidRPr="00A3227F" w:rsidRDefault="00A3227F" w:rsidP="00590257">
            <w:pPr>
              <w:pStyle w:val="NoSpacing"/>
              <w:rPr>
                <w:color w:val="000000"/>
                <w:sz w:val="20"/>
                <w:szCs w:val="20"/>
              </w:rPr>
            </w:pPr>
            <w:r>
              <w:rPr>
                <w:color w:val="000000"/>
                <w:sz w:val="20"/>
                <w:szCs w:val="20"/>
              </w:rPr>
              <w:t>Chairs Briefing 25</w:t>
            </w:r>
            <w:r w:rsidRPr="00A3227F">
              <w:rPr>
                <w:color w:val="000000"/>
                <w:sz w:val="20"/>
                <w:szCs w:val="20"/>
                <w:vertAlign w:val="superscript"/>
              </w:rPr>
              <w:t>th</w:t>
            </w:r>
            <w:r>
              <w:rPr>
                <w:color w:val="000000"/>
                <w:sz w:val="20"/>
                <w:szCs w:val="20"/>
              </w:rPr>
              <w:t xml:space="preserve"> September 2023.  Items discussed included</w:t>
            </w:r>
            <w:r w:rsidR="005153E2">
              <w:rPr>
                <w:color w:val="000000"/>
                <w:sz w:val="20"/>
                <w:szCs w:val="20"/>
              </w:rPr>
              <w:t>: attendance; increase in parental complaints</w:t>
            </w:r>
            <w:r w:rsidR="004F65CF">
              <w:rPr>
                <w:color w:val="000000"/>
                <w:sz w:val="20"/>
                <w:szCs w:val="20"/>
              </w:rPr>
              <w:t xml:space="preserve"> across </w:t>
            </w:r>
            <w:r w:rsidR="00230CE7">
              <w:rPr>
                <w:color w:val="000000"/>
                <w:sz w:val="20"/>
                <w:szCs w:val="20"/>
              </w:rPr>
              <w:t>USP</w:t>
            </w:r>
            <w:r w:rsidR="006A7152">
              <w:rPr>
                <w:color w:val="000000"/>
                <w:sz w:val="20"/>
                <w:szCs w:val="20"/>
              </w:rPr>
              <w:t xml:space="preserve">; new schools joining </w:t>
            </w:r>
            <w:r w:rsidR="00230CE7">
              <w:rPr>
                <w:color w:val="000000"/>
                <w:sz w:val="20"/>
                <w:szCs w:val="20"/>
              </w:rPr>
              <w:t>USP</w:t>
            </w:r>
            <w:r w:rsidR="006A7152">
              <w:rPr>
                <w:color w:val="000000"/>
                <w:sz w:val="20"/>
                <w:szCs w:val="20"/>
              </w:rPr>
              <w:t>; i</w:t>
            </w:r>
            <w:r w:rsidR="00702586">
              <w:rPr>
                <w:color w:val="000000"/>
                <w:sz w:val="20"/>
                <w:szCs w:val="20"/>
              </w:rPr>
              <w:t>-</w:t>
            </w:r>
            <w:r w:rsidR="006A7152">
              <w:rPr>
                <w:color w:val="000000"/>
                <w:sz w:val="20"/>
                <w:szCs w:val="20"/>
              </w:rPr>
              <w:t>Learning and digital CUSP.</w:t>
            </w:r>
          </w:p>
        </w:tc>
      </w:tr>
      <w:tr w:rsidR="00964513" w:rsidRPr="004C7DC9" w14:paraId="2E116175" w14:textId="77777777" w:rsidTr="00A145AB">
        <w:trPr>
          <w:trHeight w:val="306"/>
        </w:trPr>
        <w:tc>
          <w:tcPr>
            <w:tcW w:w="628" w:type="dxa"/>
          </w:tcPr>
          <w:p w14:paraId="3131CB6F" w14:textId="0428242D" w:rsidR="00964513" w:rsidRDefault="00E24CC1" w:rsidP="00590257">
            <w:pPr>
              <w:rPr>
                <w:rFonts w:cs="Arial"/>
                <w:b/>
                <w:sz w:val="20"/>
                <w:szCs w:val="20"/>
              </w:rPr>
            </w:pPr>
            <w:r>
              <w:rPr>
                <w:rFonts w:cs="Arial"/>
                <w:b/>
                <w:sz w:val="20"/>
                <w:szCs w:val="20"/>
              </w:rPr>
              <w:t>B</w:t>
            </w:r>
            <w:r w:rsidR="006B28CF">
              <w:rPr>
                <w:rFonts w:cs="Arial"/>
                <w:b/>
                <w:sz w:val="20"/>
                <w:szCs w:val="20"/>
              </w:rPr>
              <w:t>8</w:t>
            </w:r>
          </w:p>
        </w:tc>
        <w:tc>
          <w:tcPr>
            <w:tcW w:w="10064" w:type="dxa"/>
          </w:tcPr>
          <w:p w14:paraId="5E56413B" w14:textId="2D674052" w:rsidR="00964513" w:rsidRPr="00E24CC1" w:rsidRDefault="005154FC" w:rsidP="00590257">
            <w:pPr>
              <w:pStyle w:val="NoSpacing"/>
              <w:rPr>
                <w:color w:val="000000"/>
                <w:sz w:val="20"/>
                <w:szCs w:val="20"/>
              </w:rPr>
            </w:pPr>
            <w:r>
              <w:rPr>
                <w:b/>
                <w:bCs/>
                <w:color w:val="000000"/>
                <w:sz w:val="20"/>
                <w:szCs w:val="20"/>
              </w:rPr>
              <w:t>School Policies</w:t>
            </w:r>
            <w:r w:rsidR="00E24CC1">
              <w:rPr>
                <w:b/>
                <w:bCs/>
                <w:color w:val="000000"/>
                <w:sz w:val="20"/>
                <w:szCs w:val="20"/>
              </w:rPr>
              <w:t xml:space="preserve"> -</w:t>
            </w:r>
            <w:r w:rsidR="00E24CC1">
              <w:rPr>
                <w:color w:val="000000"/>
                <w:sz w:val="20"/>
                <w:szCs w:val="20"/>
              </w:rPr>
              <w:t xml:space="preserve">The </w:t>
            </w:r>
            <w:r w:rsidR="00A8630D">
              <w:rPr>
                <w:color w:val="000000"/>
                <w:sz w:val="20"/>
                <w:szCs w:val="20"/>
              </w:rPr>
              <w:t>Child Protection</w:t>
            </w:r>
            <w:r w:rsidR="00E24CC1">
              <w:rPr>
                <w:color w:val="000000"/>
                <w:sz w:val="20"/>
                <w:szCs w:val="20"/>
              </w:rPr>
              <w:t xml:space="preserve"> Policy was a</w:t>
            </w:r>
            <w:r w:rsidR="00F644C2">
              <w:rPr>
                <w:color w:val="000000"/>
                <w:sz w:val="20"/>
                <w:szCs w:val="20"/>
              </w:rPr>
              <w:t>greed</w:t>
            </w:r>
            <w:r w:rsidR="00E24CC1">
              <w:rPr>
                <w:color w:val="000000"/>
                <w:sz w:val="20"/>
                <w:szCs w:val="20"/>
              </w:rPr>
              <w:t>.</w:t>
            </w:r>
          </w:p>
        </w:tc>
      </w:tr>
      <w:tr w:rsidR="00590257" w:rsidRPr="004C7DC9" w14:paraId="6157001A" w14:textId="77777777" w:rsidTr="6581186A">
        <w:tc>
          <w:tcPr>
            <w:tcW w:w="628" w:type="dxa"/>
          </w:tcPr>
          <w:p w14:paraId="4101652C" w14:textId="77777777" w:rsidR="00590257" w:rsidRPr="004C7DC9" w:rsidRDefault="00590257" w:rsidP="00590257">
            <w:pPr>
              <w:rPr>
                <w:rFonts w:cs="Arial"/>
                <w:b/>
                <w:sz w:val="20"/>
                <w:szCs w:val="20"/>
              </w:rPr>
            </w:pPr>
          </w:p>
          <w:p w14:paraId="4B99056E" w14:textId="77777777" w:rsidR="00590257" w:rsidRPr="004C7DC9" w:rsidRDefault="00590257" w:rsidP="00590257">
            <w:pPr>
              <w:rPr>
                <w:rFonts w:cs="Arial"/>
                <w:b/>
                <w:sz w:val="20"/>
                <w:szCs w:val="20"/>
              </w:rPr>
            </w:pPr>
          </w:p>
        </w:tc>
        <w:tc>
          <w:tcPr>
            <w:tcW w:w="10064" w:type="dxa"/>
            <w:shd w:val="clear" w:color="auto" w:fill="D9D9D9" w:themeFill="background1" w:themeFillShade="D9"/>
          </w:tcPr>
          <w:p w14:paraId="50E67E87" w14:textId="77777777" w:rsidR="00590257" w:rsidRPr="004C7DC9" w:rsidRDefault="00590257" w:rsidP="00590257">
            <w:pPr>
              <w:rPr>
                <w:rFonts w:cs="Arial"/>
                <w:b/>
                <w:sz w:val="20"/>
                <w:szCs w:val="20"/>
                <w:u w:val="single"/>
              </w:rPr>
            </w:pPr>
            <w:r w:rsidRPr="004C7DC9">
              <w:rPr>
                <w:rFonts w:cs="Arial"/>
                <w:b/>
                <w:sz w:val="20"/>
                <w:szCs w:val="20"/>
                <w:u w:val="single"/>
              </w:rPr>
              <w:t xml:space="preserve">SECTION C: FINANCE, HR AND PREMISES  </w:t>
            </w:r>
          </w:p>
          <w:p w14:paraId="1299C43A" w14:textId="77777777" w:rsidR="00590257" w:rsidRPr="004C7DC9" w:rsidRDefault="00590257" w:rsidP="00590257">
            <w:pPr>
              <w:rPr>
                <w:rFonts w:cs="Arial"/>
                <w:sz w:val="20"/>
                <w:szCs w:val="20"/>
              </w:rPr>
            </w:pPr>
          </w:p>
        </w:tc>
      </w:tr>
      <w:tr w:rsidR="00590257" w:rsidRPr="004C7DC9" w14:paraId="46E10C07" w14:textId="77777777" w:rsidTr="6581186A">
        <w:trPr>
          <w:trHeight w:val="330"/>
        </w:trPr>
        <w:tc>
          <w:tcPr>
            <w:tcW w:w="628" w:type="dxa"/>
          </w:tcPr>
          <w:p w14:paraId="6780E770" w14:textId="77777777" w:rsidR="00590257" w:rsidRPr="004C7DC9" w:rsidRDefault="00590257" w:rsidP="00590257">
            <w:pPr>
              <w:rPr>
                <w:rFonts w:cs="Arial"/>
                <w:b/>
                <w:sz w:val="20"/>
                <w:szCs w:val="20"/>
              </w:rPr>
            </w:pPr>
            <w:r w:rsidRPr="004C7DC9">
              <w:rPr>
                <w:rFonts w:cs="Arial"/>
                <w:b/>
                <w:sz w:val="20"/>
                <w:szCs w:val="20"/>
              </w:rPr>
              <w:t>C1</w:t>
            </w:r>
          </w:p>
        </w:tc>
        <w:tc>
          <w:tcPr>
            <w:tcW w:w="10064" w:type="dxa"/>
          </w:tcPr>
          <w:p w14:paraId="5185DDD4" w14:textId="2FF8C18A" w:rsidR="0068143D" w:rsidRDefault="00522F0D" w:rsidP="00295C91">
            <w:pPr>
              <w:rPr>
                <w:color w:val="000000"/>
                <w:sz w:val="20"/>
                <w:szCs w:val="20"/>
              </w:rPr>
            </w:pPr>
            <w:r>
              <w:rPr>
                <w:b/>
                <w:bCs/>
                <w:color w:val="000000"/>
                <w:sz w:val="20"/>
                <w:szCs w:val="20"/>
              </w:rPr>
              <w:t>Budget Information -</w:t>
            </w:r>
            <w:r w:rsidR="00E91B09" w:rsidRPr="00E91B09">
              <w:rPr>
                <w:b/>
                <w:bCs/>
                <w:color w:val="000000"/>
                <w:sz w:val="20"/>
                <w:szCs w:val="20"/>
              </w:rPr>
              <w:t xml:space="preserve"> </w:t>
            </w:r>
            <w:r w:rsidR="00E91B09">
              <w:rPr>
                <w:b/>
                <w:bCs/>
                <w:color w:val="000000"/>
                <w:sz w:val="20"/>
                <w:szCs w:val="20"/>
              </w:rPr>
              <w:t xml:space="preserve">  </w:t>
            </w:r>
            <w:r w:rsidR="00295C91">
              <w:rPr>
                <w:color w:val="000000"/>
                <w:sz w:val="20"/>
                <w:szCs w:val="20"/>
              </w:rPr>
              <w:t xml:space="preserve">Submitted budget for 2023_24 showed a deficit of </w:t>
            </w:r>
            <w:r>
              <w:rPr>
                <w:color w:val="000000"/>
                <w:sz w:val="20"/>
                <w:szCs w:val="20"/>
              </w:rPr>
              <w:t>-</w:t>
            </w:r>
            <w:r w:rsidR="00074EAB">
              <w:rPr>
                <w:color w:val="000000"/>
                <w:sz w:val="20"/>
                <w:szCs w:val="20"/>
              </w:rPr>
              <w:t>£5054.37.  Staff changes since then have changed the balance to £771</w:t>
            </w:r>
            <w:r w:rsidR="0068143D">
              <w:rPr>
                <w:color w:val="000000"/>
                <w:sz w:val="20"/>
                <w:szCs w:val="20"/>
              </w:rPr>
              <w:t>.</w:t>
            </w:r>
          </w:p>
          <w:p w14:paraId="0E62C26D" w14:textId="402E1CB9" w:rsidR="008C0C34" w:rsidRPr="006411EF" w:rsidRDefault="0068143D" w:rsidP="00295C91">
            <w:pPr>
              <w:rPr>
                <w:color w:val="000000"/>
                <w:sz w:val="20"/>
                <w:szCs w:val="20"/>
              </w:rPr>
            </w:pPr>
            <w:r>
              <w:rPr>
                <w:color w:val="000000"/>
                <w:sz w:val="20"/>
                <w:szCs w:val="20"/>
              </w:rPr>
              <w:t>Year</w:t>
            </w:r>
            <w:r w:rsidR="004E6515">
              <w:rPr>
                <w:color w:val="000000"/>
                <w:sz w:val="20"/>
                <w:szCs w:val="20"/>
              </w:rPr>
              <w:t>-</w:t>
            </w:r>
            <w:r>
              <w:rPr>
                <w:color w:val="000000"/>
                <w:sz w:val="20"/>
                <w:szCs w:val="20"/>
              </w:rPr>
              <w:t xml:space="preserve">end calculations currently show a deficit of </w:t>
            </w:r>
            <w:r w:rsidR="00522F0D">
              <w:rPr>
                <w:color w:val="000000"/>
                <w:sz w:val="20"/>
                <w:szCs w:val="20"/>
              </w:rPr>
              <w:t>-</w:t>
            </w:r>
            <w:r>
              <w:rPr>
                <w:color w:val="000000"/>
                <w:sz w:val="20"/>
                <w:szCs w:val="20"/>
              </w:rPr>
              <w:t>£29</w:t>
            </w:r>
            <w:r w:rsidR="00BE7FC4">
              <w:rPr>
                <w:color w:val="000000"/>
                <w:sz w:val="20"/>
                <w:szCs w:val="20"/>
              </w:rPr>
              <w:t>,</w:t>
            </w:r>
            <w:r>
              <w:rPr>
                <w:color w:val="000000"/>
                <w:sz w:val="20"/>
                <w:szCs w:val="20"/>
              </w:rPr>
              <w:t>000.00</w:t>
            </w:r>
            <w:r w:rsidR="004E6515">
              <w:rPr>
                <w:color w:val="000000"/>
                <w:sz w:val="20"/>
                <w:szCs w:val="20"/>
              </w:rPr>
              <w:t>.</w:t>
            </w:r>
            <w:r>
              <w:rPr>
                <w:color w:val="000000"/>
                <w:sz w:val="20"/>
                <w:szCs w:val="20"/>
              </w:rPr>
              <w:t xml:space="preserve">  </w:t>
            </w:r>
            <w:r w:rsidR="004E6515">
              <w:rPr>
                <w:color w:val="000000"/>
                <w:sz w:val="20"/>
                <w:szCs w:val="20"/>
              </w:rPr>
              <w:t>the school</w:t>
            </w:r>
            <w:r>
              <w:rPr>
                <w:color w:val="000000"/>
                <w:sz w:val="20"/>
                <w:szCs w:val="20"/>
              </w:rPr>
              <w:t xml:space="preserve"> started with a </w:t>
            </w:r>
            <w:r w:rsidR="00522F0D">
              <w:rPr>
                <w:color w:val="000000"/>
                <w:sz w:val="20"/>
                <w:szCs w:val="20"/>
              </w:rPr>
              <w:t>-</w:t>
            </w:r>
            <w:r>
              <w:rPr>
                <w:color w:val="000000"/>
                <w:sz w:val="20"/>
                <w:szCs w:val="20"/>
              </w:rPr>
              <w:t>£27</w:t>
            </w:r>
            <w:r w:rsidR="00BE7FC4">
              <w:rPr>
                <w:color w:val="000000"/>
                <w:sz w:val="20"/>
                <w:szCs w:val="20"/>
              </w:rPr>
              <w:t>,000</w:t>
            </w:r>
            <w:r w:rsidR="007A66C5">
              <w:rPr>
                <w:color w:val="000000"/>
                <w:sz w:val="20"/>
                <w:szCs w:val="20"/>
              </w:rPr>
              <w:t xml:space="preserve"> </w:t>
            </w:r>
            <w:r w:rsidR="00BE7FC4">
              <w:rPr>
                <w:color w:val="000000"/>
                <w:sz w:val="20"/>
                <w:szCs w:val="20"/>
              </w:rPr>
              <w:t xml:space="preserve">deficit.  Teacher pay </w:t>
            </w:r>
            <w:r w:rsidR="00825127">
              <w:rPr>
                <w:color w:val="000000"/>
                <w:sz w:val="20"/>
                <w:szCs w:val="20"/>
              </w:rPr>
              <w:t>increases</w:t>
            </w:r>
            <w:r w:rsidR="00CD69BF">
              <w:rPr>
                <w:color w:val="000000"/>
                <w:sz w:val="20"/>
                <w:szCs w:val="20"/>
              </w:rPr>
              <w:t xml:space="preserve"> on top of budget were £27,000.  In effect we saved</w:t>
            </w:r>
            <w:r w:rsidR="00522F0D">
              <w:rPr>
                <w:color w:val="000000"/>
                <w:sz w:val="20"/>
                <w:szCs w:val="20"/>
              </w:rPr>
              <w:t xml:space="preserve"> </w:t>
            </w:r>
            <w:r w:rsidR="00CD69BF">
              <w:rPr>
                <w:color w:val="000000"/>
                <w:sz w:val="20"/>
                <w:szCs w:val="20"/>
              </w:rPr>
              <w:t>£27,000 in year and overspent £2000</w:t>
            </w:r>
            <w:r w:rsidR="008D4E6B">
              <w:rPr>
                <w:color w:val="000000"/>
                <w:sz w:val="20"/>
                <w:szCs w:val="20"/>
              </w:rPr>
              <w:t>.</w:t>
            </w:r>
          </w:p>
        </w:tc>
      </w:tr>
      <w:tr w:rsidR="0091773D" w:rsidRPr="004C7DC9" w14:paraId="6BDCA04D" w14:textId="77777777" w:rsidTr="00522F0D">
        <w:tc>
          <w:tcPr>
            <w:tcW w:w="628" w:type="dxa"/>
          </w:tcPr>
          <w:p w14:paraId="5C4A68E2" w14:textId="3FDA7EBC" w:rsidR="0091773D" w:rsidRPr="004C7DC9" w:rsidRDefault="0091773D" w:rsidP="00590257">
            <w:pPr>
              <w:rPr>
                <w:rFonts w:cs="Arial"/>
                <w:b/>
                <w:sz w:val="20"/>
                <w:szCs w:val="20"/>
              </w:rPr>
            </w:pPr>
            <w:r>
              <w:rPr>
                <w:rFonts w:cs="Arial"/>
                <w:b/>
                <w:sz w:val="20"/>
                <w:szCs w:val="20"/>
              </w:rPr>
              <w:t>C2</w:t>
            </w:r>
          </w:p>
        </w:tc>
        <w:tc>
          <w:tcPr>
            <w:tcW w:w="10064" w:type="dxa"/>
            <w:shd w:val="clear" w:color="auto" w:fill="auto"/>
          </w:tcPr>
          <w:p w14:paraId="4A6950E0" w14:textId="26E770CF" w:rsidR="0091773D" w:rsidRDefault="00E930CB" w:rsidP="00590257">
            <w:pPr>
              <w:rPr>
                <w:rFonts w:cs="Arial"/>
                <w:b/>
                <w:sz w:val="20"/>
                <w:szCs w:val="20"/>
              </w:rPr>
            </w:pPr>
            <w:r>
              <w:rPr>
                <w:rFonts w:cs="Arial"/>
                <w:b/>
                <w:sz w:val="20"/>
                <w:szCs w:val="20"/>
              </w:rPr>
              <w:t>Appraisal Process</w:t>
            </w:r>
          </w:p>
          <w:p w14:paraId="2DA69CDD" w14:textId="38D4EC62" w:rsidR="0094742F" w:rsidRPr="0094742F" w:rsidRDefault="005D560A" w:rsidP="00590257">
            <w:pPr>
              <w:rPr>
                <w:rFonts w:cs="Arial"/>
                <w:bCs/>
                <w:sz w:val="20"/>
                <w:szCs w:val="20"/>
              </w:rPr>
            </w:pPr>
            <w:r>
              <w:rPr>
                <w:rFonts w:cs="Arial"/>
                <w:bCs/>
                <w:sz w:val="20"/>
                <w:szCs w:val="20"/>
              </w:rPr>
              <w:t>P</w:t>
            </w:r>
            <w:r w:rsidR="0094742F">
              <w:rPr>
                <w:rFonts w:cs="Arial"/>
                <w:bCs/>
                <w:sz w:val="20"/>
                <w:szCs w:val="20"/>
              </w:rPr>
              <w:t>erformance p</w:t>
            </w:r>
            <w:r>
              <w:rPr>
                <w:rFonts w:cs="Arial"/>
                <w:bCs/>
                <w:sz w:val="20"/>
                <w:szCs w:val="20"/>
              </w:rPr>
              <w:t xml:space="preserve">rocesses </w:t>
            </w:r>
            <w:r w:rsidR="0059734C">
              <w:rPr>
                <w:rFonts w:cs="Arial"/>
                <w:bCs/>
                <w:sz w:val="20"/>
                <w:szCs w:val="20"/>
              </w:rPr>
              <w:t>are scheduled</w:t>
            </w:r>
            <w:r>
              <w:rPr>
                <w:rFonts w:cs="Arial"/>
                <w:bCs/>
                <w:sz w:val="20"/>
                <w:szCs w:val="20"/>
              </w:rPr>
              <w:t xml:space="preserve">.  The Headtacher’s </w:t>
            </w:r>
            <w:r w:rsidR="0059734C">
              <w:rPr>
                <w:rFonts w:cs="Arial"/>
                <w:bCs/>
                <w:sz w:val="20"/>
                <w:szCs w:val="20"/>
              </w:rPr>
              <w:t>first appraisal of the year has taken place.</w:t>
            </w:r>
          </w:p>
        </w:tc>
      </w:tr>
      <w:tr w:rsidR="00590257" w:rsidRPr="004C7DC9" w14:paraId="30B47458" w14:textId="77777777" w:rsidTr="6581186A">
        <w:tc>
          <w:tcPr>
            <w:tcW w:w="628" w:type="dxa"/>
          </w:tcPr>
          <w:p w14:paraId="4DDBEF00" w14:textId="77777777" w:rsidR="00590257" w:rsidRPr="004C7DC9" w:rsidRDefault="00590257" w:rsidP="00590257">
            <w:pPr>
              <w:rPr>
                <w:rFonts w:cs="Arial"/>
                <w:b/>
                <w:sz w:val="20"/>
                <w:szCs w:val="20"/>
              </w:rPr>
            </w:pPr>
          </w:p>
        </w:tc>
        <w:tc>
          <w:tcPr>
            <w:tcW w:w="10064" w:type="dxa"/>
            <w:shd w:val="clear" w:color="auto" w:fill="D9D9D9" w:themeFill="background1" w:themeFillShade="D9"/>
          </w:tcPr>
          <w:p w14:paraId="34617835" w14:textId="28170FE5" w:rsidR="00590257" w:rsidRPr="004C7DC9" w:rsidRDefault="00590257" w:rsidP="00590257">
            <w:pPr>
              <w:rPr>
                <w:rFonts w:cs="Arial"/>
                <w:b/>
                <w:sz w:val="20"/>
                <w:szCs w:val="20"/>
                <w:u w:val="single"/>
              </w:rPr>
            </w:pPr>
            <w:r w:rsidRPr="004C7DC9">
              <w:rPr>
                <w:rFonts w:cs="Arial"/>
                <w:b/>
                <w:sz w:val="20"/>
                <w:szCs w:val="20"/>
                <w:u w:val="single"/>
              </w:rPr>
              <w:t xml:space="preserve">SECTION D: GOVERNING BODY ORGANISATION &amp; ADMIN </w:t>
            </w:r>
            <w:r>
              <w:rPr>
                <w:rFonts w:cs="Arial"/>
                <w:b/>
                <w:sz w:val="20"/>
                <w:szCs w:val="20"/>
                <w:u w:val="single"/>
              </w:rPr>
              <w:t xml:space="preserve"> </w:t>
            </w:r>
          </w:p>
          <w:p w14:paraId="3461D779" w14:textId="77777777" w:rsidR="00590257" w:rsidRPr="004C7DC9" w:rsidRDefault="00590257" w:rsidP="00590257">
            <w:pPr>
              <w:rPr>
                <w:rFonts w:cs="Arial"/>
                <w:b/>
                <w:sz w:val="20"/>
                <w:szCs w:val="20"/>
                <w:u w:val="single"/>
              </w:rPr>
            </w:pPr>
          </w:p>
        </w:tc>
      </w:tr>
      <w:tr w:rsidR="00590257" w:rsidRPr="004C7DC9" w14:paraId="3E407D8A" w14:textId="77777777" w:rsidTr="6581186A">
        <w:tc>
          <w:tcPr>
            <w:tcW w:w="628" w:type="dxa"/>
          </w:tcPr>
          <w:p w14:paraId="0326B325" w14:textId="081E0BE1" w:rsidR="00590257" w:rsidRPr="004C7DC9" w:rsidRDefault="00590257" w:rsidP="00590257">
            <w:pPr>
              <w:rPr>
                <w:rFonts w:cs="Arial"/>
                <w:b/>
                <w:sz w:val="20"/>
                <w:szCs w:val="20"/>
              </w:rPr>
            </w:pPr>
            <w:r>
              <w:rPr>
                <w:rFonts w:cs="Arial"/>
                <w:b/>
                <w:sz w:val="20"/>
                <w:szCs w:val="20"/>
              </w:rPr>
              <w:t>D1</w:t>
            </w:r>
          </w:p>
        </w:tc>
        <w:tc>
          <w:tcPr>
            <w:tcW w:w="10064" w:type="dxa"/>
            <w:shd w:val="clear" w:color="auto" w:fill="auto"/>
          </w:tcPr>
          <w:p w14:paraId="7EB343E4" w14:textId="47CFCABF" w:rsidR="009328E3" w:rsidRPr="00AB5866" w:rsidRDefault="00221054" w:rsidP="00F605DA">
            <w:pPr>
              <w:pStyle w:val="NoSpacing"/>
              <w:rPr>
                <w:rFonts w:cstheme="minorHAnsi"/>
                <w:sz w:val="20"/>
                <w:szCs w:val="20"/>
              </w:rPr>
            </w:pPr>
            <w:r>
              <w:rPr>
                <w:rFonts w:cstheme="minorHAnsi"/>
                <w:b/>
                <w:bCs/>
                <w:sz w:val="20"/>
                <w:szCs w:val="20"/>
              </w:rPr>
              <w:t>GOVERNING BODY MEMBERSHIP</w:t>
            </w:r>
            <w:r w:rsidR="00D814D5">
              <w:rPr>
                <w:rFonts w:cstheme="minorHAnsi"/>
                <w:b/>
                <w:bCs/>
                <w:sz w:val="20"/>
                <w:szCs w:val="20"/>
              </w:rPr>
              <w:t xml:space="preserve"> </w:t>
            </w:r>
            <w:r w:rsidR="00CB60F5">
              <w:rPr>
                <w:rFonts w:cstheme="minorHAnsi"/>
                <w:b/>
                <w:bCs/>
                <w:sz w:val="20"/>
                <w:szCs w:val="20"/>
              </w:rPr>
              <w:t>–</w:t>
            </w:r>
            <w:r w:rsidR="00F605DA">
              <w:rPr>
                <w:rFonts w:cstheme="minorHAnsi"/>
                <w:b/>
                <w:bCs/>
                <w:sz w:val="20"/>
                <w:szCs w:val="20"/>
              </w:rPr>
              <w:t xml:space="preserve"> </w:t>
            </w:r>
            <w:r w:rsidR="00F605DA">
              <w:rPr>
                <w:rFonts w:cstheme="minorHAnsi"/>
                <w:sz w:val="20"/>
                <w:szCs w:val="20"/>
              </w:rPr>
              <w:t>1</w:t>
            </w:r>
            <w:r w:rsidR="006A7A4B">
              <w:rPr>
                <w:rFonts w:cstheme="minorHAnsi"/>
                <w:sz w:val="20"/>
                <w:szCs w:val="20"/>
              </w:rPr>
              <w:t xml:space="preserve"> vacancy for a Community Governor.</w:t>
            </w:r>
          </w:p>
        </w:tc>
      </w:tr>
      <w:tr w:rsidR="00855D29" w:rsidRPr="004C7DC9" w14:paraId="4205631D" w14:textId="77777777" w:rsidTr="00D31A17">
        <w:tc>
          <w:tcPr>
            <w:tcW w:w="628" w:type="dxa"/>
          </w:tcPr>
          <w:p w14:paraId="4F39720B" w14:textId="60F798A7" w:rsidR="00855D29" w:rsidRPr="004C7DC9" w:rsidRDefault="00D31A17" w:rsidP="00590257">
            <w:pPr>
              <w:rPr>
                <w:rFonts w:cs="Arial"/>
                <w:b/>
                <w:sz w:val="20"/>
                <w:szCs w:val="20"/>
              </w:rPr>
            </w:pPr>
            <w:r>
              <w:rPr>
                <w:rFonts w:cs="Arial"/>
                <w:b/>
                <w:sz w:val="20"/>
                <w:szCs w:val="20"/>
              </w:rPr>
              <w:t>D2</w:t>
            </w:r>
          </w:p>
        </w:tc>
        <w:tc>
          <w:tcPr>
            <w:tcW w:w="10064" w:type="dxa"/>
            <w:shd w:val="clear" w:color="auto" w:fill="auto"/>
          </w:tcPr>
          <w:p w14:paraId="332100C1" w14:textId="635673C8" w:rsidR="00855D29" w:rsidRDefault="00E930CB" w:rsidP="00855D29">
            <w:pPr>
              <w:pStyle w:val="NoSpacing"/>
              <w:rPr>
                <w:rFonts w:cstheme="minorHAnsi"/>
                <w:sz w:val="20"/>
                <w:szCs w:val="20"/>
              </w:rPr>
            </w:pPr>
            <w:r>
              <w:rPr>
                <w:rFonts w:cstheme="minorHAnsi"/>
                <w:b/>
                <w:bCs/>
                <w:sz w:val="20"/>
                <w:szCs w:val="20"/>
              </w:rPr>
              <w:t xml:space="preserve">Governor Responsibilities and Monitoring Activities </w:t>
            </w:r>
            <w:r w:rsidR="00855D29">
              <w:rPr>
                <w:rFonts w:cstheme="minorHAnsi"/>
                <w:b/>
                <w:bCs/>
                <w:sz w:val="20"/>
                <w:szCs w:val="20"/>
              </w:rPr>
              <w:t xml:space="preserve">– </w:t>
            </w:r>
            <w:r w:rsidR="00855D29">
              <w:rPr>
                <w:rFonts w:cstheme="minorHAnsi"/>
                <w:sz w:val="20"/>
                <w:szCs w:val="20"/>
              </w:rPr>
              <w:t>All members part of all committees, Finance and Resources, Premises and H&amp;S, Personnel.</w:t>
            </w:r>
          </w:p>
          <w:p w14:paraId="1426B792" w14:textId="77777777" w:rsidR="00855D29" w:rsidRPr="00CB60F5" w:rsidRDefault="00855D29" w:rsidP="00855D29">
            <w:pPr>
              <w:pStyle w:val="NoSpacing"/>
              <w:rPr>
                <w:rFonts w:cstheme="minorHAnsi"/>
                <w:sz w:val="20"/>
                <w:szCs w:val="20"/>
              </w:rPr>
            </w:pPr>
            <w:r>
              <w:rPr>
                <w:rFonts w:cstheme="minorHAnsi"/>
                <w:sz w:val="20"/>
                <w:szCs w:val="20"/>
              </w:rPr>
              <w:t>Leads are as follows:</w:t>
            </w:r>
          </w:p>
          <w:p w14:paraId="2C5D0C25" w14:textId="77777777" w:rsidR="00855D29" w:rsidRDefault="00855D29" w:rsidP="00855D29">
            <w:pPr>
              <w:pStyle w:val="NoSpacing"/>
              <w:rPr>
                <w:rFonts w:cstheme="minorHAnsi"/>
                <w:sz w:val="20"/>
                <w:szCs w:val="20"/>
              </w:rPr>
            </w:pPr>
            <w:r w:rsidRPr="00C8679D">
              <w:rPr>
                <w:rFonts w:cstheme="minorHAnsi"/>
                <w:b/>
                <w:bCs/>
                <w:sz w:val="20"/>
                <w:szCs w:val="20"/>
              </w:rPr>
              <w:t>CS</w:t>
            </w:r>
            <w:r>
              <w:rPr>
                <w:rFonts w:cstheme="minorHAnsi"/>
                <w:sz w:val="20"/>
                <w:szCs w:val="20"/>
              </w:rPr>
              <w:t xml:space="preserve"> – Chair of LGB, E-Safety, EYFS, RE.</w:t>
            </w:r>
          </w:p>
          <w:p w14:paraId="08A7B273" w14:textId="5078C1BA" w:rsidR="00855D29" w:rsidRPr="00910037" w:rsidRDefault="00855D29" w:rsidP="00855D29">
            <w:pPr>
              <w:pStyle w:val="NoSpacing"/>
              <w:rPr>
                <w:rFonts w:cstheme="minorHAnsi"/>
                <w:sz w:val="20"/>
                <w:szCs w:val="20"/>
              </w:rPr>
            </w:pPr>
            <w:r w:rsidRPr="00C8679D">
              <w:rPr>
                <w:rFonts w:cstheme="minorHAnsi"/>
                <w:b/>
                <w:bCs/>
                <w:sz w:val="20"/>
                <w:szCs w:val="20"/>
              </w:rPr>
              <w:t>KC</w:t>
            </w:r>
            <w:r>
              <w:rPr>
                <w:rFonts w:cstheme="minorHAnsi"/>
                <w:sz w:val="20"/>
                <w:szCs w:val="20"/>
              </w:rPr>
              <w:t xml:space="preserve"> –</w:t>
            </w:r>
            <w:r w:rsidR="003E1B03">
              <w:rPr>
                <w:rFonts w:cstheme="minorHAnsi"/>
                <w:sz w:val="20"/>
                <w:szCs w:val="20"/>
              </w:rPr>
              <w:t xml:space="preserve"> </w:t>
            </w:r>
            <w:r>
              <w:rPr>
                <w:rFonts w:cstheme="minorHAnsi"/>
                <w:sz w:val="20"/>
                <w:szCs w:val="20"/>
              </w:rPr>
              <w:t>Child Protection, Safeguarding, Well-being, Personnel</w:t>
            </w:r>
            <w:r w:rsidR="006B11F1">
              <w:rPr>
                <w:rFonts w:cstheme="minorHAnsi"/>
                <w:sz w:val="20"/>
                <w:szCs w:val="20"/>
              </w:rPr>
              <w:t xml:space="preserve">, </w:t>
            </w:r>
          </w:p>
          <w:p w14:paraId="24759270" w14:textId="41DDD35C" w:rsidR="00855D29" w:rsidRDefault="00855D29" w:rsidP="00855D29">
            <w:pPr>
              <w:pStyle w:val="NoSpacing"/>
              <w:rPr>
                <w:rFonts w:cstheme="minorHAnsi"/>
                <w:sz w:val="20"/>
                <w:szCs w:val="20"/>
              </w:rPr>
            </w:pPr>
            <w:r w:rsidRPr="00C8679D">
              <w:rPr>
                <w:rFonts w:cstheme="minorHAnsi"/>
                <w:b/>
                <w:bCs/>
                <w:sz w:val="20"/>
                <w:szCs w:val="20"/>
              </w:rPr>
              <w:t>LK</w:t>
            </w:r>
            <w:r>
              <w:rPr>
                <w:rFonts w:cstheme="minorHAnsi"/>
                <w:sz w:val="20"/>
                <w:szCs w:val="20"/>
              </w:rPr>
              <w:t xml:space="preserve"> – Children in Care (CIC), </w:t>
            </w:r>
            <w:r w:rsidR="00F51F5D">
              <w:rPr>
                <w:rFonts w:cstheme="minorHAnsi"/>
                <w:sz w:val="20"/>
                <w:szCs w:val="20"/>
              </w:rPr>
              <w:t xml:space="preserve">SEND, </w:t>
            </w:r>
            <w:r>
              <w:rPr>
                <w:rFonts w:cstheme="minorHAnsi"/>
                <w:sz w:val="20"/>
                <w:szCs w:val="20"/>
              </w:rPr>
              <w:t>Finance</w:t>
            </w:r>
            <w:r w:rsidR="006C0D58">
              <w:rPr>
                <w:rFonts w:cstheme="minorHAnsi"/>
                <w:sz w:val="20"/>
                <w:szCs w:val="20"/>
              </w:rPr>
              <w:t>.</w:t>
            </w:r>
          </w:p>
          <w:p w14:paraId="4EC1D4B1" w14:textId="65D5A71C" w:rsidR="0063373E" w:rsidRPr="0063373E" w:rsidRDefault="0063373E" w:rsidP="00855D29">
            <w:pPr>
              <w:pStyle w:val="NoSpacing"/>
              <w:rPr>
                <w:rFonts w:cstheme="minorHAnsi"/>
                <w:sz w:val="20"/>
                <w:szCs w:val="20"/>
              </w:rPr>
            </w:pPr>
            <w:r>
              <w:rPr>
                <w:rFonts w:cstheme="minorHAnsi"/>
                <w:b/>
                <w:bCs/>
                <w:sz w:val="20"/>
                <w:szCs w:val="20"/>
              </w:rPr>
              <w:t>AHM</w:t>
            </w:r>
            <w:r>
              <w:rPr>
                <w:rFonts w:cstheme="minorHAnsi"/>
                <w:sz w:val="20"/>
                <w:szCs w:val="20"/>
              </w:rPr>
              <w:t xml:space="preserve"> – Attendance</w:t>
            </w:r>
            <w:r w:rsidR="008642A2">
              <w:rPr>
                <w:rFonts w:cstheme="minorHAnsi"/>
                <w:sz w:val="20"/>
                <w:szCs w:val="20"/>
              </w:rPr>
              <w:t xml:space="preserve">, </w:t>
            </w:r>
            <w:r w:rsidR="008642A2">
              <w:rPr>
                <w:rFonts w:cstheme="minorHAnsi"/>
                <w:sz w:val="20"/>
                <w:szCs w:val="20"/>
              </w:rPr>
              <w:t>Monitoring and Filtering.</w:t>
            </w:r>
          </w:p>
          <w:p w14:paraId="4D7F900E" w14:textId="77777777" w:rsidR="00855D29" w:rsidRDefault="00855D29" w:rsidP="00855D29">
            <w:pPr>
              <w:pStyle w:val="NoSpacing"/>
              <w:rPr>
                <w:rFonts w:cstheme="minorHAnsi"/>
                <w:sz w:val="20"/>
                <w:szCs w:val="20"/>
              </w:rPr>
            </w:pPr>
            <w:r>
              <w:rPr>
                <w:rFonts w:cstheme="minorHAnsi"/>
                <w:sz w:val="20"/>
                <w:szCs w:val="20"/>
              </w:rPr>
              <w:t>Performance Management:</w:t>
            </w:r>
          </w:p>
          <w:p w14:paraId="1DD57995" w14:textId="77777777" w:rsidR="00855D29" w:rsidRDefault="00855D29" w:rsidP="00D31A17">
            <w:pPr>
              <w:pStyle w:val="NoSpacing"/>
              <w:rPr>
                <w:rFonts w:cstheme="minorHAnsi"/>
                <w:b/>
                <w:bCs/>
                <w:sz w:val="20"/>
                <w:szCs w:val="20"/>
              </w:rPr>
            </w:pPr>
            <w:r w:rsidRPr="00C8679D">
              <w:rPr>
                <w:rFonts w:cstheme="minorHAnsi"/>
                <w:b/>
                <w:bCs/>
                <w:sz w:val="20"/>
                <w:szCs w:val="20"/>
              </w:rPr>
              <w:t>CS</w:t>
            </w:r>
            <w:r>
              <w:rPr>
                <w:rFonts w:cstheme="minorHAnsi"/>
                <w:sz w:val="20"/>
                <w:szCs w:val="20"/>
              </w:rPr>
              <w:t xml:space="preserve"> and </w:t>
            </w:r>
            <w:r w:rsidRPr="00C8679D">
              <w:rPr>
                <w:rFonts w:cstheme="minorHAnsi"/>
                <w:b/>
                <w:bCs/>
                <w:sz w:val="20"/>
                <w:szCs w:val="20"/>
              </w:rPr>
              <w:t>KC</w:t>
            </w:r>
          </w:p>
          <w:p w14:paraId="69D8ECE8" w14:textId="6714626A" w:rsidR="00A91DDE" w:rsidRPr="00D31A17" w:rsidRDefault="00174F5A" w:rsidP="00D31A17">
            <w:pPr>
              <w:pStyle w:val="NoSpacing"/>
              <w:rPr>
                <w:rFonts w:cstheme="minorHAnsi"/>
                <w:sz w:val="20"/>
                <w:szCs w:val="20"/>
              </w:rPr>
            </w:pPr>
            <w:r>
              <w:rPr>
                <w:rFonts w:cstheme="minorHAnsi"/>
                <w:b/>
                <w:bCs/>
                <w:sz w:val="20"/>
                <w:szCs w:val="20"/>
              </w:rPr>
              <w:t>Action</w:t>
            </w:r>
            <w:r w:rsidRPr="00174F5A">
              <w:rPr>
                <w:rFonts w:cstheme="minorHAnsi"/>
                <w:sz w:val="20"/>
                <w:szCs w:val="20"/>
              </w:rPr>
              <w:t xml:space="preserve">: </w:t>
            </w:r>
            <w:r w:rsidR="00A91DDE" w:rsidRPr="001941FC">
              <w:rPr>
                <w:rFonts w:cstheme="minorHAnsi"/>
                <w:b/>
                <w:bCs/>
                <w:sz w:val="20"/>
                <w:szCs w:val="20"/>
              </w:rPr>
              <w:t>KC</w:t>
            </w:r>
            <w:r w:rsidR="00A91DDE" w:rsidRPr="00174F5A">
              <w:rPr>
                <w:rFonts w:cstheme="minorHAnsi"/>
                <w:sz w:val="20"/>
                <w:szCs w:val="20"/>
              </w:rPr>
              <w:t xml:space="preserve"> and </w:t>
            </w:r>
            <w:r w:rsidR="00A91DDE" w:rsidRPr="001941FC">
              <w:rPr>
                <w:rFonts w:cstheme="minorHAnsi"/>
                <w:b/>
                <w:bCs/>
                <w:sz w:val="20"/>
                <w:szCs w:val="20"/>
              </w:rPr>
              <w:t>AHM</w:t>
            </w:r>
            <w:r w:rsidR="00A91DDE" w:rsidRPr="00174F5A">
              <w:rPr>
                <w:rFonts w:cstheme="minorHAnsi"/>
                <w:sz w:val="20"/>
                <w:szCs w:val="20"/>
              </w:rPr>
              <w:t xml:space="preserve"> to meet with </w:t>
            </w:r>
            <w:r w:rsidR="00A91DDE" w:rsidRPr="001941FC">
              <w:rPr>
                <w:rFonts w:cstheme="minorHAnsi"/>
                <w:b/>
                <w:bCs/>
                <w:sz w:val="20"/>
                <w:szCs w:val="20"/>
              </w:rPr>
              <w:t>MM</w:t>
            </w:r>
            <w:r w:rsidR="00A91DDE" w:rsidRPr="00174F5A">
              <w:rPr>
                <w:rFonts w:cstheme="minorHAnsi"/>
                <w:sz w:val="20"/>
                <w:szCs w:val="20"/>
              </w:rPr>
              <w:t xml:space="preserve"> on </w:t>
            </w:r>
            <w:r w:rsidR="0022349A">
              <w:rPr>
                <w:rFonts w:cstheme="minorHAnsi"/>
                <w:sz w:val="20"/>
                <w:szCs w:val="20"/>
              </w:rPr>
              <w:t>29</w:t>
            </w:r>
            <w:r w:rsidR="0022349A" w:rsidRPr="0022349A">
              <w:rPr>
                <w:rFonts w:cstheme="minorHAnsi"/>
                <w:sz w:val="20"/>
                <w:szCs w:val="20"/>
                <w:vertAlign w:val="superscript"/>
              </w:rPr>
              <w:t>th</w:t>
            </w:r>
            <w:r w:rsidR="0022349A">
              <w:rPr>
                <w:rFonts w:cstheme="minorHAnsi"/>
                <w:sz w:val="20"/>
                <w:szCs w:val="20"/>
              </w:rPr>
              <w:t xml:space="preserve"> September 2023</w:t>
            </w:r>
            <w:r w:rsidR="001555DA">
              <w:rPr>
                <w:rFonts w:cstheme="minorHAnsi"/>
                <w:sz w:val="20"/>
                <w:szCs w:val="20"/>
              </w:rPr>
              <w:t xml:space="preserve"> ref safeguarding role.</w:t>
            </w:r>
          </w:p>
        </w:tc>
      </w:tr>
      <w:tr w:rsidR="00D31A17" w:rsidRPr="004C7DC9" w14:paraId="24E4C6E3" w14:textId="77777777" w:rsidTr="003B4B4A">
        <w:tc>
          <w:tcPr>
            <w:tcW w:w="628" w:type="dxa"/>
          </w:tcPr>
          <w:p w14:paraId="492D88D4" w14:textId="5693E562" w:rsidR="00D31A17" w:rsidRPr="004C7DC9" w:rsidRDefault="003B4B4A" w:rsidP="00590257">
            <w:pPr>
              <w:rPr>
                <w:rFonts w:cs="Arial"/>
                <w:b/>
                <w:sz w:val="20"/>
                <w:szCs w:val="20"/>
              </w:rPr>
            </w:pPr>
            <w:r>
              <w:rPr>
                <w:rFonts w:cs="Arial"/>
                <w:b/>
                <w:sz w:val="20"/>
                <w:szCs w:val="20"/>
              </w:rPr>
              <w:t>D3</w:t>
            </w:r>
          </w:p>
        </w:tc>
        <w:tc>
          <w:tcPr>
            <w:tcW w:w="10064" w:type="dxa"/>
            <w:shd w:val="clear" w:color="auto" w:fill="auto"/>
          </w:tcPr>
          <w:p w14:paraId="72E70CD9" w14:textId="093617F7" w:rsidR="00D31A17" w:rsidRPr="00C8679D" w:rsidRDefault="00C57FE7" w:rsidP="00590257">
            <w:pPr>
              <w:tabs>
                <w:tab w:val="left" w:pos="32"/>
                <w:tab w:val="left" w:pos="1800"/>
              </w:tabs>
              <w:rPr>
                <w:rFonts w:cs="Arial"/>
                <w:bCs/>
                <w:sz w:val="20"/>
                <w:szCs w:val="20"/>
              </w:rPr>
            </w:pPr>
            <w:r>
              <w:rPr>
                <w:rFonts w:cs="Arial"/>
                <w:b/>
                <w:sz w:val="20"/>
                <w:szCs w:val="20"/>
              </w:rPr>
              <w:t xml:space="preserve">Get Information about </w:t>
            </w:r>
            <w:r w:rsidR="00E930CB">
              <w:rPr>
                <w:rFonts w:cs="Arial"/>
                <w:b/>
                <w:sz w:val="20"/>
                <w:szCs w:val="20"/>
              </w:rPr>
              <w:t>School</w:t>
            </w:r>
            <w:r w:rsidR="00C8679D">
              <w:rPr>
                <w:rFonts w:cs="Arial"/>
                <w:b/>
                <w:sz w:val="20"/>
                <w:szCs w:val="20"/>
              </w:rPr>
              <w:t xml:space="preserve"> (GIAS) - </w:t>
            </w:r>
            <w:r w:rsidR="00C8679D">
              <w:rPr>
                <w:rFonts w:cs="Arial"/>
                <w:bCs/>
                <w:sz w:val="20"/>
                <w:szCs w:val="20"/>
              </w:rPr>
              <w:t xml:space="preserve">Confirmed by </w:t>
            </w:r>
            <w:r w:rsidR="00C8679D" w:rsidRPr="00C8679D">
              <w:rPr>
                <w:rFonts w:cs="Arial"/>
                <w:b/>
                <w:sz w:val="20"/>
                <w:szCs w:val="20"/>
              </w:rPr>
              <w:t>SD</w:t>
            </w:r>
            <w:r w:rsidR="00C8679D">
              <w:rPr>
                <w:rFonts w:cs="Arial"/>
                <w:bCs/>
                <w:sz w:val="20"/>
                <w:szCs w:val="20"/>
              </w:rPr>
              <w:t xml:space="preserve"> up to date.</w:t>
            </w:r>
          </w:p>
        </w:tc>
      </w:tr>
      <w:tr w:rsidR="00FA1BDB" w:rsidRPr="004C7DC9" w14:paraId="6CD7340F" w14:textId="77777777" w:rsidTr="00FA1BDB">
        <w:tc>
          <w:tcPr>
            <w:tcW w:w="628" w:type="dxa"/>
          </w:tcPr>
          <w:p w14:paraId="60884C14" w14:textId="53FB5FB5" w:rsidR="00FA1BDB" w:rsidRPr="004C7DC9" w:rsidRDefault="00FA1BDB" w:rsidP="00590257">
            <w:pPr>
              <w:rPr>
                <w:rFonts w:cs="Arial"/>
                <w:b/>
                <w:sz w:val="20"/>
                <w:szCs w:val="20"/>
              </w:rPr>
            </w:pPr>
            <w:r>
              <w:rPr>
                <w:rFonts w:cs="Arial"/>
                <w:b/>
                <w:sz w:val="20"/>
                <w:szCs w:val="20"/>
              </w:rPr>
              <w:t>D4</w:t>
            </w:r>
          </w:p>
        </w:tc>
        <w:tc>
          <w:tcPr>
            <w:tcW w:w="10064" w:type="dxa"/>
            <w:shd w:val="clear" w:color="auto" w:fill="auto"/>
          </w:tcPr>
          <w:p w14:paraId="67DB8DAE" w14:textId="436263F9" w:rsidR="00FA1BDB" w:rsidRPr="00CE5CB2" w:rsidRDefault="00C57FE7" w:rsidP="00590257">
            <w:pPr>
              <w:tabs>
                <w:tab w:val="left" w:pos="32"/>
                <w:tab w:val="left" w:pos="1800"/>
              </w:tabs>
              <w:rPr>
                <w:rFonts w:cs="Arial"/>
                <w:bCs/>
                <w:sz w:val="20"/>
                <w:szCs w:val="20"/>
              </w:rPr>
            </w:pPr>
            <w:r>
              <w:rPr>
                <w:rFonts w:cs="Arial"/>
                <w:b/>
                <w:sz w:val="20"/>
                <w:szCs w:val="20"/>
              </w:rPr>
              <w:t>Website Compliance</w:t>
            </w:r>
            <w:r w:rsidR="00CE5CB2">
              <w:rPr>
                <w:rFonts w:cs="Arial"/>
                <w:bCs/>
                <w:sz w:val="20"/>
                <w:szCs w:val="20"/>
              </w:rPr>
              <w:t xml:space="preserve"> – </w:t>
            </w:r>
            <w:r w:rsidR="00CE5CB2">
              <w:rPr>
                <w:rFonts w:cs="Arial"/>
                <w:b/>
                <w:sz w:val="20"/>
                <w:szCs w:val="20"/>
              </w:rPr>
              <w:t>KB</w:t>
            </w:r>
            <w:r w:rsidR="00CE5CB2">
              <w:rPr>
                <w:rFonts w:cs="Arial"/>
                <w:bCs/>
                <w:sz w:val="20"/>
                <w:szCs w:val="20"/>
              </w:rPr>
              <w:t xml:space="preserve"> had done a lot of work to bring the website up to date and is to meet with </w:t>
            </w:r>
            <w:r w:rsidR="00CE5CB2" w:rsidRPr="003235AD">
              <w:rPr>
                <w:rFonts w:cs="Arial"/>
                <w:b/>
                <w:sz w:val="20"/>
                <w:szCs w:val="20"/>
              </w:rPr>
              <w:t>SD</w:t>
            </w:r>
            <w:r w:rsidR="00CE5CB2">
              <w:rPr>
                <w:rFonts w:cs="Arial"/>
                <w:bCs/>
                <w:sz w:val="20"/>
                <w:szCs w:val="20"/>
              </w:rPr>
              <w:t xml:space="preserve"> this week to upload</w:t>
            </w:r>
            <w:r w:rsidR="003235AD">
              <w:rPr>
                <w:rFonts w:cs="Arial"/>
                <w:bCs/>
                <w:sz w:val="20"/>
                <w:szCs w:val="20"/>
              </w:rPr>
              <w:t xml:space="preserve"> </w:t>
            </w:r>
            <w:r w:rsidR="006A4108">
              <w:rPr>
                <w:rFonts w:cs="Arial"/>
                <w:bCs/>
                <w:sz w:val="20"/>
                <w:szCs w:val="20"/>
              </w:rPr>
              <w:t xml:space="preserve">outstanding </w:t>
            </w:r>
            <w:r w:rsidR="003235AD">
              <w:rPr>
                <w:rFonts w:cs="Arial"/>
                <w:bCs/>
                <w:sz w:val="20"/>
                <w:szCs w:val="20"/>
              </w:rPr>
              <w:t>information.</w:t>
            </w:r>
          </w:p>
        </w:tc>
      </w:tr>
      <w:tr w:rsidR="00EB459B" w:rsidRPr="004C7DC9" w14:paraId="0CF1DA8E" w14:textId="77777777" w:rsidTr="00FA1BDB">
        <w:tc>
          <w:tcPr>
            <w:tcW w:w="628" w:type="dxa"/>
          </w:tcPr>
          <w:p w14:paraId="4DB0A735" w14:textId="6256CFC3" w:rsidR="00EB459B" w:rsidRDefault="00EB459B" w:rsidP="00590257">
            <w:pPr>
              <w:rPr>
                <w:rFonts w:cs="Arial"/>
                <w:b/>
                <w:sz w:val="20"/>
                <w:szCs w:val="20"/>
              </w:rPr>
            </w:pPr>
            <w:r>
              <w:rPr>
                <w:rFonts w:cs="Arial"/>
                <w:b/>
                <w:sz w:val="20"/>
                <w:szCs w:val="20"/>
              </w:rPr>
              <w:t>D5</w:t>
            </w:r>
          </w:p>
        </w:tc>
        <w:tc>
          <w:tcPr>
            <w:tcW w:w="10064" w:type="dxa"/>
            <w:shd w:val="clear" w:color="auto" w:fill="auto"/>
          </w:tcPr>
          <w:p w14:paraId="0DF32E14" w14:textId="635DD7BA" w:rsidR="00EB459B" w:rsidRPr="00C57FE7" w:rsidRDefault="00C57FE7" w:rsidP="00590257">
            <w:pPr>
              <w:tabs>
                <w:tab w:val="left" w:pos="32"/>
                <w:tab w:val="left" w:pos="1800"/>
              </w:tabs>
              <w:rPr>
                <w:rFonts w:cs="Arial"/>
                <w:bCs/>
                <w:sz w:val="20"/>
                <w:szCs w:val="20"/>
              </w:rPr>
            </w:pPr>
            <w:r>
              <w:rPr>
                <w:rFonts w:cs="Arial"/>
                <w:b/>
                <w:sz w:val="20"/>
                <w:szCs w:val="20"/>
              </w:rPr>
              <w:t xml:space="preserve">Governor Monitoring, training and development – </w:t>
            </w:r>
            <w:r>
              <w:rPr>
                <w:rFonts w:cs="Arial"/>
                <w:bCs/>
                <w:sz w:val="20"/>
                <w:szCs w:val="20"/>
              </w:rPr>
              <w:t>see A10.</w:t>
            </w:r>
          </w:p>
          <w:p w14:paraId="7312C600" w14:textId="650BB762" w:rsidR="006954C5" w:rsidRPr="0092162F" w:rsidRDefault="006954C5" w:rsidP="00053AF9">
            <w:pPr>
              <w:pStyle w:val="NoSpacing"/>
              <w:numPr>
                <w:ilvl w:val="0"/>
                <w:numId w:val="33"/>
              </w:numPr>
              <w:rPr>
                <w:rFonts w:cstheme="minorHAnsi"/>
                <w:b/>
                <w:bCs/>
                <w:i/>
                <w:iCs/>
                <w:sz w:val="20"/>
                <w:szCs w:val="20"/>
              </w:rPr>
            </w:pPr>
            <w:r w:rsidRPr="0092162F">
              <w:rPr>
                <w:rFonts w:cstheme="minorHAnsi"/>
                <w:b/>
                <w:bCs/>
                <w:i/>
                <w:iCs/>
                <w:sz w:val="20"/>
                <w:szCs w:val="20"/>
              </w:rPr>
              <w:t>Annual Governors Conference Friday 13</w:t>
            </w:r>
            <w:r w:rsidRPr="0092162F">
              <w:rPr>
                <w:rFonts w:cstheme="minorHAnsi"/>
                <w:b/>
                <w:bCs/>
                <w:i/>
                <w:iCs/>
                <w:sz w:val="20"/>
                <w:szCs w:val="20"/>
                <w:vertAlign w:val="superscript"/>
              </w:rPr>
              <w:t>th</w:t>
            </w:r>
            <w:r w:rsidRPr="0092162F">
              <w:rPr>
                <w:rFonts w:cstheme="minorHAnsi"/>
                <w:b/>
                <w:bCs/>
                <w:i/>
                <w:iCs/>
                <w:sz w:val="20"/>
                <w:szCs w:val="20"/>
              </w:rPr>
              <w:t xml:space="preserve"> October 2023. “Governance: Even Better if……</w:t>
            </w:r>
            <w:proofErr w:type="gramStart"/>
            <w:r w:rsidRPr="0092162F">
              <w:rPr>
                <w:rFonts w:cstheme="minorHAnsi"/>
                <w:b/>
                <w:bCs/>
                <w:i/>
                <w:iCs/>
                <w:sz w:val="20"/>
                <w:szCs w:val="20"/>
              </w:rPr>
              <w:t>…..</w:t>
            </w:r>
            <w:proofErr w:type="gramEnd"/>
            <w:r w:rsidRPr="0092162F">
              <w:rPr>
                <w:rFonts w:cstheme="minorHAnsi"/>
                <w:b/>
                <w:bCs/>
                <w:i/>
                <w:iCs/>
                <w:sz w:val="20"/>
                <w:szCs w:val="20"/>
              </w:rPr>
              <w:t>”</w:t>
            </w:r>
          </w:p>
          <w:p w14:paraId="4A0DAAB0" w14:textId="15EBE9C2" w:rsidR="00E80546" w:rsidRDefault="004057C6" w:rsidP="00E80546">
            <w:pPr>
              <w:pStyle w:val="ListParagraph"/>
              <w:numPr>
                <w:ilvl w:val="0"/>
                <w:numId w:val="33"/>
              </w:numPr>
              <w:tabs>
                <w:tab w:val="left" w:pos="32"/>
                <w:tab w:val="left" w:pos="1800"/>
              </w:tabs>
              <w:rPr>
                <w:rFonts w:cs="Arial"/>
                <w:b/>
                <w:sz w:val="20"/>
                <w:szCs w:val="20"/>
              </w:rPr>
            </w:pPr>
            <w:r>
              <w:rPr>
                <w:rFonts w:cstheme="minorHAnsi"/>
                <w:sz w:val="20"/>
                <w:szCs w:val="20"/>
              </w:rPr>
              <w:t xml:space="preserve">Deadline for submitting Skills Audit </w:t>
            </w:r>
            <w:r w:rsidR="00895EEE">
              <w:rPr>
                <w:rFonts w:cstheme="minorHAnsi"/>
                <w:sz w:val="20"/>
                <w:szCs w:val="20"/>
              </w:rPr>
              <w:t>and self-review</w:t>
            </w:r>
            <w:r w:rsidR="00E80546">
              <w:rPr>
                <w:rFonts w:cstheme="minorHAnsi"/>
                <w:sz w:val="20"/>
                <w:szCs w:val="20"/>
              </w:rPr>
              <w:t xml:space="preserve"> </w:t>
            </w:r>
            <w:r>
              <w:rPr>
                <w:rFonts w:cstheme="minorHAnsi"/>
                <w:sz w:val="20"/>
                <w:szCs w:val="20"/>
              </w:rPr>
              <w:t>end of September.</w:t>
            </w:r>
            <w:r w:rsidR="00910E89">
              <w:rPr>
                <w:rFonts w:cstheme="minorHAnsi"/>
                <w:sz w:val="20"/>
                <w:szCs w:val="20"/>
              </w:rPr>
              <w:t xml:space="preserve">  </w:t>
            </w:r>
            <w:r>
              <w:rPr>
                <w:rFonts w:cstheme="minorHAnsi"/>
                <w:sz w:val="20"/>
                <w:szCs w:val="20"/>
              </w:rPr>
              <w:t xml:space="preserve"> </w:t>
            </w:r>
            <w:r w:rsidR="00E80546">
              <w:rPr>
                <w:rFonts w:cstheme="minorHAnsi"/>
                <w:sz w:val="20"/>
                <w:szCs w:val="20"/>
              </w:rPr>
              <w:t xml:space="preserve">All answers anonymised in feedback. </w:t>
            </w:r>
          </w:p>
          <w:p w14:paraId="0D0B7E1D" w14:textId="25477BD8" w:rsidR="00BE3C99" w:rsidRDefault="00BE3C99" w:rsidP="006954C5">
            <w:pPr>
              <w:tabs>
                <w:tab w:val="left" w:pos="32"/>
                <w:tab w:val="left" w:pos="1800"/>
              </w:tabs>
              <w:rPr>
                <w:rFonts w:cs="Arial"/>
                <w:b/>
                <w:sz w:val="20"/>
                <w:szCs w:val="20"/>
              </w:rPr>
            </w:pPr>
          </w:p>
        </w:tc>
      </w:tr>
      <w:tr w:rsidR="00590257" w:rsidRPr="004C7DC9" w14:paraId="75CC45F3" w14:textId="77777777" w:rsidTr="6581186A">
        <w:tc>
          <w:tcPr>
            <w:tcW w:w="628" w:type="dxa"/>
          </w:tcPr>
          <w:p w14:paraId="3CF2D8B6" w14:textId="77777777" w:rsidR="00590257" w:rsidRPr="004C7DC9" w:rsidRDefault="00590257" w:rsidP="00590257">
            <w:pPr>
              <w:rPr>
                <w:rFonts w:cs="Arial"/>
                <w:b/>
                <w:sz w:val="20"/>
                <w:szCs w:val="20"/>
              </w:rPr>
            </w:pPr>
          </w:p>
        </w:tc>
        <w:tc>
          <w:tcPr>
            <w:tcW w:w="10064" w:type="dxa"/>
            <w:shd w:val="clear" w:color="auto" w:fill="D9D9D9" w:themeFill="background1" w:themeFillShade="D9"/>
          </w:tcPr>
          <w:p w14:paraId="6C8B7265" w14:textId="77777777" w:rsidR="00590257" w:rsidRPr="004C7DC9" w:rsidRDefault="00590257" w:rsidP="00590257">
            <w:pPr>
              <w:tabs>
                <w:tab w:val="left" w:pos="32"/>
                <w:tab w:val="left" w:pos="1800"/>
              </w:tabs>
              <w:rPr>
                <w:rFonts w:cs="Arial"/>
                <w:b/>
                <w:sz w:val="20"/>
                <w:szCs w:val="20"/>
                <w:u w:val="single"/>
              </w:rPr>
            </w:pPr>
            <w:r w:rsidRPr="004C7DC9">
              <w:rPr>
                <w:rFonts w:cs="Arial"/>
                <w:b/>
                <w:sz w:val="20"/>
                <w:szCs w:val="20"/>
                <w:u w:val="single"/>
              </w:rPr>
              <w:t>SECTION E: CLOSE OF BUSINESS</w:t>
            </w:r>
          </w:p>
          <w:p w14:paraId="0FB78278" w14:textId="77777777" w:rsidR="00590257" w:rsidRPr="004C7DC9" w:rsidRDefault="00590257" w:rsidP="00590257">
            <w:pPr>
              <w:pStyle w:val="NormalWeb"/>
              <w:rPr>
                <w:rFonts w:asciiTheme="minorHAnsi" w:hAnsiTheme="minorHAnsi" w:cs="Arial"/>
                <w:sz w:val="20"/>
                <w:szCs w:val="20"/>
              </w:rPr>
            </w:pPr>
          </w:p>
        </w:tc>
      </w:tr>
      <w:tr w:rsidR="00590257" w:rsidRPr="004C7DC9" w14:paraId="37ABD5CE" w14:textId="77777777" w:rsidTr="6581186A">
        <w:tc>
          <w:tcPr>
            <w:tcW w:w="628" w:type="dxa"/>
          </w:tcPr>
          <w:p w14:paraId="6D3E0DD0" w14:textId="77777777" w:rsidR="00590257" w:rsidRPr="004C7DC9" w:rsidRDefault="00590257" w:rsidP="00590257">
            <w:pPr>
              <w:rPr>
                <w:rFonts w:cs="Arial"/>
                <w:b/>
                <w:sz w:val="20"/>
                <w:szCs w:val="20"/>
              </w:rPr>
            </w:pPr>
            <w:r w:rsidRPr="004C7DC9">
              <w:rPr>
                <w:rFonts w:cs="Arial"/>
                <w:b/>
                <w:sz w:val="20"/>
                <w:szCs w:val="20"/>
              </w:rPr>
              <w:t>E1</w:t>
            </w:r>
          </w:p>
        </w:tc>
        <w:tc>
          <w:tcPr>
            <w:tcW w:w="10064" w:type="dxa"/>
            <w:shd w:val="clear" w:color="auto" w:fill="FFFFFF" w:themeFill="background1"/>
          </w:tcPr>
          <w:p w14:paraId="6A28C71E" w14:textId="77777777" w:rsidR="0025650C" w:rsidRDefault="0025650C" w:rsidP="0025650C">
            <w:pPr>
              <w:rPr>
                <w:rFonts w:ascii="Calibri" w:eastAsia="Times New Roman" w:hAnsi="Calibri" w:cs="Calibri"/>
                <w:b/>
                <w:color w:val="000000"/>
                <w:sz w:val="20"/>
                <w:szCs w:val="20"/>
              </w:rPr>
            </w:pPr>
            <w:r>
              <w:rPr>
                <w:rFonts w:ascii="Calibri" w:eastAsia="Times New Roman" w:hAnsi="Calibri" w:cs="Calibri"/>
                <w:b/>
                <w:color w:val="000000"/>
                <w:sz w:val="20"/>
                <w:szCs w:val="20"/>
              </w:rPr>
              <w:t>Impact</w:t>
            </w:r>
          </w:p>
          <w:p w14:paraId="76EB7CC4" w14:textId="327119ED" w:rsidR="00BE5FA1" w:rsidRDefault="009B2568" w:rsidP="0025650C">
            <w:pPr>
              <w:pStyle w:val="ListParagraph"/>
              <w:numPr>
                <w:ilvl w:val="0"/>
                <w:numId w:val="6"/>
              </w:numPr>
              <w:spacing w:after="200"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Better than expected</w:t>
            </w:r>
            <w:r w:rsidR="008E3F54">
              <w:rPr>
                <w:rFonts w:ascii="Calibri" w:eastAsia="Times New Roman" w:hAnsi="Calibri" w:cs="Calibri"/>
                <w:color w:val="000000"/>
                <w:sz w:val="20"/>
                <w:szCs w:val="20"/>
              </w:rPr>
              <w:t xml:space="preserve"> end of year fina</w:t>
            </w:r>
            <w:r>
              <w:rPr>
                <w:rFonts w:ascii="Calibri" w:eastAsia="Times New Roman" w:hAnsi="Calibri" w:cs="Calibri"/>
                <w:color w:val="000000"/>
                <w:sz w:val="20"/>
                <w:szCs w:val="20"/>
              </w:rPr>
              <w:t>ncial</w:t>
            </w:r>
            <w:r w:rsidR="00DB1799">
              <w:rPr>
                <w:rFonts w:ascii="Calibri" w:eastAsia="Times New Roman" w:hAnsi="Calibri" w:cs="Calibri"/>
                <w:color w:val="000000"/>
                <w:sz w:val="20"/>
                <w:szCs w:val="20"/>
              </w:rPr>
              <w:t xml:space="preserve"> </w:t>
            </w:r>
            <w:r w:rsidR="008E3F54">
              <w:rPr>
                <w:rFonts w:ascii="Calibri" w:eastAsia="Times New Roman" w:hAnsi="Calibri" w:cs="Calibri"/>
                <w:color w:val="000000"/>
                <w:sz w:val="20"/>
                <w:szCs w:val="20"/>
              </w:rPr>
              <w:t>outturn.</w:t>
            </w:r>
          </w:p>
          <w:p w14:paraId="1C25577D" w14:textId="0EA9A56E" w:rsidR="00C73D3F" w:rsidRDefault="00C73D3F" w:rsidP="0025650C">
            <w:pPr>
              <w:pStyle w:val="ListParagraph"/>
              <w:numPr>
                <w:ilvl w:val="0"/>
                <w:numId w:val="6"/>
              </w:numPr>
              <w:spacing w:after="200"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Amazing </w:t>
            </w:r>
            <w:r w:rsidR="009B2568">
              <w:rPr>
                <w:rFonts w:ascii="Calibri" w:eastAsia="Times New Roman" w:hAnsi="Calibri" w:cs="Calibri"/>
                <w:color w:val="000000"/>
                <w:sz w:val="20"/>
                <w:szCs w:val="20"/>
              </w:rPr>
              <w:t>data results</w:t>
            </w:r>
            <w:r>
              <w:rPr>
                <w:rFonts w:ascii="Calibri" w:eastAsia="Times New Roman" w:hAnsi="Calibri" w:cs="Calibri"/>
                <w:color w:val="000000"/>
                <w:sz w:val="20"/>
                <w:szCs w:val="20"/>
              </w:rPr>
              <w:t xml:space="preserve"> from last </w:t>
            </w:r>
            <w:r w:rsidR="009B2568">
              <w:rPr>
                <w:rFonts w:ascii="Calibri" w:eastAsia="Times New Roman" w:hAnsi="Calibri" w:cs="Calibri"/>
                <w:color w:val="000000"/>
                <w:sz w:val="20"/>
                <w:szCs w:val="20"/>
              </w:rPr>
              <w:t xml:space="preserve">academic </w:t>
            </w:r>
            <w:r>
              <w:rPr>
                <w:rFonts w:ascii="Calibri" w:eastAsia="Times New Roman" w:hAnsi="Calibri" w:cs="Calibri"/>
                <w:color w:val="000000"/>
                <w:sz w:val="20"/>
                <w:szCs w:val="20"/>
              </w:rPr>
              <w:t>year</w:t>
            </w:r>
            <w:r w:rsidR="009B2568">
              <w:rPr>
                <w:rFonts w:ascii="Calibri" w:eastAsia="Times New Roman" w:hAnsi="Calibri" w:cs="Calibri"/>
                <w:color w:val="000000"/>
                <w:sz w:val="20"/>
                <w:szCs w:val="20"/>
              </w:rPr>
              <w:t>.</w:t>
            </w:r>
          </w:p>
          <w:p w14:paraId="29382802" w14:textId="77777777" w:rsidR="006F5E3C" w:rsidRDefault="006F5E3C" w:rsidP="006F5E3C">
            <w:pPr>
              <w:pStyle w:val="ListParagraph"/>
              <w:numPr>
                <w:ilvl w:val="0"/>
                <w:numId w:val="6"/>
              </w:numPr>
              <w:spacing w:after="200"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Signify the fact that </w:t>
            </w:r>
            <w:r w:rsidRPr="00B863EA">
              <w:rPr>
                <w:rFonts w:ascii="Calibri" w:eastAsia="Times New Roman" w:hAnsi="Calibri" w:cs="Calibri"/>
                <w:b/>
                <w:bCs/>
                <w:color w:val="000000"/>
                <w:sz w:val="20"/>
                <w:szCs w:val="20"/>
              </w:rPr>
              <w:t>MM</w:t>
            </w:r>
            <w:r>
              <w:rPr>
                <w:rFonts w:ascii="Calibri" w:eastAsia="Times New Roman" w:hAnsi="Calibri" w:cs="Calibri"/>
                <w:color w:val="000000"/>
                <w:sz w:val="20"/>
                <w:szCs w:val="20"/>
              </w:rPr>
              <w:t xml:space="preserve"> is not going to be here next term with grateful thanks for everything you have done for the school and the community.  </w:t>
            </w:r>
            <w:r w:rsidRPr="00B863EA">
              <w:rPr>
                <w:rFonts w:ascii="Calibri" w:eastAsia="Times New Roman" w:hAnsi="Calibri" w:cs="Calibri"/>
                <w:b/>
                <w:bCs/>
                <w:color w:val="000000"/>
                <w:sz w:val="20"/>
                <w:szCs w:val="20"/>
              </w:rPr>
              <w:t>MM</w:t>
            </w:r>
            <w:r>
              <w:rPr>
                <w:rFonts w:ascii="Calibri" w:eastAsia="Times New Roman" w:hAnsi="Calibri" w:cs="Calibri"/>
                <w:color w:val="000000"/>
                <w:sz w:val="20"/>
                <w:szCs w:val="20"/>
              </w:rPr>
              <w:t xml:space="preserve"> will be sorely missed.  The LGB wish </w:t>
            </w:r>
            <w:r w:rsidRPr="00B863EA">
              <w:rPr>
                <w:rFonts w:ascii="Calibri" w:eastAsia="Times New Roman" w:hAnsi="Calibri" w:cs="Calibri"/>
                <w:b/>
                <w:bCs/>
                <w:color w:val="000000"/>
                <w:sz w:val="20"/>
                <w:szCs w:val="20"/>
              </w:rPr>
              <w:t>MM</w:t>
            </w:r>
            <w:r>
              <w:rPr>
                <w:rFonts w:ascii="Calibri" w:eastAsia="Times New Roman" w:hAnsi="Calibri" w:cs="Calibri"/>
                <w:color w:val="000000"/>
                <w:sz w:val="20"/>
                <w:szCs w:val="20"/>
              </w:rPr>
              <w:t xml:space="preserve"> all the best for what comes next. </w:t>
            </w:r>
          </w:p>
          <w:p w14:paraId="6A63AEDD" w14:textId="37FC5FAE" w:rsidR="006F5E3C" w:rsidRDefault="006F5E3C" w:rsidP="006F5E3C">
            <w:pPr>
              <w:pStyle w:val="ListParagraph"/>
              <w:numPr>
                <w:ilvl w:val="0"/>
                <w:numId w:val="6"/>
              </w:numPr>
              <w:spacing w:after="200"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The new academic year has started wel</w:t>
            </w:r>
            <w:r w:rsidR="00DB1799">
              <w:rPr>
                <w:rFonts w:ascii="Calibri" w:eastAsia="Times New Roman" w:hAnsi="Calibri" w:cs="Calibri"/>
                <w:color w:val="000000"/>
                <w:sz w:val="20"/>
                <w:szCs w:val="20"/>
              </w:rPr>
              <w:t>l</w:t>
            </w:r>
            <w:r>
              <w:rPr>
                <w:rFonts w:ascii="Calibri" w:eastAsia="Times New Roman" w:hAnsi="Calibri" w:cs="Calibri"/>
                <w:color w:val="000000"/>
                <w:sz w:val="20"/>
                <w:szCs w:val="20"/>
              </w:rPr>
              <w:t>.</w:t>
            </w:r>
          </w:p>
          <w:p w14:paraId="0D3841D5" w14:textId="77777777" w:rsidR="006F5E3C" w:rsidRPr="00B863EA" w:rsidRDefault="006F5E3C" w:rsidP="006F5E3C">
            <w:pPr>
              <w:pStyle w:val="ListParagraph"/>
              <w:numPr>
                <w:ilvl w:val="0"/>
                <w:numId w:val="6"/>
              </w:numPr>
            </w:pPr>
            <w:r w:rsidRPr="00B863EA">
              <w:rPr>
                <w:rFonts w:ascii="Calibri" w:eastAsia="Times New Roman" w:hAnsi="Calibri" w:cs="Calibri"/>
                <w:color w:val="000000"/>
                <w:sz w:val="20"/>
                <w:szCs w:val="20"/>
              </w:rPr>
              <w:t>Exciting development of introducing iPads and iLearning in KS2.</w:t>
            </w:r>
          </w:p>
          <w:p w14:paraId="093F6211" w14:textId="528CC93F" w:rsidR="00E03584" w:rsidRPr="006F5E3C" w:rsidRDefault="006F5E3C" w:rsidP="006F5E3C">
            <w:pPr>
              <w:pStyle w:val="ListParagraph"/>
              <w:numPr>
                <w:ilvl w:val="0"/>
                <w:numId w:val="6"/>
              </w:numPr>
            </w:pPr>
            <w:r w:rsidRPr="00B863EA">
              <w:rPr>
                <w:rFonts w:ascii="Calibri" w:eastAsia="Times New Roman" w:hAnsi="Calibri" w:cs="Calibri"/>
                <w:color w:val="000000"/>
                <w:sz w:val="20"/>
                <w:szCs w:val="20"/>
              </w:rPr>
              <w:t xml:space="preserve">Amazing work with the </w:t>
            </w:r>
            <w:r>
              <w:rPr>
                <w:rFonts w:ascii="Calibri" w:eastAsia="Times New Roman" w:hAnsi="Calibri" w:cs="Calibri"/>
                <w:color w:val="000000"/>
                <w:sz w:val="20"/>
                <w:szCs w:val="20"/>
              </w:rPr>
              <w:t>SEND</w:t>
            </w:r>
            <w:r w:rsidRPr="00B863EA">
              <w:rPr>
                <w:rFonts w:ascii="Calibri" w:eastAsia="Times New Roman" w:hAnsi="Calibri" w:cs="Calibri"/>
                <w:color w:val="000000"/>
                <w:sz w:val="20"/>
                <w:szCs w:val="20"/>
              </w:rPr>
              <w:t xml:space="preserve"> children</w:t>
            </w:r>
            <w:r>
              <w:rPr>
                <w:rFonts w:ascii="Calibri" w:eastAsia="Times New Roman" w:hAnsi="Calibri" w:cs="Calibri"/>
                <w:color w:val="000000"/>
                <w:sz w:val="20"/>
                <w:szCs w:val="20"/>
              </w:rPr>
              <w:t>,</w:t>
            </w:r>
            <w:r w:rsidRPr="00B863EA">
              <w:rPr>
                <w:rFonts w:ascii="Calibri" w:eastAsia="Times New Roman" w:hAnsi="Calibri" w:cs="Calibri"/>
                <w:color w:val="000000"/>
                <w:sz w:val="20"/>
                <w:szCs w:val="20"/>
              </w:rPr>
              <w:t xml:space="preserve"> making sure they have the plans in place they deserve</w:t>
            </w:r>
            <w:r>
              <w:rPr>
                <w:rFonts w:ascii="Calibri" w:eastAsia="Times New Roman" w:hAnsi="Calibri" w:cs="Calibri"/>
                <w:color w:val="000000"/>
                <w:sz w:val="20"/>
                <w:szCs w:val="20"/>
              </w:rPr>
              <w:t>.</w:t>
            </w:r>
            <w:r w:rsidRPr="00B863EA">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“Y</w:t>
            </w:r>
            <w:r w:rsidRPr="00B863EA">
              <w:rPr>
                <w:rFonts w:ascii="Calibri" w:eastAsia="Times New Roman" w:hAnsi="Calibri" w:cs="Calibri"/>
                <w:color w:val="000000"/>
                <w:sz w:val="20"/>
                <w:szCs w:val="20"/>
              </w:rPr>
              <w:t>ou are always on it</w:t>
            </w:r>
            <w:r>
              <w:rPr>
                <w:rFonts w:ascii="Calibri" w:eastAsia="Times New Roman" w:hAnsi="Calibri" w:cs="Calibri"/>
                <w:color w:val="000000"/>
                <w:sz w:val="20"/>
                <w:szCs w:val="20"/>
              </w:rPr>
              <w:t>”</w:t>
            </w:r>
            <w:r w:rsidRPr="00B863EA">
              <w:rPr>
                <w:rFonts w:ascii="Calibri" w:eastAsia="Times New Roman" w:hAnsi="Calibri" w:cs="Calibri"/>
                <w:color w:val="000000"/>
                <w:sz w:val="20"/>
                <w:szCs w:val="20"/>
              </w:rPr>
              <w:t>.</w:t>
            </w:r>
          </w:p>
        </w:tc>
      </w:tr>
      <w:tr w:rsidR="00DD212A" w:rsidRPr="004C7DC9" w14:paraId="753E588D" w14:textId="77777777" w:rsidTr="6581186A">
        <w:tc>
          <w:tcPr>
            <w:tcW w:w="628" w:type="dxa"/>
          </w:tcPr>
          <w:p w14:paraId="41C66776" w14:textId="114AD6A2" w:rsidR="00DD212A" w:rsidRPr="004C7DC9" w:rsidRDefault="00DD212A" w:rsidP="00590257">
            <w:pPr>
              <w:rPr>
                <w:rFonts w:cs="Arial"/>
                <w:b/>
                <w:sz w:val="20"/>
                <w:szCs w:val="20"/>
              </w:rPr>
            </w:pPr>
            <w:r>
              <w:rPr>
                <w:rFonts w:cs="Arial"/>
                <w:b/>
                <w:sz w:val="20"/>
                <w:szCs w:val="20"/>
              </w:rPr>
              <w:t>E2</w:t>
            </w:r>
          </w:p>
        </w:tc>
        <w:tc>
          <w:tcPr>
            <w:tcW w:w="10064" w:type="dxa"/>
            <w:shd w:val="clear" w:color="auto" w:fill="FFFFFF" w:themeFill="background1"/>
          </w:tcPr>
          <w:p w14:paraId="737BF3A1" w14:textId="4B6025BD" w:rsidR="00DD212A" w:rsidRPr="00324373" w:rsidRDefault="00324373" w:rsidP="00590257">
            <w:pPr>
              <w:rPr>
                <w:rFonts w:ascii="Calibri" w:eastAsia="Times New Roman" w:hAnsi="Calibri" w:cs="Calibri"/>
                <w:bCs/>
                <w:color w:val="000000"/>
                <w:sz w:val="20"/>
                <w:szCs w:val="20"/>
              </w:rPr>
            </w:pPr>
            <w:r>
              <w:rPr>
                <w:rFonts w:ascii="Calibri" w:eastAsia="Times New Roman" w:hAnsi="Calibri" w:cs="Calibri"/>
                <w:b/>
                <w:color w:val="000000"/>
                <w:sz w:val="20"/>
                <w:szCs w:val="20"/>
              </w:rPr>
              <w:t>Questions/Items to be raised with the Trust –</w:t>
            </w:r>
            <w:r>
              <w:rPr>
                <w:rFonts w:ascii="Calibri" w:eastAsia="Times New Roman" w:hAnsi="Calibri" w:cs="Calibri"/>
                <w:bCs/>
                <w:color w:val="000000"/>
                <w:sz w:val="20"/>
                <w:szCs w:val="20"/>
              </w:rPr>
              <w:t xml:space="preserve"> none.</w:t>
            </w:r>
          </w:p>
        </w:tc>
      </w:tr>
      <w:tr w:rsidR="00590257" w:rsidRPr="004C7DC9" w14:paraId="1CDBFF86" w14:textId="77777777" w:rsidTr="6581186A">
        <w:tc>
          <w:tcPr>
            <w:tcW w:w="628" w:type="dxa"/>
          </w:tcPr>
          <w:p w14:paraId="4E04ADB2" w14:textId="44E3F5E1" w:rsidR="00590257" w:rsidRPr="004C7DC9" w:rsidRDefault="00590257" w:rsidP="00590257">
            <w:pPr>
              <w:rPr>
                <w:rFonts w:cs="Arial"/>
                <w:b/>
                <w:sz w:val="20"/>
                <w:szCs w:val="20"/>
              </w:rPr>
            </w:pPr>
            <w:r>
              <w:rPr>
                <w:rFonts w:cs="Arial"/>
                <w:b/>
                <w:sz w:val="20"/>
                <w:szCs w:val="20"/>
              </w:rPr>
              <w:t>E</w:t>
            </w:r>
            <w:r w:rsidR="00DD212A">
              <w:rPr>
                <w:rFonts w:cs="Arial"/>
                <w:b/>
                <w:sz w:val="20"/>
                <w:szCs w:val="20"/>
              </w:rPr>
              <w:t>3</w:t>
            </w:r>
          </w:p>
        </w:tc>
        <w:tc>
          <w:tcPr>
            <w:tcW w:w="10064" w:type="dxa"/>
            <w:shd w:val="clear" w:color="auto" w:fill="FFFFFF" w:themeFill="background1"/>
          </w:tcPr>
          <w:p w14:paraId="03558700" w14:textId="77777777" w:rsidR="0047209A" w:rsidRDefault="00C42B74" w:rsidP="002D5489">
            <w:pPr>
              <w:rPr>
                <w:sz w:val="20"/>
                <w:szCs w:val="20"/>
              </w:rPr>
            </w:pPr>
            <w:r>
              <w:rPr>
                <w:rFonts w:ascii="Calibri" w:eastAsia="Times New Roman" w:hAnsi="Calibri" w:cs="Calibri"/>
                <w:b/>
                <w:color w:val="000000"/>
                <w:sz w:val="20"/>
                <w:szCs w:val="20"/>
              </w:rPr>
              <w:t>AOB</w:t>
            </w:r>
            <w:r w:rsidR="00590257">
              <w:rPr>
                <w:rFonts w:ascii="Calibri" w:eastAsia="Times New Roman" w:hAnsi="Calibri" w:cs="Calibri"/>
                <w:b/>
                <w:color w:val="000000"/>
                <w:sz w:val="20"/>
                <w:szCs w:val="20"/>
              </w:rPr>
              <w:t xml:space="preserve"> </w:t>
            </w:r>
            <w:r w:rsidR="00590257">
              <w:rPr>
                <w:rFonts w:ascii="Calibri" w:eastAsia="Times New Roman" w:hAnsi="Calibri" w:cs="Calibri"/>
                <w:bCs/>
                <w:color w:val="000000"/>
                <w:sz w:val="20"/>
                <w:szCs w:val="20"/>
              </w:rPr>
              <w:t xml:space="preserve">– </w:t>
            </w:r>
            <w:r w:rsidR="008604F1" w:rsidRPr="00D95E80">
              <w:rPr>
                <w:rFonts w:ascii="Calibri" w:eastAsia="Times New Roman" w:hAnsi="Calibri" w:cs="Calibri"/>
                <w:b/>
                <w:color w:val="000000"/>
                <w:sz w:val="20"/>
                <w:szCs w:val="20"/>
              </w:rPr>
              <w:t>Filtering and Monitoring</w:t>
            </w:r>
            <w:r w:rsidR="0047209A">
              <w:rPr>
                <w:rFonts w:ascii="Calibri" w:eastAsia="Times New Roman" w:hAnsi="Calibri" w:cs="Calibri"/>
                <w:bCs/>
                <w:color w:val="000000"/>
                <w:sz w:val="20"/>
                <w:szCs w:val="20"/>
              </w:rPr>
              <w:t xml:space="preserve">. </w:t>
            </w:r>
            <w:r w:rsidR="007B3EED" w:rsidRPr="00744BD7">
              <w:rPr>
                <w:sz w:val="20"/>
                <w:szCs w:val="20"/>
              </w:rPr>
              <w:t xml:space="preserve">Every adult in school has a responsibility for the filtering and monitoring of all devices in school.  No home devices are permitted for use in school.  All devices are fitted with Smoothwall web filter/firewall.  All children will access the Internet via a Smoothwall search engine.  A new online safety policy is available on the USP website </w:t>
            </w:r>
            <w:hyperlink r:id="rId22" w:history="1">
              <w:r w:rsidR="007B3EED" w:rsidRPr="00744BD7">
                <w:rPr>
                  <w:rStyle w:val="Hyperlink"/>
                  <w:sz w:val="20"/>
                  <w:szCs w:val="20"/>
                </w:rPr>
                <w:t>https://www.unitysp.co.uk/wp-content/uploads/2023/09/Online-Safety-Policy-2023.pdf</w:t>
              </w:r>
            </w:hyperlink>
          </w:p>
          <w:p w14:paraId="248852C4" w14:textId="7511BEDD" w:rsidR="002D5489" w:rsidRPr="002D5489" w:rsidRDefault="002D5489" w:rsidP="002D5489">
            <w:pPr>
              <w:rPr>
                <w:sz w:val="20"/>
                <w:szCs w:val="20"/>
              </w:rPr>
            </w:pPr>
            <w:r>
              <w:rPr>
                <w:b/>
                <w:bCs/>
                <w:sz w:val="20"/>
                <w:szCs w:val="20"/>
              </w:rPr>
              <w:t xml:space="preserve">P &amp; C Item </w:t>
            </w:r>
            <w:r>
              <w:rPr>
                <w:sz w:val="20"/>
                <w:szCs w:val="20"/>
              </w:rPr>
              <w:t>recorded separately for LGB only.</w:t>
            </w:r>
          </w:p>
        </w:tc>
      </w:tr>
      <w:tr w:rsidR="00590257" w:rsidRPr="004C7DC9" w14:paraId="07A84F5D" w14:textId="77777777" w:rsidTr="00FB3A24">
        <w:trPr>
          <w:trHeight w:val="901"/>
        </w:trPr>
        <w:tc>
          <w:tcPr>
            <w:tcW w:w="628" w:type="dxa"/>
          </w:tcPr>
          <w:p w14:paraId="11D29867" w14:textId="77777777" w:rsidR="00590257" w:rsidRPr="004C7DC9" w:rsidRDefault="00590257" w:rsidP="00590257">
            <w:pPr>
              <w:rPr>
                <w:rFonts w:cs="Arial"/>
                <w:b/>
                <w:sz w:val="20"/>
                <w:szCs w:val="20"/>
              </w:rPr>
            </w:pPr>
            <w:r w:rsidRPr="004C7DC9">
              <w:rPr>
                <w:rFonts w:cs="Arial"/>
                <w:b/>
                <w:sz w:val="20"/>
                <w:szCs w:val="20"/>
              </w:rPr>
              <w:t>E3</w:t>
            </w:r>
          </w:p>
        </w:tc>
        <w:tc>
          <w:tcPr>
            <w:tcW w:w="10064" w:type="dxa"/>
            <w:shd w:val="clear" w:color="auto" w:fill="FFFFFF" w:themeFill="background1"/>
          </w:tcPr>
          <w:p w14:paraId="14C2ED96" w14:textId="4F092588" w:rsidR="00590257" w:rsidRPr="004C7DC9" w:rsidRDefault="00590257" w:rsidP="00590257">
            <w:pPr>
              <w:pStyle w:val="NoSpacing"/>
              <w:rPr>
                <w:rFonts w:cstheme="minorHAnsi"/>
                <w:b/>
                <w:bCs/>
                <w:sz w:val="20"/>
                <w:szCs w:val="20"/>
              </w:rPr>
            </w:pPr>
            <w:r w:rsidRPr="004C7DC9">
              <w:rPr>
                <w:rFonts w:cstheme="minorHAnsi"/>
                <w:b/>
                <w:bCs/>
                <w:sz w:val="20"/>
                <w:szCs w:val="20"/>
              </w:rPr>
              <w:t xml:space="preserve">Dates of future meetings </w:t>
            </w:r>
            <w:r w:rsidR="006F5E3C">
              <w:rPr>
                <w:rFonts w:cstheme="minorHAnsi"/>
                <w:b/>
                <w:bCs/>
                <w:sz w:val="20"/>
                <w:szCs w:val="20"/>
              </w:rPr>
              <w:t xml:space="preserve">– </w:t>
            </w:r>
            <w:r w:rsidR="006F5E3C" w:rsidRPr="006F5E3C">
              <w:rPr>
                <w:rFonts w:cstheme="minorHAnsi"/>
                <w:sz w:val="20"/>
                <w:szCs w:val="20"/>
              </w:rPr>
              <w:t>changed from Tuesday evenings to Monday evenings.</w:t>
            </w:r>
          </w:p>
          <w:p w14:paraId="6E7C1760" w14:textId="708CC0A0" w:rsidR="008D2A05" w:rsidRDefault="008D2A05" w:rsidP="0084201E">
            <w:pPr>
              <w:pStyle w:val="NoSpacing"/>
              <w:rPr>
                <w:color w:val="000000"/>
                <w:sz w:val="20"/>
                <w:szCs w:val="20"/>
              </w:rPr>
            </w:pPr>
            <w:r w:rsidRPr="008D2A05">
              <w:rPr>
                <w:color w:val="000000"/>
                <w:sz w:val="20"/>
                <w:szCs w:val="20"/>
              </w:rPr>
              <w:t>Autumn</w:t>
            </w:r>
            <w:r w:rsidR="006F5E3C">
              <w:rPr>
                <w:color w:val="000000"/>
                <w:sz w:val="20"/>
                <w:szCs w:val="20"/>
              </w:rPr>
              <w:t xml:space="preserve"> </w:t>
            </w:r>
            <w:r w:rsidRPr="008D2A05">
              <w:rPr>
                <w:color w:val="000000"/>
                <w:sz w:val="20"/>
                <w:szCs w:val="20"/>
              </w:rPr>
              <w:t xml:space="preserve">2 </w:t>
            </w:r>
            <w:r w:rsidR="00EE4A88">
              <w:rPr>
                <w:color w:val="000000"/>
                <w:sz w:val="20"/>
                <w:szCs w:val="20"/>
              </w:rPr>
              <w:t xml:space="preserve">   </w:t>
            </w:r>
            <w:r w:rsidR="006F5E3C">
              <w:rPr>
                <w:color w:val="000000"/>
                <w:sz w:val="20"/>
                <w:szCs w:val="20"/>
              </w:rPr>
              <w:t xml:space="preserve">           </w:t>
            </w:r>
            <w:r w:rsidRPr="008D2A05">
              <w:rPr>
                <w:color w:val="000000"/>
                <w:sz w:val="20"/>
                <w:szCs w:val="20"/>
              </w:rPr>
              <w:t>0</w:t>
            </w:r>
            <w:r w:rsidR="006F5E3C">
              <w:rPr>
                <w:color w:val="000000"/>
                <w:sz w:val="20"/>
                <w:szCs w:val="20"/>
              </w:rPr>
              <w:t>4</w:t>
            </w:r>
            <w:r w:rsidRPr="008D2A05">
              <w:rPr>
                <w:color w:val="000000"/>
                <w:sz w:val="20"/>
                <w:szCs w:val="20"/>
              </w:rPr>
              <w:t xml:space="preserve"> 12 2023 (f2f) </w:t>
            </w:r>
          </w:p>
          <w:p w14:paraId="05582E0E" w14:textId="261E44A6" w:rsidR="008D2A05" w:rsidRDefault="008D2A05" w:rsidP="0084201E">
            <w:pPr>
              <w:pStyle w:val="NoSpacing"/>
              <w:rPr>
                <w:color w:val="000000"/>
                <w:sz w:val="20"/>
                <w:szCs w:val="20"/>
              </w:rPr>
            </w:pPr>
            <w:r w:rsidRPr="008D2A05">
              <w:rPr>
                <w:color w:val="000000"/>
                <w:sz w:val="20"/>
                <w:szCs w:val="20"/>
              </w:rPr>
              <w:t xml:space="preserve">Spring 1 and 2 </w:t>
            </w:r>
            <w:r w:rsidR="00674DC4">
              <w:rPr>
                <w:color w:val="000000"/>
                <w:sz w:val="20"/>
                <w:szCs w:val="20"/>
              </w:rPr>
              <w:t xml:space="preserve">      </w:t>
            </w:r>
            <w:r w:rsidR="006F5E3C">
              <w:rPr>
                <w:color w:val="000000"/>
                <w:sz w:val="20"/>
                <w:szCs w:val="20"/>
              </w:rPr>
              <w:t>29</w:t>
            </w:r>
            <w:r w:rsidRPr="008D2A05">
              <w:rPr>
                <w:color w:val="000000"/>
                <w:sz w:val="20"/>
                <w:szCs w:val="20"/>
              </w:rPr>
              <w:t xml:space="preserve"> 01 2024 (v) 1</w:t>
            </w:r>
            <w:r w:rsidR="006F5E3C">
              <w:rPr>
                <w:color w:val="000000"/>
                <w:sz w:val="20"/>
                <w:szCs w:val="20"/>
              </w:rPr>
              <w:t>8</w:t>
            </w:r>
            <w:r w:rsidRPr="008D2A05">
              <w:rPr>
                <w:color w:val="000000"/>
                <w:sz w:val="20"/>
                <w:szCs w:val="20"/>
              </w:rPr>
              <w:t xml:space="preserve"> 03 2024 (f2f) </w:t>
            </w:r>
          </w:p>
          <w:p w14:paraId="055AD99B" w14:textId="5E29D503" w:rsidR="00590257" w:rsidRPr="008D2A05" w:rsidRDefault="008D2A05" w:rsidP="0084201E">
            <w:pPr>
              <w:pStyle w:val="NoSpacing"/>
              <w:rPr>
                <w:rFonts w:eastAsia="Times New Roman" w:cstheme="minorHAnsi"/>
                <w:iCs/>
                <w:color w:val="333333"/>
                <w:sz w:val="20"/>
                <w:szCs w:val="20"/>
                <w:lang w:eastAsia="en-GB"/>
              </w:rPr>
            </w:pPr>
            <w:r w:rsidRPr="008D2A05">
              <w:rPr>
                <w:color w:val="000000"/>
                <w:sz w:val="20"/>
                <w:szCs w:val="20"/>
              </w:rPr>
              <w:t>Summer 1 and 2</w:t>
            </w:r>
            <w:r w:rsidR="00674DC4">
              <w:rPr>
                <w:color w:val="000000"/>
                <w:sz w:val="20"/>
                <w:szCs w:val="20"/>
              </w:rPr>
              <w:t xml:space="preserve">  </w:t>
            </w:r>
            <w:r w:rsidRPr="008D2A05">
              <w:rPr>
                <w:color w:val="000000"/>
                <w:sz w:val="20"/>
                <w:szCs w:val="20"/>
              </w:rPr>
              <w:t xml:space="preserve"> 0</w:t>
            </w:r>
            <w:r w:rsidR="006F5E3C">
              <w:rPr>
                <w:color w:val="000000"/>
                <w:sz w:val="20"/>
                <w:szCs w:val="20"/>
              </w:rPr>
              <w:t>6</w:t>
            </w:r>
            <w:r w:rsidRPr="008D2A05">
              <w:rPr>
                <w:color w:val="000000"/>
                <w:sz w:val="20"/>
                <w:szCs w:val="20"/>
              </w:rPr>
              <w:t xml:space="preserve"> 05 2024 (v) 0</w:t>
            </w:r>
            <w:r w:rsidR="006F5E3C">
              <w:rPr>
                <w:color w:val="000000"/>
                <w:sz w:val="20"/>
                <w:szCs w:val="20"/>
              </w:rPr>
              <w:t>1</w:t>
            </w:r>
            <w:r w:rsidRPr="008D2A05">
              <w:rPr>
                <w:color w:val="000000"/>
                <w:sz w:val="20"/>
                <w:szCs w:val="20"/>
              </w:rPr>
              <w:t xml:space="preserve"> 07 2024 (f2f)</w:t>
            </w:r>
          </w:p>
        </w:tc>
      </w:tr>
    </w:tbl>
    <w:p w14:paraId="1FC39945" w14:textId="46708971" w:rsidR="00991681" w:rsidRPr="004C7DC9" w:rsidRDefault="00101B3E" w:rsidP="00991681">
      <w:pPr>
        <w:rPr>
          <w:rFonts w:cs="Arial"/>
          <w:sz w:val="20"/>
          <w:szCs w:val="20"/>
        </w:rPr>
      </w:pPr>
      <w:r>
        <w:rPr>
          <w:rFonts w:cs="Arial"/>
          <w:sz w:val="20"/>
          <w:szCs w:val="20"/>
        </w:rPr>
        <w:t>Mondays</w:t>
      </w:r>
    </w:p>
    <w:p w14:paraId="39870952" w14:textId="264EFF26" w:rsidR="00C1357E" w:rsidRDefault="7524EB86" w:rsidP="00991681">
      <w:pPr>
        <w:rPr>
          <w:rFonts w:cs="Arial"/>
          <w:sz w:val="20"/>
          <w:szCs w:val="20"/>
        </w:rPr>
      </w:pPr>
      <w:r w:rsidRPr="004C7DC9">
        <w:rPr>
          <w:rFonts w:cs="Arial"/>
          <w:b/>
          <w:bCs/>
          <w:sz w:val="20"/>
          <w:szCs w:val="20"/>
        </w:rPr>
        <w:t>CS</w:t>
      </w:r>
      <w:r w:rsidRPr="004C7DC9">
        <w:rPr>
          <w:rFonts w:cs="Arial"/>
          <w:sz w:val="20"/>
          <w:szCs w:val="20"/>
        </w:rPr>
        <w:t xml:space="preserve"> </w:t>
      </w:r>
      <w:r w:rsidR="00B9755E" w:rsidRPr="004C7DC9">
        <w:rPr>
          <w:rFonts w:cs="Arial"/>
          <w:sz w:val="20"/>
          <w:szCs w:val="20"/>
        </w:rPr>
        <w:t xml:space="preserve">thanked </w:t>
      </w:r>
      <w:r w:rsidRPr="004C7DC9">
        <w:rPr>
          <w:rFonts w:cs="Arial"/>
          <w:sz w:val="20"/>
          <w:szCs w:val="20"/>
        </w:rPr>
        <w:t xml:space="preserve">everyone for attending and closed the meeting at </w:t>
      </w:r>
      <w:r w:rsidR="000124D3">
        <w:rPr>
          <w:rFonts w:cs="Arial"/>
          <w:sz w:val="20"/>
          <w:szCs w:val="20"/>
        </w:rPr>
        <w:t>20</w:t>
      </w:r>
      <w:r w:rsidR="006F5E3C">
        <w:rPr>
          <w:rFonts w:cs="Arial"/>
          <w:sz w:val="20"/>
          <w:szCs w:val="20"/>
        </w:rPr>
        <w:t>:</w:t>
      </w:r>
      <w:r w:rsidR="000124D3">
        <w:rPr>
          <w:rFonts w:cs="Arial"/>
          <w:sz w:val="20"/>
          <w:szCs w:val="20"/>
        </w:rPr>
        <w:t>04</w:t>
      </w:r>
      <w:r w:rsidR="007E121D">
        <w:rPr>
          <w:rFonts w:cs="Arial"/>
          <w:sz w:val="20"/>
          <w:szCs w:val="20"/>
        </w:rPr>
        <w:t xml:space="preserve"> </w:t>
      </w:r>
      <w:r w:rsidR="00181FB3">
        <w:rPr>
          <w:rFonts w:cs="Arial"/>
          <w:sz w:val="20"/>
          <w:szCs w:val="20"/>
        </w:rPr>
        <w:t>hours.</w:t>
      </w:r>
      <w:r w:rsidR="006800F0" w:rsidRPr="004C7DC9">
        <w:rPr>
          <w:rFonts w:cs="Arial"/>
          <w:sz w:val="20"/>
          <w:szCs w:val="20"/>
        </w:rPr>
        <w:t xml:space="preserve"> </w:t>
      </w:r>
    </w:p>
    <w:sectPr w:rsidR="00C1357E" w:rsidSect="00535BFE">
      <w:headerReference w:type="default" r:id="rId23"/>
      <w:footerReference w:type="even" r:id="rId24"/>
      <w:headerReference w:type="first" r:id="rId25"/>
      <w:footerReference w:type="first" r:id="rId26"/>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6B16" w14:textId="77777777" w:rsidR="00430ACF" w:rsidRDefault="00430ACF" w:rsidP="00BA3D2F">
      <w:pPr>
        <w:spacing w:after="0" w:line="240" w:lineRule="auto"/>
      </w:pPr>
      <w:r>
        <w:separator/>
      </w:r>
    </w:p>
  </w:endnote>
  <w:endnote w:type="continuationSeparator" w:id="0">
    <w:p w14:paraId="6D22B088" w14:textId="77777777" w:rsidR="00430ACF" w:rsidRDefault="00430ACF" w:rsidP="00BA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1A6120" w:rsidRDefault="001A6120">
    <w:pPr>
      <w:pStyle w:val="Footer"/>
      <w:jc w:val="center"/>
    </w:pPr>
    <w:r>
      <w:fldChar w:fldCharType="begin"/>
    </w:r>
    <w:r>
      <w:instrText xml:space="preserve"> PAGE   \* MERGEFORMAT </w:instrText>
    </w:r>
    <w:r>
      <w:fldChar w:fldCharType="separate"/>
    </w:r>
    <w:r>
      <w:rPr>
        <w:noProof/>
      </w:rPr>
      <w:t>4</w:t>
    </w:r>
    <w:r>
      <w:rPr>
        <w:noProof/>
      </w:rPr>
      <w:fldChar w:fldCharType="end"/>
    </w:r>
  </w:p>
  <w:p w14:paraId="5D76AF91" w14:textId="77777777" w:rsidR="001A6120" w:rsidRPr="001C701B" w:rsidRDefault="001A6120" w:rsidP="002C7ECE">
    <w:pPr>
      <w:pStyle w:val="Footer"/>
      <w:rPr>
        <w:rFonts w:ascii="Arial" w:hAnsi="Arial" w:cs="Arial"/>
      </w:rPr>
    </w:pPr>
    <w:r w:rsidRPr="001C701B">
      <w:rPr>
        <w:rFonts w:ascii="Arial" w:hAnsi="Arial" w:cs="Arial"/>
      </w:rPr>
      <w:t>Autumn 2016</w:t>
    </w:r>
  </w:p>
  <w:p w14:paraId="0562CB0E" w14:textId="77777777" w:rsidR="001A6120" w:rsidRDefault="001A6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7625" w14:textId="77777777" w:rsidR="001A6120" w:rsidRDefault="001A6120">
    <w:pPr>
      <w:pStyle w:val="Footer"/>
    </w:pPr>
    <w:r>
      <w:t>Autumn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7B6B" w14:textId="77777777" w:rsidR="00430ACF" w:rsidRDefault="00430ACF" w:rsidP="00BA3D2F">
      <w:pPr>
        <w:spacing w:after="0" w:line="240" w:lineRule="auto"/>
      </w:pPr>
      <w:r>
        <w:separator/>
      </w:r>
    </w:p>
  </w:footnote>
  <w:footnote w:type="continuationSeparator" w:id="0">
    <w:p w14:paraId="1B62ABF6" w14:textId="77777777" w:rsidR="00430ACF" w:rsidRDefault="00430ACF" w:rsidP="00BA3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8D75" w14:textId="77777777" w:rsidR="001A6120" w:rsidRDefault="00011CFC">
    <w:pPr>
      <w:pStyle w:val="Header"/>
    </w:pPr>
    <w:r>
      <w:rPr>
        <w:noProof/>
        <w:lang w:eastAsia="en-GB"/>
      </w:rPr>
      <w:drawing>
        <wp:anchor distT="0" distB="0" distL="114300" distR="114300" simplePos="0" relativeHeight="251663360" behindDoc="1" locked="0" layoutInCell="1" allowOverlap="1" wp14:anchorId="4BFDC8EB" wp14:editId="6211BA68">
          <wp:simplePos x="0" y="0"/>
          <wp:positionH relativeFrom="column">
            <wp:posOffset>19050</wp:posOffset>
          </wp:positionH>
          <wp:positionV relativeFrom="paragraph">
            <wp:posOffset>-401955</wp:posOffset>
          </wp:positionV>
          <wp:extent cx="1019175" cy="768985"/>
          <wp:effectExtent l="0" t="0" r="9525" b="0"/>
          <wp:wrapTight wrapText="bothSides">
            <wp:wrapPolygon edited="0">
              <wp:start x="10901" y="0"/>
              <wp:lineTo x="4441" y="3211"/>
              <wp:lineTo x="404" y="6421"/>
              <wp:lineTo x="0" y="9097"/>
              <wp:lineTo x="0" y="14983"/>
              <wp:lineTo x="2019" y="17123"/>
              <wp:lineTo x="3634" y="20869"/>
              <wp:lineTo x="4037" y="20869"/>
              <wp:lineTo x="13727" y="20869"/>
              <wp:lineTo x="21398" y="18193"/>
              <wp:lineTo x="21398" y="13912"/>
              <wp:lineTo x="16150" y="8562"/>
              <wp:lineTo x="17361" y="0"/>
              <wp:lineTo x="10901" y="0"/>
            </wp:wrapPolygon>
          </wp:wrapTight>
          <wp:docPr id="17" name="Picture 17" descr="DittonLogo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ttonLogoPurple"/>
                  <pic:cNvPicPr>
                    <a:picLocks noChangeAspect="1" noChangeArrowheads="1"/>
                  </pic:cNvPicPr>
                </pic:nvPicPr>
                <pic:blipFill>
                  <a:blip r:embed="rId1" cstate="print"/>
                  <a:srcRect/>
                  <a:stretch>
                    <a:fillRect/>
                  </a:stretch>
                </pic:blipFill>
                <pic:spPr bwMode="auto">
                  <a:xfrm>
                    <a:off x="0" y="0"/>
                    <a:ext cx="1019175" cy="768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A6120">
      <w:rPr>
        <w:noProof/>
        <w:lang w:eastAsia="en-GB"/>
      </w:rPr>
      <w:drawing>
        <wp:anchor distT="0" distB="0" distL="114300" distR="114300" simplePos="0" relativeHeight="251661312" behindDoc="1" locked="0" layoutInCell="1" allowOverlap="1" wp14:anchorId="5D291C38" wp14:editId="0D2C7487">
          <wp:simplePos x="0" y="0"/>
          <wp:positionH relativeFrom="margin">
            <wp:align>right</wp:align>
          </wp:positionH>
          <wp:positionV relativeFrom="paragraph">
            <wp:posOffset>-258949</wp:posOffset>
          </wp:positionV>
          <wp:extent cx="1049853"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y-Branding .jpg"/>
                  <pic:cNvPicPr/>
                </pic:nvPicPr>
                <pic:blipFill>
                  <a:blip r:embed="rId2">
                    <a:extLst>
                      <a:ext uri="{28A0092B-C50C-407E-A947-70E740481C1C}">
                        <a14:useLocalDpi xmlns:a14="http://schemas.microsoft.com/office/drawing/2010/main" val="0"/>
                      </a:ext>
                    </a:extLst>
                  </a:blip>
                  <a:stretch>
                    <a:fillRect/>
                  </a:stretch>
                </pic:blipFill>
                <pic:spPr>
                  <a:xfrm>
                    <a:off x="0" y="0"/>
                    <a:ext cx="1049853"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2C18" w14:textId="77777777" w:rsidR="001A6120" w:rsidRDefault="001A6120">
    <w:pPr>
      <w:pStyle w:val="Header"/>
    </w:pPr>
    <w:r>
      <w:rPr>
        <w:noProof/>
        <w:sz w:val="28"/>
        <w:szCs w:val="28"/>
        <w:lang w:eastAsia="en-GB"/>
      </w:rPr>
      <w:drawing>
        <wp:anchor distT="0" distB="0" distL="114300" distR="114300" simplePos="0" relativeHeight="251659264" behindDoc="1" locked="1" layoutInCell="1" allowOverlap="1" wp14:anchorId="7D7F0CE5" wp14:editId="0E1EB3B1">
          <wp:simplePos x="0" y="0"/>
          <wp:positionH relativeFrom="column">
            <wp:posOffset>-641350</wp:posOffset>
          </wp:positionH>
          <wp:positionV relativeFrom="page">
            <wp:posOffset>208280</wp:posOffset>
          </wp:positionV>
          <wp:extent cx="7158990" cy="858520"/>
          <wp:effectExtent l="0" t="0" r="3810" b="0"/>
          <wp:wrapNone/>
          <wp:docPr id="1" name="Picture 1" descr="SDAPRAID: Stu - WORK IN PROGRESS:xxxx SC Brand Develpment:2. Stationary:Pictures:Sc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APRAID: Stu - WORK IN PROGRESS:xxxx SC Brand Develpment:2. Stationary:Pictures:Sc 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t="6145" b="84506"/>
                  <a:stretch>
                    <a:fillRect/>
                  </a:stretch>
                </pic:blipFill>
                <pic:spPr bwMode="auto">
                  <a:xfrm>
                    <a:off x="0" y="0"/>
                    <a:ext cx="7158990" cy="858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6BB"/>
    <w:multiLevelType w:val="hybridMultilevel"/>
    <w:tmpl w:val="7B22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5997"/>
    <w:multiLevelType w:val="hybridMultilevel"/>
    <w:tmpl w:val="812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B5FD1"/>
    <w:multiLevelType w:val="hybridMultilevel"/>
    <w:tmpl w:val="EA36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F5BF9"/>
    <w:multiLevelType w:val="hybridMultilevel"/>
    <w:tmpl w:val="338C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B7D74"/>
    <w:multiLevelType w:val="hybridMultilevel"/>
    <w:tmpl w:val="7EDE7098"/>
    <w:lvl w:ilvl="0" w:tplc="02AE1C0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11ACA"/>
    <w:multiLevelType w:val="hybridMultilevel"/>
    <w:tmpl w:val="B966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92319"/>
    <w:multiLevelType w:val="hybridMultilevel"/>
    <w:tmpl w:val="3F72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61AA6"/>
    <w:multiLevelType w:val="hybridMultilevel"/>
    <w:tmpl w:val="1F42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75C6A"/>
    <w:multiLevelType w:val="hybridMultilevel"/>
    <w:tmpl w:val="3D66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11806"/>
    <w:multiLevelType w:val="hybridMultilevel"/>
    <w:tmpl w:val="7EDE7098"/>
    <w:lvl w:ilvl="0" w:tplc="02AE1C0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FE6F55"/>
    <w:multiLevelType w:val="hybridMultilevel"/>
    <w:tmpl w:val="7EDE7098"/>
    <w:lvl w:ilvl="0" w:tplc="02AE1C0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25477"/>
    <w:multiLevelType w:val="hybridMultilevel"/>
    <w:tmpl w:val="2C24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706A3"/>
    <w:multiLevelType w:val="hybridMultilevel"/>
    <w:tmpl w:val="8224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D70E2"/>
    <w:multiLevelType w:val="multilevel"/>
    <w:tmpl w:val="AFAE1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15A18"/>
    <w:multiLevelType w:val="multilevel"/>
    <w:tmpl w:val="5B681862"/>
    <w:lvl w:ilvl="0">
      <w:start w:val="1"/>
      <w:numFmt w:val="decimal"/>
      <w:pStyle w:val="No1"/>
      <w:lvlText w:val="%1."/>
      <w:lvlJc w:val="left"/>
      <w:pPr>
        <w:tabs>
          <w:tab w:val="num" w:pos="862"/>
        </w:tabs>
        <w:ind w:left="862" w:hanging="720"/>
      </w:pPr>
      <w:rPr>
        <w:rFonts w:ascii="Arial" w:hAnsi="Arial" w:hint="default"/>
        <w:b/>
        <w:i w:val="0"/>
        <w:sz w:val="22"/>
        <w:u w:val="none"/>
      </w:rPr>
    </w:lvl>
    <w:lvl w:ilvl="1">
      <w:start w:val="1"/>
      <w:numFmt w:val="decimal"/>
      <w:pStyle w:val="No2"/>
      <w:lvlText w:val="%1.%2"/>
      <w:lvlJc w:val="left"/>
      <w:pPr>
        <w:tabs>
          <w:tab w:val="num" w:pos="6692"/>
        </w:tabs>
        <w:ind w:left="6692" w:hanging="737"/>
      </w:pPr>
      <w:rPr>
        <w:rFonts w:ascii="Arial" w:hAnsi="Arial" w:hint="default"/>
        <w:b w:val="0"/>
        <w:i w:val="0"/>
        <w:caps w:val="0"/>
        <w:color w:val="auto"/>
        <w:sz w:val="20"/>
        <w:u w:val="none"/>
      </w:rPr>
    </w:lvl>
    <w:lvl w:ilvl="2">
      <w:start w:val="1"/>
      <w:numFmt w:val="decimal"/>
      <w:lvlText w:val="%1.%2.%3"/>
      <w:lvlJc w:val="left"/>
      <w:pPr>
        <w:tabs>
          <w:tab w:val="num" w:pos="862"/>
        </w:tabs>
        <w:ind w:left="862" w:hanging="720"/>
      </w:pPr>
      <w:rPr>
        <w:rFonts w:ascii="Arial" w:hAnsi="Arial" w:hint="default"/>
        <w:b w:val="0"/>
        <w:i w:val="0"/>
        <w:sz w:val="20"/>
        <w:u w:val="none"/>
      </w:rPr>
    </w:lvl>
    <w:lvl w:ilvl="3">
      <w:start w:val="1"/>
      <w:numFmt w:val="decimal"/>
      <w:lvlText w:val="%1.%2.%3.%4"/>
      <w:lvlJc w:val="left"/>
      <w:pPr>
        <w:tabs>
          <w:tab w:val="num" w:pos="862"/>
        </w:tabs>
        <w:ind w:left="862" w:hanging="720"/>
      </w:pPr>
      <w:rPr>
        <w:rFonts w:ascii="Arial" w:hAnsi="Arial" w:hint="default"/>
        <w:b w:val="0"/>
        <w:i w:val="0"/>
        <w:sz w:val="22"/>
      </w:rPr>
    </w:lvl>
    <w:lvl w:ilvl="4">
      <w:start w:val="1"/>
      <w:numFmt w:val="decimal"/>
      <w:lvlText w:val="%1.%2.%3.%4.%5"/>
      <w:lvlJc w:val="left"/>
      <w:pPr>
        <w:tabs>
          <w:tab w:val="num" w:pos="1582"/>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5" w15:restartNumberingAfterBreak="0">
    <w:nsid w:val="41175CB9"/>
    <w:multiLevelType w:val="hybridMultilevel"/>
    <w:tmpl w:val="FF2C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A2D85"/>
    <w:multiLevelType w:val="hybridMultilevel"/>
    <w:tmpl w:val="7EDE7098"/>
    <w:lvl w:ilvl="0" w:tplc="02AE1C0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FA22A9"/>
    <w:multiLevelType w:val="hybridMultilevel"/>
    <w:tmpl w:val="BBD8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36091"/>
    <w:multiLevelType w:val="hybridMultilevel"/>
    <w:tmpl w:val="7EDE7098"/>
    <w:lvl w:ilvl="0" w:tplc="02AE1C0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5C3576"/>
    <w:multiLevelType w:val="hybridMultilevel"/>
    <w:tmpl w:val="387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67EF1"/>
    <w:multiLevelType w:val="hybridMultilevel"/>
    <w:tmpl w:val="7EDE7098"/>
    <w:lvl w:ilvl="0" w:tplc="02AE1C0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9312E"/>
    <w:multiLevelType w:val="hybridMultilevel"/>
    <w:tmpl w:val="F538FC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C7270E"/>
    <w:multiLevelType w:val="hybridMultilevel"/>
    <w:tmpl w:val="1EDC4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F6689"/>
    <w:multiLevelType w:val="hybridMultilevel"/>
    <w:tmpl w:val="BD88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75413B"/>
    <w:multiLevelType w:val="multilevel"/>
    <w:tmpl w:val="78220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D11AA9"/>
    <w:multiLevelType w:val="hybridMultilevel"/>
    <w:tmpl w:val="2414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D0C59"/>
    <w:multiLevelType w:val="hybridMultilevel"/>
    <w:tmpl w:val="DF1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7189D"/>
    <w:multiLevelType w:val="hybridMultilevel"/>
    <w:tmpl w:val="FFD6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64F77"/>
    <w:multiLevelType w:val="hybridMultilevel"/>
    <w:tmpl w:val="845C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062F2"/>
    <w:multiLevelType w:val="hybridMultilevel"/>
    <w:tmpl w:val="4B3C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02743"/>
    <w:multiLevelType w:val="hybridMultilevel"/>
    <w:tmpl w:val="BC16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A4691"/>
    <w:multiLevelType w:val="hybridMultilevel"/>
    <w:tmpl w:val="C9DA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2145B"/>
    <w:multiLevelType w:val="hybridMultilevel"/>
    <w:tmpl w:val="6F66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8"/>
  </w:num>
  <w:num w:numId="4">
    <w:abstractNumId w:val="1"/>
  </w:num>
  <w:num w:numId="5">
    <w:abstractNumId w:val="23"/>
  </w:num>
  <w:num w:numId="6">
    <w:abstractNumId w:val="11"/>
  </w:num>
  <w:num w:numId="7">
    <w:abstractNumId w:val="7"/>
  </w:num>
  <w:num w:numId="8">
    <w:abstractNumId w:val="2"/>
  </w:num>
  <w:num w:numId="9">
    <w:abstractNumId w:val="10"/>
  </w:num>
  <w:num w:numId="10">
    <w:abstractNumId w:val="17"/>
  </w:num>
  <w:num w:numId="11">
    <w:abstractNumId w:val="30"/>
  </w:num>
  <w:num w:numId="12">
    <w:abstractNumId w:val="3"/>
  </w:num>
  <w:num w:numId="13">
    <w:abstractNumId w:val="19"/>
  </w:num>
  <w:num w:numId="14">
    <w:abstractNumId w:val="24"/>
  </w:num>
  <w:num w:numId="15">
    <w:abstractNumId w:val="13"/>
  </w:num>
  <w:num w:numId="16">
    <w:abstractNumId w:val="28"/>
  </w:num>
  <w:num w:numId="17">
    <w:abstractNumId w:val="6"/>
  </w:num>
  <w:num w:numId="18">
    <w:abstractNumId w:val="12"/>
  </w:num>
  <w:num w:numId="19">
    <w:abstractNumId w:val="4"/>
  </w:num>
  <w:num w:numId="20">
    <w:abstractNumId w:val="22"/>
  </w:num>
  <w:num w:numId="21">
    <w:abstractNumId w:val="20"/>
  </w:num>
  <w:num w:numId="22">
    <w:abstractNumId w:val="9"/>
  </w:num>
  <w:num w:numId="23">
    <w:abstractNumId w:val="26"/>
  </w:num>
  <w:num w:numId="24">
    <w:abstractNumId w:val="5"/>
  </w:num>
  <w:num w:numId="25">
    <w:abstractNumId w:val="0"/>
  </w:num>
  <w:num w:numId="26">
    <w:abstractNumId w:val="15"/>
  </w:num>
  <w:num w:numId="27">
    <w:abstractNumId w:val="29"/>
  </w:num>
  <w:num w:numId="28">
    <w:abstractNumId w:val="18"/>
  </w:num>
  <w:num w:numId="29">
    <w:abstractNumId w:val="16"/>
  </w:num>
  <w:num w:numId="30">
    <w:abstractNumId w:val="25"/>
  </w:num>
  <w:num w:numId="31">
    <w:abstractNumId w:val="31"/>
  </w:num>
  <w:num w:numId="32">
    <w:abstractNumId w:val="21"/>
  </w:num>
  <w:num w:numId="3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2F"/>
    <w:rsid w:val="00000CBA"/>
    <w:rsid w:val="00001D53"/>
    <w:rsid w:val="00002382"/>
    <w:rsid w:val="00002A42"/>
    <w:rsid w:val="00003939"/>
    <w:rsid w:val="00003B3E"/>
    <w:rsid w:val="000043C2"/>
    <w:rsid w:val="000077EF"/>
    <w:rsid w:val="0001006A"/>
    <w:rsid w:val="0001063B"/>
    <w:rsid w:val="000118CB"/>
    <w:rsid w:val="00011CFC"/>
    <w:rsid w:val="000124D3"/>
    <w:rsid w:val="00013636"/>
    <w:rsid w:val="0001418F"/>
    <w:rsid w:val="00014EBD"/>
    <w:rsid w:val="00015310"/>
    <w:rsid w:val="00015DF8"/>
    <w:rsid w:val="000164F5"/>
    <w:rsid w:val="00020328"/>
    <w:rsid w:val="00021684"/>
    <w:rsid w:val="0002292D"/>
    <w:rsid w:val="00022ACF"/>
    <w:rsid w:val="000230CC"/>
    <w:rsid w:val="0002327E"/>
    <w:rsid w:val="00023753"/>
    <w:rsid w:val="00023AB2"/>
    <w:rsid w:val="00027DB6"/>
    <w:rsid w:val="00030461"/>
    <w:rsid w:val="00030DF4"/>
    <w:rsid w:val="000342AC"/>
    <w:rsid w:val="00034835"/>
    <w:rsid w:val="00034C8E"/>
    <w:rsid w:val="00035581"/>
    <w:rsid w:val="0003595A"/>
    <w:rsid w:val="000376A2"/>
    <w:rsid w:val="000379C5"/>
    <w:rsid w:val="00040D7D"/>
    <w:rsid w:val="000424A4"/>
    <w:rsid w:val="00043077"/>
    <w:rsid w:val="0004376B"/>
    <w:rsid w:val="00044691"/>
    <w:rsid w:val="000467E3"/>
    <w:rsid w:val="000469C6"/>
    <w:rsid w:val="00046A4B"/>
    <w:rsid w:val="0004787A"/>
    <w:rsid w:val="0005043D"/>
    <w:rsid w:val="00050A64"/>
    <w:rsid w:val="00050AA6"/>
    <w:rsid w:val="00051CAC"/>
    <w:rsid w:val="00053AF9"/>
    <w:rsid w:val="00054055"/>
    <w:rsid w:val="00056576"/>
    <w:rsid w:val="00057C34"/>
    <w:rsid w:val="00057CA3"/>
    <w:rsid w:val="000609D2"/>
    <w:rsid w:val="000617F4"/>
    <w:rsid w:val="000626E6"/>
    <w:rsid w:val="000646FB"/>
    <w:rsid w:val="00065503"/>
    <w:rsid w:val="000659F1"/>
    <w:rsid w:val="00071B9D"/>
    <w:rsid w:val="00071FDA"/>
    <w:rsid w:val="000723A2"/>
    <w:rsid w:val="00073B22"/>
    <w:rsid w:val="00074350"/>
    <w:rsid w:val="00074EAB"/>
    <w:rsid w:val="0007519A"/>
    <w:rsid w:val="000758C9"/>
    <w:rsid w:val="00075B1A"/>
    <w:rsid w:val="000777D9"/>
    <w:rsid w:val="00080E3C"/>
    <w:rsid w:val="00081983"/>
    <w:rsid w:val="00081A89"/>
    <w:rsid w:val="00082B6E"/>
    <w:rsid w:val="000830BE"/>
    <w:rsid w:val="00083943"/>
    <w:rsid w:val="00083F2F"/>
    <w:rsid w:val="000849A4"/>
    <w:rsid w:val="000858A2"/>
    <w:rsid w:val="000864B8"/>
    <w:rsid w:val="000875EB"/>
    <w:rsid w:val="00087A70"/>
    <w:rsid w:val="00090C4C"/>
    <w:rsid w:val="00090F0D"/>
    <w:rsid w:val="00091E18"/>
    <w:rsid w:val="00093F0F"/>
    <w:rsid w:val="000A065D"/>
    <w:rsid w:val="000A407F"/>
    <w:rsid w:val="000A4395"/>
    <w:rsid w:val="000A5426"/>
    <w:rsid w:val="000A6F65"/>
    <w:rsid w:val="000A72E1"/>
    <w:rsid w:val="000A7FC4"/>
    <w:rsid w:val="000B18E7"/>
    <w:rsid w:val="000B281F"/>
    <w:rsid w:val="000B5EF1"/>
    <w:rsid w:val="000B6547"/>
    <w:rsid w:val="000B65BC"/>
    <w:rsid w:val="000C348A"/>
    <w:rsid w:val="000C4134"/>
    <w:rsid w:val="000C41C1"/>
    <w:rsid w:val="000C65F7"/>
    <w:rsid w:val="000C754F"/>
    <w:rsid w:val="000C79F8"/>
    <w:rsid w:val="000D0C02"/>
    <w:rsid w:val="000D0F28"/>
    <w:rsid w:val="000D12DA"/>
    <w:rsid w:val="000D2E35"/>
    <w:rsid w:val="000D5B01"/>
    <w:rsid w:val="000D5CF5"/>
    <w:rsid w:val="000D7CD8"/>
    <w:rsid w:val="000E0D78"/>
    <w:rsid w:val="000E25E9"/>
    <w:rsid w:val="000E2A69"/>
    <w:rsid w:val="000E47B5"/>
    <w:rsid w:val="000E4F21"/>
    <w:rsid w:val="000E5120"/>
    <w:rsid w:val="000E5845"/>
    <w:rsid w:val="000E610F"/>
    <w:rsid w:val="000E68DC"/>
    <w:rsid w:val="000E6D42"/>
    <w:rsid w:val="000E71C9"/>
    <w:rsid w:val="000F027A"/>
    <w:rsid w:val="000F02F7"/>
    <w:rsid w:val="000F070D"/>
    <w:rsid w:val="000F0DFD"/>
    <w:rsid w:val="000F228C"/>
    <w:rsid w:val="000F2B40"/>
    <w:rsid w:val="000F3299"/>
    <w:rsid w:val="000F36A7"/>
    <w:rsid w:val="000F3C21"/>
    <w:rsid w:val="000F5989"/>
    <w:rsid w:val="000F615D"/>
    <w:rsid w:val="00100826"/>
    <w:rsid w:val="00101B3E"/>
    <w:rsid w:val="001037F2"/>
    <w:rsid w:val="0010387F"/>
    <w:rsid w:val="00104DE5"/>
    <w:rsid w:val="001055C2"/>
    <w:rsid w:val="00105D9A"/>
    <w:rsid w:val="00106810"/>
    <w:rsid w:val="00110A37"/>
    <w:rsid w:val="00111959"/>
    <w:rsid w:val="00111A9E"/>
    <w:rsid w:val="001137F3"/>
    <w:rsid w:val="00113B69"/>
    <w:rsid w:val="00113D8F"/>
    <w:rsid w:val="001140CC"/>
    <w:rsid w:val="001143A9"/>
    <w:rsid w:val="001145C7"/>
    <w:rsid w:val="001147D4"/>
    <w:rsid w:val="00114D62"/>
    <w:rsid w:val="001150E4"/>
    <w:rsid w:val="00120C37"/>
    <w:rsid w:val="00120CB4"/>
    <w:rsid w:val="00126186"/>
    <w:rsid w:val="001275DB"/>
    <w:rsid w:val="001303E1"/>
    <w:rsid w:val="00132E13"/>
    <w:rsid w:val="001368F9"/>
    <w:rsid w:val="00140714"/>
    <w:rsid w:val="001408B8"/>
    <w:rsid w:val="00140F5D"/>
    <w:rsid w:val="00141200"/>
    <w:rsid w:val="001431D8"/>
    <w:rsid w:val="00144AA2"/>
    <w:rsid w:val="00144D5B"/>
    <w:rsid w:val="00145120"/>
    <w:rsid w:val="001465BA"/>
    <w:rsid w:val="00146FA3"/>
    <w:rsid w:val="00147243"/>
    <w:rsid w:val="001506AB"/>
    <w:rsid w:val="00150A59"/>
    <w:rsid w:val="00151519"/>
    <w:rsid w:val="001516B8"/>
    <w:rsid w:val="00152D21"/>
    <w:rsid w:val="00153AC6"/>
    <w:rsid w:val="00155446"/>
    <w:rsid w:val="001555DA"/>
    <w:rsid w:val="00155DB5"/>
    <w:rsid w:val="0015627B"/>
    <w:rsid w:val="001565AF"/>
    <w:rsid w:val="00157930"/>
    <w:rsid w:val="00161D98"/>
    <w:rsid w:val="0016268D"/>
    <w:rsid w:val="00162CE1"/>
    <w:rsid w:val="00162E77"/>
    <w:rsid w:val="00165799"/>
    <w:rsid w:val="00166207"/>
    <w:rsid w:val="0016636B"/>
    <w:rsid w:val="00166861"/>
    <w:rsid w:val="001669E4"/>
    <w:rsid w:val="00167A0E"/>
    <w:rsid w:val="00167BF4"/>
    <w:rsid w:val="00170368"/>
    <w:rsid w:val="00171A95"/>
    <w:rsid w:val="00173222"/>
    <w:rsid w:val="0017484B"/>
    <w:rsid w:val="00174F5A"/>
    <w:rsid w:val="0017572E"/>
    <w:rsid w:val="00176318"/>
    <w:rsid w:val="001772DD"/>
    <w:rsid w:val="001810B5"/>
    <w:rsid w:val="0018147C"/>
    <w:rsid w:val="00181FB3"/>
    <w:rsid w:val="001821FF"/>
    <w:rsid w:val="0018229E"/>
    <w:rsid w:val="001822B1"/>
    <w:rsid w:val="00183B66"/>
    <w:rsid w:val="00184A27"/>
    <w:rsid w:val="00186D31"/>
    <w:rsid w:val="0018B911"/>
    <w:rsid w:val="00190C08"/>
    <w:rsid w:val="00192759"/>
    <w:rsid w:val="001935E2"/>
    <w:rsid w:val="001941FC"/>
    <w:rsid w:val="00195349"/>
    <w:rsid w:val="0019554B"/>
    <w:rsid w:val="00195EFD"/>
    <w:rsid w:val="00197BCA"/>
    <w:rsid w:val="001A068C"/>
    <w:rsid w:val="001A06E9"/>
    <w:rsid w:val="001A1871"/>
    <w:rsid w:val="001A1996"/>
    <w:rsid w:val="001A212C"/>
    <w:rsid w:val="001A3E63"/>
    <w:rsid w:val="001A4F56"/>
    <w:rsid w:val="001A600C"/>
    <w:rsid w:val="001A6120"/>
    <w:rsid w:val="001A7445"/>
    <w:rsid w:val="001A764A"/>
    <w:rsid w:val="001B078D"/>
    <w:rsid w:val="001B2688"/>
    <w:rsid w:val="001B2F58"/>
    <w:rsid w:val="001B3FA5"/>
    <w:rsid w:val="001B4E0F"/>
    <w:rsid w:val="001B5B64"/>
    <w:rsid w:val="001B608C"/>
    <w:rsid w:val="001C2BDB"/>
    <w:rsid w:val="001C3347"/>
    <w:rsid w:val="001C38EF"/>
    <w:rsid w:val="001C4B6E"/>
    <w:rsid w:val="001C5E5C"/>
    <w:rsid w:val="001C63B3"/>
    <w:rsid w:val="001C701B"/>
    <w:rsid w:val="001D06FE"/>
    <w:rsid w:val="001D148E"/>
    <w:rsid w:val="001D149C"/>
    <w:rsid w:val="001D2D98"/>
    <w:rsid w:val="001D403E"/>
    <w:rsid w:val="001D5B26"/>
    <w:rsid w:val="001E0491"/>
    <w:rsid w:val="001E0EA2"/>
    <w:rsid w:val="001E1E4E"/>
    <w:rsid w:val="001E1EA5"/>
    <w:rsid w:val="001E266B"/>
    <w:rsid w:val="001E293E"/>
    <w:rsid w:val="001E2CC2"/>
    <w:rsid w:val="001E3CA0"/>
    <w:rsid w:val="001E4A7F"/>
    <w:rsid w:val="001E53FD"/>
    <w:rsid w:val="001E663F"/>
    <w:rsid w:val="001E6D4E"/>
    <w:rsid w:val="001F4BC2"/>
    <w:rsid w:val="001F5DC5"/>
    <w:rsid w:val="001F7800"/>
    <w:rsid w:val="001F7F1C"/>
    <w:rsid w:val="0020294D"/>
    <w:rsid w:val="00203BAD"/>
    <w:rsid w:val="00203D29"/>
    <w:rsid w:val="00203EB9"/>
    <w:rsid w:val="00204037"/>
    <w:rsid w:val="00206647"/>
    <w:rsid w:val="002132D1"/>
    <w:rsid w:val="00213B57"/>
    <w:rsid w:val="00215705"/>
    <w:rsid w:val="002164D6"/>
    <w:rsid w:val="00217468"/>
    <w:rsid w:val="00221054"/>
    <w:rsid w:val="002213B6"/>
    <w:rsid w:val="0022236F"/>
    <w:rsid w:val="002226EA"/>
    <w:rsid w:val="0022349A"/>
    <w:rsid w:val="00223C94"/>
    <w:rsid w:val="00224A3F"/>
    <w:rsid w:val="00227042"/>
    <w:rsid w:val="00230BAF"/>
    <w:rsid w:val="00230BE2"/>
    <w:rsid w:val="00230C28"/>
    <w:rsid w:val="00230CE7"/>
    <w:rsid w:val="002315C2"/>
    <w:rsid w:val="00231651"/>
    <w:rsid w:val="0023236E"/>
    <w:rsid w:val="00232430"/>
    <w:rsid w:val="002339F9"/>
    <w:rsid w:val="00234713"/>
    <w:rsid w:val="002350B5"/>
    <w:rsid w:val="00237ADA"/>
    <w:rsid w:val="00242100"/>
    <w:rsid w:val="0024234A"/>
    <w:rsid w:val="00243773"/>
    <w:rsid w:val="00243C9E"/>
    <w:rsid w:val="00244F34"/>
    <w:rsid w:val="0024615C"/>
    <w:rsid w:val="00246D2E"/>
    <w:rsid w:val="00250BB2"/>
    <w:rsid w:val="00250FF1"/>
    <w:rsid w:val="002510AD"/>
    <w:rsid w:val="002533F1"/>
    <w:rsid w:val="002548FE"/>
    <w:rsid w:val="0025494A"/>
    <w:rsid w:val="0025650C"/>
    <w:rsid w:val="00257D92"/>
    <w:rsid w:val="00260062"/>
    <w:rsid w:val="00260143"/>
    <w:rsid w:val="0026014D"/>
    <w:rsid w:val="002614B6"/>
    <w:rsid w:val="00261F1A"/>
    <w:rsid w:val="00263C15"/>
    <w:rsid w:val="00263EE0"/>
    <w:rsid w:val="002648C1"/>
    <w:rsid w:val="00265265"/>
    <w:rsid w:val="0026580C"/>
    <w:rsid w:val="002666AB"/>
    <w:rsid w:val="0027179C"/>
    <w:rsid w:val="0027400D"/>
    <w:rsid w:val="002742DA"/>
    <w:rsid w:val="0027652B"/>
    <w:rsid w:val="0028086F"/>
    <w:rsid w:val="00282116"/>
    <w:rsid w:val="00282197"/>
    <w:rsid w:val="002821DC"/>
    <w:rsid w:val="00283ECA"/>
    <w:rsid w:val="0028406F"/>
    <w:rsid w:val="00285BD4"/>
    <w:rsid w:val="00286CA1"/>
    <w:rsid w:val="00290233"/>
    <w:rsid w:val="00291B18"/>
    <w:rsid w:val="002932BC"/>
    <w:rsid w:val="00295C91"/>
    <w:rsid w:val="002967C1"/>
    <w:rsid w:val="00296AF1"/>
    <w:rsid w:val="00297A86"/>
    <w:rsid w:val="002A03CA"/>
    <w:rsid w:val="002A4C3E"/>
    <w:rsid w:val="002A5E0E"/>
    <w:rsid w:val="002A5E4B"/>
    <w:rsid w:val="002A62FC"/>
    <w:rsid w:val="002A6437"/>
    <w:rsid w:val="002A658D"/>
    <w:rsid w:val="002A68E0"/>
    <w:rsid w:val="002A7EB5"/>
    <w:rsid w:val="002B0F9F"/>
    <w:rsid w:val="002B1760"/>
    <w:rsid w:val="002B3323"/>
    <w:rsid w:val="002B56D1"/>
    <w:rsid w:val="002B6709"/>
    <w:rsid w:val="002B6B60"/>
    <w:rsid w:val="002B75F0"/>
    <w:rsid w:val="002C098B"/>
    <w:rsid w:val="002C2505"/>
    <w:rsid w:val="002C3485"/>
    <w:rsid w:val="002C3735"/>
    <w:rsid w:val="002C612E"/>
    <w:rsid w:val="002C7B35"/>
    <w:rsid w:val="002C7ECE"/>
    <w:rsid w:val="002D069E"/>
    <w:rsid w:val="002D1D62"/>
    <w:rsid w:val="002D4060"/>
    <w:rsid w:val="002D4769"/>
    <w:rsid w:val="002D4DCA"/>
    <w:rsid w:val="002D5489"/>
    <w:rsid w:val="002E0394"/>
    <w:rsid w:val="002E36C6"/>
    <w:rsid w:val="002E7613"/>
    <w:rsid w:val="002F0DE0"/>
    <w:rsid w:val="002F1A5A"/>
    <w:rsid w:val="002F1FA5"/>
    <w:rsid w:val="002F2463"/>
    <w:rsid w:val="002F2734"/>
    <w:rsid w:val="002F2FBB"/>
    <w:rsid w:val="002F3FEF"/>
    <w:rsid w:val="002F4056"/>
    <w:rsid w:val="002F5473"/>
    <w:rsid w:val="002F607C"/>
    <w:rsid w:val="002F6787"/>
    <w:rsid w:val="002F680B"/>
    <w:rsid w:val="002F733D"/>
    <w:rsid w:val="002F7ABB"/>
    <w:rsid w:val="0030142F"/>
    <w:rsid w:val="003031F5"/>
    <w:rsid w:val="00305849"/>
    <w:rsid w:val="00307D5D"/>
    <w:rsid w:val="00310AC7"/>
    <w:rsid w:val="003113B9"/>
    <w:rsid w:val="00313CE5"/>
    <w:rsid w:val="00314355"/>
    <w:rsid w:val="0031479E"/>
    <w:rsid w:val="00314D18"/>
    <w:rsid w:val="00314E7B"/>
    <w:rsid w:val="00315F80"/>
    <w:rsid w:val="00316958"/>
    <w:rsid w:val="00316A46"/>
    <w:rsid w:val="003177F0"/>
    <w:rsid w:val="00320B73"/>
    <w:rsid w:val="003216DE"/>
    <w:rsid w:val="003235AD"/>
    <w:rsid w:val="003242C2"/>
    <w:rsid w:val="00324373"/>
    <w:rsid w:val="00324BCE"/>
    <w:rsid w:val="00324F03"/>
    <w:rsid w:val="003256D8"/>
    <w:rsid w:val="00326108"/>
    <w:rsid w:val="00327762"/>
    <w:rsid w:val="003304BF"/>
    <w:rsid w:val="003333B6"/>
    <w:rsid w:val="00333457"/>
    <w:rsid w:val="00334860"/>
    <w:rsid w:val="00334FA6"/>
    <w:rsid w:val="00335427"/>
    <w:rsid w:val="003368C8"/>
    <w:rsid w:val="00336F61"/>
    <w:rsid w:val="00337E62"/>
    <w:rsid w:val="00340F1B"/>
    <w:rsid w:val="00343A32"/>
    <w:rsid w:val="00344D2D"/>
    <w:rsid w:val="00345A5C"/>
    <w:rsid w:val="00347921"/>
    <w:rsid w:val="00352D97"/>
    <w:rsid w:val="003531E8"/>
    <w:rsid w:val="003536B2"/>
    <w:rsid w:val="003546C7"/>
    <w:rsid w:val="00355B41"/>
    <w:rsid w:val="00355DF4"/>
    <w:rsid w:val="003566E6"/>
    <w:rsid w:val="003614D0"/>
    <w:rsid w:val="00361610"/>
    <w:rsid w:val="00361E36"/>
    <w:rsid w:val="00365705"/>
    <w:rsid w:val="00366250"/>
    <w:rsid w:val="003674DD"/>
    <w:rsid w:val="003702F6"/>
    <w:rsid w:val="0037098C"/>
    <w:rsid w:val="003733CD"/>
    <w:rsid w:val="00373F00"/>
    <w:rsid w:val="00375105"/>
    <w:rsid w:val="00381019"/>
    <w:rsid w:val="00382D1B"/>
    <w:rsid w:val="00383A27"/>
    <w:rsid w:val="00385F5F"/>
    <w:rsid w:val="0038603C"/>
    <w:rsid w:val="00386236"/>
    <w:rsid w:val="0038761B"/>
    <w:rsid w:val="003909EF"/>
    <w:rsid w:val="003926E1"/>
    <w:rsid w:val="00392753"/>
    <w:rsid w:val="00392BE6"/>
    <w:rsid w:val="00392DFC"/>
    <w:rsid w:val="00393544"/>
    <w:rsid w:val="00393E15"/>
    <w:rsid w:val="00393FA4"/>
    <w:rsid w:val="0039412B"/>
    <w:rsid w:val="003949A7"/>
    <w:rsid w:val="003A0C16"/>
    <w:rsid w:val="003A1380"/>
    <w:rsid w:val="003A1B82"/>
    <w:rsid w:val="003A1FDF"/>
    <w:rsid w:val="003A265B"/>
    <w:rsid w:val="003A52B5"/>
    <w:rsid w:val="003A59D4"/>
    <w:rsid w:val="003B02FC"/>
    <w:rsid w:val="003B0692"/>
    <w:rsid w:val="003B1AD1"/>
    <w:rsid w:val="003B1E04"/>
    <w:rsid w:val="003B21F7"/>
    <w:rsid w:val="003B2B11"/>
    <w:rsid w:val="003B3047"/>
    <w:rsid w:val="003B34A1"/>
    <w:rsid w:val="003B4ADE"/>
    <w:rsid w:val="003B4B4A"/>
    <w:rsid w:val="003B5226"/>
    <w:rsid w:val="003B7034"/>
    <w:rsid w:val="003B7043"/>
    <w:rsid w:val="003B76A9"/>
    <w:rsid w:val="003C0090"/>
    <w:rsid w:val="003C2D7D"/>
    <w:rsid w:val="003C30A2"/>
    <w:rsid w:val="003C330C"/>
    <w:rsid w:val="003C59EC"/>
    <w:rsid w:val="003C5A21"/>
    <w:rsid w:val="003C6C92"/>
    <w:rsid w:val="003D22CA"/>
    <w:rsid w:val="003D2583"/>
    <w:rsid w:val="003D7575"/>
    <w:rsid w:val="003D7664"/>
    <w:rsid w:val="003D79AC"/>
    <w:rsid w:val="003E0126"/>
    <w:rsid w:val="003E1B03"/>
    <w:rsid w:val="003E4AFC"/>
    <w:rsid w:val="003E4BB0"/>
    <w:rsid w:val="003E4F3A"/>
    <w:rsid w:val="003E518C"/>
    <w:rsid w:val="003E53ED"/>
    <w:rsid w:val="003E5DC2"/>
    <w:rsid w:val="003E5F0C"/>
    <w:rsid w:val="003E64C1"/>
    <w:rsid w:val="003E7DA8"/>
    <w:rsid w:val="003F005A"/>
    <w:rsid w:val="003F18CA"/>
    <w:rsid w:val="003F2744"/>
    <w:rsid w:val="003F2890"/>
    <w:rsid w:val="003F43A9"/>
    <w:rsid w:val="003F4448"/>
    <w:rsid w:val="003F48C6"/>
    <w:rsid w:val="003F4FAB"/>
    <w:rsid w:val="003F5556"/>
    <w:rsid w:val="003F5D51"/>
    <w:rsid w:val="003F6657"/>
    <w:rsid w:val="003F6A21"/>
    <w:rsid w:val="00400B1F"/>
    <w:rsid w:val="004012BB"/>
    <w:rsid w:val="00402AD6"/>
    <w:rsid w:val="00405709"/>
    <w:rsid w:val="004057C6"/>
    <w:rsid w:val="00405847"/>
    <w:rsid w:val="00405F26"/>
    <w:rsid w:val="004069DE"/>
    <w:rsid w:val="00406BD4"/>
    <w:rsid w:val="004076D0"/>
    <w:rsid w:val="00411DF0"/>
    <w:rsid w:val="004128F0"/>
    <w:rsid w:val="004137EB"/>
    <w:rsid w:val="00413C7A"/>
    <w:rsid w:val="00413EF9"/>
    <w:rsid w:val="00414061"/>
    <w:rsid w:val="0041487D"/>
    <w:rsid w:val="004153DE"/>
    <w:rsid w:val="004159D6"/>
    <w:rsid w:val="00415A03"/>
    <w:rsid w:val="00415CF1"/>
    <w:rsid w:val="00417F17"/>
    <w:rsid w:val="00420C13"/>
    <w:rsid w:val="004210AB"/>
    <w:rsid w:val="00421185"/>
    <w:rsid w:val="00422139"/>
    <w:rsid w:val="00422D2A"/>
    <w:rsid w:val="00423826"/>
    <w:rsid w:val="004241D8"/>
    <w:rsid w:val="00425356"/>
    <w:rsid w:val="00426FFA"/>
    <w:rsid w:val="004279C6"/>
    <w:rsid w:val="00427C0F"/>
    <w:rsid w:val="00430ACF"/>
    <w:rsid w:val="00430EBD"/>
    <w:rsid w:val="00433270"/>
    <w:rsid w:val="004335BB"/>
    <w:rsid w:val="0043382F"/>
    <w:rsid w:val="00433B1C"/>
    <w:rsid w:val="004343D8"/>
    <w:rsid w:val="00434903"/>
    <w:rsid w:val="004351BC"/>
    <w:rsid w:val="00435B63"/>
    <w:rsid w:val="004368D4"/>
    <w:rsid w:val="00436BDC"/>
    <w:rsid w:val="00440AEA"/>
    <w:rsid w:val="004419D3"/>
    <w:rsid w:val="00442222"/>
    <w:rsid w:val="004426CB"/>
    <w:rsid w:val="00443A4F"/>
    <w:rsid w:val="00444195"/>
    <w:rsid w:val="0044540F"/>
    <w:rsid w:val="00445753"/>
    <w:rsid w:val="004460BF"/>
    <w:rsid w:val="00450AD5"/>
    <w:rsid w:val="0045220F"/>
    <w:rsid w:val="004534D2"/>
    <w:rsid w:val="00453E49"/>
    <w:rsid w:val="00454AE5"/>
    <w:rsid w:val="00456B81"/>
    <w:rsid w:val="004570E8"/>
    <w:rsid w:val="00460E36"/>
    <w:rsid w:val="00462824"/>
    <w:rsid w:val="00467749"/>
    <w:rsid w:val="004702F4"/>
    <w:rsid w:val="00470A07"/>
    <w:rsid w:val="004710E5"/>
    <w:rsid w:val="0047209A"/>
    <w:rsid w:val="00472272"/>
    <w:rsid w:val="00472FFE"/>
    <w:rsid w:val="00473FEA"/>
    <w:rsid w:val="00475173"/>
    <w:rsid w:val="00475CB6"/>
    <w:rsid w:val="00477424"/>
    <w:rsid w:val="0048056F"/>
    <w:rsid w:val="00482744"/>
    <w:rsid w:val="004835EC"/>
    <w:rsid w:val="00483804"/>
    <w:rsid w:val="004852DC"/>
    <w:rsid w:val="0048581D"/>
    <w:rsid w:val="00486290"/>
    <w:rsid w:val="004911EB"/>
    <w:rsid w:val="004912DA"/>
    <w:rsid w:val="0049223E"/>
    <w:rsid w:val="0049298E"/>
    <w:rsid w:val="00492B74"/>
    <w:rsid w:val="0049351A"/>
    <w:rsid w:val="00493CE4"/>
    <w:rsid w:val="004954DB"/>
    <w:rsid w:val="00495A96"/>
    <w:rsid w:val="0049748D"/>
    <w:rsid w:val="004A027F"/>
    <w:rsid w:val="004A3AA4"/>
    <w:rsid w:val="004A3F92"/>
    <w:rsid w:val="004A4490"/>
    <w:rsid w:val="004A59AF"/>
    <w:rsid w:val="004A5D41"/>
    <w:rsid w:val="004A7DD2"/>
    <w:rsid w:val="004B084C"/>
    <w:rsid w:val="004B0AA5"/>
    <w:rsid w:val="004B1741"/>
    <w:rsid w:val="004B2BD8"/>
    <w:rsid w:val="004B3E8E"/>
    <w:rsid w:val="004B45EC"/>
    <w:rsid w:val="004B56A8"/>
    <w:rsid w:val="004B57F0"/>
    <w:rsid w:val="004B59F0"/>
    <w:rsid w:val="004B7FA0"/>
    <w:rsid w:val="004C19B1"/>
    <w:rsid w:val="004C3A73"/>
    <w:rsid w:val="004C47A1"/>
    <w:rsid w:val="004C4954"/>
    <w:rsid w:val="004C49E6"/>
    <w:rsid w:val="004C4E30"/>
    <w:rsid w:val="004C5818"/>
    <w:rsid w:val="004C7DC9"/>
    <w:rsid w:val="004C7FC6"/>
    <w:rsid w:val="004D01E4"/>
    <w:rsid w:val="004D19EE"/>
    <w:rsid w:val="004D3ED6"/>
    <w:rsid w:val="004D42CF"/>
    <w:rsid w:val="004D559D"/>
    <w:rsid w:val="004D71F1"/>
    <w:rsid w:val="004E2C92"/>
    <w:rsid w:val="004E4164"/>
    <w:rsid w:val="004E5595"/>
    <w:rsid w:val="004E6515"/>
    <w:rsid w:val="004E6F77"/>
    <w:rsid w:val="004F20A9"/>
    <w:rsid w:val="004F213C"/>
    <w:rsid w:val="004F4152"/>
    <w:rsid w:val="004F4C8B"/>
    <w:rsid w:val="004F590D"/>
    <w:rsid w:val="004F5A5B"/>
    <w:rsid w:val="004F5C7C"/>
    <w:rsid w:val="004F65CF"/>
    <w:rsid w:val="004F6A00"/>
    <w:rsid w:val="004F732F"/>
    <w:rsid w:val="005028A7"/>
    <w:rsid w:val="00502BB9"/>
    <w:rsid w:val="00505492"/>
    <w:rsid w:val="00505F3B"/>
    <w:rsid w:val="0050636F"/>
    <w:rsid w:val="00506E1F"/>
    <w:rsid w:val="0051079C"/>
    <w:rsid w:val="005107BA"/>
    <w:rsid w:val="005110F8"/>
    <w:rsid w:val="00512C53"/>
    <w:rsid w:val="00513D18"/>
    <w:rsid w:val="0051433A"/>
    <w:rsid w:val="005153E2"/>
    <w:rsid w:val="005154FC"/>
    <w:rsid w:val="00515ADC"/>
    <w:rsid w:val="00516277"/>
    <w:rsid w:val="0051633B"/>
    <w:rsid w:val="00517643"/>
    <w:rsid w:val="005205CB"/>
    <w:rsid w:val="00522F0D"/>
    <w:rsid w:val="0052414C"/>
    <w:rsid w:val="00525AD3"/>
    <w:rsid w:val="005272C2"/>
    <w:rsid w:val="00527769"/>
    <w:rsid w:val="00527876"/>
    <w:rsid w:val="005302FE"/>
    <w:rsid w:val="00531019"/>
    <w:rsid w:val="0053147D"/>
    <w:rsid w:val="00531E07"/>
    <w:rsid w:val="00531F4B"/>
    <w:rsid w:val="00533540"/>
    <w:rsid w:val="00533643"/>
    <w:rsid w:val="005350B5"/>
    <w:rsid w:val="00535BFE"/>
    <w:rsid w:val="005371DA"/>
    <w:rsid w:val="00537504"/>
    <w:rsid w:val="0054018D"/>
    <w:rsid w:val="005406A6"/>
    <w:rsid w:val="00541074"/>
    <w:rsid w:val="0054242F"/>
    <w:rsid w:val="0054266D"/>
    <w:rsid w:val="00542BE0"/>
    <w:rsid w:val="00543249"/>
    <w:rsid w:val="0054447C"/>
    <w:rsid w:val="0054468E"/>
    <w:rsid w:val="00545A38"/>
    <w:rsid w:val="005464C2"/>
    <w:rsid w:val="00546C7E"/>
    <w:rsid w:val="00551517"/>
    <w:rsid w:val="00552660"/>
    <w:rsid w:val="0055277A"/>
    <w:rsid w:val="005536FF"/>
    <w:rsid w:val="00555DB6"/>
    <w:rsid w:val="0055618F"/>
    <w:rsid w:val="005569FD"/>
    <w:rsid w:val="0055719F"/>
    <w:rsid w:val="005577D4"/>
    <w:rsid w:val="005602B8"/>
    <w:rsid w:val="00560834"/>
    <w:rsid w:val="005616B5"/>
    <w:rsid w:val="00561AA7"/>
    <w:rsid w:val="00562489"/>
    <w:rsid w:val="00564FCF"/>
    <w:rsid w:val="005659B7"/>
    <w:rsid w:val="0056705A"/>
    <w:rsid w:val="0057025E"/>
    <w:rsid w:val="00571F9E"/>
    <w:rsid w:val="00572D38"/>
    <w:rsid w:val="00573430"/>
    <w:rsid w:val="00574132"/>
    <w:rsid w:val="005750C7"/>
    <w:rsid w:val="0057534D"/>
    <w:rsid w:val="00575889"/>
    <w:rsid w:val="00575D02"/>
    <w:rsid w:val="005771D1"/>
    <w:rsid w:val="00577ADA"/>
    <w:rsid w:val="0058115B"/>
    <w:rsid w:val="005811A6"/>
    <w:rsid w:val="0058143F"/>
    <w:rsid w:val="005815D7"/>
    <w:rsid w:val="00582BC1"/>
    <w:rsid w:val="00582C81"/>
    <w:rsid w:val="00583468"/>
    <w:rsid w:val="00584024"/>
    <w:rsid w:val="005845D0"/>
    <w:rsid w:val="00584686"/>
    <w:rsid w:val="00586264"/>
    <w:rsid w:val="00590257"/>
    <w:rsid w:val="005918AE"/>
    <w:rsid w:val="0059261A"/>
    <w:rsid w:val="00593E17"/>
    <w:rsid w:val="0059441E"/>
    <w:rsid w:val="005944BF"/>
    <w:rsid w:val="00596CD6"/>
    <w:rsid w:val="0059734C"/>
    <w:rsid w:val="00597540"/>
    <w:rsid w:val="005A135F"/>
    <w:rsid w:val="005A3C1C"/>
    <w:rsid w:val="005A5634"/>
    <w:rsid w:val="005A577B"/>
    <w:rsid w:val="005A65C0"/>
    <w:rsid w:val="005A6C33"/>
    <w:rsid w:val="005A7AE3"/>
    <w:rsid w:val="005A7C22"/>
    <w:rsid w:val="005B0F2E"/>
    <w:rsid w:val="005B2901"/>
    <w:rsid w:val="005B3FC8"/>
    <w:rsid w:val="005B64AF"/>
    <w:rsid w:val="005B76BF"/>
    <w:rsid w:val="005B7F06"/>
    <w:rsid w:val="005C067A"/>
    <w:rsid w:val="005C09C5"/>
    <w:rsid w:val="005C3F1D"/>
    <w:rsid w:val="005C5616"/>
    <w:rsid w:val="005C5BF9"/>
    <w:rsid w:val="005C7E26"/>
    <w:rsid w:val="005D08D8"/>
    <w:rsid w:val="005D28F7"/>
    <w:rsid w:val="005D2A93"/>
    <w:rsid w:val="005D2CD5"/>
    <w:rsid w:val="005D2CFD"/>
    <w:rsid w:val="005D533D"/>
    <w:rsid w:val="005D560A"/>
    <w:rsid w:val="005D5F69"/>
    <w:rsid w:val="005D69D1"/>
    <w:rsid w:val="005D75CE"/>
    <w:rsid w:val="005E1501"/>
    <w:rsid w:val="005E2837"/>
    <w:rsid w:val="005E3D06"/>
    <w:rsid w:val="005E5014"/>
    <w:rsid w:val="005E6160"/>
    <w:rsid w:val="005E64D5"/>
    <w:rsid w:val="005E6FAB"/>
    <w:rsid w:val="005E7B4E"/>
    <w:rsid w:val="005F0DD0"/>
    <w:rsid w:val="005F2550"/>
    <w:rsid w:val="005F312F"/>
    <w:rsid w:val="005F3145"/>
    <w:rsid w:val="005F4BA5"/>
    <w:rsid w:val="005F4BE8"/>
    <w:rsid w:val="005F5060"/>
    <w:rsid w:val="005F6583"/>
    <w:rsid w:val="005F6DFC"/>
    <w:rsid w:val="006001BF"/>
    <w:rsid w:val="00601143"/>
    <w:rsid w:val="00602976"/>
    <w:rsid w:val="006049F6"/>
    <w:rsid w:val="006057BC"/>
    <w:rsid w:val="00605CB7"/>
    <w:rsid w:val="00607077"/>
    <w:rsid w:val="00607CCD"/>
    <w:rsid w:val="006107C5"/>
    <w:rsid w:val="00610E7B"/>
    <w:rsid w:val="00612C8F"/>
    <w:rsid w:val="00614104"/>
    <w:rsid w:val="006157FD"/>
    <w:rsid w:val="00615A8C"/>
    <w:rsid w:val="00620ECC"/>
    <w:rsid w:val="006212DA"/>
    <w:rsid w:val="00621A0F"/>
    <w:rsid w:val="006222B1"/>
    <w:rsid w:val="00622AC1"/>
    <w:rsid w:val="00624A31"/>
    <w:rsid w:val="00625C71"/>
    <w:rsid w:val="00626DBF"/>
    <w:rsid w:val="00626E64"/>
    <w:rsid w:val="006270D1"/>
    <w:rsid w:val="00630B1F"/>
    <w:rsid w:val="00630E49"/>
    <w:rsid w:val="006311B0"/>
    <w:rsid w:val="0063314D"/>
    <w:rsid w:val="00633454"/>
    <w:rsid w:val="0063373E"/>
    <w:rsid w:val="00634B72"/>
    <w:rsid w:val="00634FB2"/>
    <w:rsid w:val="00635660"/>
    <w:rsid w:val="00635755"/>
    <w:rsid w:val="00635A8D"/>
    <w:rsid w:val="00635FB4"/>
    <w:rsid w:val="00636273"/>
    <w:rsid w:val="00637387"/>
    <w:rsid w:val="00637756"/>
    <w:rsid w:val="00640847"/>
    <w:rsid w:val="006411EF"/>
    <w:rsid w:val="00641E44"/>
    <w:rsid w:val="006435C8"/>
    <w:rsid w:val="006438A3"/>
    <w:rsid w:val="0064667B"/>
    <w:rsid w:val="006473B5"/>
    <w:rsid w:val="00650DAC"/>
    <w:rsid w:val="00651582"/>
    <w:rsid w:val="00653039"/>
    <w:rsid w:val="006534E0"/>
    <w:rsid w:val="00653667"/>
    <w:rsid w:val="006543CE"/>
    <w:rsid w:val="006571D4"/>
    <w:rsid w:val="00662385"/>
    <w:rsid w:val="006633B9"/>
    <w:rsid w:val="00663506"/>
    <w:rsid w:val="00664373"/>
    <w:rsid w:val="0066442C"/>
    <w:rsid w:val="006725A9"/>
    <w:rsid w:val="00673642"/>
    <w:rsid w:val="0067409F"/>
    <w:rsid w:val="00674DC4"/>
    <w:rsid w:val="00675310"/>
    <w:rsid w:val="006758D5"/>
    <w:rsid w:val="006800F0"/>
    <w:rsid w:val="00680408"/>
    <w:rsid w:val="0068143D"/>
    <w:rsid w:val="0068158A"/>
    <w:rsid w:val="00681C3B"/>
    <w:rsid w:val="006820D8"/>
    <w:rsid w:val="006839E5"/>
    <w:rsid w:val="006857A7"/>
    <w:rsid w:val="006863C3"/>
    <w:rsid w:val="00686ABD"/>
    <w:rsid w:val="00686DF3"/>
    <w:rsid w:val="00687727"/>
    <w:rsid w:val="00694C8C"/>
    <w:rsid w:val="006954C5"/>
    <w:rsid w:val="0069691C"/>
    <w:rsid w:val="00697BC2"/>
    <w:rsid w:val="006A022F"/>
    <w:rsid w:val="006A0375"/>
    <w:rsid w:val="006A0ED2"/>
    <w:rsid w:val="006A158D"/>
    <w:rsid w:val="006A254F"/>
    <w:rsid w:val="006A4108"/>
    <w:rsid w:val="006A474B"/>
    <w:rsid w:val="006A4F90"/>
    <w:rsid w:val="006A5FC5"/>
    <w:rsid w:val="006A7152"/>
    <w:rsid w:val="006A7A4B"/>
    <w:rsid w:val="006B0596"/>
    <w:rsid w:val="006B11F1"/>
    <w:rsid w:val="006B16C4"/>
    <w:rsid w:val="006B1F54"/>
    <w:rsid w:val="006B28CF"/>
    <w:rsid w:val="006B2FB3"/>
    <w:rsid w:val="006B30FE"/>
    <w:rsid w:val="006B3620"/>
    <w:rsid w:val="006B483E"/>
    <w:rsid w:val="006B4D00"/>
    <w:rsid w:val="006C028B"/>
    <w:rsid w:val="006C04E4"/>
    <w:rsid w:val="006C0820"/>
    <w:rsid w:val="006C095E"/>
    <w:rsid w:val="006C0D58"/>
    <w:rsid w:val="006C13CE"/>
    <w:rsid w:val="006C3BA1"/>
    <w:rsid w:val="006C41A7"/>
    <w:rsid w:val="006C4819"/>
    <w:rsid w:val="006C5C97"/>
    <w:rsid w:val="006C777E"/>
    <w:rsid w:val="006D036C"/>
    <w:rsid w:val="006D1A2D"/>
    <w:rsid w:val="006D362A"/>
    <w:rsid w:val="006D585A"/>
    <w:rsid w:val="006D5FF5"/>
    <w:rsid w:val="006D6FC0"/>
    <w:rsid w:val="006D7CCF"/>
    <w:rsid w:val="006E1F52"/>
    <w:rsid w:val="006E422A"/>
    <w:rsid w:val="006E5425"/>
    <w:rsid w:val="006E58BB"/>
    <w:rsid w:val="006E7AFB"/>
    <w:rsid w:val="006F1391"/>
    <w:rsid w:val="006F33DD"/>
    <w:rsid w:val="006F384C"/>
    <w:rsid w:val="006F3E2D"/>
    <w:rsid w:val="006F5E3C"/>
    <w:rsid w:val="006F60EF"/>
    <w:rsid w:val="006F7879"/>
    <w:rsid w:val="006F7D76"/>
    <w:rsid w:val="00701B3A"/>
    <w:rsid w:val="00701CCF"/>
    <w:rsid w:val="00701E47"/>
    <w:rsid w:val="007021A5"/>
    <w:rsid w:val="00702586"/>
    <w:rsid w:val="00702690"/>
    <w:rsid w:val="00702C72"/>
    <w:rsid w:val="00702D67"/>
    <w:rsid w:val="00704F6E"/>
    <w:rsid w:val="0071055F"/>
    <w:rsid w:val="00710D56"/>
    <w:rsid w:val="0071615C"/>
    <w:rsid w:val="007164C4"/>
    <w:rsid w:val="0072128B"/>
    <w:rsid w:val="007215E0"/>
    <w:rsid w:val="007228E8"/>
    <w:rsid w:val="00723B3C"/>
    <w:rsid w:val="007252CF"/>
    <w:rsid w:val="007264CA"/>
    <w:rsid w:val="00730506"/>
    <w:rsid w:val="007316F6"/>
    <w:rsid w:val="00731A0C"/>
    <w:rsid w:val="007322B1"/>
    <w:rsid w:val="00732533"/>
    <w:rsid w:val="0073699F"/>
    <w:rsid w:val="00741EEE"/>
    <w:rsid w:val="00741F46"/>
    <w:rsid w:val="0074222F"/>
    <w:rsid w:val="00743FF7"/>
    <w:rsid w:val="007463AF"/>
    <w:rsid w:val="00750254"/>
    <w:rsid w:val="00751CBE"/>
    <w:rsid w:val="007528A0"/>
    <w:rsid w:val="0075381E"/>
    <w:rsid w:val="007538E2"/>
    <w:rsid w:val="00756DC2"/>
    <w:rsid w:val="00757734"/>
    <w:rsid w:val="00757971"/>
    <w:rsid w:val="00760BED"/>
    <w:rsid w:val="00762267"/>
    <w:rsid w:val="007624CE"/>
    <w:rsid w:val="00763CD0"/>
    <w:rsid w:val="00765314"/>
    <w:rsid w:val="00765E24"/>
    <w:rsid w:val="0076678D"/>
    <w:rsid w:val="00766983"/>
    <w:rsid w:val="007678CB"/>
    <w:rsid w:val="00770DD7"/>
    <w:rsid w:val="007712B2"/>
    <w:rsid w:val="007717A0"/>
    <w:rsid w:val="00771974"/>
    <w:rsid w:val="00771FD9"/>
    <w:rsid w:val="00773922"/>
    <w:rsid w:val="007746C1"/>
    <w:rsid w:val="00775E12"/>
    <w:rsid w:val="00776223"/>
    <w:rsid w:val="00776355"/>
    <w:rsid w:val="00777343"/>
    <w:rsid w:val="007775E0"/>
    <w:rsid w:val="00777C57"/>
    <w:rsid w:val="007813A3"/>
    <w:rsid w:val="00782373"/>
    <w:rsid w:val="00782EDF"/>
    <w:rsid w:val="00783362"/>
    <w:rsid w:val="00785637"/>
    <w:rsid w:val="00792E6F"/>
    <w:rsid w:val="00794036"/>
    <w:rsid w:val="007952D0"/>
    <w:rsid w:val="00797741"/>
    <w:rsid w:val="007A166F"/>
    <w:rsid w:val="007A326B"/>
    <w:rsid w:val="007A3767"/>
    <w:rsid w:val="007A3D0F"/>
    <w:rsid w:val="007A4E19"/>
    <w:rsid w:val="007A4F6C"/>
    <w:rsid w:val="007A573A"/>
    <w:rsid w:val="007A66C5"/>
    <w:rsid w:val="007A69A8"/>
    <w:rsid w:val="007A6FF1"/>
    <w:rsid w:val="007B00F2"/>
    <w:rsid w:val="007B0E8D"/>
    <w:rsid w:val="007B0FD9"/>
    <w:rsid w:val="007B16BF"/>
    <w:rsid w:val="007B2E5E"/>
    <w:rsid w:val="007B3347"/>
    <w:rsid w:val="007B3EED"/>
    <w:rsid w:val="007B4C33"/>
    <w:rsid w:val="007B61A6"/>
    <w:rsid w:val="007B6264"/>
    <w:rsid w:val="007B66D5"/>
    <w:rsid w:val="007B6833"/>
    <w:rsid w:val="007B7999"/>
    <w:rsid w:val="007C0BFA"/>
    <w:rsid w:val="007C1132"/>
    <w:rsid w:val="007C115D"/>
    <w:rsid w:val="007C20B2"/>
    <w:rsid w:val="007C226A"/>
    <w:rsid w:val="007C328D"/>
    <w:rsid w:val="007C6690"/>
    <w:rsid w:val="007D1706"/>
    <w:rsid w:val="007D1976"/>
    <w:rsid w:val="007D2714"/>
    <w:rsid w:val="007D3D3F"/>
    <w:rsid w:val="007D5F42"/>
    <w:rsid w:val="007E121D"/>
    <w:rsid w:val="007E2656"/>
    <w:rsid w:val="007E334C"/>
    <w:rsid w:val="007E62C3"/>
    <w:rsid w:val="007E6628"/>
    <w:rsid w:val="007E7B9A"/>
    <w:rsid w:val="007F0B18"/>
    <w:rsid w:val="007F382F"/>
    <w:rsid w:val="007F3CB9"/>
    <w:rsid w:val="007F40AE"/>
    <w:rsid w:val="007F4DB7"/>
    <w:rsid w:val="007F502F"/>
    <w:rsid w:val="007F5409"/>
    <w:rsid w:val="007F5A95"/>
    <w:rsid w:val="007F7B0E"/>
    <w:rsid w:val="00800895"/>
    <w:rsid w:val="00802022"/>
    <w:rsid w:val="0080280B"/>
    <w:rsid w:val="00802C3F"/>
    <w:rsid w:val="00805A5E"/>
    <w:rsid w:val="00805F39"/>
    <w:rsid w:val="00806D60"/>
    <w:rsid w:val="008102CF"/>
    <w:rsid w:val="00810CB5"/>
    <w:rsid w:val="0081202C"/>
    <w:rsid w:val="008128F6"/>
    <w:rsid w:val="00812A9C"/>
    <w:rsid w:val="00813C2B"/>
    <w:rsid w:val="00814669"/>
    <w:rsid w:val="00814EAE"/>
    <w:rsid w:val="008151E5"/>
    <w:rsid w:val="00816156"/>
    <w:rsid w:val="00817107"/>
    <w:rsid w:val="00820838"/>
    <w:rsid w:val="0082087D"/>
    <w:rsid w:val="0082305A"/>
    <w:rsid w:val="00824764"/>
    <w:rsid w:val="00825127"/>
    <w:rsid w:val="0082780E"/>
    <w:rsid w:val="008308DF"/>
    <w:rsid w:val="00831A71"/>
    <w:rsid w:val="0083215F"/>
    <w:rsid w:val="008321FD"/>
    <w:rsid w:val="00832AF2"/>
    <w:rsid w:val="00832BFE"/>
    <w:rsid w:val="00832FAD"/>
    <w:rsid w:val="00833497"/>
    <w:rsid w:val="0083427D"/>
    <w:rsid w:val="00836E98"/>
    <w:rsid w:val="00837BE6"/>
    <w:rsid w:val="0084201E"/>
    <w:rsid w:val="00842B67"/>
    <w:rsid w:val="008430CF"/>
    <w:rsid w:val="00844205"/>
    <w:rsid w:val="00844CA9"/>
    <w:rsid w:val="00845CA5"/>
    <w:rsid w:val="00846531"/>
    <w:rsid w:val="00846788"/>
    <w:rsid w:val="00847258"/>
    <w:rsid w:val="0084731B"/>
    <w:rsid w:val="00847A95"/>
    <w:rsid w:val="00850E0E"/>
    <w:rsid w:val="00851673"/>
    <w:rsid w:val="00852C17"/>
    <w:rsid w:val="008530B3"/>
    <w:rsid w:val="008547ED"/>
    <w:rsid w:val="00855D29"/>
    <w:rsid w:val="008564B5"/>
    <w:rsid w:val="00857081"/>
    <w:rsid w:val="008573A9"/>
    <w:rsid w:val="00857A89"/>
    <w:rsid w:val="00857C7A"/>
    <w:rsid w:val="008604F1"/>
    <w:rsid w:val="00860674"/>
    <w:rsid w:val="00860D2A"/>
    <w:rsid w:val="008642A2"/>
    <w:rsid w:val="0086448F"/>
    <w:rsid w:val="00864585"/>
    <w:rsid w:val="008664C1"/>
    <w:rsid w:val="008667D8"/>
    <w:rsid w:val="008714B7"/>
    <w:rsid w:val="008724CB"/>
    <w:rsid w:val="008728A1"/>
    <w:rsid w:val="008736FB"/>
    <w:rsid w:val="008741EC"/>
    <w:rsid w:val="00875161"/>
    <w:rsid w:val="00875783"/>
    <w:rsid w:val="0087796D"/>
    <w:rsid w:val="0088037B"/>
    <w:rsid w:val="00882D42"/>
    <w:rsid w:val="00883631"/>
    <w:rsid w:val="00883DD7"/>
    <w:rsid w:val="00883E10"/>
    <w:rsid w:val="0088459D"/>
    <w:rsid w:val="00885FEE"/>
    <w:rsid w:val="00886622"/>
    <w:rsid w:val="00886874"/>
    <w:rsid w:val="00886BD1"/>
    <w:rsid w:val="00890599"/>
    <w:rsid w:val="00893856"/>
    <w:rsid w:val="00893956"/>
    <w:rsid w:val="00895637"/>
    <w:rsid w:val="00895EEE"/>
    <w:rsid w:val="00896020"/>
    <w:rsid w:val="008975AB"/>
    <w:rsid w:val="008A1AA4"/>
    <w:rsid w:val="008A1B90"/>
    <w:rsid w:val="008A1FAA"/>
    <w:rsid w:val="008A2DEF"/>
    <w:rsid w:val="008A350F"/>
    <w:rsid w:val="008A3ED3"/>
    <w:rsid w:val="008A44E1"/>
    <w:rsid w:val="008A5477"/>
    <w:rsid w:val="008A6137"/>
    <w:rsid w:val="008A6A75"/>
    <w:rsid w:val="008A75E8"/>
    <w:rsid w:val="008B01EA"/>
    <w:rsid w:val="008B0D25"/>
    <w:rsid w:val="008B1DB0"/>
    <w:rsid w:val="008B3104"/>
    <w:rsid w:val="008B32C4"/>
    <w:rsid w:val="008B4933"/>
    <w:rsid w:val="008B529E"/>
    <w:rsid w:val="008B5A88"/>
    <w:rsid w:val="008B5B68"/>
    <w:rsid w:val="008B6460"/>
    <w:rsid w:val="008B6CCD"/>
    <w:rsid w:val="008C0C34"/>
    <w:rsid w:val="008C0F45"/>
    <w:rsid w:val="008C2714"/>
    <w:rsid w:val="008C3160"/>
    <w:rsid w:val="008C3615"/>
    <w:rsid w:val="008C47BF"/>
    <w:rsid w:val="008C7807"/>
    <w:rsid w:val="008D2A05"/>
    <w:rsid w:val="008D3DBE"/>
    <w:rsid w:val="008D4E6B"/>
    <w:rsid w:val="008D685C"/>
    <w:rsid w:val="008D70FA"/>
    <w:rsid w:val="008D7606"/>
    <w:rsid w:val="008D7A55"/>
    <w:rsid w:val="008E0937"/>
    <w:rsid w:val="008E0DC2"/>
    <w:rsid w:val="008E3F54"/>
    <w:rsid w:val="008E6460"/>
    <w:rsid w:val="008F0A22"/>
    <w:rsid w:val="008F128E"/>
    <w:rsid w:val="008F1BD8"/>
    <w:rsid w:val="008F4A3D"/>
    <w:rsid w:val="008F5004"/>
    <w:rsid w:val="008F518D"/>
    <w:rsid w:val="008F6FE0"/>
    <w:rsid w:val="00900112"/>
    <w:rsid w:val="00901009"/>
    <w:rsid w:val="00901530"/>
    <w:rsid w:val="009031EA"/>
    <w:rsid w:val="0090429C"/>
    <w:rsid w:val="0090432A"/>
    <w:rsid w:val="009056E7"/>
    <w:rsid w:val="00905C9A"/>
    <w:rsid w:val="009063C0"/>
    <w:rsid w:val="00907029"/>
    <w:rsid w:val="009078A3"/>
    <w:rsid w:val="00907B7C"/>
    <w:rsid w:val="00910037"/>
    <w:rsid w:val="00910E89"/>
    <w:rsid w:val="009129EE"/>
    <w:rsid w:val="00913522"/>
    <w:rsid w:val="00914795"/>
    <w:rsid w:val="009169A4"/>
    <w:rsid w:val="00916F61"/>
    <w:rsid w:val="0091773D"/>
    <w:rsid w:val="00917A78"/>
    <w:rsid w:val="0092031B"/>
    <w:rsid w:val="0092162F"/>
    <w:rsid w:val="00922923"/>
    <w:rsid w:val="00923B69"/>
    <w:rsid w:val="009249B9"/>
    <w:rsid w:val="00927175"/>
    <w:rsid w:val="00927ECD"/>
    <w:rsid w:val="00930A1D"/>
    <w:rsid w:val="009328E3"/>
    <w:rsid w:val="00932DED"/>
    <w:rsid w:val="00932EFE"/>
    <w:rsid w:val="009337A3"/>
    <w:rsid w:val="009346B9"/>
    <w:rsid w:val="009406A9"/>
    <w:rsid w:val="0094491D"/>
    <w:rsid w:val="00944BE9"/>
    <w:rsid w:val="009454CB"/>
    <w:rsid w:val="00945A18"/>
    <w:rsid w:val="00945FDD"/>
    <w:rsid w:val="00947322"/>
    <w:rsid w:val="0094742F"/>
    <w:rsid w:val="00952FA8"/>
    <w:rsid w:val="0095359D"/>
    <w:rsid w:val="009609F0"/>
    <w:rsid w:val="00964513"/>
    <w:rsid w:val="00964671"/>
    <w:rsid w:val="00965070"/>
    <w:rsid w:val="00965C82"/>
    <w:rsid w:val="009669CE"/>
    <w:rsid w:val="00975858"/>
    <w:rsid w:val="00975F1E"/>
    <w:rsid w:val="00976FD0"/>
    <w:rsid w:val="0097702B"/>
    <w:rsid w:val="00977927"/>
    <w:rsid w:val="00984A9D"/>
    <w:rsid w:val="00984CD2"/>
    <w:rsid w:val="00984EB8"/>
    <w:rsid w:val="00985310"/>
    <w:rsid w:val="00986AFA"/>
    <w:rsid w:val="00987383"/>
    <w:rsid w:val="00987B58"/>
    <w:rsid w:val="00990165"/>
    <w:rsid w:val="00991681"/>
    <w:rsid w:val="00991F8D"/>
    <w:rsid w:val="009945BB"/>
    <w:rsid w:val="00994D46"/>
    <w:rsid w:val="00995D5E"/>
    <w:rsid w:val="00995DBC"/>
    <w:rsid w:val="0099621F"/>
    <w:rsid w:val="00996869"/>
    <w:rsid w:val="009A01C8"/>
    <w:rsid w:val="009A1341"/>
    <w:rsid w:val="009A19D3"/>
    <w:rsid w:val="009A2895"/>
    <w:rsid w:val="009A2A2B"/>
    <w:rsid w:val="009A3E47"/>
    <w:rsid w:val="009A4341"/>
    <w:rsid w:val="009A45D9"/>
    <w:rsid w:val="009A4A61"/>
    <w:rsid w:val="009A54B9"/>
    <w:rsid w:val="009A65F3"/>
    <w:rsid w:val="009A6F58"/>
    <w:rsid w:val="009A7901"/>
    <w:rsid w:val="009A7EF8"/>
    <w:rsid w:val="009B05A3"/>
    <w:rsid w:val="009B1BE5"/>
    <w:rsid w:val="009B2568"/>
    <w:rsid w:val="009B277F"/>
    <w:rsid w:val="009B2ADB"/>
    <w:rsid w:val="009B32B2"/>
    <w:rsid w:val="009B3392"/>
    <w:rsid w:val="009B383D"/>
    <w:rsid w:val="009B405F"/>
    <w:rsid w:val="009B4272"/>
    <w:rsid w:val="009B4702"/>
    <w:rsid w:val="009B4F6B"/>
    <w:rsid w:val="009B58CD"/>
    <w:rsid w:val="009B5FAC"/>
    <w:rsid w:val="009B6C28"/>
    <w:rsid w:val="009B72E0"/>
    <w:rsid w:val="009B734D"/>
    <w:rsid w:val="009C3444"/>
    <w:rsid w:val="009C4C69"/>
    <w:rsid w:val="009C5D6B"/>
    <w:rsid w:val="009D3080"/>
    <w:rsid w:val="009D7EC7"/>
    <w:rsid w:val="009E1076"/>
    <w:rsid w:val="009E1C44"/>
    <w:rsid w:val="009E2480"/>
    <w:rsid w:val="009E349D"/>
    <w:rsid w:val="009F0153"/>
    <w:rsid w:val="009F207B"/>
    <w:rsid w:val="009F207C"/>
    <w:rsid w:val="009F399E"/>
    <w:rsid w:val="009F666C"/>
    <w:rsid w:val="009F768C"/>
    <w:rsid w:val="00A00090"/>
    <w:rsid w:val="00A0042F"/>
    <w:rsid w:val="00A01D04"/>
    <w:rsid w:val="00A021D2"/>
    <w:rsid w:val="00A0244D"/>
    <w:rsid w:val="00A03270"/>
    <w:rsid w:val="00A03294"/>
    <w:rsid w:val="00A045AB"/>
    <w:rsid w:val="00A0492E"/>
    <w:rsid w:val="00A05232"/>
    <w:rsid w:val="00A05DB0"/>
    <w:rsid w:val="00A076CE"/>
    <w:rsid w:val="00A07A88"/>
    <w:rsid w:val="00A10684"/>
    <w:rsid w:val="00A11316"/>
    <w:rsid w:val="00A1134D"/>
    <w:rsid w:val="00A1400F"/>
    <w:rsid w:val="00A145AB"/>
    <w:rsid w:val="00A14D21"/>
    <w:rsid w:val="00A159E3"/>
    <w:rsid w:val="00A169A8"/>
    <w:rsid w:val="00A16AA3"/>
    <w:rsid w:val="00A16C36"/>
    <w:rsid w:val="00A17349"/>
    <w:rsid w:val="00A17350"/>
    <w:rsid w:val="00A1742F"/>
    <w:rsid w:val="00A178D3"/>
    <w:rsid w:val="00A21D01"/>
    <w:rsid w:val="00A26260"/>
    <w:rsid w:val="00A301F3"/>
    <w:rsid w:val="00A3150C"/>
    <w:rsid w:val="00A31A8F"/>
    <w:rsid w:val="00A3227F"/>
    <w:rsid w:val="00A3247C"/>
    <w:rsid w:val="00A33378"/>
    <w:rsid w:val="00A335DB"/>
    <w:rsid w:val="00A33717"/>
    <w:rsid w:val="00A356B3"/>
    <w:rsid w:val="00A364E3"/>
    <w:rsid w:val="00A3705E"/>
    <w:rsid w:val="00A37622"/>
    <w:rsid w:val="00A4219E"/>
    <w:rsid w:val="00A42A57"/>
    <w:rsid w:val="00A42C73"/>
    <w:rsid w:val="00A443A9"/>
    <w:rsid w:val="00A444F8"/>
    <w:rsid w:val="00A455DF"/>
    <w:rsid w:val="00A461B5"/>
    <w:rsid w:val="00A46E90"/>
    <w:rsid w:val="00A475AE"/>
    <w:rsid w:val="00A4781E"/>
    <w:rsid w:val="00A47872"/>
    <w:rsid w:val="00A500A8"/>
    <w:rsid w:val="00A50778"/>
    <w:rsid w:val="00A50A61"/>
    <w:rsid w:val="00A51CD2"/>
    <w:rsid w:val="00A5261B"/>
    <w:rsid w:val="00A52FAF"/>
    <w:rsid w:val="00A52FDC"/>
    <w:rsid w:val="00A5528C"/>
    <w:rsid w:val="00A55DEB"/>
    <w:rsid w:val="00A56E73"/>
    <w:rsid w:val="00A6005F"/>
    <w:rsid w:val="00A602F4"/>
    <w:rsid w:val="00A615D9"/>
    <w:rsid w:val="00A61875"/>
    <w:rsid w:val="00A61EA5"/>
    <w:rsid w:val="00A64D57"/>
    <w:rsid w:val="00A65BB8"/>
    <w:rsid w:val="00A66936"/>
    <w:rsid w:val="00A67DBB"/>
    <w:rsid w:val="00A70787"/>
    <w:rsid w:val="00A70DE6"/>
    <w:rsid w:val="00A71328"/>
    <w:rsid w:val="00A718BB"/>
    <w:rsid w:val="00A72689"/>
    <w:rsid w:val="00A73272"/>
    <w:rsid w:val="00A73C0B"/>
    <w:rsid w:val="00A73C1F"/>
    <w:rsid w:val="00A73CAE"/>
    <w:rsid w:val="00A74B3F"/>
    <w:rsid w:val="00A74CB8"/>
    <w:rsid w:val="00A75E37"/>
    <w:rsid w:val="00A762E7"/>
    <w:rsid w:val="00A77732"/>
    <w:rsid w:val="00A80DE0"/>
    <w:rsid w:val="00A80DEE"/>
    <w:rsid w:val="00A82660"/>
    <w:rsid w:val="00A82756"/>
    <w:rsid w:val="00A83554"/>
    <w:rsid w:val="00A83EF4"/>
    <w:rsid w:val="00A8630D"/>
    <w:rsid w:val="00A863C1"/>
    <w:rsid w:val="00A91DDE"/>
    <w:rsid w:val="00A9370B"/>
    <w:rsid w:val="00A96A9E"/>
    <w:rsid w:val="00A9722C"/>
    <w:rsid w:val="00AA0862"/>
    <w:rsid w:val="00AA10C0"/>
    <w:rsid w:val="00AA1243"/>
    <w:rsid w:val="00AA2AC0"/>
    <w:rsid w:val="00AA53AE"/>
    <w:rsid w:val="00AA6CCE"/>
    <w:rsid w:val="00AA7842"/>
    <w:rsid w:val="00AB0CA0"/>
    <w:rsid w:val="00AB1047"/>
    <w:rsid w:val="00AB189A"/>
    <w:rsid w:val="00AB208D"/>
    <w:rsid w:val="00AB2B89"/>
    <w:rsid w:val="00AB34E3"/>
    <w:rsid w:val="00AB4128"/>
    <w:rsid w:val="00AB5866"/>
    <w:rsid w:val="00AB6094"/>
    <w:rsid w:val="00AC11AF"/>
    <w:rsid w:val="00AC2B27"/>
    <w:rsid w:val="00AC4E4E"/>
    <w:rsid w:val="00AC7CD1"/>
    <w:rsid w:val="00AD00FE"/>
    <w:rsid w:val="00AD0DEC"/>
    <w:rsid w:val="00AD0E7C"/>
    <w:rsid w:val="00AD359B"/>
    <w:rsid w:val="00AD4554"/>
    <w:rsid w:val="00AD62B3"/>
    <w:rsid w:val="00AD6AE4"/>
    <w:rsid w:val="00AD7051"/>
    <w:rsid w:val="00AD7945"/>
    <w:rsid w:val="00AE0387"/>
    <w:rsid w:val="00AE413A"/>
    <w:rsid w:val="00AE77BC"/>
    <w:rsid w:val="00AF0217"/>
    <w:rsid w:val="00AF29BE"/>
    <w:rsid w:val="00AF2DAA"/>
    <w:rsid w:val="00AF364B"/>
    <w:rsid w:val="00AF3BB5"/>
    <w:rsid w:val="00AF522A"/>
    <w:rsid w:val="00AF589D"/>
    <w:rsid w:val="00AF66AB"/>
    <w:rsid w:val="00AF6E6E"/>
    <w:rsid w:val="00B010F2"/>
    <w:rsid w:val="00B01615"/>
    <w:rsid w:val="00B01A91"/>
    <w:rsid w:val="00B01E4B"/>
    <w:rsid w:val="00B038EC"/>
    <w:rsid w:val="00B0605D"/>
    <w:rsid w:val="00B06957"/>
    <w:rsid w:val="00B06BCF"/>
    <w:rsid w:val="00B075FC"/>
    <w:rsid w:val="00B07687"/>
    <w:rsid w:val="00B109F3"/>
    <w:rsid w:val="00B10A6C"/>
    <w:rsid w:val="00B1128A"/>
    <w:rsid w:val="00B11802"/>
    <w:rsid w:val="00B11B79"/>
    <w:rsid w:val="00B12586"/>
    <w:rsid w:val="00B1358D"/>
    <w:rsid w:val="00B135B6"/>
    <w:rsid w:val="00B150BB"/>
    <w:rsid w:val="00B1609D"/>
    <w:rsid w:val="00B16262"/>
    <w:rsid w:val="00B16E4E"/>
    <w:rsid w:val="00B17817"/>
    <w:rsid w:val="00B202AE"/>
    <w:rsid w:val="00B207B5"/>
    <w:rsid w:val="00B23125"/>
    <w:rsid w:val="00B23728"/>
    <w:rsid w:val="00B23A5B"/>
    <w:rsid w:val="00B25D96"/>
    <w:rsid w:val="00B25F3D"/>
    <w:rsid w:val="00B27187"/>
    <w:rsid w:val="00B274D9"/>
    <w:rsid w:val="00B2785F"/>
    <w:rsid w:val="00B32666"/>
    <w:rsid w:val="00B34E20"/>
    <w:rsid w:val="00B35654"/>
    <w:rsid w:val="00B36440"/>
    <w:rsid w:val="00B37362"/>
    <w:rsid w:val="00B377C1"/>
    <w:rsid w:val="00B42B5A"/>
    <w:rsid w:val="00B43658"/>
    <w:rsid w:val="00B4447B"/>
    <w:rsid w:val="00B45153"/>
    <w:rsid w:val="00B45ADF"/>
    <w:rsid w:val="00B4615C"/>
    <w:rsid w:val="00B4629F"/>
    <w:rsid w:val="00B46A1B"/>
    <w:rsid w:val="00B46A4C"/>
    <w:rsid w:val="00B46A6F"/>
    <w:rsid w:val="00B51D6B"/>
    <w:rsid w:val="00B52345"/>
    <w:rsid w:val="00B52E47"/>
    <w:rsid w:val="00B546C7"/>
    <w:rsid w:val="00B551C0"/>
    <w:rsid w:val="00B558D8"/>
    <w:rsid w:val="00B600CE"/>
    <w:rsid w:val="00B60C49"/>
    <w:rsid w:val="00B60E89"/>
    <w:rsid w:val="00B61267"/>
    <w:rsid w:val="00B61B2B"/>
    <w:rsid w:val="00B62BBE"/>
    <w:rsid w:val="00B6321F"/>
    <w:rsid w:val="00B64700"/>
    <w:rsid w:val="00B66F6A"/>
    <w:rsid w:val="00B672AA"/>
    <w:rsid w:val="00B67A29"/>
    <w:rsid w:val="00B70D99"/>
    <w:rsid w:val="00B7380F"/>
    <w:rsid w:val="00B7563F"/>
    <w:rsid w:val="00B7623B"/>
    <w:rsid w:val="00B7732A"/>
    <w:rsid w:val="00B80A8E"/>
    <w:rsid w:val="00B83347"/>
    <w:rsid w:val="00B83BB1"/>
    <w:rsid w:val="00B83DB2"/>
    <w:rsid w:val="00B846FA"/>
    <w:rsid w:val="00B86CB9"/>
    <w:rsid w:val="00B87636"/>
    <w:rsid w:val="00B879F8"/>
    <w:rsid w:val="00B91453"/>
    <w:rsid w:val="00B95C5B"/>
    <w:rsid w:val="00B9686F"/>
    <w:rsid w:val="00B971F2"/>
    <w:rsid w:val="00B9755E"/>
    <w:rsid w:val="00BA07EF"/>
    <w:rsid w:val="00BA0F55"/>
    <w:rsid w:val="00BA1563"/>
    <w:rsid w:val="00BA1781"/>
    <w:rsid w:val="00BA266E"/>
    <w:rsid w:val="00BA2BD4"/>
    <w:rsid w:val="00BA335B"/>
    <w:rsid w:val="00BA3B9B"/>
    <w:rsid w:val="00BA3D2F"/>
    <w:rsid w:val="00BA49CE"/>
    <w:rsid w:val="00BA511A"/>
    <w:rsid w:val="00BA6DD0"/>
    <w:rsid w:val="00BB00A8"/>
    <w:rsid w:val="00BB172A"/>
    <w:rsid w:val="00BB2E56"/>
    <w:rsid w:val="00BB7F0B"/>
    <w:rsid w:val="00BC1456"/>
    <w:rsid w:val="00BC1B97"/>
    <w:rsid w:val="00BC1FD6"/>
    <w:rsid w:val="00BC470E"/>
    <w:rsid w:val="00BC53A5"/>
    <w:rsid w:val="00BC543A"/>
    <w:rsid w:val="00BD04F9"/>
    <w:rsid w:val="00BD1092"/>
    <w:rsid w:val="00BD2326"/>
    <w:rsid w:val="00BD5311"/>
    <w:rsid w:val="00BD65B7"/>
    <w:rsid w:val="00BE02A5"/>
    <w:rsid w:val="00BE0890"/>
    <w:rsid w:val="00BE0DCA"/>
    <w:rsid w:val="00BE2579"/>
    <w:rsid w:val="00BE30C2"/>
    <w:rsid w:val="00BE3C99"/>
    <w:rsid w:val="00BE5927"/>
    <w:rsid w:val="00BE5990"/>
    <w:rsid w:val="00BE5FA1"/>
    <w:rsid w:val="00BE64B2"/>
    <w:rsid w:val="00BE7FC4"/>
    <w:rsid w:val="00BF181E"/>
    <w:rsid w:val="00BF3F25"/>
    <w:rsid w:val="00BF4F6C"/>
    <w:rsid w:val="00BF5306"/>
    <w:rsid w:val="00BF6A68"/>
    <w:rsid w:val="00C018EE"/>
    <w:rsid w:val="00C021E9"/>
    <w:rsid w:val="00C02810"/>
    <w:rsid w:val="00C028E4"/>
    <w:rsid w:val="00C047BB"/>
    <w:rsid w:val="00C06530"/>
    <w:rsid w:val="00C0680C"/>
    <w:rsid w:val="00C104E2"/>
    <w:rsid w:val="00C111B7"/>
    <w:rsid w:val="00C1234D"/>
    <w:rsid w:val="00C1298F"/>
    <w:rsid w:val="00C12B5E"/>
    <w:rsid w:val="00C1357E"/>
    <w:rsid w:val="00C13D9D"/>
    <w:rsid w:val="00C16C80"/>
    <w:rsid w:val="00C16D50"/>
    <w:rsid w:val="00C211F2"/>
    <w:rsid w:val="00C21695"/>
    <w:rsid w:val="00C21750"/>
    <w:rsid w:val="00C21890"/>
    <w:rsid w:val="00C21CDF"/>
    <w:rsid w:val="00C24537"/>
    <w:rsid w:val="00C25C26"/>
    <w:rsid w:val="00C25E2F"/>
    <w:rsid w:val="00C27BB5"/>
    <w:rsid w:val="00C316E5"/>
    <w:rsid w:val="00C31918"/>
    <w:rsid w:val="00C319B7"/>
    <w:rsid w:val="00C321FB"/>
    <w:rsid w:val="00C332A3"/>
    <w:rsid w:val="00C35F19"/>
    <w:rsid w:val="00C36719"/>
    <w:rsid w:val="00C37B70"/>
    <w:rsid w:val="00C37C4D"/>
    <w:rsid w:val="00C40295"/>
    <w:rsid w:val="00C40F01"/>
    <w:rsid w:val="00C414D4"/>
    <w:rsid w:val="00C41D85"/>
    <w:rsid w:val="00C42B74"/>
    <w:rsid w:val="00C42DA2"/>
    <w:rsid w:val="00C43169"/>
    <w:rsid w:val="00C4343B"/>
    <w:rsid w:val="00C450FA"/>
    <w:rsid w:val="00C469AC"/>
    <w:rsid w:val="00C47A6A"/>
    <w:rsid w:val="00C5092C"/>
    <w:rsid w:val="00C51292"/>
    <w:rsid w:val="00C52B4E"/>
    <w:rsid w:val="00C53C98"/>
    <w:rsid w:val="00C54D91"/>
    <w:rsid w:val="00C56523"/>
    <w:rsid w:val="00C57FE7"/>
    <w:rsid w:val="00C62576"/>
    <w:rsid w:val="00C62829"/>
    <w:rsid w:val="00C63438"/>
    <w:rsid w:val="00C63EE4"/>
    <w:rsid w:val="00C6510F"/>
    <w:rsid w:val="00C66C17"/>
    <w:rsid w:val="00C67129"/>
    <w:rsid w:val="00C70170"/>
    <w:rsid w:val="00C71D51"/>
    <w:rsid w:val="00C729FB"/>
    <w:rsid w:val="00C73979"/>
    <w:rsid w:val="00C73D3F"/>
    <w:rsid w:val="00C74F75"/>
    <w:rsid w:val="00C76017"/>
    <w:rsid w:val="00C7617A"/>
    <w:rsid w:val="00C762FC"/>
    <w:rsid w:val="00C76AA5"/>
    <w:rsid w:val="00C76B3F"/>
    <w:rsid w:val="00C76B69"/>
    <w:rsid w:val="00C81A5F"/>
    <w:rsid w:val="00C84C10"/>
    <w:rsid w:val="00C85DE8"/>
    <w:rsid w:val="00C86764"/>
    <w:rsid w:val="00C8679D"/>
    <w:rsid w:val="00C87168"/>
    <w:rsid w:val="00C872A9"/>
    <w:rsid w:val="00C8744E"/>
    <w:rsid w:val="00C917DC"/>
    <w:rsid w:val="00C93723"/>
    <w:rsid w:val="00C94D29"/>
    <w:rsid w:val="00C956D1"/>
    <w:rsid w:val="00CA0285"/>
    <w:rsid w:val="00CA4C90"/>
    <w:rsid w:val="00CA5A18"/>
    <w:rsid w:val="00CA7A25"/>
    <w:rsid w:val="00CB0845"/>
    <w:rsid w:val="00CB15BC"/>
    <w:rsid w:val="00CB163B"/>
    <w:rsid w:val="00CB1A3C"/>
    <w:rsid w:val="00CB2F5C"/>
    <w:rsid w:val="00CB30AB"/>
    <w:rsid w:val="00CB3167"/>
    <w:rsid w:val="00CB4A8F"/>
    <w:rsid w:val="00CB60F5"/>
    <w:rsid w:val="00CB67EB"/>
    <w:rsid w:val="00CB6A83"/>
    <w:rsid w:val="00CC03D1"/>
    <w:rsid w:val="00CC07AD"/>
    <w:rsid w:val="00CC169E"/>
    <w:rsid w:val="00CC1FCD"/>
    <w:rsid w:val="00CC4B78"/>
    <w:rsid w:val="00CC6CA8"/>
    <w:rsid w:val="00CD0AF8"/>
    <w:rsid w:val="00CD31CD"/>
    <w:rsid w:val="00CD69BF"/>
    <w:rsid w:val="00CD6C89"/>
    <w:rsid w:val="00CD7D5B"/>
    <w:rsid w:val="00CE05FC"/>
    <w:rsid w:val="00CE08C9"/>
    <w:rsid w:val="00CE37F7"/>
    <w:rsid w:val="00CE4879"/>
    <w:rsid w:val="00CE4AA8"/>
    <w:rsid w:val="00CE5CB2"/>
    <w:rsid w:val="00CE6007"/>
    <w:rsid w:val="00CE607C"/>
    <w:rsid w:val="00CE6944"/>
    <w:rsid w:val="00CE6EAC"/>
    <w:rsid w:val="00CE79A9"/>
    <w:rsid w:val="00CE7AA4"/>
    <w:rsid w:val="00CF1B7E"/>
    <w:rsid w:val="00CF1BAB"/>
    <w:rsid w:val="00CF1F53"/>
    <w:rsid w:val="00CF2D38"/>
    <w:rsid w:val="00CF2E70"/>
    <w:rsid w:val="00CF3646"/>
    <w:rsid w:val="00CF3F04"/>
    <w:rsid w:val="00CF467C"/>
    <w:rsid w:val="00CF4777"/>
    <w:rsid w:val="00CF4B72"/>
    <w:rsid w:val="00CF5A03"/>
    <w:rsid w:val="00CF5E14"/>
    <w:rsid w:val="00CF6B93"/>
    <w:rsid w:val="00CF717C"/>
    <w:rsid w:val="00CF726A"/>
    <w:rsid w:val="00CF736A"/>
    <w:rsid w:val="00D0175B"/>
    <w:rsid w:val="00D03978"/>
    <w:rsid w:val="00D03BC5"/>
    <w:rsid w:val="00D03C1A"/>
    <w:rsid w:val="00D052EE"/>
    <w:rsid w:val="00D053E0"/>
    <w:rsid w:val="00D061D4"/>
    <w:rsid w:val="00D06435"/>
    <w:rsid w:val="00D06EE7"/>
    <w:rsid w:val="00D07C24"/>
    <w:rsid w:val="00D121DC"/>
    <w:rsid w:val="00D12C34"/>
    <w:rsid w:val="00D13744"/>
    <w:rsid w:val="00D13B06"/>
    <w:rsid w:val="00D13D4C"/>
    <w:rsid w:val="00D1415E"/>
    <w:rsid w:val="00D15648"/>
    <w:rsid w:val="00D15D99"/>
    <w:rsid w:val="00D1614C"/>
    <w:rsid w:val="00D171F8"/>
    <w:rsid w:val="00D20EFD"/>
    <w:rsid w:val="00D220A1"/>
    <w:rsid w:val="00D2307C"/>
    <w:rsid w:val="00D26169"/>
    <w:rsid w:val="00D269E9"/>
    <w:rsid w:val="00D26E1D"/>
    <w:rsid w:val="00D31A17"/>
    <w:rsid w:val="00D3304F"/>
    <w:rsid w:val="00D331FB"/>
    <w:rsid w:val="00D3371F"/>
    <w:rsid w:val="00D339D5"/>
    <w:rsid w:val="00D34267"/>
    <w:rsid w:val="00D35355"/>
    <w:rsid w:val="00D35E17"/>
    <w:rsid w:val="00D37F13"/>
    <w:rsid w:val="00D40500"/>
    <w:rsid w:val="00D405BD"/>
    <w:rsid w:val="00D411AC"/>
    <w:rsid w:val="00D4331A"/>
    <w:rsid w:val="00D441E6"/>
    <w:rsid w:val="00D443D1"/>
    <w:rsid w:val="00D447F3"/>
    <w:rsid w:val="00D52968"/>
    <w:rsid w:val="00D53F5E"/>
    <w:rsid w:val="00D567A1"/>
    <w:rsid w:val="00D57784"/>
    <w:rsid w:val="00D57A93"/>
    <w:rsid w:val="00D57EF4"/>
    <w:rsid w:val="00D60041"/>
    <w:rsid w:val="00D60376"/>
    <w:rsid w:val="00D6044C"/>
    <w:rsid w:val="00D60D2A"/>
    <w:rsid w:val="00D62110"/>
    <w:rsid w:val="00D63D07"/>
    <w:rsid w:val="00D63D7E"/>
    <w:rsid w:val="00D63D88"/>
    <w:rsid w:val="00D660EE"/>
    <w:rsid w:val="00D661FA"/>
    <w:rsid w:val="00D667FC"/>
    <w:rsid w:val="00D7039E"/>
    <w:rsid w:val="00D70C9F"/>
    <w:rsid w:val="00D70E4F"/>
    <w:rsid w:val="00D73105"/>
    <w:rsid w:val="00D73218"/>
    <w:rsid w:val="00D7403D"/>
    <w:rsid w:val="00D758B6"/>
    <w:rsid w:val="00D75DCD"/>
    <w:rsid w:val="00D76C6B"/>
    <w:rsid w:val="00D814D5"/>
    <w:rsid w:val="00D8171F"/>
    <w:rsid w:val="00D82074"/>
    <w:rsid w:val="00D828BB"/>
    <w:rsid w:val="00D85250"/>
    <w:rsid w:val="00D86F8B"/>
    <w:rsid w:val="00D87144"/>
    <w:rsid w:val="00D91980"/>
    <w:rsid w:val="00D93028"/>
    <w:rsid w:val="00D9311F"/>
    <w:rsid w:val="00D93D60"/>
    <w:rsid w:val="00D95E80"/>
    <w:rsid w:val="00D966CE"/>
    <w:rsid w:val="00D96AD7"/>
    <w:rsid w:val="00D974B4"/>
    <w:rsid w:val="00DA0958"/>
    <w:rsid w:val="00DA0ADF"/>
    <w:rsid w:val="00DA0DA5"/>
    <w:rsid w:val="00DA42BE"/>
    <w:rsid w:val="00DA4FC5"/>
    <w:rsid w:val="00DA5865"/>
    <w:rsid w:val="00DB0930"/>
    <w:rsid w:val="00DB0A71"/>
    <w:rsid w:val="00DB1799"/>
    <w:rsid w:val="00DB1F86"/>
    <w:rsid w:val="00DB2032"/>
    <w:rsid w:val="00DB26E7"/>
    <w:rsid w:val="00DB2AD8"/>
    <w:rsid w:val="00DB2B2E"/>
    <w:rsid w:val="00DB370A"/>
    <w:rsid w:val="00DB3C22"/>
    <w:rsid w:val="00DB3C99"/>
    <w:rsid w:val="00DB59C4"/>
    <w:rsid w:val="00DB5D3D"/>
    <w:rsid w:val="00DC19D6"/>
    <w:rsid w:val="00DC207A"/>
    <w:rsid w:val="00DC2A5F"/>
    <w:rsid w:val="00DC4ADC"/>
    <w:rsid w:val="00DC513E"/>
    <w:rsid w:val="00DC666D"/>
    <w:rsid w:val="00DC6787"/>
    <w:rsid w:val="00DC6FB2"/>
    <w:rsid w:val="00DC734D"/>
    <w:rsid w:val="00DC7B53"/>
    <w:rsid w:val="00DD02FE"/>
    <w:rsid w:val="00DD07F6"/>
    <w:rsid w:val="00DD1807"/>
    <w:rsid w:val="00DD212A"/>
    <w:rsid w:val="00DD3109"/>
    <w:rsid w:val="00DD37B4"/>
    <w:rsid w:val="00DD4376"/>
    <w:rsid w:val="00DD5B1D"/>
    <w:rsid w:val="00DD6EC5"/>
    <w:rsid w:val="00DD71CA"/>
    <w:rsid w:val="00DD725D"/>
    <w:rsid w:val="00DD7A8E"/>
    <w:rsid w:val="00DE0ECB"/>
    <w:rsid w:val="00DE16BF"/>
    <w:rsid w:val="00DE41FC"/>
    <w:rsid w:val="00DE4487"/>
    <w:rsid w:val="00DE5C59"/>
    <w:rsid w:val="00DF0EB2"/>
    <w:rsid w:val="00DF2531"/>
    <w:rsid w:val="00DF3A22"/>
    <w:rsid w:val="00DF3D42"/>
    <w:rsid w:val="00DF54D1"/>
    <w:rsid w:val="00DF5ABA"/>
    <w:rsid w:val="00DF6331"/>
    <w:rsid w:val="00E00084"/>
    <w:rsid w:val="00E00DD1"/>
    <w:rsid w:val="00E0291C"/>
    <w:rsid w:val="00E0325D"/>
    <w:rsid w:val="00E03584"/>
    <w:rsid w:val="00E0453D"/>
    <w:rsid w:val="00E04E66"/>
    <w:rsid w:val="00E04FB2"/>
    <w:rsid w:val="00E06F13"/>
    <w:rsid w:val="00E1046B"/>
    <w:rsid w:val="00E11BB4"/>
    <w:rsid w:val="00E132EC"/>
    <w:rsid w:val="00E13D6F"/>
    <w:rsid w:val="00E14132"/>
    <w:rsid w:val="00E14671"/>
    <w:rsid w:val="00E14BFD"/>
    <w:rsid w:val="00E152F1"/>
    <w:rsid w:val="00E152F9"/>
    <w:rsid w:val="00E17BC2"/>
    <w:rsid w:val="00E205F9"/>
    <w:rsid w:val="00E2291D"/>
    <w:rsid w:val="00E22B8D"/>
    <w:rsid w:val="00E22FBF"/>
    <w:rsid w:val="00E24121"/>
    <w:rsid w:val="00E24CC1"/>
    <w:rsid w:val="00E24E55"/>
    <w:rsid w:val="00E263DC"/>
    <w:rsid w:val="00E27013"/>
    <w:rsid w:val="00E302DA"/>
    <w:rsid w:val="00E3055D"/>
    <w:rsid w:val="00E3278B"/>
    <w:rsid w:val="00E34177"/>
    <w:rsid w:val="00E34C17"/>
    <w:rsid w:val="00E3545A"/>
    <w:rsid w:val="00E3650E"/>
    <w:rsid w:val="00E3685E"/>
    <w:rsid w:val="00E368B2"/>
    <w:rsid w:val="00E412F5"/>
    <w:rsid w:val="00E42E41"/>
    <w:rsid w:val="00E43037"/>
    <w:rsid w:val="00E434E3"/>
    <w:rsid w:val="00E45D7D"/>
    <w:rsid w:val="00E45FC1"/>
    <w:rsid w:val="00E472EC"/>
    <w:rsid w:val="00E47AFE"/>
    <w:rsid w:val="00E5094C"/>
    <w:rsid w:val="00E523DC"/>
    <w:rsid w:val="00E52ABE"/>
    <w:rsid w:val="00E53012"/>
    <w:rsid w:val="00E54EA1"/>
    <w:rsid w:val="00E551A3"/>
    <w:rsid w:val="00E551EA"/>
    <w:rsid w:val="00E5554F"/>
    <w:rsid w:val="00E562DE"/>
    <w:rsid w:val="00E57D2D"/>
    <w:rsid w:val="00E57E76"/>
    <w:rsid w:val="00E60466"/>
    <w:rsid w:val="00E61DCC"/>
    <w:rsid w:val="00E628FE"/>
    <w:rsid w:val="00E62C3F"/>
    <w:rsid w:val="00E63598"/>
    <w:rsid w:val="00E642D0"/>
    <w:rsid w:val="00E646AA"/>
    <w:rsid w:val="00E64815"/>
    <w:rsid w:val="00E65D95"/>
    <w:rsid w:val="00E6606C"/>
    <w:rsid w:val="00E66A75"/>
    <w:rsid w:val="00E6756B"/>
    <w:rsid w:val="00E705A8"/>
    <w:rsid w:val="00E73E88"/>
    <w:rsid w:val="00E748A6"/>
    <w:rsid w:val="00E751B3"/>
    <w:rsid w:val="00E7575A"/>
    <w:rsid w:val="00E77002"/>
    <w:rsid w:val="00E77108"/>
    <w:rsid w:val="00E77725"/>
    <w:rsid w:val="00E80546"/>
    <w:rsid w:val="00E80C58"/>
    <w:rsid w:val="00E81D87"/>
    <w:rsid w:val="00E81FB7"/>
    <w:rsid w:val="00E82987"/>
    <w:rsid w:val="00E8368E"/>
    <w:rsid w:val="00E83E54"/>
    <w:rsid w:val="00E8443E"/>
    <w:rsid w:val="00E84CD8"/>
    <w:rsid w:val="00E8578D"/>
    <w:rsid w:val="00E86886"/>
    <w:rsid w:val="00E90021"/>
    <w:rsid w:val="00E902B4"/>
    <w:rsid w:val="00E904BB"/>
    <w:rsid w:val="00E90D90"/>
    <w:rsid w:val="00E91B09"/>
    <w:rsid w:val="00E91F11"/>
    <w:rsid w:val="00E92506"/>
    <w:rsid w:val="00E92664"/>
    <w:rsid w:val="00E930CB"/>
    <w:rsid w:val="00E9718B"/>
    <w:rsid w:val="00E97E06"/>
    <w:rsid w:val="00EA032C"/>
    <w:rsid w:val="00EA0649"/>
    <w:rsid w:val="00EA33D6"/>
    <w:rsid w:val="00EA3F68"/>
    <w:rsid w:val="00EA417C"/>
    <w:rsid w:val="00EA46F0"/>
    <w:rsid w:val="00EA5279"/>
    <w:rsid w:val="00EA693E"/>
    <w:rsid w:val="00EB1523"/>
    <w:rsid w:val="00EB1F15"/>
    <w:rsid w:val="00EB227E"/>
    <w:rsid w:val="00EB3182"/>
    <w:rsid w:val="00EB3C08"/>
    <w:rsid w:val="00EB459B"/>
    <w:rsid w:val="00EB4DA0"/>
    <w:rsid w:val="00EB5C65"/>
    <w:rsid w:val="00EB7BB0"/>
    <w:rsid w:val="00EC074D"/>
    <w:rsid w:val="00EC12E9"/>
    <w:rsid w:val="00EC2BB1"/>
    <w:rsid w:val="00EC5EB9"/>
    <w:rsid w:val="00EC5F9F"/>
    <w:rsid w:val="00EC605A"/>
    <w:rsid w:val="00EC6BAF"/>
    <w:rsid w:val="00ED2107"/>
    <w:rsid w:val="00ED4E79"/>
    <w:rsid w:val="00ED6A75"/>
    <w:rsid w:val="00ED7381"/>
    <w:rsid w:val="00EE007A"/>
    <w:rsid w:val="00EE2033"/>
    <w:rsid w:val="00EE3486"/>
    <w:rsid w:val="00EE3558"/>
    <w:rsid w:val="00EE4637"/>
    <w:rsid w:val="00EE4A88"/>
    <w:rsid w:val="00EE4BA3"/>
    <w:rsid w:val="00EE6597"/>
    <w:rsid w:val="00EF3711"/>
    <w:rsid w:val="00EF59C7"/>
    <w:rsid w:val="00EF5B1E"/>
    <w:rsid w:val="00EF6CB3"/>
    <w:rsid w:val="00EF6D97"/>
    <w:rsid w:val="00EF7DDA"/>
    <w:rsid w:val="00EF7E59"/>
    <w:rsid w:val="00F006A3"/>
    <w:rsid w:val="00F009E1"/>
    <w:rsid w:val="00F0120A"/>
    <w:rsid w:val="00F014CD"/>
    <w:rsid w:val="00F01C81"/>
    <w:rsid w:val="00F03676"/>
    <w:rsid w:val="00F040A7"/>
    <w:rsid w:val="00F0484E"/>
    <w:rsid w:val="00F05F8D"/>
    <w:rsid w:val="00F069C3"/>
    <w:rsid w:val="00F06D0E"/>
    <w:rsid w:val="00F0719D"/>
    <w:rsid w:val="00F10949"/>
    <w:rsid w:val="00F10AFB"/>
    <w:rsid w:val="00F1137B"/>
    <w:rsid w:val="00F1330F"/>
    <w:rsid w:val="00F1460E"/>
    <w:rsid w:val="00F14D91"/>
    <w:rsid w:val="00F1796A"/>
    <w:rsid w:val="00F17C11"/>
    <w:rsid w:val="00F2002F"/>
    <w:rsid w:val="00F20527"/>
    <w:rsid w:val="00F20EFF"/>
    <w:rsid w:val="00F23310"/>
    <w:rsid w:val="00F238F4"/>
    <w:rsid w:val="00F24EFA"/>
    <w:rsid w:val="00F25238"/>
    <w:rsid w:val="00F264A4"/>
    <w:rsid w:val="00F26935"/>
    <w:rsid w:val="00F2719F"/>
    <w:rsid w:val="00F30922"/>
    <w:rsid w:val="00F310C3"/>
    <w:rsid w:val="00F33205"/>
    <w:rsid w:val="00F33444"/>
    <w:rsid w:val="00F351FE"/>
    <w:rsid w:val="00F37D20"/>
    <w:rsid w:val="00F40045"/>
    <w:rsid w:val="00F41E57"/>
    <w:rsid w:val="00F41E78"/>
    <w:rsid w:val="00F42202"/>
    <w:rsid w:val="00F45B03"/>
    <w:rsid w:val="00F45E48"/>
    <w:rsid w:val="00F46210"/>
    <w:rsid w:val="00F469BA"/>
    <w:rsid w:val="00F50580"/>
    <w:rsid w:val="00F50A52"/>
    <w:rsid w:val="00F51F5D"/>
    <w:rsid w:val="00F520D6"/>
    <w:rsid w:val="00F52A78"/>
    <w:rsid w:val="00F53801"/>
    <w:rsid w:val="00F53865"/>
    <w:rsid w:val="00F5419A"/>
    <w:rsid w:val="00F546F9"/>
    <w:rsid w:val="00F56036"/>
    <w:rsid w:val="00F56646"/>
    <w:rsid w:val="00F56BF1"/>
    <w:rsid w:val="00F5763C"/>
    <w:rsid w:val="00F60594"/>
    <w:rsid w:val="00F605DA"/>
    <w:rsid w:val="00F60E89"/>
    <w:rsid w:val="00F61360"/>
    <w:rsid w:val="00F61A0D"/>
    <w:rsid w:val="00F61FA4"/>
    <w:rsid w:val="00F62CB5"/>
    <w:rsid w:val="00F644C2"/>
    <w:rsid w:val="00F64588"/>
    <w:rsid w:val="00F65FF9"/>
    <w:rsid w:val="00F669C6"/>
    <w:rsid w:val="00F66D70"/>
    <w:rsid w:val="00F67074"/>
    <w:rsid w:val="00F671C5"/>
    <w:rsid w:val="00F70989"/>
    <w:rsid w:val="00F710AD"/>
    <w:rsid w:val="00F7145E"/>
    <w:rsid w:val="00F729D3"/>
    <w:rsid w:val="00F74995"/>
    <w:rsid w:val="00F74FF7"/>
    <w:rsid w:val="00F757C2"/>
    <w:rsid w:val="00F75B36"/>
    <w:rsid w:val="00F7687A"/>
    <w:rsid w:val="00F8015A"/>
    <w:rsid w:val="00F81A46"/>
    <w:rsid w:val="00F82E82"/>
    <w:rsid w:val="00F85440"/>
    <w:rsid w:val="00F85F28"/>
    <w:rsid w:val="00F86117"/>
    <w:rsid w:val="00F871B4"/>
    <w:rsid w:val="00F871F6"/>
    <w:rsid w:val="00F87532"/>
    <w:rsid w:val="00F87985"/>
    <w:rsid w:val="00F87E75"/>
    <w:rsid w:val="00F90281"/>
    <w:rsid w:val="00F91554"/>
    <w:rsid w:val="00F92456"/>
    <w:rsid w:val="00F93354"/>
    <w:rsid w:val="00F9357A"/>
    <w:rsid w:val="00F95148"/>
    <w:rsid w:val="00F95D63"/>
    <w:rsid w:val="00F967F6"/>
    <w:rsid w:val="00F971DE"/>
    <w:rsid w:val="00FA03E5"/>
    <w:rsid w:val="00FA0427"/>
    <w:rsid w:val="00FA0F7F"/>
    <w:rsid w:val="00FA16E8"/>
    <w:rsid w:val="00FA17F9"/>
    <w:rsid w:val="00FA1BDB"/>
    <w:rsid w:val="00FA1C00"/>
    <w:rsid w:val="00FA27A0"/>
    <w:rsid w:val="00FA27AB"/>
    <w:rsid w:val="00FA2BEE"/>
    <w:rsid w:val="00FA3D99"/>
    <w:rsid w:val="00FA44B0"/>
    <w:rsid w:val="00FB06FE"/>
    <w:rsid w:val="00FB137C"/>
    <w:rsid w:val="00FB2CF5"/>
    <w:rsid w:val="00FB3A24"/>
    <w:rsid w:val="00FB3E54"/>
    <w:rsid w:val="00FB504F"/>
    <w:rsid w:val="00FB63C1"/>
    <w:rsid w:val="00FC09F5"/>
    <w:rsid w:val="00FC29A4"/>
    <w:rsid w:val="00FC2BCB"/>
    <w:rsid w:val="00FC33A1"/>
    <w:rsid w:val="00FC3711"/>
    <w:rsid w:val="00FC7ACA"/>
    <w:rsid w:val="00FD1EF9"/>
    <w:rsid w:val="00FD305F"/>
    <w:rsid w:val="00FD3AAB"/>
    <w:rsid w:val="00FD4FFC"/>
    <w:rsid w:val="00FD5AAC"/>
    <w:rsid w:val="00FD5D60"/>
    <w:rsid w:val="00FD65AF"/>
    <w:rsid w:val="00FD7FDC"/>
    <w:rsid w:val="00FE0293"/>
    <w:rsid w:val="00FE0998"/>
    <w:rsid w:val="00FE1AE1"/>
    <w:rsid w:val="00FE220E"/>
    <w:rsid w:val="00FE247B"/>
    <w:rsid w:val="00FE255B"/>
    <w:rsid w:val="00FE3625"/>
    <w:rsid w:val="00FE3F15"/>
    <w:rsid w:val="00FE4AAF"/>
    <w:rsid w:val="00FE7B88"/>
    <w:rsid w:val="00FF0713"/>
    <w:rsid w:val="00FF0AEE"/>
    <w:rsid w:val="00FF18A3"/>
    <w:rsid w:val="00FF1C02"/>
    <w:rsid w:val="00FF2182"/>
    <w:rsid w:val="00FF22DF"/>
    <w:rsid w:val="00FF6157"/>
    <w:rsid w:val="00FF7DC9"/>
    <w:rsid w:val="02387301"/>
    <w:rsid w:val="030DCADF"/>
    <w:rsid w:val="035059D3"/>
    <w:rsid w:val="043C9648"/>
    <w:rsid w:val="04EC2A34"/>
    <w:rsid w:val="0543770A"/>
    <w:rsid w:val="05DDD07C"/>
    <w:rsid w:val="05E5AC54"/>
    <w:rsid w:val="0687FA95"/>
    <w:rsid w:val="07B87EF0"/>
    <w:rsid w:val="07C66C97"/>
    <w:rsid w:val="07D12766"/>
    <w:rsid w:val="087B17CC"/>
    <w:rsid w:val="08A87B04"/>
    <w:rsid w:val="08EA9AA9"/>
    <w:rsid w:val="0B553F02"/>
    <w:rsid w:val="0BCA4438"/>
    <w:rsid w:val="0BF975A8"/>
    <w:rsid w:val="0D13B52D"/>
    <w:rsid w:val="0FE9545A"/>
    <w:rsid w:val="0FFC76F1"/>
    <w:rsid w:val="13098D41"/>
    <w:rsid w:val="133890F5"/>
    <w:rsid w:val="15BB0CBF"/>
    <w:rsid w:val="15EFEC34"/>
    <w:rsid w:val="16015776"/>
    <w:rsid w:val="16FD58BB"/>
    <w:rsid w:val="1899291C"/>
    <w:rsid w:val="18AB80EB"/>
    <w:rsid w:val="18B78D13"/>
    <w:rsid w:val="1B46CA08"/>
    <w:rsid w:val="1CEC1FFC"/>
    <w:rsid w:val="1DACF647"/>
    <w:rsid w:val="1E87F67F"/>
    <w:rsid w:val="1E9D483E"/>
    <w:rsid w:val="1F48C6A8"/>
    <w:rsid w:val="1FDB17B0"/>
    <w:rsid w:val="22723671"/>
    <w:rsid w:val="22EE5FCC"/>
    <w:rsid w:val="237CF329"/>
    <w:rsid w:val="2470C738"/>
    <w:rsid w:val="254651C5"/>
    <w:rsid w:val="259C3605"/>
    <w:rsid w:val="25FF8F1F"/>
    <w:rsid w:val="26373B65"/>
    <w:rsid w:val="28C864AA"/>
    <w:rsid w:val="291B84A5"/>
    <w:rsid w:val="291F8587"/>
    <w:rsid w:val="292AAD20"/>
    <w:rsid w:val="293370ED"/>
    <w:rsid w:val="2A523924"/>
    <w:rsid w:val="2C02CC69"/>
    <w:rsid w:val="2C2AA3AF"/>
    <w:rsid w:val="2D3FE435"/>
    <w:rsid w:val="2D634B2A"/>
    <w:rsid w:val="2D6FA03A"/>
    <w:rsid w:val="2DEA120C"/>
    <w:rsid w:val="300F6452"/>
    <w:rsid w:val="31AB34B3"/>
    <w:rsid w:val="31E5B9F9"/>
    <w:rsid w:val="33CF2F2D"/>
    <w:rsid w:val="3642654E"/>
    <w:rsid w:val="36BF0F03"/>
    <w:rsid w:val="36F42D74"/>
    <w:rsid w:val="38043AE5"/>
    <w:rsid w:val="391F9725"/>
    <w:rsid w:val="39E94C9C"/>
    <w:rsid w:val="3C149345"/>
    <w:rsid w:val="3F923206"/>
    <w:rsid w:val="3FACD85B"/>
    <w:rsid w:val="40C5DC08"/>
    <w:rsid w:val="417C6C40"/>
    <w:rsid w:val="4230E4E9"/>
    <w:rsid w:val="42C1B40E"/>
    <w:rsid w:val="437E8841"/>
    <w:rsid w:val="44CFA01E"/>
    <w:rsid w:val="4989E8E4"/>
    <w:rsid w:val="49FE789E"/>
    <w:rsid w:val="4B25CDD6"/>
    <w:rsid w:val="4C621270"/>
    <w:rsid w:val="4D57E005"/>
    <w:rsid w:val="4DAFE2CB"/>
    <w:rsid w:val="4E37ED45"/>
    <w:rsid w:val="4F7A3022"/>
    <w:rsid w:val="52098A83"/>
    <w:rsid w:val="52448EB5"/>
    <w:rsid w:val="52D0B49B"/>
    <w:rsid w:val="53139378"/>
    <w:rsid w:val="53A55AE4"/>
    <w:rsid w:val="53EAB6D3"/>
    <w:rsid w:val="557107DE"/>
    <w:rsid w:val="55A5AB66"/>
    <w:rsid w:val="56765087"/>
    <w:rsid w:val="59E02176"/>
    <w:rsid w:val="5AAAF7F3"/>
    <w:rsid w:val="5CDE3836"/>
    <w:rsid w:val="5EA8D3F4"/>
    <w:rsid w:val="5F09E960"/>
    <w:rsid w:val="607A203D"/>
    <w:rsid w:val="6124D072"/>
    <w:rsid w:val="6146D924"/>
    <w:rsid w:val="618AE599"/>
    <w:rsid w:val="61FDC49D"/>
    <w:rsid w:val="623978BA"/>
    <w:rsid w:val="649F9814"/>
    <w:rsid w:val="6581186A"/>
    <w:rsid w:val="68092540"/>
    <w:rsid w:val="699C824E"/>
    <w:rsid w:val="6A3B4C00"/>
    <w:rsid w:val="6B406BC4"/>
    <w:rsid w:val="6E3CFB8A"/>
    <w:rsid w:val="70C3CB11"/>
    <w:rsid w:val="734B70DF"/>
    <w:rsid w:val="744739A1"/>
    <w:rsid w:val="74D44B3E"/>
    <w:rsid w:val="7524EB86"/>
    <w:rsid w:val="75467B9C"/>
    <w:rsid w:val="75A6A557"/>
    <w:rsid w:val="765524F9"/>
    <w:rsid w:val="768AFF27"/>
    <w:rsid w:val="788E31CD"/>
    <w:rsid w:val="78BB9601"/>
    <w:rsid w:val="7A2008D3"/>
    <w:rsid w:val="7A854E0B"/>
    <w:rsid w:val="7B44676A"/>
    <w:rsid w:val="7B58855A"/>
    <w:rsid w:val="7B6B2493"/>
    <w:rsid w:val="7CFA40AB"/>
    <w:rsid w:val="7DC75B59"/>
    <w:rsid w:val="7F649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6E0DD"/>
  <w15:docId w15:val="{809871F4-E8FD-4C7A-B583-F61BA81C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D2F"/>
  </w:style>
  <w:style w:type="paragraph" w:styleId="Heading2">
    <w:name w:val="heading 2"/>
    <w:basedOn w:val="Normal"/>
    <w:next w:val="Normal"/>
    <w:link w:val="Heading2Char"/>
    <w:qFormat/>
    <w:rsid w:val="0005043D"/>
    <w:pPr>
      <w:keepNext/>
      <w:spacing w:after="0" w:line="240" w:lineRule="auto"/>
      <w:jc w:val="center"/>
      <w:outlineLvl w:val="1"/>
    </w:pPr>
    <w:rPr>
      <w:rFonts w:ascii="Arial" w:eastAsia="Times New Roman" w:hAnsi="Arial" w:cs="Arial"/>
      <w:b/>
      <w:bCs/>
      <w:sz w:val="24"/>
      <w:szCs w:val="24"/>
      <w:u w:val="single"/>
    </w:rPr>
  </w:style>
  <w:style w:type="paragraph" w:styleId="Heading3">
    <w:name w:val="heading 3"/>
    <w:basedOn w:val="Normal"/>
    <w:next w:val="Normal"/>
    <w:link w:val="Heading3Char"/>
    <w:uiPriority w:val="9"/>
    <w:unhideWhenUsed/>
    <w:qFormat/>
    <w:rsid w:val="00622AC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01B3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FA44B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D2F"/>
  </w:style>
  <w:style w:type="paragraph" w:styleId="Footer">
    <w:name w:val="footer"/>
    <w:basedOn w:val="Normal"/>
    <w:link w:val="FooterChar"/>
    <w:uiPriority w:val="99"/>
    <w:unhideWhenUsed/>
    <w:rsid w:val="00BA3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D2F"/>
  </w:style>
  <w:style w:type="paragraph" w:styleId="BalloonText">
    <w:name w:val="Balloon Text"/>
    <w:basedOn w:val="Normal"/>
    <w:link w:val="BalloonTextChar"/>
    <w:uiPriority w:val="99"/>
    <w:semiHidden/>
    <w:unhideWhenUsed/>
    <w:rsid w:val="00BA3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D2F"/>
    <w:rPr>
      <w:rFonts w:ascii="Tahoma" w:hAnsi="Tahoma" w:cs="Tahoma"/>
      <w:sz w:val="16"/>
      <w:szCs w:val="16"/>
    </w:rPr>
  </w:style>
  <w:style w:type="paragraph" w:styleId="ListParagraph">
    <w:name w:val="List Paragraph"/>
    <w:basedOn w:val="Normal"/>
    <w:uiPriority w:val="34"/>
    <w:qFormat/>
    <w:rsid w:val="00BA3D2F"/>
    <w:pPr>
      <w:ind w:left="720"/>
      <w:contextualSpacing/>
    </w:pPr>
  </w:style>
  <w:style w:type="character" w:styleId="Hyperlink">
    <w:name w:val="Hyperlink"/>
    <w:basedOn w:val="DefaultParagraphFont"/>
    <w:uiPriority w:val="99"/>
    <w:unhideWhenUsed/>
    <w:rsid w:val="0049223E"/>
    <w:rPr>
      <w:color w:val="0000FF" w:themeColor="hyperlink"/>
      <w:u w:val="single"/>
    </w:rPr>
  </w:style>
  <w:style w:type="paragraph" w:customStyle="1" w:styleId="No1">
    <w:name w:val="No.1"/>
    <w:basedOn w:val="Normal"/>
    <w:rsid w:val="00A461B5"/>
    <w:pPr>
      <w:numPr>
        <w:numId w:val="1"/>
      </w:numPr>
      <w:spacing w:after="0" w:line="240" w:lineRule="auto"/>
    </w:pPr>
    <w:rPr>
      <w:rFonts w:ascii="Times New Roman" w:eastAsia="Times New Roman" w:hAnsi="Times New Roman" w:cs="Times New Roman"/>
      <w:sz w:val="20"/>
      <w:szCs w:val="20"/>
      <w:lang w:eastAsia="en-GB"/>
    </w:rPr>
  </w:style>
  <w:style w:type="paragraph" w:customStyle="1" w:styleId="No2">
    <w:name w:val="No.2"/>
    <w:basedOn w:val="Normal"/>
    <w:rsid w:val="00A461B5"/>
    <w:pPr>
      <w:numPr>
        <w:ilvl w:val="1"/>
        <w:numId w:val="1"/>
      </w:numPr>
      <w:tabs>
        <w:tab w:val="num" w:pos="737"/>
      </w:tabs>
      <w:spacing w:after="0" w:line="240" w:lineRule="auto"/>
      <w:ind w:left="737"/>
    </w:pPr>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A461B5"/>
    <w:rPr>
      <w:color w:val="800080" w:themeColor="followedHyperlink"/>
      <w:u w:val="single"/>
    </w:rPr>
  </w:style>
  <w:style w:type="table" w:styleId="TableGrid">
    <w:name w:val="Table Grid"/>
    <w:basedOn w:val="TableNormal"/>
    <w:uiPriority w:val="39"/>
    <w:rsid w:val="004F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5043D"/>
    <w:rPr>
      <w:rFonts w:ascii="Arial" w:eastAsia="Times New Roman" w:hAnsi="Arial" w:cs="Arial"/>
      <w:b/>
      <w:bCs/>
      <w:sz w:val="24"/>
      <w:szCs w:val="24"/>
      <w:u w:val="single"/>
    </w:rPr>
  </w:style>
  <w:style w:type="character" w:customStyle="1" w:styleId="Heading7Char">
    <w:name w:val="Heading 7 Char"/>
    <w:basedOn w:val="DefaultParagraphFont"/>
    <w:link w:val="Heading7"/>
    <w:uiPriority w:val="9"/>
    <w:semiHidden/>
    <w:rsid w:val="00FA44B0"/>
    <w:rPr>
      <w:rFonts w:asciiTheme="majorHAnsi" w:eastAsiaTheme="majorEastAsia" w:hAnsiTheme="majorHAnsi" w:cstheme="majorBidi"/>
      <w:i/>
      <w:iCs/>
      <w:color w:val="404040" w:themeColor="text1" w:themeTint="BF"/>
    </w:rPr>
  </w:style>
  <w:style w:type="paragraph" w:styleId="BodyText3">
    <w:name w:val="Body Text 3"/>
    <w:basedOn w:val="Normal"/>
    <w:link w:val="BodyText3Char"/>
    <w:rsid w:val="007B66D5"/>
    <w:pPr>
      <w:autoSpaceDE w:val="0"/>
      <w:autoSpaceDN w:val="0"/>
      <w:adjustRightInd w:val="0"/>
      <w:spacing w:after="0" w:line="240" w:lineRule="auto"/>
    </w:pPr>
    <w:rPr>
      <w:rFonts w:ascii="Arial" w:eastAsia="Times New Roman" w:hAnsi="Arial" w:cs="Arial"/>
    </w:rPr>
  </w:style>
  <w:style w:type="character" w:customStyle="1" w:styleId="BodyText3Char">
    <w:name w:val="Body Text 3 Char"/>
    <w:basedOn w:val="DefaultParagraphFont"/>
    <w:link w:val="BodyText3"/>
    <w:rsid w:val="007B66D5"/>
    <w:rPr>
      <w:rFonts w:ascii="Arial" w:eastAsia="Times New Roman" w:hAnsi="Arial" w:cs="Arial"/>
    </w:rPr>
  </w:style>
  <w:style w:type="paragraph" w:styleId="NoSpacing">
    <w:name w:val="No Spacing"/>
    <w:link w:val="NoSpacingChar"/>
    <w:uiPriority w:val="1"/>
    <w:qFormat/>
    <w:rsid w:val="005E2837"/>
    <w:pPr>
      <w:spacing w:after="0" w:line="240" w:lineRule="auto"/>
    </w:pPr>
  </w:style>
  <w:style w:type="paragraph" w:styleId="NormalWeb">
    <w:name w:val="Normal (Web)"/>
    <w:basedOn w:val="Normal"/>
    <w:uiPriority w:val="99"/>
    <w:unhideWhenUsed/>
    <w:rsid w:val="000424A4"/>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C41D85"/>
    <w:rPr>
      <w:sz w:val="16"/>
      <w:szCs w:val="16"/>
    </w:rPr>
  </w:style>
  <w:style w:type="paragraph" w:styleId="CommentText">
    <w:name w:val="annotation text"/>
    <w:basedOn w:val="Normal"/>
    <w:link w:val="CommentTextChar"/>
    <w:uiPriority w:val="99"/>
    <w:unhideWhenUsed/>
    <w:rsid w:val="00C41D85"/>
    <w:pPr>
      <w:spacing w:after="160" w:line="240" w:lineRule="auto"/>
    </w:pPr>
    <w:rPr>
      <w:sz w:val="20"/>
      <w:szCs w:val="20"/>
    </w:rPr>
  </w:style>
  <w:style w:type="character" w:customStyle="1" w:styleId="CommentTextChar">
    <w:name w:val="Comment Text Char"/>
    <w:basedOn w:val="DefaultParagraphFont"/>
    <w:link w:val="CommentText"/>
    <w:uiPriority w:val="99"/>
    <w:rsid w:val="00C41D85"/>
    <w:rPr>
      <w:sz w:val="20"/>
      <w:szCs w:val="20"/>
    </w:rPr>
  </w:style>
  <w:style w:type="paragraph" w:styleId="HTMLAddress">
    <w:name w:val="HTML Address"/>
    <w:basedOn w:val="Normal"/>
    <w:link w:val="HTMLAddressChar"/>
    <w:uiPriority w:val="99"/>
    <w:semiHidden/>
    <w:unhideWhenUsed/>
    <w:rsid w:val="00162E77"/>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162E77"/>
    <w:rPr>
      <w:rFonts w:ascii="Times New Roman" w:eastAsia="Times New Roman" w:hAnsi="Times New Roman" w:cs="Times New Roman"/>
      <w:i/>
      <w:iCs/>
      <w:sz w:val="24"/>
      <w:szCs w:val="24"/>
      <w:lang w:eastAsia="en-GB"/>
    </w:rPr>
  </w:style>
  <w:style w:type="character" w:styleId="Emphasis">
    <w:name w:val="Emphasis"/>
    <w:basedOn w:val="DefaultParagraphFont"/>
    <w:uiPriority w:val="20"/>
    <w:qFormat/>
    <w:rsid w:val="00162E77"/>
    <w:rPr>
      <w:i/>
      <w:iCs/>
    </w:rPr>
  </w:style>
  <w:style w:type="paragraph" w:customStyle="1" w:styleId="xmsonormal">
    <w:name w:val="xmsonormal"/>
    <w:basedOn w:val="Normal"/>
    <w:rsid w:val="003C59EC"/>
    <w:pPr>
      <w:spacing w:after="0" w:line="240" w:lineRule="auto"/>
    </w:pPr>
    <w:rPr>
      <w:rFonts w:ascii="Calibri" w:hAnsi="Calibri" w:cs="Calibri"/>
      <w:lang w:eastAsia="en-GB"/>
    </w:rPr>
  </w:style>
  <w:style w:type="paragraph" w:customStyle="1" w:styleId="xxmsolistparagraph">
    <w:name w:val="x_xmsolistparagraph"/>
    <w:basedOn w:val="Normal"/>
    <w:rsid w:val="006A158D"/>
    <w:pPr>
      <w:spacing w:before="100" w:beforeAutospacing="1" w:after="100" w:afterAutospacing="1" w:line="240" w:lineRule="auto"/>
    </w:pPr>
    <w:rPr>
      <w:rFonts w:ascii="Calibri" w:hAnsi="Calibri" w:cs="Calibri"/>
      <w:lang w:eastAsia="en-GB"/>
    </w:rPr>
  </w:style>
  <w:style w:type="paragraph" w:customStyle="1" w:styleId="xmsolistparagraph">
    <w:name w:val="x_msolistparagraph"/>
    <w:basedOn w:val="Normal"/>
    <w:rsid w:val="006A158D"/>
    <w:pPr>
      <w:spacing w:after="0" w:line="240" w:lineRule="auto"/>
    </w:pPr>
    <w:rPr>
      <w:rFonts w:ascii="Calibri" w:hAnsi="Calibri" w:cs="Calibri"/>
      <w:lang w:eastAsia="en-GB"/>
    </w:rPr>
  </w:style>
  <w:style w:type="character" w:customStyle="1" w:styleId="NoSpacingChar">
    <w:name w:val="No Spacing Char"/>
    <w:basedOn w:val="DefaultParagraphFont"/>
    <w:link w:val="NoSpacing"/>
    <w:uiPriority w:val="1"/>
    <w:rsid w:val="00E1046B"/>
  </w:style>
  <w:style w:type="paragraph" w:styleId="CommentSubject">
    <w:name w:val="annotation subject"/>
    <w:basedOn w:val="CommentText"/>
    <w:next w:val="CommentText"/>
    <w:link w:val="CommentSubjectChar"/>
    <w:uiPriority w:val="99"/>
    <w:semiHidden/>
    <w:unhideWhenUsed/>
    <w:rsid w:val="00F75B36"/>
    <w:pPr>
      <w:spacing w:after="200"/>
    </w:pPr>
    <w:rPr>
      <w:b/>
      <w:bCs/>
    </w:rPr>
  </w:style>
  <w:style w:type="character" w:customStyle="1" w:styleId="CommentSubjectChar">
    <w:name w:val="Comment Subject Char"/>
    <w:basedOn w:val="CommentTextChar"/>
    <w:link w:val="CommentSubject"/>
    <w:uiPriority w:val="99"/>
    <w:semiHidden/>
    <w:rsid w:val="00F75B36"/>
    <w:rPr>
      <w:b/>
      <w:bCs/>
      <w:sz w:val="20"/>
      <w:szCs w:val="20"/>
    </w:rPr>
  </w:style>
  <w:style w:type="character" w:customStyle="1" w:styleId="UnresolvedMention1">
    <w:name w:val="Unresolved Mention1"/>
    <w:basedOn w:val="DefaultParagraphFont"/>
    <w:uiPriority w:val="99"/>
    <w:unhideWhenUsed/>
    <w:rsid w:val="00F75B36"/>
    <w:rPr>
      <w:color w:val="605E5C"/>
      <w:shd w:val="clear" w:color="auto" w:fill="E1DFDD"/>
    </w:rPr>
  </w:style>
  <w:style w:type="character" w:customStyle="1" w:styleId="Mention1">
    <w:name w:val="Mention1"/>
    <w:basedOn w:val="DefaultParagraphFont"/>
    <w:uiPriority w:val="99"/>
    <w:unhideWhenUsed/>
    <w:rsid w:val="00F75B36"/>
    <w:rPr>
      <w:color w:val="2B579A"/>
      <w:shd w:val="clear" w:color="auto" w:fill="E1DFDD"/>
    </w:rPr>
  </w:style>
  <w:style w:type="paragraph" w:customStyle="1" w:styleId="xmsonormal0">
    <w:name w:val="x_msonormal"/>
    <w:basedOn w:val="Normal"/>
    <w:rsid w:val="00366250"/>
    <w:pPr>
      <w:spacing w:after="0" w:line="240" w:lineRule="auto"/>
    </w:pPr>
    <w:rPr>
      <w:rFonts w:ascii="Times New Roman" w:hAnsi="Times New Roman" w:cs="Times New Roman"/>
      <w:sz w:val="24"/>
      <w:szCs w:val="24"/>
      <w:lang w:eastAsia="en-GB"/>
    </w:rPr>
  </w:style>
  <w:style w:type="paragraph" w:customStyle="1" w:styleId="Default">
    <w:name w:val="Default"/>
    <w:rsid w:val="00AA10C0"/>
    <w:pPr>
      <w:autoSpaceDE w:val="0"/>
      <w:autoSpaceDN w:val="0"/>
      <w:adjustRightInd w:val="0"/>
      <w:spacing w:after="0" w:line="240" w:lineRule="auto"/>
    </w:pPr>
    <w:rPr>
      <w:rFonts w:ascii="Symbol" w:hAnsi="Symbol" w:cs="Symbol"/>
      <w:color w:val="000000"/>
      <w:sz w:val="24"/>
      <w:szCs w:val="24"/>
    </w:rPr>
  </w:style>
  <w:style w:type="character" w:customStyle="1" w:styleId="normaltextrun">
    <w:name w:val="normaltextrun"/>
    <w:basedOn w:val="DefaultParagraphFont"/>
    <w:rsid w:val="00E6606C"/>
  </w:style>
  <w:style w:type="character" w:customStyle="1" w:styleId="eop">
    <w:name w:val="eop"/>
    <w:basedOn w:val="DefaultParagraphFont"/>
    <w:rsid w:val="00E6606C"/>
  </w:style>
  <w:style w:type="paragraph" w:customStyle="1" w:styleId="paragraph">
    <w:name w:val="paragraph"/>
    <w:basedOn w:val="Normal"/>
    <w:rsid w:val="00E660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415C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15CF1"/>
    <w:rPr>
      <w:rFonts w:ascii="Segoe UI" w:hAnsi="Segoe UI" w:cs="Segoe UI" w:hint="default"/>
      <w:sz w:val="18"/>
      <w:szCs w:val="18"/>
    </w:rPr>
  </w:style>
  <w:style w:type="character" w:styleId="Mention">
    <w:name w:val="Mention"/>
    <w:basedOn w:val="DefaultParagraphFont"/>
    <w:uiPriority w:val="99"/>
    <w:unhideWhenUsed/>
    <w:rsid w:val="00C4343B"/>
    <w:rPr>
      <w:color w:val="2B579A"/>
      <w:shd w:val="clear" w:color="auto" w:fill="E1DFDD"/>
    </w:rPr>
  </w:style>
  <w:style w:type="character" w:customStyle="1" w:styleId="Heading3Char">
    <w:name w:val="Heading 3 Char"/>
    <w:basedOn w:val="DefaultParagraphFont"/>
    <w:link w:val="Heading3"/>
    <w:uiPriority w:val="9"/>
    <w:rsid w:val="00622AC1"/>
    <w:rPr>
      <w:rFonts w:asciiTheme="majorHAnsi" w:eastAsiaTheme="majorEastAsia" w:hAnsiTheme="majorHAnsi" w:cstheme="majorBidi"/>
      <w:color w:val="243F60" w:themeColor="accent1" w:themeShade="7F"/>
      <w:sz w:val="24"/>
      <w:szCs w:val="24"/>
    </w:rPr>
  </w:style>
  <w:style w:type="character" w:customStyle="1" w:styleId="contentpasted0">
    <w:name w:val="contentpasted0"/>
    <w:basedOn w:val="DefaultParagraphFont"/>
    <w:rsid w:val="00987B58"/>
  </w:style>
  <w:style w:type="character" w:customStyle="1" w:styleId="Heading4Char">
    <w:name w:val="Heading 4 Char"/>
    <w:basedOn w:val="DefaultParagraphFont"/>
    <w:link w:val="Heading4"/>
    <w:uiPriority w:val="9"/>
    <w:rsid w:val="00701B3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55">
      <w:bodyDiv w:val="1"/>
      <w:marLeft w:val="0"/>
      <w:marRight w:val="0"/>
      <w:marTop w:val="0"/>
      <w:marBottom w:val="0"/>
      <w:divBdr>
        <w:top w:val="none" w:sz="0" w:space="0" w:color="auto"/>
        <w:left w:val="none" w:sz="0" w:space="0" w:color="auto"/>
        <w:bottom w:val="none" w:sz="0" w:space="0" w:color="auto"/>
        <w:right w:val="none" w:sz="0" w:space="0" w:color="auto"/>
      </w:divBdr>
    </w:div>
    <w:div w:id="8915378">
      <w:bodyDiv w:val="1"/>
      <w:marLeft w:val="0"/>
      <w:marRight w:val="0"/>
      <w:marTop w:val="0"/>
      <w:marBottom w:val="0"/>
      <w:divBdr>
        <w:top w:val="none" w:sz="0" w:space="0" w:color="auto"/>
        <w:left w:val="none" w:sz="0" w:space="0" w:color="auto"/>
        <w:bottom w:val="none" w:sz="0" w:space="0" w:color="auto"/>
        <w:right w:val="none" w:sz="0" w:space="0" w:color="auto"/>
      </w:divBdr>
      <w:divsChild>
        <w:div w:id="180512468">
          <w:marLeft w:val="0"/>
          <w:marRight w:val="0"/>
          <w:marTop w:val="0"/>
          <w:marBottom w:val="0"/>
          <w:divBdr>
            <w:top w:val="none" w:sz="0" w:space="0" w:color="auto"/>
            <w:left w:val="none" w:sz="0" w:space="0" w:color="auto"/>
            <w:bottom w:val="none" w:sz="0" w:space="0" w:color="auto"/>
            <w:right w:val="none" w:sz="0" w:space="0" w:color="auto"/>
          </w:divBdr>
          <w:divsChild>
            <w:div w:id="1987515904">
              <w:marLeft w:val="0"/>
              <w:marRight w:val="0"/>
              <w:marTop w:val="0"/>
              <w:marBottom w:val="0"/>
              <w:divBdr>
                <w:top w:val="none" w:sz="0" w:space="0" w:color="auto"/>
                <w:left w:val="none" w:sz="0" w:space="0" w:color="auto"/>
                <w:bottom w:val="none" w:sz="0" w:space="0" w:color="auto"/>
                <w:right w:val="none" w:sz="0" w:space="0" w:color="auto"/>
              </w:divBdr>
              <w:divsChild>
                <w:div w:id="2055693592">
                  <w:marLeft w:val="0"/>
                  <w:marRight w:val="0"/>
                  <w:marTop w:val="0"/>
                  <w:marBottom w:val="0"/>
                  <w:divBdr>
                    <w:top w:val="none" w:sz="0" w:space="0" w:color="auto"/>
                    <w:left w:val="none" w:sz="0" w:space="0" w:color="auto"/>
                    <w:bottom w:val="none" w:sz="0" w:space="0" w:color="auto"/>
                    <w:right w:val="none" w:sz="0" w:space="0" w:color="auto"/>
                  </w:divBdr>
                  <w:divsChild>
                    <w:div w:id="515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370">
      <w:bodyDiv w:val="1"/>
      <w:marLeft w:val="0"/>
      <w:marRight w:val="0"/>
      <w:marTop w:val="0"/>
      <w:marBottom w:val="0"/>
      <w:divBdr>
        <w:top w:val="none" w:sz="0" w:space="0" w:color="auto"/>
        <w:left w:val="none" w:sz="0" w:space="0" w:color="auto"/>
        <w:bottom w:val="none" w:sz="0" w:space="0" w:color="auto"/>
        <w:right w:val="none" w:sz="0" w:space="0" w:color="auto"/>
      </w:divBdr>
    </w:div>
    <w:div w:id="76485725">
      <w:bodyDiv w:val="1"/>
      <w:marLeft w:val="0"/>
      <w:marRight w:val="0"/>
      <w:marTop w:val="0"/>
      <w:marBottom w:val="0"/>
      <w:divBdr>
        <w:top w:val="none" w:sz="0" w:space="0" w:color="auto"/>
        <w:left w:val="none" w:sz="0" w:space="0" w:color="auto"/>
        <w:bottom w:val="none" w:sz="0" w:space="0" w:color="auto"/>
        <w:right w:val="none" w:sz="0" w:space="0" w:color="auto"/>
      </w:divBdr>
    </w:div>
    <w:div w:id="141654179">
      <w:bodyDiv w:val="1"/>
      <w:marLeft w:val="0"/>
      <w:marRight w:val="0"/>
      <w:marTop w:val="0"/>
      <w:marBottom w:val="0"/>
      <w:divBdr>
        <w:top w:val="none" w:sz="0" w:space="0" w:color="auto"/>
        <w:left w:val="none" w:sz="0" w:space="0" w:color="auto"/>
        <w:bottom w:val="none" w:sz="0" w:space="0" w:color="auto"/>
        <w:right w:val="none" w:sz="0" w:space="0" w:color="auto"/>
      </w:divBdr>
    </w:div>
    <w:div w:id="221452964">
      <w:bodyDiv w:val="1"/>
      <w:marLeft w:val="0"/>
      <w:marRight w:val="0"/>
      <w:marTop w:val="0"/>
      <w:marBottom w:val="0"/>
      <w:divBdr>
        <w:top w:val="none" w:sz="0" w:space="0" w:color="auto"/>
        <w:left w:val="none" w:sz="0" w:space="0" w:color="auto"/>
        <w:bottom w:val="none" w:sz="0" w:space="0" w:color="auto"/>
        <w:right w:val="none" w:sz="0" w:space="0" w:color="auto"/>
      </w:divBdr>
    </w:div>
    <w:div w:id="280576738">
      <w:bodyDiv w:val="1"/>
      <w:marLeft w:val="0"/>
      <w:marRight w:val="0"/>
      <w:marTop w:val="0"/>
      <w:marBottom w:val="0"/>
      <w:divBdr>
        <w:top w:val="none" w:sz="0" w:space="0" w:color="auto"/>
        <w:left w:val="none" w:sz="0" w:space="0" w:color="auto"/>
        <w:bottom w:val="none" w:sz="0" w:space="0" w:color="auto"/>
        <w:right w:val="none" w:sz="0" w:space="0" w:color="auto"/>
      </w:divBdr>
    </w:div>
    <w:div w:id="319122672">
      <w:bodyDiv w:val="1"/>
      <w:marLeft w:val="0"/>
      <w:marRight w:val="0"/>
      <w:marTop w:val="0"/>
      <w:marBottom w:val="0"/>
      <w:divBdr>
        <w:top w:val="none" w:sz="0" w:space="0" w:color="auto"/>
        <w:left w:val="none" w:sz="0" w:space="0" w:color="auto"/>
        <w:bottom w:val="none" w:sz="0" w:space="0" w:color="auto"/>
        <w:right w:val="none" w:sz="0" w:space="0" w:color="auto"/>
      </w:divBdr>
    </w:div>
    <w:div w:id="364411405">
      <w:bodyDiv w:val="1"/>
      <w:marLeft w:val="0"/>
      <w:marRight w:val="0"/>
      <w:marTop w:val="0"/>
      <w:marBottom w:val="0"/>
      <w:divBdr>
        <w:top w:val="none" w:sz="0" w:space="0" w:color="auto"/>
        <w:left w:val="none" w:sz="0" w:space="0" w:color="auto"/>
        <w:bottom w:val="none" w:sz="0" w:space="0" w:color="auto"/>
        <w:right w:val="none" w:sz="0" w:space="0" w:color="auto"/>
      </w:divBdr>
    </w:div>
    <w:div w:id="374625853">
      <w:bodyDiv w:val="1"/>
      <w:marLeft w:val="0"/>
      <w:marRight w:val="0"/>
      <w:marTop w:val="0"/>
      <w:marBottom w:val="0"/>
      <w:divBdr>
        <w:top w:val="none" w:sz="0" w:space="0" w:color="auto"/>
        <w:left w:val="none" w:sz="0" w:space="0" w:color="auto"/>
        <w:bottom w:val="none" w:sz="0" w:space="0" w:color="auto"/>
        <w:right w:val="none" w:sz="0" w:space="0" w:color="auto"/>
      </w:divBdr>
    </w:div>
    <w:div w:id="446198327">
      <w:bodyDiv w:val="1"/>
      <w:marLeft w:val="0"/>
      <w:marRight w:val="0"/>
      <w:marTop w:val="0"/>
      <w:marBottom w:val="0"/>
      <w:divBdr>
        <w:top w:val="none" w:sz="0" w:space="0" w:color="auto"/>
        <w:left w:val="none" w:sz="0" w:space="0" w:color="auto"/>
        <w:bottom w:val="none" w:sz="0" w:space="0" w:color="auto"/>
        <w:right w:val="none" w:sz="0" w:space="0" w:color="auto"/>
      </w:divBdr>
    </w:div>
    <w:div w:id="484472087">
      <w:bodyDiv w:val="1"/>
      <w:marLeft w:val="0"/>
      <w:marRight w:val="0"/>
      <w:marTop w:val="0"/>
      <w:marBottom w:val="0"/>
      <w:divBdr>
        <w:top w:val="none" w:sz="0" w:space="0" w:color="auto"/>
        <w:left w:val="none" w:sz="0" w:space="0" w:color="auto"/>
        <w:bottom w:val="none" w:sz="0" w:space="0" w:color="auto"/>
        <w:right w:val="none" w:sz="0" w:space="0" w:color="auto"/>
      </w:divBdr>
    </w:div>
    <w:div w:id="522597771">
      <w:bodyDiv w:val="1"/>
      <w:marLeft w:val="0"/>
      <w:marRight w:val="0"/>
      <w:marTop w:val="0"/>
      <w:marBottom w:val="0"/>
      <w:divBdr>
        <w:top w:val="none" w:sz="0" w:space="0" w:color="auto"/>
        <w:left w:val="none" w:sz="0" w:space="0" w:color="auto"/>
        <w:bottom w:val="none" w:sz="0" w:space="0" w:color="auto"/>
        <w:right w:val="none" w:sz="0" w:space="0" w:color="auto"/>
      </w:divBdr>
    </w:div>
    <w:div w:id="658382508">
      <w:bodyDiv w:val="1"/>
      <w:marLeft w:val="0"/>
      <w:marRight w:val="0"/>
      <w:marTop w:val="0"/>
      <w:marBottom w:val="0"/>
      <w:divBdr>
        <w:top w:val="none" w:sz="0" w:space="0" w:color="auto"/>
        <w:left w:val="none" w:sz="0" w:space="0" w:color="auto"/>
        <w:bottom w:val="none" w:sz="0" w:space="0" w:color="auto"/>
        <w:right w:val="none" w:sz="0" w:space="0" w:color="auto"/>
      </w:divBdr>
    </w:div>
    <w:div w:id="672297400">
      <w:bodyDiv w:val="1"/>
      <w:marLeft w:val="0"/>
      <w:marRight w:val="0"/>
      <w:marTop w:val="0"/>
      <w:marBottom w:val="0"/>
      <w:divBdr>
        <w:top w:val="none" w:sz="0" w:space="0" w:color="auto"/>
        <w:left w:val="none" w:sz="0" w:space="0" w:color="auto"/>
        <w:bottom w:val="none" w:sz="0" w:space="0" w:color="auto"/>
        <w:right w:val="none" w:sz="0" w:space="0" w:color="auto"/>
      </w:divBdr>
    </w:div>
    <w:div w:id="707996657">
      <w:bodyDiv w:val="1"/>
      <w:marLeft w:val="0"/>
      <w:marRight w:val="0"/>
      <w:marTop w:val="0"/>
      <w:marBottom w:val="0"/>
      <w:divBdr>
        <w:top w:val="none" w:sz="0" w:space="0" w:color="auto"/>
        <w:left w:val="none" w:sz="0" w:space="0" w:color="auto"/>
        <w:bottom w:val="none" w:sz="0" w:space="0" w:color="auto"/>
        <w:right w:val="none" w:sz="0" w:space="0" w:color="auto"/>
      </w:divBdr>
    </w:div>
    <w:div w:id="730545228">
      <w:bodyDiv w:val="1"/>
      <w:marLeft w:val="0"/>
      <w:marRight w:val="0"/>
      <w:marTop w:val="0"/>
      <w:marBottom w:val="0"/>
      <w:divBdr>
        <w:top w:val="none" w:sz="0" w:space="0" w:color="auto"/>
        <w:left w:val="none" w:sz="0" w:space="0" w:color="auto"/>
        <w:bottom w:val="none" w:sz="0" w:space="0" w:color="auto"/>
        <w:right w:val="none" w:sz="0" w:space="0" w:color="auto"/>
      </w:divBdr>
    </w:div>
    <w:div w:id="753405102">
      <w:bodyDiv w:val="1"/>
      <w:marLeft w:val="0"/>
      <w:marRight w:val="0"/>
      <w:marTop w:val="0"/>
      <w:marBottom w:val="0"/>
      <w:divBdr>
        <w:top w:val="none" w:sz="0" w:space="0" w:color="auto"/>
        <w:left w:val="none" w:sz="0" w:space="0" w:color="auto"/>
        <w:bottom w:val="none" w:sz="0" w:space="0" w:color="auto"/>
        <w:right w:val="none" w:sz="0" w:space="0" w:color="auto"/>
      </w:divBdr>
    </w:div>
    <w:div w:id="791245651">
      <w:bodyDiv w:val="1"/>
      <w:marLeft w:val="0"/>
      <w:marRight w:val="0"/>
      <w:marTop w:val="0"/>
      <w:marBottom w:val="0"/>
      <w:divBdr>
        <w:top w:val="none" w:sz="0" w:space="0" w:color="auto"/>
        <w:left w:val="none" w:sz="0" w:space="0" w:color="auto"/>
        <w:bottom w:val="none" w:sz="0" w:space="0" w:color="auto"/>
        <w:right w:val="none" w:sz="0" w:space="0" w:color="auto"/>
      </w:divBdr>
    </w:div>
    <w:div w:id="826168010">
      <w:bodyDiv w:val="1"/>
      <w:marLeft w:val="0"/>
      <w:marRight w:val="0"/>
      <w:marTop w:val="0"/>
      <w:marBottom w:val="0"/>
      <w:divBdr>
        <w:top w:val="none" w:sz="0" w:space="0" w:color="auto"/>
        <w:left w:val="none" w:sz="0" w:space="0" w:color="auto"/>
        <w:bottom w:val="none" w:sz="0" w:space="0" w:color="auto"/>
        <w:right w:val="none" w:sz="0" w:space="0" w:color="auto"/>
      </w:divBdr>
    </w:div>
    <w:div w:id="939339105">
      <w:bodyDiv w:val="1"/>
      <w:marLeft w:val="0"/>
      <w:marRight w:val="0"/>
      <w:marTop w:val="0"/>
      <w:marBottom w:val="0"/>
      <w:divBdr>
        <w:top w:val="none" w:sz="0" w:space="0" w:color="auto"/>
        <w:left w:val="none" w:sz="0" w:space="0" w:color="auto"/>
        <w:bottom w:val="none" w:sz="0" w:space="0" w:color="auto"/>
        <w:right w:val="none" w:sz="0" w:space="0" w:color="auto"/>
      </w:divBdr>
    </w:div>
    <w:div w:id="959921384">
      <w:bodyDiv w:val="1"/>
      <w:marLeft w:val="0"/>
      <w:marRight w:val="0"/>
      <w:marTop w:val="0"/>
      <w:marBottom w:val="0"/>
      <w:divBdr>
        <w:top w:val="none" w:sz="0" w:space="0" w:color="auto"/>
        <w:left w:val="none" w:sz="0" w:space="0" w:color="auto"/>
        <w:bottom w:val="none" w:sz="0" w:space="0" w:color="auto"/>
        <w:right w:val="none" w:sz="0" w:space="0" w:color="auto"/>
      </w:divBdr>
    </w:div>
    <w:div w:id="976685772">
      <w:bodyDiv w:val="1"/>
      <w:marLeft w:val="0"/>
      <w:marRight w:val="0"/>
      <w:marTop w:val="0"/>
      <w:marBottom w:val="0"/>
      <w:divBdr>
        <w:top w:val="none" w:sz="0" w:space="0" w:color="auto"/>
        <w:left w:val="none" w:sz="0" w:space="0" w:color="auto"/>
        <w:bottom w:val="none" w:sz="0" w:space="0" w:color="auto"/>
        <w:right w:val="none" w:sz="0" w:space="0" w:color="auto"/>
      </w:divBdr>
    </w:div>
    <w:div w:id="1034035462">
      <w:bodyDiv w:val="1"/>
      <w:marLeft w:val="0"/>
      <w:marRight w:val="0"/>
      <w:marTop w:val="0"/>
      <w:marBottom w:val="0"/>
      <w:divBdr>
        <w:top w:val="none" w:sz="0" w:space="0" w:color="auto"/>
        <w:left w:val="none" w:sz="0" w:space="0" w:color="auto"/>
        <w:bottom w:val="none" w:sz="0" w:space="0" w:color="auto"/>
        <w:right w:val="none" w:sz="0" w:space="0" w:color="auto"/>
      </w:divBdr>
    </w:div>
    <w:div w:id="1237281570">
      <w:bodyDiv w:val="1"/>
      <w:marLeft w:val="0"/>
      <w:marRight w:val="0"/>
      <w:marTop w:val="0"/>
      <w:marBottom w:val="0"/>
      <w:divBdr>
        <w:top w:val="none" w:sz="0" w:space="0" w:color="auto"/>
        <w:left w:val="none" w:sz="0" w:space="0" w:color="auto"/>
        <w:bottom w:val="none" w:sz="0" w:space="0" w:color="auto"/>
        <w:right w:val="none" w:sz="0" w:space="0" w:color="auto"/>
      </w:divBdr>
    </w:div>
    <w:div w:id="1283997819">
      <w:bodyDiv w:val="1"/>
      <w:marLeft w:val="0"/>
      <w:marRight w:val="0"/>
      <w:marTop w:val="0"/>
      <w:marBottom w:val="0"/>
      <w:divBdr>
        <w:top w:val="none" w:sz="0" w:space="0" w:color="auto"/>
        <w:left w:val="none" w:sz="0" w:space="0" w:color="auto"/>
        <w:bottom w:val="none" w:sz="0" w:space="0" w:color="auto"/>
        <w:right w:val="none" w:sz="0" w:space="0" w:color="auto"/>
      </w:divBdr>
    </w:div>
    <w:div w:id="1316571123">
      <w:bodyDiv w:val="1"/>
      <w:marLeft w:val="0"/>
      <w:marRight w:val="0"/>
      <w:marTop w:val="0"/>
      <w:marBottom w:val="0"/>
      <w:divBdr>
        <w:top w:val="none" w:sz="0" w:space="0" w:color="auto"/>
        <w:left w:val="none" w:sz="0" w:space="0" w:color="auto"/>
        <w:bottom w:val="none" w:sz="0" w:space="0" w:color="auto"/>
        <w:right w:val="none" w:sz="0" w:space="0" w:color="auto"/>
      </w:divBdr>
    </w:div>
    <w:div w:id="1377466542">
      <w:bodyDiv w:val="1"/>
      <w:marLeft w:val="0"/>
      <w:marRight w:val="0"/>
      <w:marTop w:val="0"/>
      <w:marBottom w:val="0"/>
      <w:divBdr>
        <w:top w:val="none" w:sz="0" w:space="0" w:color="auto"/>
        <w:left w:val="none" w:sz="0" w:space="0" w:color="auto"/>
        <w:bottom w:val="none" w:sz="0" w:space="0" w:color="auto"/>
        <w:right w:val="none" w:sz="0" w:space="0" w:color="auto"/>
      </w:divBdr>
    </w:div>
    <w:div w:id="1416241414">
      <w:bodyDiv w:val="1"/>
      <w:marLeft w:val="0"/>
      <w:marRight w:val="0"/>
      <w:marTop w:val="0"/>
      <w:marBottom w:val="0"/>
      <w:divBdr>
        <w:top w:val="none" w:sz="0" w:space="0" w:color="auto"/>
        <w:left w:val="none" w:sz="0" w:space="0" w:color="auto"/>
        <w:bottom w:val="none" w:sz="0" w:space="0" w:color="auto"/>
        <w:right w:val="none" w:sz="0" w:space="0" w:color="auto"/>
      </w:divBdr>
    </w:div>
    <w:div w:id="1422753051">
      <w:bodyDiv w:val="1"/>
      <w:marLeft w:val="0"/>
      <w:marRight w:val="0"/>
      <w:marTop w:val="0"/>
      <w:marBottom w:val="0"/>
      <w:divBdr>
        <w:top w:val="none" w:sz="0" w:space="0" w:color="auto"/>
        <w:left w:val="none" w:sz="0" w:space="0" w:color="auto"/>
        <w:bottom w:val="none" w:sz="0" w:space="0" w:color="auto"/>
        <w:right w:val="none" w:sz="0" w:space="0" w:color="auto"/>
      </w:divBdr>
    </w:div>
    <w:div w:id="1451783809">
      <w:bodyDiv w:val="1"/>
      <w:marLeft w:val="0"/>
      <w:marRight w:val="0"/>
      <w:marTop w:val="0"/>
      <w:marBottom w:val="0"/>
      <w:divBdr>
        <w:top w:val="none" w:sz="0" w:space="0" w:color="auto"/>
        <w:left w:val="none" w:sz="0" w:space="0" w:color="auto"/>
        <w:bottom w:val="none" w:sz="0" w:space="0" w:color="auto"/>
        <w:right w:val="none" w:sz="0" w:space="0" w:color="auto"/>
      </w:divBdr>
    </w:div>
    <w:div w:id="1484852586">
      <w:bodyDiv w:val="1"/>
      <w:marLeft w:val="0"/>
      <w:marRight w:val="0"/>
      <w:marTop w:val="0"/>
      <w:marBottom w:val="0"/>
      <w:divBdr>
        <w:top w:val="none" w:sz="0" w:space="0" w:color="auto"/>
        <w:left w:val="none" w:sz="0" w:space="0" w:color="auto"/>
        <w:bottom w:val="none" w:sz="0" w:space="0" w:color="auto"/>
        <w:right w:val="none" w:sz="0" w:space="0" w:color="auto"/>
      </w:divBdr>
    </w:div>
    <w:div w:id="1485124686">
      <w:bodyDiv w:val="1"/>
      <w:marLeft w:val="0"/>
      <w:marRight w:val="0"/>
      <w:marTop w:val="0"/>
      <w:marBottom w:val="0"/>
      <w:divBdr>
        <w:top w:val="none" w:sz="0" w:space="0" w:color="auto"/>
        <w:left w:val="none" w:sz="0" w:space="0" w:color="auto"/>
        <w:bottom w:val="none" w:sz="0" w:space="0" w:color="auto"/>
        <w:right w:val="none" w:sz="0" w:space="0" w:color="auto"/>
      </w:divBdr>
    </w:div>
    <w:div w:id="1489857178">
      <w:bodyDiv w:val="1"/>
      <w:marLeft w:val="0"/>
      <w:marRight w:val="0"/>
      <w:marTop w:val="0"/>
      <w:marBottom w:val="0"/>
      <w:divBdr>
        <w:top w:val="none" w:sz="0" w:space="0" w:color="auto"/>
        <w:left w:val="none" w:sz="0" w:space="0" w:color="auto"/>
        <w:bottom w:val="none" w:sz="0" w:space="0" w:color="auto"/>
        <w:right w:val="none" w:sz="0" w:space="0" w:color="auto"/>
      </w:divBdr>
    </w:div>
    <w:div w:id="1607301775">
      <w:bodyDiv w:val="1"/>
      <w:marLeft w:val="0"/>
      <w:marRight w:val="0"/>
      <w:marTop w:val="0"/>
      <w:marBottom w:val="0"/>
      <w:divBdr>
        <w:top w:val="none" w:sz="0" w:space="0" w:color="auto"/>
        <w:left w:val="none" w:sz="0" w:space="0" w:color="auto"/>
        <w:bottom w:val="none" w:sz="0" w:space="0" w:color="auto"/>
        <w:right w:val="none" w:sz="0" w:space="0" w:color="auto"/>
      </w:divBdr>
    </w:div>
    <w:div w:id="1636567992">
      <w:bodyDiv w:val="1"/>
      <w:marLeft w:val="0"/>
      <w:marRight w:val="0"/>
      <w:marTop w:val="0"/>
      <w:marBottom w:val="0"/>
      <w:divBdr>
        <w:top w:val="none" w:sz="0" w:space="0" w:color="auto"/>
        <w:left w:val="none" w:sz="0" w:space="0" w:color="auto"/>
        <w:bottom w:val="none" w:sz="0" w:space="0" w:color="auto"/>
        <w:right w:val="none" w:sz="0" w:space="0" w:color="auto"/>
      </w:divBdr>
    </w:div>
    <w:div w:id="1638026994">
      <w:bodyDiv w:val="1"/>
      <w:marLeft w:val="0"/>
      <w:marRight w:val="0"/>
      <w:marTop w:val="0"/>
      <w:marBottom w:val="0"/>
      <w:divBdr>
        <w:top w:val="none" w:sz="0" w:space="0" w:color="auto"/>
        <w:left w:val="none" w:sz="0" w:space="0" w:color="auto"/>
        <w:bottom w:val="none" w:sz="0" w:space="0" w:color="auto"/>
        <w:right w:val="none" w:sz="0" w:space="0" w:color="auto"/>
      </w:divBdr>
    </w:div>
    <w:div w:id="1779791673">
      <w:bodyDiv w:val="1"/>
      <w:marLeft w:val="0"/>
      <w:marRight w:val="0"/>
      <w:marTop w:val="0"/>
      <w:marBottom w:val="0"/>
      <w:divBdr>
        <w:top w:val="none" w:sz="0" w:space="0" w:color="auto"/>
        <w:left w:val="none" w:sz="0" w:space="0" w:color="auto"/>
        <w:bottom w:val="none" w:sz="0" w:space="0" w:color="auto"/>
        <w:right w:val="none" w:sz="0" w:space="0" w:color="auto"/>
      </w:divBdr>
    </w:div>
    <w:div w:id="1996496009">
      <w:bodyDiv w:val="1"/>
      <w:marLeft w:val="0"/>
      <w:marRight w:val="0"/>
      <w:marTop w:val="0"/>
      <w:marBottom w:val="0"/>
      <w:divBdr>
        <w:top w:val="none" w:sz="0" w:space="0" w:color="auto"/>
        <w:left w:val="none" w:sz="0" w:space="0" w:color="auto"/>
        <w:bottom w:val="none" w:sz="0" w:space="0" w:color="auto"/>
        <w:right w:val="none" w:sz="0" w:space="0" w:color="auto"/>
      </w:divBdr>
    </w:div>
    <w:div w:id="2015722228">
      <w:bodyDiv w:val="1"/>
      <w:marLeft w:val="0"/>
      <w:marRight w:val="0"/>
      <w:marTop w:val="0"/>
      <w:marBottom w:val="0"/>
      <w:divBdr>
        <w:top w:val="none" w:sz="0" w:space="0" w:color="auto"/>
        <w:left w:val="none" w:sz="0" w:space="0" w:color="auto"/>
        <w:bottom w:val="none" w:sz="0" w:space="0" w:color="auto"/>
        <w:right w:val="none" w:sz="0" w:space="0" w:color="auto"/>
      </w:divBdr>
    </w:div>
    <w:div w:id="2017920093">
      <w:bodyDiv w:val="1"/>
      <w:marLeft w:val="0"/>
      <w:marRight w:val="0"/>
      <w:marTop w:val="0"/>
      <w:marBottom w:val="0"/>
      <w:divBdr>
        <w:top w:val="none" w:sz="0" w:space="0" w:color="auto"/>
        <w:left w:val="none" w:sz="0" w:space="0" w:color="auto"/>
        <w:bottom w:val="none" w:sz="0" w:space="0" w:color="auto"/>
        <w:right w:val="none" w:sz="0" w:space="0" w:color="auto"/>
      </w:divBdr>
    </w:div>
    <w:div w:id="2051491709">
      <w:bodyDiv w:val="1"/>
      <w:marLeft w:val="0"/>
      <w:marRight w:val="0"/>
      <w:marTop w:val="0"/>
      <w:marBottom w:val="0"/>
      <w:divBdr>
        <w:top w:val="none" w:sz="0" w:space="0" w:color="auto"/>
        <w:left w:val="none" w:sz="0" w:space="0" w:color="auto"/>
        <w:bottom w:val="none" w:sz="0" w:space="0" w:color="auto"/>
        <w:right w:val="none" w:sz="0" w:space="0" w:color="auto"/>
      </w:divBdr>
    </w:div>
    <w:div w:id="21428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governorhub.com/s/uspnewsandinformation/news/64a69245aebbcc0ac606cff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unitysp.co.uk/wp-content/uploads/2023/09/Online-Safety-Policy-202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4C44F36817D4E99EB0D77F19B7A21" ma:contentTypeVersion="10" ma:contentTypeDescription="Create a new document." ma:contentTypeScope="" ma:versionID="e343fc9f2a966537628867f829fb35f1">
  <xsd:schema xmlns:xsd="http://www.w3.org/2001/XMLSchema" xmlns:xs="http://www.w3.org/2001/XMLSchema" xmlns:p="http://schemas.microsoft.com/office/2006/metadata/properties" xmlns:ns3="fd1db0c0-2e99-468d-b945-7c44506189c5" xmlns:ns4="3bc349bf-94a1-45e6-9ca1-4025ad75a328" targetNamespace="http://schemas.microsoft.com/office/2006/metadata/properties" ma:root="true" ma:fieldsID="343de6256af50922d89533f1fa79964c" ns3:_="" ns4:_="">
    <xsd:import namespace="fd1db0c0-2e99-468d-b945-7c44506189c5"/>
    <xsd:import namespace="3bc349bf-94a1-45e6-9ca1-4025ad75a3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db0c0-2e99-468d-b945-7c44506189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349bf-94a1-45e6-9ca1-4025ad75a3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CC2DE-CF60-48F3-BA12-7DD89650D3EF}">
  <ds:schemaRefs>
    <ds:schemaRef ds:uri="http://schemas.openxmlformats.org/officeDocument/2006/bibliography"/>
  </ds:schemaRefs>
</ds:datastoreItem>
</file>

<file path=customXml/itemProps2.xml><?xml version="1.0" encoding="utf-8"?>
<ds:datastoreItem xmlns:ds="http://schemas.openxmlformats.org/officeDocument/2006/customXml" ds:itemID="{9C46999C-31AB-41F7-8234-24BA11CE0701}">
  <ds:schemaRefs>
    <ds:schemaRef ds:uri="http://schemas.microsoft.com/sharepoint/v3/contenttype/forms"/>
  </ds:schemaRefs>
</ds:datastoreItem>
</file>

<file path=customXml/itemProps3.xml><?xml version="1.0" encoding="utf-8"?>
<ds:datastoreItem xmlns:ds="http://schemas.openxmlformats.org/officeDocument/2006/customXml" ds:itemID="{30509E5B-34AD-4C03-93D5-91E5B222F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db0c0-2e99-468d-b945-7c44506189c5"/>
    <ds:schemaRef ds:uri="3bc349bf-94a1-45e6-9ca1-4025ad75a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93B73-4331-4687-933E-D849C9A0B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1786</Words>
  <Characters>10181</Characters>
  <Application>Microsoft Office Word</Application>
  <DocSecurity>0</DocSecurity>
  <Lines>84</Lines>
  <Paragraphs>23</Paragraphs>
  <ScaleCrop>false</ScaleCrop>
  <Company>Customer Service Direct</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Barratt</dc:creator>
  <cp:lastModifiedBy>Sheena Datson</cp:lastModifiedBy>
  <cp:revision>96</cp:revision>
  <cp:lastPrinted>2023-07-04T09:18:00Z</cp:lastPrinted>
  <dcterms:created xsi:type="dcterms:W3CDTF">2023-09-26T13:41:00Z</dcterms:created>
  <dcterms:modified xsi:type="dcterms:W3CDTF">2023-09-27T10:57:00Z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0x010100E754C44F36817D4E99EB0D77F19B7A21</vt:lpwstr>
  </property>
  <property fmtid="{D5CDD505-2E9C-101B-9397-08002B2CF9AE}" pid="3" name="_DocHome">
    <vt:i4>-1411610284</vt:i4>
  </property>
</Properties>
</file>